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7DA2C8BA" w14:textId="77777777" w:rsidTr="00021340">
        <w:tc>
          <w:tcPr>
            <w:tcW w:w="3942" w:type="dxa"/>
            <w:shd w:val="clear" w:color="auto" w:fill="auto"/>
          </w:tcPr>
          <w:p w14:paraId="3D28F13A" w14:textId="77777777" w:rsidR="007C1188" w:rsidRPr="00671AC3" w:rsidRDefault="007C1188" w:rsidP="00021340">
            <w:pPr>
              <w:rPr>
                <w:sz w:val="22"/>
                <w:szCs w:val="22"/>
              </w:rPr>
            </w:pPr>
            <w:r w:rsidRPr="00671AC3">
              <w:rPr>
                <w:sz w:val="22"/>
                <w:szCs w:val="22"/>
              </w:rPr>
              <w:t xml:space="preserve">Nazwa kierunku studiów </w:t>
            </w:r>
          </w:p>
          <w:p w14:paraId="66BB0AF2" w14:textId="77777777" w:rsidR="007C1188" w:rsidRPr="00671AC3" w:rsidRDefault="007C1188" w:rsidP="00021340">
            <w:pPr>
              <w:rPr>
                <w:sz w:val="22"/>
                <w:szCs w:val="22"/>
              </w:rPr>
            </w:pPr>
          </w:p>
        </w:tc>
        <w:tc>
          <w:tcPr>
            <w:tcW w:w="5344" w:type="dxa"/>
            <w:shd w:val="clear" w:color="auto" w:fill="auto"/>
          </w:tcPr>
          <w:p w14:paraId="309FCDB1" w14:textId="77777777" w:rsidR="007C1188" w:rsidRPr="00671AC3" w:rsidRDefault="007C1188" w:rsidP="00021340">
            <w:pPr>
              <w:rPr>
                <w:sz w:val="22"/>
                <w:szCs w:val="22"/>
              </w:rPr>
            </w:pPr>
            <w:r w:rsidRPr="00671AC3">
              <w:rPr>
                <w:sz w:val="22"/>
                <w:szCs w:val="22"/>
              </w:rPr>
              <w:t>Kryminalistyka w biogospodarce</w:t>
            </w:r>
          </w:p>
        </w:tc>
      </w:tr>
      <w:tr w:rsidR="00671AC3" w:rsidRPr="00671AC3" w14:paraId="10D33D2C" w14:textId="77777777" w:rsidTr="00021340">
        <w:tc>
          <w:tcPr>
            <w:tcW w:w="3942" w:type="dxa"/>
            <w:shd w:val="clear" w:color="auto" w:fill="auto"/>
          </w:tcPr>
          <w:p w14:paraId="68FB8812" w14:textId="77777777" w:rsidR="007C1188" w:rsidRPr="00671AC3" w:rsidRDefault="007C1188" w:rsidP="00021340">
            <w:pPr>
              <w:rPr>
                <w:sz w:val="22"/>
                <w:szCs w:val="22"/>
              </w:rPr>
            </w:pPr>
            <w:r w:rsidRPr="00671AC3">
              <w:rPr>
                <w:sz w:val="22"/>
                <w:szCs w:val="22"/>
              </w:rPr>
              <w:t>Nazwa modułu, także nazwa w języku angielskim</w:t>
            </w:r>
          </w:p>
        </w:tc>
        <w:tc>
          <w:tcPr>
            <w:tcW w:w="5344" w:type="dxa"/>
            <w:shd w:val="clear" w:color="auto" w:fill="auto"/>
          </w:tcPr>
          <w:p w14:paraId="14A0082A" w14:textId="77777777" w:rsidR="007C1188" w:rsidRPr="00671AC3" w:rsidRDefault="007C1188" w:rsidP="00021340">
            <w:pPr>
              <w:rPr>
                <w:sz w:val="22"/>
                <w:szCs w:val="22"/>
              </w:rPr>
            </w:pPr>
            <w:r w:rsidRPr="00671AC3">
              <w:rPr>
                <w:sz w:val="22"/>
                <w:szCs w:val="22"/>
              </w:rPr>
              <w:t>Agroterroryzm</w:t>
            </w:r>
          </w:p>
          <w:p w14:paraId="5A65DCC4" w14:textId="77777777" w:rsidR="007C1188" w:rsidRPr="00671AC3" w:rsidRDefault="007C1188" w:rsidP="00021340">
            <w:pPr>
              <w:rPr>
                <w:sz w:val="22"/>
                <w:szCs w:val="22"/>
              </w:rPr>
            </w:pPr>
            <w:r w:rsidRPr="00671AC3">
              <w:rPr>
                <w:sz w:val="22"/>
                <w:szCs w:val="22"/>
              </w:rPr>
              <w:t>Agro-terrorism</w:t>
            </w:r>
          </w:p>
        </w:tc>
      </w:tr>
      <w:tr w:rsidR="00671AC3" w:rsidRPr="00671AC3" w14:paraId="55CBDEA5" w14:textId="77777777" w:rsidTr="00021340">
        <w:tc>
          <w:tcPr>
            <w:tcW w:w="3942" w:type="dxa"/>
            <w:shd w:val="clear" w:color="auto" w:fill="auto"/>
          </w:tcPr>
          <w:p w14:paraId="12DE7F07" w14:textId="77777777" w:rsidR="007C1188" w:rsidRPr="00671AC3" w:rsidRDefault="007C1188" w:rsidP="00021340">
            <w:pPr>
              <w:rPr>
                <w:sz w:val="22"/>
                <w:szCs w:val="22"/>
              </w:rPr>
            </w:pPr>
            <w:r w:rsidRPr="00671AC3">
              <w:rPr>
                <w:sz w:val="22"/>
                <w:szCs w:val="22"/>
              </w:rPr>
              <w:t xml:space="preserve">Język wykładowy </w:t>
            </w:r>
          </w:p>
          <w:p w14:paraId="7CBBF24D" w14:textId="77777777" w:rsidR="007C1188" w:rsidRPr="00671AC3" w:rsidRDefault="007C1188" w:rsidP="00021340">
            <w:pPr>
              <w:rPr>
                <w:sz w:val="22"/>
                <w:szCs w:val="22"/>
              </w:rPr>
            </w:pPr>
          </w:p>
        </w:tc>
        <w:tc>
          <w:tcPr>
            <w:tcW w:w="5344" w:type="dxa"/>
            <w:shd w:val="clear" w:color="auto" w:fill="auto"/>
          </w:tcPr>
          <w:p w14:paraId="514B6E1B" w14:textId="77777777" w:rsidR="007C1188" w:rsidRPr="00671AC3" w:rsidRDefault="007C1188" w:rsidP="00021340">
            <w:pPr>
              <w:rPr>
                <w:sz w:val="22"/>
                <w:szCs w:val="22"/>
              </w:rPr>
            </w:pPr>
            <w:r w:rsidRPr="00671AC3">
              <w:rPr>
                <w:sz w:val="22"/>
                <w:szCs w:val="22"/>
              </w:rPr>
              <w:t xml:space="preserve">język polski </w:t>
            </w:r>
          </w:p>
        </w:tc>
      </w:tr>
      <w:tr w:rsidR="00671AC3" w:rsidRPr="00671AC3" w14:paraId="120411FC" w14:textId="77777777" w:rsidTr="00021340">
        <w:tc>
          <w:tcPr>
            <w:tcW w:w="3942" w:type="dxa"/>
            <w:shd w:val="clear" w:color="auto" w:fill="auto"/>
          </w:tcPr>
          <w:p w14:paraId="09293BCF" w14:textId="77777777" w:rsidR="007C1188" w:rsidRPr="00671AC3" w:rsidRDefault="007C1188" w:rsidP="00021340">
            <w:pPr>
              <w:autoSpaceDE w:val="0"/>
              <w:autoSpaceDN w:val="0"/>
              <w:adjustRightInd w:val="0"/>
              <w:rPr>
                <w:sz w:val="22"/>
                <w:szCs w:val="22"/>
              </w:rPr>
            </w:pPr>
            <w:r w:rsidRPr="00671AC3">
              <w:rPr>
                <w:sz w:val="22"/>
                <w:szCs w:val="22"/>
              </w:rPr>
              <w:t xml:space="preserve">Rodzaj modułu </w:t>
            </w:r>
          </w:p>
          <w:p w14:paraId="0DE81BD7" w14:textId="77777777" w:rsidR="007C1188" w:rsidRPr="00671AC3" w:rsidRDefault="007C1188" w:rsidP="00021340">
            <w:pPr>
              <w:rPr>
                <w:sz w:val="22"/>
                <w:szCs w:val="22"/>
              </w:rPr>
            </w:pPr>
          </w:p>
        </w:tc>
        <w:tc>
          <w:tcPr>
            <w:tcW w:w="5344" w:type="dxa"/>
            <w:shd w:val="clear" w:color="auto" w:fill="auto"/>
          </w:tcPr>
          <w:p w14:paraId="1C80BDF5" w14:textId="77777777" w:rsidR="007C1188" w:rsidRPr="00671AC3" w:rsidRDefault="007C1188" w:rsidP="00021340">
            <w:pPr>
              <w:rPr>
                <w:sz w:val="22"/>
                <w:szCs w:val="22"/>
              </w:rPr>
            </w:pPr>
            <w:r w:rsidRPr="00671AC3">
              <w:rPr>
                <w:sz w:val="22"/>
                <w:szCs w:val="22"/>
              </w:rPr>
              <w:t>fakultatywny</w:t>
            </w:r>
          </w:p>
        </w:tc>
      </w:tr>
      <w:tr w:rsidR="00671AC3" w:rsidRPr="00671AC3" w14:paraId="6FE470F2" w14:textId="77777777" w:rsidTr="00021340">
        <w:tc>
          <w:tcPr>
            <w:tcW w:w="3942" w:type="dxa"/>
            <w:shd w:val="clear" w:color="auto" w:fill="auto"/>
          </w:tcPr>
          <w:p w14:paraId="4132A9F1" w14:textId="77777777" w:rsidR="007C1188" w:rsidRPr="00671AC3" w:rsidRDefault="007C1188" w:rsidP="00021340">
            <w:pPr>
              <w:rPr>
                <w:sz w:val="22"/>
                <w:szCs w:val="22"/>
              </w:rPr>
            </w:pPr>
            <w:r w:rsidRPr="00671AC3">
              <w:rPr>
                <w:sz w:val="22"/>
                <w:szCs w:val="22"/>
              </w:rPr>
              <w:t>Poziom studiów</w:t>
            </w:r>
          </w:p>
        </w:tc>
        <w:tc>
          <w:tcPr>
            <w:tcW w:w="5344" w:type="dxa"/>
            <w:shd w:val="clear" w:color="auto" w:fill="auto"/>
          </w:tcPr>
          <w:p w14:paraId="4FAE61A2" w14:textId="77777777" w:rsidR="007C1188" w:rsidRPr="00671AC3" w:rsidRDefault="007C1188" w:rsidP="00021340">
            <w:pPr>
              <w:rPr>
                <w:sz w:val="22"/>
                <w:szCs w:val="22"/>
              </w:rPr>
            </w:pPr>
            <w:r w:rsidRPr="00671AC3">
              <w:rPr>
                <w:sz w:val="22"/>
                <w:szCs w:val="22"/>
              </w:rPr>
              <w:t>drugiego stopnia</w:t>
            </w:r>
          </w:p>
        </w:tc>
      </w:tr>
      <w:tr w:rsidR="00671AC3" w:rsidRPr="00671AC3" w14:paraId="17D5A2ED" w14:textId="77777777" w:rsidTr="00021340">
        <w:tc>
          <w:tcPr>
            <w:tcW w:w="3942" w:type="dxa"/>
            <w:shd w:val="clear" w:color="auto" w:fill="auto"/>
          </w:tcPr>
          <w:p w14:paraId="29CDDFBD" w14:textId="77777777" w:rsidR="007C1188" w:rsidRPr="00671AC3" w:rsidRDefault="007C1188" w:rsidP="00021340">
            <w:pPr>
              <w:rPr>
                <w:sz w:val="22"/>
                <w:szCs w:val="22"/>
              </w:rPr>
            </w:pPr>
            <w:r w:rsidRPr="00671AC3">
              <w:rPr>
                <w:sz w:val="22"/>
                <w:szCs w:val="22"/>
              </w:rPr>
              <w:t>Forma studiów</w:t>
            </w:r>
          </w:p>
          <w:p w14:paraId="5A0D17D2" w14:textId="77777777" w:rsidR="007C1188" w:rsidRPr="00671AC3" w:rsidRDefault="007C1188" w:rsidP="00021340">
            <w:pPr>
              <w:rPr>
                <w:sz w:val="22"/>
                <w:szCs w:val="22"/>
              </w:rPr>
            </w:pPr>
          </w:p>
        </w:tc>
        <w:tc>
          <w:tcPr>
            <w:tcW w:w="5344" w:type="dxa"/>
            <w:shd w:val="clear" w:color="auto" w:fill="auto"/>
          </w:tcPr>
          <w:p w14:paraId="4357BC0A" w14:textId="77777777" w:rsidR="007C1188" w:rsidRPr="00671AC3" w:rsidRDefault="007C1188" w:rsidP="00021340">
            <w:pPr>
              <w:rPr>
                <w:sz w:val="22"/>
                <w:szCs w:val="22"/>
              </w:rPr>
            </w:pPr>
            <w:r w:rsidRPr="00671AC3">
              <w:rPr>
                <w:sz w:val="22"/>
                <w:szCs w:val="22"/>
              </w:rPr>
              <w:t>stacjonarne</w:t>
            </w:r>
          </w:p>
        </w:tc>
      </w:tr>
      <w:tr w:rsidR="00671AC3" w:rsidRPr="00671AC3" w14:paraId="55385825" w14:textId="77777777" w:rsidTr="00021340">
        <w:tc>
          <w:tcPr>
            <w:tcW w:w="3942" w:type="dxa"/>
            <w:shd w:val="clear" w:color="auto" w:fill="auto"/>
          </w:tcPr>
          <w:p w14:paraId="79D82906" w14:textId="77777777" w:rsidR="007C1188" w:rsidRPr="00671AC3" w:rsidRDefault="007C1188" w:rsidP="00021340">
            <w:pPr>
              <w:rPr>
                <w:sz w:val="22"/>
                <w:szCs w:val="22"/>
              </w:rPr>
            </w:pPr>
            <w:r w:rsidRPr="00671AC3">
              <w:rPr>
                <w:sz w:val="22"/>
                <w:szCs w:val="22"/>
              </w:rPr>
              <w:t>Rok studiów dla kierunku</w:t>
            </w:r>
          </w:p>
        </w:tc>
        <w:tc>
          <w:tcPr>
            <w:tcW w:w="5344" w:type="dxa"/>
            <w:shd w:val="clear" w:color="auto" w:fill="auto"/>
          </w:tcPr>
          <w:p w14:paraId="74AABD98" w14:textId="77777777" w:rsidR="007C1188" w:rsidRPr="00671AC3" w:rsidRDefault="007C1188" w:rsidP="00021340">
            <w:pPr>
              <w:rPr>
                <w:sz w:val="22"/>
                <w:szCs w:val="22"/>
              </w:rPr>
            </w:pPr>
            <w:r w:rsidRPr="00671AC3">
              <w:rPr>
                <w:sz w:val="22"/>
                <w:szCs w:val="22"/>
              </w:rPr>
              <w:t>II</w:t>
            </w:r>
          </w:p>
        </w:tc>
      </w:tr>
      <w:tr w:rsidR="00671AC3" w:rsidRPr="00671AC3" w14:paraId="12D0B60F" w14:textId="77777777" w:rsidTr="00021340">
        <w:tc>
          <w:tcPr>
            <w:tcW w:w="3942" w:type="dxa"/>
            <w:shd w:val="clear" w:color="auto" w:fill="auto"/>
          </w:tcPr>
          <w:p w14:paraId="6D9A5AE1" w14:textId="77777777" w:rsidR="007C1188" w:rsidRPr="00671AC3" w:rsidRDefault="007C1188" w:rsidP="00021340">
            <w:pPr>
              <w:rPr>
                <w:sz w:val="22"/>
                <w:szCs w:val="22"/>
              </w:rPr>
            </w:pPr>
            <w:r w:rsidRPr="00671AC3">
              <w:rPr>
                <w:sz w:val="22"/>
                <w:szCs w:val="22"/>
              </w:rPr>
              <w:t>Semestr dla kierunku</w:t>
            </w:r>
          </w:p>
        </w:tc>
        <w:tc>
          <w:tcPr>
            <w:tcW w:w="5344" w:type="dxa"/>
            <w:shd w:val="clear" w:color="auto" w:fill="auto"/>
          </w:tcPr>
          <w:p w14:paraId="559D68F7" w14:textId="77777777" w:rsidR="007C1188" w:rsidRPr="00671AC3" w:rsidRDefault="007C1188" w:rsidP="00021340">
            <w:pPr>
              <w:rPr>
                <w:sz w:val="22"/>
                <w:szCs w:val="22"/>
              </w:rPr>
            </w:pPr>
            <w:r w:rsidRPr="00671AC3">
              <w:rPr>
                <w:sz w:val="22"/>
                <w:szCs w:val="22"/>
              </w:rPr>
              <w:t>4</w:t>
            </w:r>
          </w:p>
        </w:tc>
      </w:tr>
      <w:tr w:rsidR="00671AC3" w:rsidRPr="00671AC3" w14:paraId="5A857422" w14:textId="77777777" w:rsidTr="00021340">
        <w:tc>
          <w:tcPr>
            <w:tcW w:w="3942" w:type="dxa"/>
            <w:shd w:val="clear" w:color="auto" w:fill="auto"/>
          </w:tcPr>
          <w:p w14:paraId="6BE50742" w14:textId="77777777" w:rsidR="007C1188" w:rsidRPr="00671AC3" w:rsidRDefault="007C1188"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4C545674" w14:textId="77777777" w:rsidR="007C1188" w:rsidRPr="00671AC3" w:rsidRDefault="007C1188" w:rsidP="00021340">
            <w:pPr>
              <w:rPr>
                <w:sz w:val="22"/>
                <w:szCs w:val="22"/>
              </w:rPr>
            </w:pPr>
            <w:r w:rsidRPr="00671AC3">
              <w:rPr>
                <w:sz w:val="22"/>
                <w:szCs w:val="22"/>
              </w:rPr>
              <w:t>3 (1,36/1,64)</w:t>
            </w:r>
          </w:p>
        </w:tc>
      </w:tr>
      <w:tr w:rsidR="00671AC3" w:rsidRPr="00671AC3" w14:paraId="2EB545B0" w14:textId="77777777" w:rsidTr="00021340">
        <w:tc>
          <w:tcPr>
            <w:tcW w:w="3942" w:type="dxa"/>
            <w:shd w:val="clear" w:color="auto" w:fill="auto"/>
          </w:tcPr>
          <w:p w14:paraId="4CC52DF1" w14:textId="77777777" w:rsidR="007C1188" w:rsidRPr="00671AC3" w:rsidRDefault="007C1188"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43805E7A" w14:textId="77777777" w:rsidR="007C1188" w:rsidRPr="00671AC3" w:rsidRDefault="007C1188" w:rsidP="00021340">
            <w:pPr>
              <w:rPr>
                <w:sz w:val="22"/>
                <w:szCs w:val="22"/>
              </w:rPr>
            </w:pPr>
            <w:r w:rsidRPr="00671AC3">
              <w:rPr>
                <w:sz w:val="22"/>
                <w:szCs w:val="22"/>
              </w:rPr>
              <w:t>Prof. dr hab. inż. Mariusz Florek</w:t>
            </w:r>
          </w:p>
        </w:tc>
      </w:tr>
      <w:tr w:rsidR="00671AC3" w:rsidRPr="00671AC3" w14:paraId="4940F3FE" w14:textId="77777777" w:rsidTr="00021340">
        <w:tc>
          <w:tcPr>
            <w:tcW w:w="3942" w:type="dxa"/>
            <w:shd w:val="clear" w:color="auto" w:fill="auto"/>
          </w:tcPr>
          <w:p w14:paraId="7B3F42D5" w14:textId="77777777" w:rsidR="007C1188" w:rsidRPr="00671AC3" w:rsidRDefault="007C1188" w:rsidP="00021340">
            <w:pPr>
              <w:rPr>
                <w:sz w:val="22"/>
                <w:szCs w:val="22"/>
              </w:rPr>
            </w:pPr>
            <w:r w:rsidRPr="00671AC3">
              <w:rPr>
                <w:sz w:val="22"/>
                <w:szCs w:val="22"/>
              </w:rPr>
              <w:t>Jednostka oferująca moduł</w:t>
            </w:r>
          </w:p>
          <w:p w14:paraId="44F3D3AC" w14:textId="77777777" w:rsidR="007C1188" w:rsidRPr="00671AC3" w:rsidRDefault="007C1188" w:rsidP="00021340">
            <w:pPr>
              <w:rPr>
                <w:sz w:val="22"/>
                <w:szCs w:val="22"/>
              </w:rPr>
            </w:pPr>
          </w:p>
        </w:tc>
        <w:tc>
          <w:tcPr>
            <w:tcW w:w="5344" w:type="dxa"/>
            <w:shd w:val="clear" w:color="auto" w:fill="auto"/>
          </w:tcPr>
          <w:p w14:paraId="590C55B5" w14:textId="77777777" w:rsidR="007C1188" w:rsidRPr="00671AC3" w:rsidRDefault="007C1188" w:rsidP="00021340">
            <w:pPr>
              <w:rPr>
                <w:sz w:val="22"/>
                <w:szCs w:val="22"/>
              </w:rPr>
            </w:pPr>
            <w:r w:rsidRPr="00671AC3">
              <w:rPr>
                <w:sz w:val="22"/>
                <w:szCs w:val="22"/>
              </w:rPr>
              <w:t xml:space="preserve">Katedra Oceny Jakości i Przetwórstwa Produktów Zwierzęcych  </w:t>
            </w:r>
          </w:p>
        </w:tc>
      </w:tr>
      <w:tr w:rsidR="00671AC3" w:rsidRPr="00671AC3" w14:paraId="2C371EE2" w14:textId="77777777" w:rsidTr="00021340">
        <w:tc>
          <w:tcPr>
            <w:tcW w:w="3942" w:type="dxa"/>
            <w:shd w:val="clear" w:color="auto" w:fill="auto"/>
          </w:tcPr>
          <w:p w14:paraId="5BDD3F0C" w14:textId="77777777" w:rsidR="007C1188" w:rsidRPr="00671AC3" w:rsidRDefault="007C1188" w:rsidP="00021340">
            <w:pPr>
              <w:rPr>
                <w:sz w:val="22"/>
                <w:szCs w:val="22"/>
              </w:rPr>
            </w:pPr>
            <w:r w:rsidRPr="00671AC3">
              <w:rPr>
                <w:sz w:val="22"/>
                <w:szCs w:val="22"/>
              </w:rPr>
              <w:t>Cel modułu</w:t>
            </w:r>
          </w:p>
          <w:p w14:paraId="51C89F27" w14:textId="77777777" w:rsidR="007C1188" w:rsidRPr="00671AC3" w:rsidRDefault="007C1188" w:rsidP="00021340">
            <w:pPr>
              <w:rPr>
                <w:sz w:val="22"/>
                <w:szCs w:val="22"/>
              </w:rPr>
            </w:pPr>
          </w:p>
        </w:tc>
        <w:tc>
          <w:tcPr>
            <w:tcW w:w="5344" w:type="dxa"/>
            <w:shd w:val="clear" w:color="auto" w:fill="auto"/>
          </w:tcPr>
          <w:p w14:paraId="188E754F" w14:textId="77777777" w:rsidR="007C1188" w:rsidRPr="00671AC3" w:rsidRDefault="007C1188" w:rsidP="00021340">
            <w:pPr>
              <w:autoSpaceDE w:val="0"/>
              <w:autoSpaceDN w:val="0"/>
              <w:adjustRightInd w:val="0"/>
              <w:rPr>
                <w:sz w:val="22"/>
                <w:szCs w:val="22"/>
              </w:rPr>
            </w:pPr>
            <w:r w:rsidRPr="00671AC3">
              <w:rPr>
                <w:sz w:val="22"/>
                <w:szCs w:val="22"/>
              </w:rPr>
              <w:t>Celem modułu jest zapoznanie z różnymi formami terroryzmu żywnościowego, uwzględniając etap produkcji podstawowej (agroterroryzm), jak również działań podejmowanych w ramach obrony i zapobiegania przejawom aktom terroru w łańcuchu żywnościowym.</w:t>
            </w:r>
          </w:p>
        </w:tc>
      </w:tr>
      <w:tr w:rsidR="00671AC3" w:rsidRPr="00671AC3" w14:paraId="697900CE" w14:textId="77777777" w:rsidTr="00021340">
        <w:trPr>
          <w:trHeight w:val="236"/>
        </w:trPr>
        <w:tc>
          <w:tcPr>
            <w:tcW w:w="3942" w:type="dxa"/>
            <w:vMerge w:val="restart"/>
            <w:shd w:val="clear" w:color="auto" w:fill="auto"/>
          </w:tcPr>
          <w:p w14:paraId="59A88D01" w14:textId="77777777" w:rsidR="007C1188" w:rsidRPr="00671AC3" w:rsidRDefault="007C1188"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32365574" w14:textId="77777777" w:rsidR="007C1188" w:rsidRPr="00671AC3" w:rsidRDefault="007C1188" w:rsidP="00021340">
            <w:pPr>
              <w:rPr>
                <w:sz w:val="22"/>
                <w:szCs w:val="22"/>
              </w:rPr>
            </w:pPr>
            <w:r w:rsidRPr="00671AC3">
              <w:rPr>
                <w:sz w:val="22"/>
                <w:szCs w:val="22"/>
              </w:rPr>
              <w:t xml:space="preserve">Wiedza: </w:t>
            </w:r>
          </w:p>
        </w:tc>
      </w:tr>
      <w:tr w:rsidR="00671AC3" w:rsidRPr="00671AC3" w14:paraId="52FA1843" w14:textId="77777777" w:rsidTr="00021340">
        <w:trPr>
          <w:trHeight w:val="233"/>
        </w:trPr>
        <w:tc>
          <w:tcPr>
            <w:tcW w:w="3942" w:type="dxa"/>
            <w:vMerge/>
            <w:shd w:val="clear" w:color="auto" w:fill="auto"/>
          </w:tcPr>
          <w:p w14:paraId="6220CB7B" w14:textId="77777777" w:rsidR="007C1188" w:rsidRPr="00671AC3" w:rsidRDefault="007C1188" w:rsidP="00021340">
            <w:pPr>
              <w:rPr>
                <w:sz w:val="22"/>
                <w:szCs w:val="22"/>
                <w:highlight w:val="yellow"/>
              </w:rPr>
            </w:pPr>
          </w:p>
        </w:tc>
        <w:tc>
          <w:tcPr>
            <w:tcW w:w="5344" w:type="dxa"/>
            <w:shd w:val="clear" w:color="auto" w:fill="auto"/>
          </w:tcPr>
          <w:p w14:paraId="1F2B1610" w14:textId="77777777" w:rsidR="007C1188" w:rsidRPr="00671AC3" w:rsidRDefault="007C1188" w:rsidP="00021340">
            <w:pPr>
              <w:rPr>
                <w:sz w:val="22"/>
                <w:szCs w:val="22"/>
              </w:rPr>
            </w:pPr>
            <w:r w:rsidRPr="00671AC3">
              <w:rPr>
                <w:sz w:val="22"/>
                <w:szCs w:val="22"/>
              </w:rPr>
              <w:t>1. Student ma wiedzę i zna rodzaje zagrożeń bioterrorystycznych w sektorze rolno-spożywczym</w:t>
            </w:r>
          </w:p>
        </w:tc>
      </w:tr>
      <w:tr w:rsidR="00671AC3" w:rsidRPr="00671AC3" w14:paraId="2C1F92AF" w14:textId="77777777" w:rsidTr="00021340">
        <w:trPr>
          <w:trHeight w:val="615"/>
        </w:trPr>
        <w:tc>
          <w:tcPr>
            <w:tcW w:w="3942" w:type="dxa"/>
            <w:vMerge/>
            <w:shd w:val="clear" w:color="auto" w:fill="auto"/>
          </w:tcPr>
          <w:p w14:paraId="5F81A1DF" w14:textId="77777777" w:rsidR="007C1188" w:rsidRPr="00671AC3" w:rsidRDefault="007C1188" w:rsidP="00021340">
            <w:pPr>
              <w:rPr>
                <w:sz w:val="22"/>
                <w:szCs w:val="22"/>
                <w:highlight w:val="yellow"/>
              </w:rPr>
            </w:pPr>
          </w:p>
        </w:tc>
        <w:tc>
          <w:tcPr>
            <w:tcW w:w="5344" w:type="dxa"/>
            <w:shd w:val="clear" w:color="auto" w:fill="auto"/>
          </w:tcPr>
          <w:p w14:paraId="0B2BD88F" w14:textId="77777777" w:rsidR="007C1188" w:rsidRPr="00671AC3" w:rsidRDefault="007C1188" w:rsidP="00021340">
            <w:pPr>
              <w:rPr>
                <w:sz w:val="22"/>
                <w:szCs w:val="22"/>
              </w:rPr>
            </w:pPr>
            <w:r w:rsidRPr="00671AC3">
              <w:rPr>
                <w:sz w:val="22"/>
                <w:szCs w:val="22"/>
              </w:rPr>
              <w:t xml:space="preserve">2. Student zna procedury w zakresu obrony żywności </w:t>
            </w:r>
          </w:p>
        </w:tc>
      </w:tr>
      <w:tr w:rsidR="00671AC3" w:rsidRPr="00671AC3" w14:paraId="4AAB307B" w14:textId="77777777" w:rsidTr="00021340">
        <w:trPr>
          <w:trHeight w:val="233"/>
        </w:trPr>
        <w:tc>
          <w:tcPr>
            <w:tcW w:w="3942" w:type="dxa"/>
            <w:vMerge/>
            <w:shd w:val="clear" w:color="auto" w:fill="auto"/>
          </w:tcPr>
          <w:p w14:paraId="524B07E8" w14:textId="77777777" w:rsidR="007C1188" w:rsidRPr="00671AC3" w:rsidRDefault="007C1188" w:rsidP="00021340">
            <w:pPr>
              <w:rPr>
                <w:sz w:val="22"/>
                <w:szCs w:val="22"/>
                <w:highlight w:val="yellow"/>
              </w:rPr>
            </w:pPr>
          </w:p>
        </w:tc>
        <w:tc>
          <w:tcPr>
            <w:tcW w:w="5344" w:type="dxa"/>
            <w:shd w:val="clear" w:color="auto" w:fill="auto"/>
          </w:tcPr>
          <w:p w14:paraId="237B424C" w14:textId="77777777" w:rsidR="007C1188" w:rsidRPr="00671AC3" w:rsidRDefault="007C1188" w:rsidP="00021340">
            <w:pPr>
              <w:rPr>
                <w:sz w:val="22"/>
                <w:szCs w:val="22"/>
              </w:rPr>
            </w:pPr>
            <w:r w:rsidRPr="00671AC3">
              <w:rPr>
                <w:sz w:val="22"/>
                <w:szCs w:val="22"/>
              </w:rPr>
              <w:t>Umiejętności:</w:t>
            </w:r>
          </w:p>
        </w:tc>
      </w:tr>
      <w:tr w:rsidR="00671AC3" w:rsidRPr="00671AC3" w14:paraId="73E705FC" w14:textId="77777777" w:rsidTr="00021340">
        <w:trPr>
          <w:trHeight w:val="826"/>
        </w:trPr>
        <w:tc>
          <w:tcPr>
            <w:tcW w:w="3942" w:type="dxa"/>
            <w:vMerge/>
            <w:shd w:val="clear" w:color="auto" w:fill="auto"/>
          </w:tcPr>
          <w:p w14:paraId="246FB47A" w14:textId="77777777" w:rsidR="007C1188" w:rsidRPr="00671AC3" w:rsidRDefault="007C1188" w:rsidP="00021340">
            <w:pPr>
              <w:rPr>
                <w:sz w:val="22"/>
                <w:szCs w:val="22"/>
                <w:highlight w:val="yellow"/>
              </w:rPr>
            </w:pPr>
          </w:p>
        </w:tc>
        <w:tc>
          <w:tcPr>
            <w:tcW w:w="5344" w:type="dxa"/>
            <w:shd w:val="clear" w:color="auto" w:fill="auto"/>
          </w:tcPr>
          <w:p w14:paraId="6C6B8555" w14:textId="77777777" w:rsidR="007C1188" w:rsidRPr="00671AC3" w:rsidRDefault="007C1188" w:rsidP="00021340">
            <w:pPr>
              <w:rPr>
                <w:sz w:val="22"/>
                <w:szCs w:val="22"/>
              </w:rPr>
            </w:pPr>
            <w:r w:rsidRPr="00671AC3">
              <w:rPr>
                <w:sz w:val="22"/>
                <w:szCs w:val="22"/>
              </w:rPr>
              <w:t>1. Student potrafi oszacować ryzyko i stworzyć plan obrony żywności w przedsiębiorstwie rolno-spożywczym</w:t>
            </w:r>
          </w:p>
        </w:tc>
      </w:tr>
      <w:tr w:rsidR="00671AC3" w:rsidRPr="00671AC3" w14:paraId="3E175DE0" w14:textId="77777777" w:rsidTr="00021340">
        <w:trPr>
          <w:trHeight w:val="233"/>
        </w:trPr>
        <w:tc>
          <w:tcPr>
            <w:tcW w:w="3942" w:type="dxa"/>
            <w:vMerge/>
            <w:shd w:val="clear" w:color="auto" w:fill="auto"/>
          </w:tcPr>
          <w:p w14:paraId="00DD9B59" w14:textId="77777777" w:rsidR="007C1188" w:rsidRPr="00671AC3" w:rsidRDefault="007C1188" w:rsidP="00021340">
            <w:pPr>
              <w:rPr>
                <w:sz w:val="22"/>
                <w:szCs w:val="22"/>
                <w:highlight w:val="yellow"/>
              </w:rPr>
            </w:pPr>
          </w:p>
        </w:tc>
        <w:tc>
          <w:tcPr>
            <w:tcW w:w="5344" w:type="dxa"/>
            <w:shd w:val="clear" w:color="auto" w:fill="auto"/>
          </w:tcPr>
          <w:p w14:paraId="509D501E" w14:textId="77777777" w:rsidR="007C1188" w:rsidRPr="00671AC3" w:rsidRDefault="007C1188" w:rsidP="00021340">
            <w:pPr>
              <w:rPr>
                <w:sz w:val="22"/>
                <w:szCs w:val="22"/>
              </w:rPr>
            </w:pPr>
            <w:r w:rsidRPr="00671AC3">
              <w:rPr>
                <w:sz w:val="22"/>
                <w:szCs w:val="22"/>
              </w:rPr>
              <w:t>Kompetencje społeczne:</w:t>
            </w:r>
          </w:p>
        </w:tc>
      </w:tr>
      <w:tr w:rsidR="00671AC3" w:rsidRPr="00671AC3" w14:paraId="1018CB2A" w14:textId="77777777" w:rsidTr="00021340">
        <w:trPr>
          <w:trHeight w:val="984"/>
        </w:trPr>
        <w:tc>
          <w:tcPr>
            <w:tcW w:w="3942" w:type="dxa"/>
            <w:vMerge/>
            <w:shd w:val="clear" w:color="auto" w:fill="auto"/>
          </w:tcPr>
          <w:p w14:paraId="21792A8D" w14:textId="77777777" w:rsidR="007C1188" w:rsidRPr="00671AC3" w:rsidRDefault="007C1188" w:rsidP="00021340">
            <w:pPr>
              <w:rPr>
                <w:sz w:val="22"/>
                <w:szCs w:val="22"/>
                <w:highlight w:val="yellow"/>
              </w:rPr>
            </w:pPr>
          </w:p>
        </w:tc>
        <w:tc>
          <w:tcPr>
            <w:tcW w:w="5344" w:type="dxa"/>
            <w:shd w:val="clear" w:color="auto" w:fill="auto"/>
          </w:tcPr>
          <w:p w14:paraId="40622456" w14:textId="77777777" w:rsidR="007C1188" w:rsidRPr="00671AC3" w:rsidRDefault="007C1188" w:rsidP="00021340">
            <w:pPr>
              <w:rPr>
                <w:sz w:val="22"/>
                <w:szCs w:val="22"/>
              </w:rPr>
            </w:pPr>
            <w:r w:rsidRPr="00671AC3">
              <w:rPr>
                <w:sz w:val="22"/>
                <w:szCs w:val="22"/>
              </w:rPr>
              <w:t xml:space="preserve">1. Student zna konsekwencje aktów terrorystycznych dla bezpieczeństwa żywnościowego, bezpieczeństwa żywności i zdrowia konsumentów </w:t>
            </w:r>
          </w:p>
        </w:tc>
      </w:tr>
      <w:tr w:rsidR="00671AC3" w:rsidRPr="00671AC3" w14:paraId="48A23718" w14:textId="77777777" w:rsidTr="00021340">
        <w:tc>
          <w:tcPr>
            <w:tcW w:w="3942" w:type="dxa"/>
            <w:shd w:val="clear" w:color="auto" w:fill="auto"/>
          </w:tcPr>
          <w:p w14:paraId="2236CE85" w14:textId="77777777" w:rsidR="007C1188" w:rsidRPr="00671AC3" w:rsidRDefault="007C1188"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2B9D8A00" w14:textId="77777777" w:rsidR="007C1188" w:rsidRPr="00671AC3" w:rsidRDefault="007C1188" w:rsidP="00021340">
            <w:pPr>
              <w:jc w:val="both"/>
              <w:rPr>
                <w:sz w:val="22"/>
                <w:szCs w:val="22"/>
              </w:rPr>
            </w:pPr>
            <w:r w:rsidRPr="00671AC3">
              <w:rPr>
                <w:sz w:val="22"/>
                <w:szCs w:val="22"/>
              </w:rPr>
              <w:t>W1 – KB_W04</w:t>
            </w:r>
          </w:p>
          <w:p w14:paraId="55C3F8FE" w14:textId="77777777" w:rsidR="007C1188" w:rsidRPr="00671AC3" w:rsidRDefault="007C1188" w:rsidP="00021340">
            <w:pPr>
              <w:jc w:val="both"/>
              <w:rPr>
                <w:sz w:val="22"/>
                <w:szCs w:val="22"/>
              </w:rPr>
            </w:pPr>
            <w:r w:rsidRPr="00671AC3">
              <w:rPr>
                <w:sz w:val="22"/>
                <w:szCs w:val="22"/>
              </w:rPr>
              <w:t>W2 – KB_W03</w:t>
            </w:r>
          </w:p>
          <w:p w14:paraId="5A33FDB1" w14:textId="77777777" w:rsidR="007C1188" w:rsidRPr="00671AC3" w:rsidRDefault="007C1188" w:rsidP="00021340">
            <w:pPr>
              <w:jc w:val="both"/>
              <w:rPr>
                <w:sz w:val="22"/>
                <w:szCs w:val="22"/>
              </w:rPr>
            </w:pPr>
            <w:r w:rsidRPr="00671AC3">
              <w:rPr>
                <w:sz w:val="22"/>
                <w:szCs w:val="22"/>
              </w:rPr>
              <w:t>U1 – KB_U02</w:t>
            </w:r>
          </w:p>
          <w:p w14:paraId="17984BD7" w14:textId="77777777" w:rsidR="007C1188" w:rsidRPr="00671AC3" w:rsidRDefault="007C1188" w:rsidP="00021340">
            <w:pPr>
              <w:jc w:val="both"/>
              <w:rPr>
                <w:sz w:val="22"/>
                <w:szCs w:val="22"/>
              </w:rPr>
            </w:pPr>
            <w:r w:rsidRPr="00671AC3">
              <w:rPr>
                <w:sz w:val="22"/>
                <w:szCs w:val="22"/>
              </w:rPr>
              <w:t>K1 – KB_K02</w:t>
            </w:r>
          </w:p>
        </w:tc>
      </w:tr>
      <w:tr w:rsidR="00671AC3" w:rsidRPr="00671AC3" w14:paraId="2E33CA60" w14:textId="77777777" w:rsidTr="00021340">
        <w:tc>
          <w:tcPr>
            <w:tcW w:w="3942" w:type="dxa"/>
            <w:shd w:val="clear" w:color="auto" w:fill="auto"/>
          </w:tcPr>
          <w:p w14:paraId="12287235" w14:textId="77777777" w:rsidR="007C1188" w:rsidRPr="00671AC3" w:rsidRDefault="007C1188" w:rsidP="00021340">
            <w:pPr>
              <w:rPr>
                <w:sz w:val="22"/>
                <w:szCs w:val="22"/>
              </w:rPr>
            </w:pPr>
            <w:r w:rsidRPr="00671AC3">
              <w:rPr>
                <w:sz w:val="22"/>
                <w:szCs w:val="22"/>
              </w:rPr>
              <w:t xml:space="preserve">Wymagania wstępne i dodatkowe </w:t>
            </w:r>
          </w:p>
        </w:tc>
        <w:tc>
          <w:tcPr>
            <w:tcW w:w="5344" w:type="dxa"/>
            <w:shd w:val="clear" w:color="auto" w:fill="auto"/>
          </w:tcPr>
          <w:p w14:paraId="34B2109B" w14:textId="77777777" w:rsidR="007C1188" w:rsidRPr="00671AC3" w:rsidRDefault="007C1188" w:rsidP="00021340">
            <w:pPr>
              <w:jc w:val="both"/>
              <w:rPr>
                <w:sz w:val="22"/>
                <w:szCs w:val="22"/>
              </w:rPr>
            </w:pPr>
            <w:r w:rsidRPr="00671AC3">
              <w:rPr>
                <w:sz w:val="22"/>
                <w:szCs w:val="22"/>
              </w:rPr>
              <w:t>Jeśli są, należy wskazać moduły poprzedzające ten moduł</w:t>
            </w:r>
          </w:p>
        </w:tc>
      </w:tr>
      <w:tr w:rsidR="00671AC3" w:rsidRPr="00671AC3" w14:paraId="791B74C9" w14:textId="77777777" w:rsidTr="00021340">
        <w:tc>
          <w:tcPr>
            <w:tcW w:w="3942" w:type="dxa"/>
            <w:shd w:val="clear" w:color="auto" w:fill="auto"/>
          </w:tcPr>
          <w:p w14:paraId="13E783F8" w14:textId="77777777" w:rsidR="007C1188" w:rsidRPr="00671AC3" w:rsidRDefault="007C1188" w:rsidP="00021340">
            <w:pPr>
              <w:rPr>
                <w:sz w:val="22"/>
                <w:szCs w:val="22"/>
              </w:rPr>
            </w:pPr>
            <w:r w:rsidRPr="00671AC3">
              <w:rPr>
                <w:sz w:val="22"/>
                <w:szCs w:val="22"/>
              </w:rPr>
              <w:t xml:space="preserve">Treści programowe modułu </w:t>
            </w:r>
          </w:p>
          <w:p w14:paraId="33BE7253" w14:textId="77777777" w:rsidR="007C1188" w:rsidRPr="00671AC3" w:rsidRDefault="007C1188" w:rsidP="00021340">
            <w:pPr>
              <w:rPr>
                <w:sz w:val="22"/>
                <w:szCs w:val="22"/>
              </w:rPr>
            </w:pPr>
          </w:p>
        </w:tc>
        <w:tc>
          <w:tcPr>
            <w:tcW w:w="5344" w:type="dxa"/>
            <w:shd w:val="clear" w:color="auto" w:fill="auto"/>
          </w:tcPr>
          <w:p w14:paraId="2C349A98" w14:textId="77777777" w:rsidR="007C1188" w:rsidRPr="00671AC3" w:rsidRDefault="007C1188" w:rsidP="00021340">
            <w:pPr>
              <w:rPr>
                <w:sz w:val="22"/>
                <w:szCs w:val="22"/>
              </w:rPr>
            </w:pPr>
            <w:r w:rsidRPr="00671AC3">
              <w:rPr>
                <w:sz w:val="22"/>
                <w:szCs w:val="22"/>
              </w:rPr>
              <w:t>Zagadnienia formalno-prawne. Akty terrorystyczne w branży rolno-spożywczej. Wymagania specyfikacji PAS96. Obrona żywności (food defense), fałszowanie żywności (food fraud), bezpieczeństwo żywnościowe (food security), bezpieczeństwo żywności (food safety). Rodzaje zagrożeń bioterrorystycznych. Wytyczne i standardy w obronie żywności. Plan obrony żywności.</w:t>
            </w:r>
          </w:p>
        </w:tc>
      </w:tr>
      <w:tr w:rsidR="00671AC3" w:rsidRPr="00671AC3" w14:paraId="29AC8C27" w14:textId="77777777" w:rsidTr="00021340">
        <w:tc>
          <w:tcPr>
            <w:tcW w:w="3942" w:type="dxa"/>
            <w:shd w:val="clear" w:color="auto" w:fill="auto"/>
          </w:tcPr>
          <w:p w14:paraId="2D5C2C5F" w14:textId="77777777" w:rsidR="007C1188" w:rsidRPr="00671AC3" w:rsidRDefault="007C1188" w:rsidP="00021340">
            <w:pPr>
              <w:rPr>
                <w:sz w:val="22"/>
                <w:szCs w:val="22"/>
              </w:rPr>
            </w:pPr>
            <w:r w:rsidRPr="00671AC3">
              <w:rPr>
                <w:sz w:val="22"/>
                <w:szCs w:val="22"/>
              </w:rPr>
              <w:lastRenderedPageBreak/>
              <w:t>Wykaz literatury podstawowej i uzupełniającej</w:t>
            </w:r>
          </w:p>
        </w:tc>
        <w:tc>
          <w:tcPr>
            <w:tcW w:w="5344" w:type="dxa"/>
            <w:shd w:val="clear" w:color="auto" w:fill="auto"/>
          </w:tcPr>
          <w:p w14:paraId="441EFAF9" w14:textId="77777777" w:rsidR="007C1188" w:rsidRPr="00671AC3" w:rsidRDefault="007C1188" w:rsidP="00021340">
            <w:pPr>
              <w:rPr>
                <w:sz w:val="22"/>
                <w:szCs w:val="22"/>
              </w:rPr>
            </w:pPr>
            <w:r w:rsidRPr="00671AC3">
              <w:rPr>
                <w:sz w:val="22"/>
                <w:szCs w:val="22"/>
              </w:rPr>
              <w:t>Wiśniewska, M. (2016). Systemowe zarządzanie obroną żywności przed terroryzmem. Wyd. Uniwersytetu Gdańskiego.</w:t>
            </w:r>
          </w:p>
          <w:p w14:paraId="738F00B7" w14:textId="77777777" w:rsidR="007C1188" w:rsidRPr="00671AC3" w:rsidRDefault="007C1188" w:rsidP="00021340">
            <w:pPr>
              <w:rPr>
                <w:sz w:val="22"/>
                <w:szCs w:val="22"/>
              </w:rPr>
            </w:pPr>
            <w:r w:rsidRPr="00671AC3">
              <w:rPr>
                <w:sz w:val="22"/>
                <w:szCs w:val="22"/>
              </w:rPr>
              <w:t>Terrorist Threats to Food (2002). Guidance for Establishing and Strengthening Prevention and</w:t>
            </w:r>
          </w:p>
          <w:p w14:paraId="501B59A6" w14:textId="77777777" w:rsidR="007C1188" w:rsidRPr="00671AC3" w:rsidRDefault="007C1188" w:rsidP="00021340">
            <w:pPr>
              <w:rPr>
                <w:sz w:val="22"/>
                <w:szCs w:val="22"/>
              </w:rPr>
            </w:pPr>
            <w:r w:rsidRPr="00671AC3">
              <w:rPr>
                <w:sz w:val="22"/>
                <w:szCs w:val="22"/>
              </w:rPr>
              <w:t>Response Systems. Food Safety Issues Series. Geneva: WHO.</w:t>
            </w:r>
          </w:p>
          <w:p w14:paraId="444B282B" w14:textId="77777777" w:rsidR="007C1188" w:rsidRPr="00671AC3" w:rsidRDefault="007C1188" w:rsidP="00021340">
            <w:pPr>
              <w:rPr>
                <w:sz w:val="22"/>
                <w:szCs w:val="22"/>
              </w:rPr>
            </w:pPr>
            <w:r w:rsidRPr="00671AC3">
              <w:rPr>
                <w:sz w:val="22"/>
                <w:szCs w:val="22"/>
              </w:rPr>
              <w:t>Global Standard Food Safety. Version 8 (2018). BRC Global Standards. London.</w:t>
            </w:r>
          </w:p>
          <w:p w14:paraId="1250E4EC" w14:textId="77777777" w:rsidR="007C1188" w:rsidRPr="00671AC3" w:rsidRDefault="007C1188" w:rsidP="00021340">
            <w:pPr>
              <w:rPr>
                <w:sz w:val="22"/>
                <w:szCs w:val="22"/>
              </w:rPr>
            </w:pPr>
            <w:r w:rsidRPr="00671AC3">
              <w:rPr>
                <w:sz w:val="22"/>
                <w:szCs w:val="22"/>
              </w:rPr>
              <w:t>IFS Food. Wersja 7 (2020). Standard oceny zgodności produktu i procesu produkcyjnego w zakresie bezpieczeństwa i jakości żywności. IFS Office Central &amp; Eastern Europe. Warsaw.</w:t>
            </w:r>
          </w:p>
          <w:p w14:paraId="446AE968" w14:textId="77777777" w:rsidR="007C1188" w:rsidRPr="00671AC3" w:rsidRDefault="007C1188" w:rsidP="00021340">
            <w:pPr>
              <w:rPr>
                <w:sz w:val="22"/>
                <w:szCs w:val="22"/>
              </w:rPr>
            </w:pPr>
            <w:r w:rsidRPr="00671AC3">
              <w:rPr>
                <w:sz w:val="22"/>
                <w:szCs w:val="22"/>
              </w:rPr>
              <w:t>Wiśniewska, M. (2017). „Food crime” jako patologia na rynku żywności – istota, rodzaje i próba</w:t>
            </w:r>
          </w:p>
          <w:p w14:paraId="5489130C" w14:textId="77777777" w:rsidR="007C1188" w:rsidRPr="00671AC3" w:rsidRDefault="007C1188" w:rsidP="00021340">
            <w:pPr>
              <w:rPr>
                <w:sz w:val="22"/>
                <w:szCs w:val="22"/>
              </w:rPr>
            </w:pPr>
            <w:r w:rsidRPr="00671AC3">
              <w:rPr>
                <w:sz w:val="22"/>
                <w:szCs w:val="22"/>
              </w:rPr>
              <w:t>klasyfikacji. Zarządzanie i Finanse 15(1): 127–141.</w:t>
            </w:r>
          </w:p>
        </w:tc>
      </w:tr>
      <w:tr w:rsidR="00671AC3" w:rsidRPr="00671AC3" w14:paraId="3E17532B" w14:textId="77777777" w:rsidTr="00021340">
        <w:tc>
          <w:tcPr>
            <w:tcW w:w="3942" w:type="dxa"/>
            <w:shd w:val="clear" w:color="auto" w:fill="auto"/>
          </w:tcPr>
          <w:p w14:paraId="5B897102" w14:textId="77777777" w:rsidR="007C1188" w:rsidRPr="00671AC3" w:rsidRDefault="007C1188" w:rsidP="00021340">
            <w:pPr>
              <w:rPr>
                <w:sz w:val="22"/>
                <w:szCs w:val="22"/>
              </w:rPr>
            </w:pPr>
            <w:r w:rsidRPr="00671AC3">
              <w:rPr>
                <w:sz w:val="22"/>
                <w:szCs w:val="22"/>
              </w:rPr>
              <w:t>Planowane formy/działania/metody dydaktyczne</w:t>
            </w:r>
          </w:p>
        </w:tc>
        <w:tc>
          <w:tcPr>
            <w:tcW w:w="5344" w:type="dxa"/>
            <w:shd w:val="clear" w:color="auto" w:fill="auto"/>
          </w:tcPr>
          <w:p w14:paraId="42C14673" w14:textId="77777777" w:rsidR="007C1188" w:rsidRPr="00671AC3" w:rsidRDefault="007C1188" w:rsidP="00021340">
            <w:pPr>
              <w:rPr>
                <w:sz w:val="22"/>
                <w:szCs w:val="22"/>
              </w:rPr>
            </w:pPr>
            <w:r w:rsidRPr="00671AC3">
              <w:rPr>
                <w:sz w:val="22"/>
                <w:szCs w:val="22"/>
              </w:rPr>
              <w:t xml:space="preserve">Metody dydaktyczne: </w:t>
            </w:r>
          </w:p>
          <w:p w14:paraId="0BB872C3" w14:textId="77777777" w:rsidR="007C1188" w:rsidRPr="00671AC3" w:rsidRDefault="007C1188" w:rsidP="00021340">
            <w:pPr>
              <w:rPr>
                <w:sz w:val="22"/>
                <w:szCs w:val="22"/>
              </w:rPr>
            </w:pPr>
            <w:r w:rsidRPr="00671AC3">
              <w:rPr>
                <w:sz w:val="22"/>
                <w:szCs w:val="22"/>
              </w:rPr>
              <w:t xml:space="preserve">wykład problemowy, wykład konwersatoryjny, dyskusja, ćwiczenia, wykonanie projektu </w:t>
            </w:r>
          </w:p>
        </w:tc>
      </w:tr>
      <w:tr w:rsidR="00671AC3" w:rsidRPr="00671AC3" w14:paraId="7D77B1DA" w14:textId="77777777" w:rsidTr="00021340">
        <w:tc>
          <w:tcPr>
            <w:tcW w:w="3942" w:type="dxa"/>
            <w:shd w:val="clear" w:color="auto" w:fill="auto"/>
          </w:tcPr>
          <w:p w14:paraId="1FDE7888" w14:textId="77777777" w:rsidR="007C1188" w:rsidRPr="00671AC3" w:rsidRDefault="007C1188"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34C2C011" w14:textId="77777777" w:rsidR="007C1188" w:rsidRPr="00671AC3" w:rsidRDefault="007C1188" w:rsidP="00021340">
            <w:pPr>
              <w:jc w:val="both"/>
              <w:rPr>
                <w:sz w:val="22"/>
                <w:szCs w:val="22"/>
              </w:rPr>
            </w:pPr>
            <w:r w:rsidRPr="00671AC3">
              <w:rPr>
                <w:sz w:val="22"/>
                <w:szCs w:val="22"/>
              </w:rPr>
              <w:t>W1 – zaliczenie testowe</w:t>
            </w:r>
          </w:p>
          <w:p w14:paraId="2E4F0AAB" w14:textId="77777777" w:rsidR="007C1188" w:rsidRPr="00671AC3" w:rsidRDefault="007C1188" w:rsidP="00021340">
            <w:pPr>
              <w:jc w:val="both"/>
              <w:rPr>
                <w:sz w:val="22"/>
                <w:szCs w:val="22"/>
              </w:rPr>
            </w:pPr>
            <w:r w:rsidRPr="00671AC3">
              <w:rPr>
                <w:sz w:val="22"/>
                <w:szCs w:val="22"/>
              </w:rPr>
              <w:t>W2 – ocena zadania projektowego</w:t>
            </w:r>
          </w:p>
          <w:p w14:paraId="29590855" w14:textId="77777777" w:rsidR="007C1188" w:rsidRPr="00671AC3" w:rsidRDefault="007C1188" w:rsidP="00021340">
            <w:pPr>
              <w:jc w:val="both"/>
              <w:rPr>
                <w:sz w:val="22"/>
                <w:szCs w:val="22"/>
              </w:rPr>
            </w:pPr>
            <w:r w:rsidRPr="00671AC3">
              <w:rPr>
                <w:sz w:val="22"/>
                <w:szCs w:val="22"/>
              </w:rPr>
              <w:t>U1 – dyskusja, ocena zadania projektowego</w:t>
            </w:r>
          </w:p>
          <w:p w14:paraId="57A15FEC" w14:textId="77777777" w:rsidR="007C1188" w:rsidRPr="00671AC3" w:rsidRDefault="007C1188" w:rsidP="00021340">
            <w:pPr>
              <w:jc w:val="both"/>
              <w:rPr>
                <w:sz w:val="22"/>
                <w:szCs w:val="22"/>
              </w:rPr>
            </w:pPr>
            <w:r w:rsidRPr="00671AC3">
              <w:rPr>
                <w:sz w:val="22"/>
                <w:szCs w:val="22"/>
              </w:rPr>
              <w:t>K1 – dyskusja</w:t>
            </w:r>
          </w:p>
          <w:p w14:paraId="64E9BFAB" w14:textId="77777777" w:rsidR="007C1188" w:rsidRPr="00671AC3" w:rsidRDefault="007C1188" w:rsidP="00021340">
            <w:pPr>
              <w:jc w:val="both"/>
              <w:rPr>
                <w:sz w:val="22"/>
                <w:szCs w:val="22"/>
              </w:rPr>
            </w:pPr>
          </w:p>
          <w:p w14:paraId="766AE247" w14:textId="77777777" w:rsidR="007C1188" w:rsidRPr="00671AC3" w:rsidRDefault="007C1188" w:rsidP="00021340">
            <w:pPr>
              <w:jc w:val="both"/>
              <w:rPr>
                <w:sz w:val="22"/>
                <w:szCs w:val="22"/>
              </w:rPr>
            </w:pPr>
            <w:r w:rsidRPr="00671AC3">
              <w:rPr>
                <w:sz w:val="22"/>
                <w:szCs w:val="22"/>
              </w:rPr>
              <w:t>Wyniki sprawdzianu (archiwizowane w formie papierowej); projekt; dziennik aktywności prowadzącego</w:t>
            </w:r>
          </w:p>
        </w:tc>
      </w:tr>
      <w:tr w:rsidR="00671AC3" w:rsidRPr="00671AC3" w14:paraId="3914E15D" w14:textId="77777777" w:rsidTr="00021340">
        <w:tc>
          <w:tcPr>
            <w:tcW w:w="3942" w:type="dxa"/>
            <w:shd w:val="clear" w:color="auto" w:fill="auto"/>
          </w:tcPr>
          <w:p w14:paraId="73EF0655" w14:textId="77777777" w:rsidR="007C1188" w:rsidRPr="00671AC3" w:rsidRDefault="007C1188" w:rsidP="00021340">
            <w:pPr>
              <w:rPr>
                <w:sz w:val="22"/>
                <w:szCs w:val="22"/>
              </w:rPr>
            </w:pPr>
            <w:r w:rsidRPr="00671AC3">
              <w:rPr>
                <w:sz w:val="22"/>
                <w:szCs w:val="22"/>
              </w:rPr>
              <w:t>Elementy i wagi mające wpływ na ocenę końcową</w:t>
            </w:r>
          </w:p>
          <w:p w14:paraId="33D2DABF" w14:textId="77777777" w:rsidR="007C1188" w:rsidRPr="00671AC3" w:rsidRDefault="007C1188" w:rsidP="00021340">
            <w:pPr>
              <w:rPr>
                <w:sz w:val="22"/>
                <w:szCs w:val="22"/>
              </w:rPr>
            </w:pPr>
          </w:p>
          <w:p w14:paraId="3B1EB292" w14:textId="77777777" w:rsidR="007C1188" w:rsidRPr="00671AC3" w:rsidRDefault="007C1188" w:rsidP="00021340">
            <w:pPr>
              <w:rPr>
                <w:sz w:val="22"/>
                <w:szCs w:val="22"/>
              </w:rPr>
            </w:pPr>
          </w:p>
        </w:tc>
        <w:tc>
          <w:tcPr>
            <w:tcW w:w="5344" w:type="dxa"/>
            <w:shd w:val="clear" w:color="auto" w:fill="auto"/>
          </w:tcPr>
          <w:p w14:paraId="23B55512" w14:textId="77777777" w:rsidR="007C1188" w:rsidRPr="00671AC3" w:rsidRDefault="007C1188" w:rsidP="00021340">
            <w:pPr>
              <w:jc w:val="both"/>
              <w:rPr>
                <w:sz w:val="22"/>
                <w:szCs w:val="22"/>
              </w:rPr>
            </w:pPr>
            <w:r w:rsidRPr="00671AC3">
              <w:rPr>
                <w:sz w:val="22"/>
                <w:szCs w:val="22"/>
              </w:rPr>
              <w:t>Ocena końcowa = ocena z zaliczenia pisemnego 50% + 50% ocena z ćwiczeń (35% ocena projektu problemowego + 15% ocena udziału w dyskusji)</w:t>
            </w:r>
          </w:p>
          <w:p w14:paraId="7E8D58B2" w14:textId="77777777" w:rsidR="007C1188" w:rsidRPr="00671AC3" w:rsidRDefault="007C1188" w:rsidP="00021340">
            <w:pPr>
              <w:jc w:val="both"/>
              <w:rPr>
                <w:sz w:val="22"/>
                <w:szCs w:val="22"/>
              </w:rPr>
            </w:pPr>
          </w:p>
          <w:p w14:paraId="0F90979B" w14:textId="77777777" w:rsidR="007C1188" w:rsidRPr="00671AC3" w:rsidRDefault="007C1188" w:rsidP="00021340">
            <w:pPr>
              <w:jc w:val="both"/>
              <w:rPr>
                <w:sz w:val="22"/>
                <w:szCs w:val="22"/>
              </w:rPr>
            </w:pPr>
            <w:r w:rsidRPr="00671AC3">
              <w:rPr>
                <w:sz w:val="22"/>
                <w:szCs w:val="22"/>
              </w:rPr>
              <w:t>Warunki te są przedstawiane na pierwszych zajęciach z modułu.</w:t>
            </w:r>
          </w:p>
        </w:tc>
      </w:tr>
      <w:tr w:rsidR="00671AC3" w:rsidRPr="00671AC3" w14:paraId="76B120C1" w14:textId="77777777" w:rsidTr="00021340">
        <w:trPr>
          <w:trHeight w:val="1558"/>
        </w:trPr>
        <w:tc>
          <w:tcPr>
            <w:tcW w:w="3942" w:type="dxa"/>
            <w:shd w:val="clear" w:color="auto" w:fill="auto"/>
          </w:tcPr>
          <w:p w14:paraId="71166E45" w14:textId="77777777" w:rsidR="007C1188" w:rsidRPr="00671AC3" w:rsidRDefault="007C1188" w:rsidP="00021340">
            <w:pPr>
              <w:jc w:val="both"/>
              <w:rPr>
                <w:sz w:val="22"/>
                <w:szCs w:val="22"/>
              </w:rPr>
            </w:pPr>
            <w:r w:rsidRPr="00671AC3">
              <w:rPr>
                <w:sz w:val="22"/>
                <w:szCs w:val="22"/>
              </w:rPr>
              <w:t>Bilans punktów ECTS</w:t>
            </w:r>
          </w:p>
        </w:tc>
        <w:tc>
          <w:tcPr>
            <w:tcW w:w="5344" w:type="dxa"/>
            <w:shd w:val="clear" w:color="auto" w:fill="auto"/>
          </w:tcPr>
          <w:p w14:paraId="049143D5" w14:textId="77777777" w:rsidR="007C1188" w:rsidRPr="00671AC3" w:rsidRDefault="007C1188" w:rsidP="00021340">
            <w:pPr>
              <w:jc w:val="both"/>
              <w:rPr>
                <w:sz w:val="22"/>
                <w:szCs w:val="22"/>
              </w:rPr>
            </w:pPr>
            <w:r w:rsidRPr="00671AC3">
              <w:rPr>
                <w:sz w:val="22"/>
                <w:szCs w:val="22"/>
              </w:rPr>
              <w:t xml:space="preserve">Formy zajęć:  </w:t>
            </w:r>
          </w:p>
          <w:p w14:paraId="53E3F21B" w14:textId="77777777" w:rsidR="007C1188" w:rsidRPr="00671AC3" w:rsidRDefault="007C1188" w:rsidP="00021340">
            <w:pPr>
              <w:jc w:val="both"/>
              <w:rPr>
                <w:sz w:val="22"/>
                <w:szCs w:val="22"/>
              </w:rPr>
            </w:pPr>
            <w:r w:rsidRPr="00671AC3">
              <w:rPr>
                <w:sz w:val="22"/>
                <w:szCs w:val="22"/>
              </w:rPr>
              <w:t>Kontaktowe</w:t>
            </w:r>
          </w:p>
          <w:p w14:paraId="6ACBEAB2" w14:textId="77777777" w:rsidR="007C1188" w:rsidRPr="00671AC3" w:rsidRDefault="007C1188" w:rsidP="00021340">
            <w:pPr>
              <w:jc w:val="both"/>
              <w:rPr>
                <w:sz w:val="22"/>
                <w:szCs w:val="22"/>
              </w:rPr>
            </w:pPr>
            <w:r w:rsidRPr="00671AC3">
              <w:rPr>
                <w:sz w:val="22"/>
                <w:szCs w:val="22"/>
              </w:rPr>
              <w:t></w:t>
            </w:r>
            <w:r w:rsidRPr="00671AC3">
              <w:rPr>
                <w:sz w:val="22"/>
                <w:szCs w:val="22"/>
              </w:rPr>
              <w:tab/>
              <w:t>wykład (15 godz./0,60 ECTS)</w:t>
            </w:r>
          </w:p>
          <w:p w14:paraId="2BF7964B" w14:textId="77777777" w:rsidR="007C1188" w:rsidRPr="00671AC3" w:rsidRDefault="007C1188" w:rsidP="00021340">
            <w:pPr>
              <w:jc w:val="both"/>
              <w:rPr>
                <w:sz w:val="22"/>
                <w:szCs w:val="22"/>
              </w:rPr>
            </w:pPr>
            <w:r w:rsidRPr="00671AC3">
              <w:rPr>
                <w:sz w:val="22"/>
                <w:szCs w:val="22"/>
              </w:rPr>
              <w:t></w:t>
            </w:r>
            <w:r w:rsidRPr="00671AC3">
              <w:rPr>
                <w:sz w:val="22"/>
                <w:szCs w:val="22"/>
              </w:rPr>
              <w:tab/>
              <w:t>ćwiczenia (15 godz./0,60 ECTS)</w:t>
            </w:r>
          </w:p>
          <w:p w14:paraId="544D76D0" w14:textId="77777777" w:rsidR="007C1188" w:rsidRPr="00671AC3" w:rsidRDefault="007C1188" w:rsidP="00021340">
            <w:pPr>
              <w:jc w:val="both"/>
              <w:rPr>
                <w:sz w:val="22"/>
                <w:szCs w:val="22"/>
              </w:rPr>
            </w:pPr>
            <w:r w:rsidRPr="00671AC3">
              <w:rPr>
                <w:sz w:val="22"/>
                <w:szCs w:val="22"/>
              </w:rPr>
              <w:t></w:t>
            </w:r>
            <w:r w:rsidRPr="00671AC3">
              <w:rPr>
                <w:sz w:val="22"/>
                <w:szCs w:val="22"/>
              </w:rPr>
              <w:tab/>
              <w:t>konsultacje (4 godz./0,16 ECTS)</w:t>
            </w:r>
          </w:p>
          <w:p w14:paraId="3AD3F2EA" w14:textId="77777777" w:rsidR="007C1188" w:rsidRPr="00671AC3" w:rsidRDefault="007C1188" w:rsidP="00021340">
            <w:pPr>
              <w:jc w:val="both"/>
              <w:rPr>
                <w:sz w:val="22"/>
                <w:szCs w:val="22"/>
              </w:rPr>
            </w:pPr>
            <w:r w:rsidRPr="00671AC3">
              <w:rPr>
                <w:sz w:val="22"/>
                <w:szCs w:val="22"/>
              </w:rPr>
              <w:t xml:space="preserve">   </w:t>
            </w:r>
          </w:p>
          <w:p w14:paraId="701ABD51" w14:textId="77777777" w:rsidR="007C1188" w:rsidRPr="00671AC3" w:rsidRDefault="007C1188" w:rsidP="00021340">
            <w:pPr>
              <w:jc w:val="both"/>
              <w:rPr>
                <w:sz w:val="22"/>
                <w:szCs w:val="22"/>
              </w:rPr>
            </w:pPr>
            <w:r w:rsidRPr="00671AC3">
              <w:rPr>
                <w:sz w:val="22"/>
                <w:szCs w:val="22"/>
              </w:rPr>
              <w:t>Łącznie – 34 godz./1,36 ECTS</w:t>
            </w:r>
          </w:p>
          <w:p w14:paraId="4CDDC31D" w14:textId="77777777" w:rsidR="007C1188" w:rsidRPr="00671AC3" w:rsidRDefault="007C1188" w:rsidP="00021340">
            <w:pPr>
              <w:jc w:val="both"/>
              <w:rPr>
                <w:sz w:val="22"/>
                <w:szCs w:val="22"/>
              </w:rPr>
            </w:pPr>
          </w:p>
          <w:p w14:paraId="7292FE95" w14:textId="77777777" w:rsidR="007C1188" w:rsidRPr="00671AC3" w:rsidRDefault="007C1188" w:rsidP="00021340">
            <w:pPr>
              <w:jc w:val="both"/>
              <w:rPr>
                <w:sz w:val="22"/>
                <w:szCs w:val="22"/>
              </w:rPr>
            </w:pPr>
            <w:r w:rsidRPr="00671AC3">
              <w:rPr>
                <w:sz w:val="22"/>
                <w:szCs w:val="22"/>
              </w:rPr>
              <w:t>Niekontaktowe</w:t>
            </w:r>
          </w:p>
          <w:p w14:paraId="0C3D8C2C" w14:textId="77777777" w:rsidR="007C1188" w:rsidRPr="00671AC3" w:rsidRDefault="007C1188" w:rsidP="00021340">
            <w:pPr>
              <w:jc w:val="both"/>
              <w:rPr>
                <w:sz w:val="22"/>
                <w:szCs w:val="22"/>
              </w:rPr>
            </w:pPr>
            <w:r w:rsidRPr="00671AC3">
              <w:rPr>
                <w:sz w:val="22"/>
                <w:szCs w:val="22"/>
              </w:rPr>
              <w:t></w:t>
            </w:r>
            <w:r w:rsidRPr="00671AC3">
              <w:rPr>
                <w:sz w:val="22"/>
                <w:szCs w:val="22"/>
              </w:rPr>
              <w:tab/>
              <w:t>przygotowanie do zaliczenia końcowego (25 godz./1 ECTS)</w:t>
            </w:r>
          </w:p>
          <w:p w14:paraId="30373925" w14:textId="77777777" w:rsidR="007C1188" w:rsidRPr="00671AC3" w:rsidRDefault="007C1188" w:rsidP="00021340">
            <w:pPr>
              <w:jc w:val="both"/>
              <w:rPr>
                <w:sz w:val="22"/>
                <w:szCs w:val="22"/>
              </w:rPr>
            </w:pPr>
            <w:r w:rsidRPr="00671AC3">
              <w:rPr>
                <w:sz w:val="22"/>
                <w:szCs w:val="22"/>
              </w:rPr>
              <w:t></w:t>
            </w:r>
            <w:r w:rsidRPr="00671AC3">
              <w:rPr>
                <w:sz w:val="22"/>
                <w:szCs w:val="22"/>
              </w:rPr>
              <w:tab/>
              <w:t>przygotowanie projektu (16 godz./0,64 ECTS)</w:t>
            </w:r>
          </w:p>
          <w:p w14:paraId="51980D04" w14:textId="77777777" w:rsidR="007C1188" w:rsidRPr="00671AC3" w:rsidRDefault="007C1188" w:rsidP="00021340">
            <w:pPr>
              <w:jc w:val="both"/>
              <w:rPr>
                <w:sz w:val="22"/>
                <w:szCs w:val="22"/>
              </w:rPr>
            </w:pPr>
          </w:p>
          <w:p w14:paraId="513844B8" w14:textId="77777777" w:rsidR="007C1188" w:rsidRPr="00671AC3" w:rsidRDefault="007C1188" w:rsidP="00021340">
            <w:pPr>
              <w:jc w:val="both"/>
              <w:rPr>
                <w:sz w:val="22"/>
                <w:szCs w:val="22"/>
              </w:rPr>
            </w:pPr>
            <w:r w:rsidRPr="00671AC3">
              <w:rPr>
                <w:sz w:val="22"/>
                <w:szCs w:val="22"/>
              </w:rPr>
              <w:t>Łącznie 41 godz./1,64 ECTS</w:t>
            </w:r>
          </w:p>
        </w:tc>
      </w:tr>
      <w:tr w:rsidR="00602C89" w:rsidRPr="00671AC3" w14:paraId="30B7C718" w14:textId="77777777" w:rsidTr="00021340">
        <w:trPr>
          <w:trHeight w:val="718"/>
        </w:trPr>
        <w:tc>
          <w:tcPr>
            <w:tcW w:w="3942" w:type="dxa"/>
            <w:shd w:val="clear" w:color="auto" w:fill="auto"/>
          </w:tcPr>
          <w:p w14:paraId="04428B1F" w14:textId="77777777" w:rsidR="007C1188" w:rsidRPr="00671AC3" w:rsidRDefault="007C1188"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07DFD33F" w14:textId="77777777" w:rsidR="007C1188" w:rsidRPr="00671AC3" w:rsidRDefault="007C1188" w:rsidP="00021340">
            <w:pPr>
              <w:jc w:val="both"/>
              <w:rPr>
                <w:sz w:val="22"/>
                <w:szCs w:val="22"/>
              </w:rPr>
            </w:pPr>
            <w:r w:rsidRPr="00671AC3">
              <w:rPr>
                <w:sz w:val="22"/>
                <w:szCs w:val="22"/>
              </w:rPr>
              <w:t>udział w wykładach – 15 godz.; w ćwiczeniach – 15 godz.; konsultacje 4 godz.</w:t>
            </w:r>
          </w:p>
        </w:tc>
      </w:tr>
    </w:tbl>
    <w:p w14:paraId="55FDC3B8" w14:textId="034A4184" w:rsidR="007C1188" w:rsidRPr="00671AC3" w:rsidRDefault="007C1188">
      <w:pPr>
        <w:rPr>
          <w:sz w:val="22"/>
          <w:szCs w:val="22"/>
        </w:rPr>
      </w:pPr>
    </w:p>
    <w:p w14:paraId="52C005FF" w14:textId="77777777" w:rsidR="007C1188" w:rsidRPr="00671AC3" w:rsidRDefault="007C1188">
      <w:pPr>
        <w:rPr>
          <w:sz w:val="22"/>
          <w:szCs w:val="22"/>
        </w:rPr>
      </w:pPr>
    </w:p>
    <w:p w14:paraId="71A55FFE" w14:textId="57C0C19D" w:rsidR="007C1188" w:rsidRDefault="007C1188">
      <w:pPr>
        <w:rPr>
          <w:sz w:val="22"/>
          <w:szCs w:val="22"/>
        </w:rPr>
      </w:pPr>
    </w:p>
    <w:p w14:paraId="18D083DF" w14:textId="125FC1B4" w:rsidR="00C01141" w:rsidRDefault="00C01141">
      <w:pPr>
        <w:rPr>
          <w:sz w:val="22"/>
          <w:szCs w:val="22"/>
        </w:rPr>
      </w:pPr>
    </w:p>
    <w:p w14:paraId="7E96D900" w14:textId="77777777" w:rsidR="00C01141" w:rsidRPr="00671AC3" w:rsidRDefault="00C01141">
      <w:pPr>
        <w:rPr>
          <w:sz w:val="22"/>
          <w:szCs w:val="22"/>
        </w:rPr>
      </w:pPr>
    </w:p>
    <w:p w14:paraId="41999D00" w14:textId="77777777" w:rsidR="007C1188" w:rsidRPr="00671AC3" w:rsidRDefault="007C1188">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2493805D" w14:textId="77777777" w:rsidTr="006C09C9">
        <w:tc>
          <w:tcPr>
            <w:tcW w:w="3942" w:type="dxa"/>
          </w:tcPr>
          <w:p w14:paraId="2DDA9AA3" w14:textId="77777777" w:rsidR="00953A51" w:rsidRPr="00671AC3" w:rsidRDefault="00953A51" w:rsidP="006C09C9">
            <w:pPr>
              <w:rPr>
                <w:sz w:val="22"/>
                <w:szCs w:val="22"/>
              </w:rPr>
            </w:pPr>
            <w:r w:rsidRPr="00671AC3">
              <w:rPr>
                <w:sz w:val="22"/>
                <w:szCs w:val="22"/>
              </w:rPr>
              <w:lastRenderedPageBreak/>
              <w:t xml:space="preserve">Nazwa kierunku studiów </w:t>
            </w:r>
          </w:p>
          <w:p w14:paraId="366B2D11" w14:textId="77777777" w:rsidR="00953A51" w:rsidRPr="00671AC3" w:rsidRDefault="00953A51" w:rsidP="006C09C9">
            <w:pPr>
              <w:rPr>
                <w:sz w:val="22"/>
                <w:szCs w:val="22"/>
              </w:rPr>
            </w:pPr>
          </w:p>
        </w:tc>
        <w:tc>
          <w:tcPr>
            <w:tcW w:w="5344" w:type="dxa"/>
          </w:tcPr>
          <w:p w14:paraId="48ACB473" w14:textId="77777777" w:rsidR="00953A51" w:rsidRPr="00671AC3" w:rsidRDefault="00953A51" w:rsidP="006C09C9">
            <w:pPr>
              <w:rPr>
                <w:sz w:val="22"/>
                <w:szCs w:val="22"/>
              </w:rPr>
            </w:pPr>
            <w:r w:rsidRPr="00671AC3">
              <w:rPr>
                <w:sz w:val="22"/>
                <w:szCs w:val="22"/>
              </w:rPr>
              <w:t>Kryminalistyka w biogospodarce</w:t>
            </w:r>
          </w:p>
        </w:tc>
      </w:tr>
      <w:tr w:rsidR="00671AC3" w:rsidRPr="00671AC3" w14:paraId="12203DF0" w14:textId="77777777" w:rsidTr="006C09C9">
        <w:tc>
          <w:tcPr>
            <w:tcW w:w="3942" w:type="dxa"/>
          </w:tcPr>
          <w:p w14:paraId="49B0286E" w14:textId="77777777" w:rsidR="00953A51" w:rsidRPr="00671AC3" w:rsidRDefault="00953A51" w:rsidP="006C09C9">
            <w:pPr>
              <w:rPr>
                <w:sz w:val="22"/>
                <w:szCs w:val="22"/>
              </w:rPr>
            </w:pPr>
            <w:r w:rsidRPr="00671AC3">
              <w:rPr>
                <w:sz w:val="22"/>
                <w:szCs w:val="22"/>
              </w:rPr>
              <w:t>Nazwa modułu, także nazwa w języku angielskim</w:t>
            </w:r>
          </w:p>
        </w:tc>
        <w:tc>
          <w:tcPr>
            <w:tcW w:w="5344" w:type="dxa"/>
          </w:tcPr>
          <w:p w14:paraId="060BEA18" w14:textId="77777777" w:rsidR="00953A51" w:rsidRPr="00671AC3" w:rsidRDefault="00953A51" w:rsidP="006C09C9">
            <w:pPr>
              <w:rPr>
                <w:sz w:val="22"/>
                <w:szCs w:val="22"/>
              </w:rPr>
            </w:pPr>
            <w:r w:rsidRPr="00671AC3">
              <w:rPr>
                <w:sz w:val="22"/>
                <w:szCs w:val="22"/>
              </w:rPr>
              <w:t>Analiza kryminalistyczna włosów i włókien/ Forensic hair and fiber analysis</w:t>
            </w:r>
          </w:p>
        </w:tc>
      </w:tr>
      <w:tr w:rsidR="00671AC3" w:rsidRPr="00671AC3" w14:paraId="5D13B472" w14:textId="77777777" w:rsidTr="006C09C9">
        <w:tc>
          <w:tcPr>
            <w:tcW w:w="3942" w:type="dxa"/>
          </w:tcPr>
          <w:p w14:paraId="79F4E1E5" w14:textId="77777777" w:rsidR="00953A51" w:rsidRPr="00671AC3" w:rsidRDefault="00953A51" w:rsidP="006C09C9">
            <w:pPr>
              <w:rPr>
                <w:sz w:val="22"/>
                <w:szCs w:val="22"/>
              </w:rPr>
            </w:pPr>
            <w:r w:rsidRPr="00671AC3">
              <w:rPr>
                <w:sz w:val="22"/>
                <w:szCs w:val="22"/>
              </w:rPr>
              <w:t xml:space="preserve">Język wykładowy </w:t>
            </w:r>
          </w:p>
          <w:p w14:paraId="428B19DC" w14:textId="77777777" w:rsidR="00953A51" w:rsidRPr="00671AC3" w:rsidRDefault="00953A51" w:rsidP="006C09C9">
            <w:pPr>
              <w:rPr>
                <w:sz w:val="22"/>
                <w:szCs w:val="22"/>
              </w:rPr>
            </w:pPr>
          </w:p>
        </w:tc>
        <w:tc>
          <w:tcPr>
            <w:tcW w:w="5344" w:type="dxa"/>
          </w:tcPr>
          <w:p w14:paraId="6D6BD693" w14:textId="25E1BBE7" w:rsidR="00953A51" w:rsidRPr="00671AC3" w:rsidRDefault="00E44948" w:rsidP="006C09C9">
            <w:pPr>
              <w:rPr>
                <w:sz w:val="22"/>
                <w:szCs w:val="22"/>
              </w:rPr>
            </w:pPr>
            <w:r w:rsidRPr="00671AC3">
              <w:rPr>
                <w:sz w:val="22"/>
                <w:szCs w:val="22"/>
              </w:rPr>
              <w:t>P</w:t>
            </w:r>
            <w:r w:rsidR="00953A51" w:rsidRPr="00671AC3">
              <w:rPr>
                <w:sz w:val="22"/>
                <w:szCs w:val="22"/>
              </w:rPr>
              <w:t>olski</w:t>
            </w:r>
          </w:p>
        </w:tc>
      </w:tr>
      <w:tr w:rsidR="00671AC3" w:rsidRPr="00671AC3" w14:paraId="3391F826" w14:textId="77777777" w:rsidTr="006C09C9">
        <w:tc>
          <w:tcPr>
            <w:tcW w:w="3942" w:type="dxa"/>
          </w:tcPr>
          <w:p w14:paraId="57FE5ABF" w14:textId="77777777" w:rsidR="00953A51" w:rsidRPr="00671AC3" w:rsidRDefault="00953A51" w:rsidP="006C09C9">
            <w:pPr>
              <w:autoSpaceDE w:val="0"/>
              <w:autoSpaceDN w:val="0"/>
              <w:adjustRightInd w:val="0"/>
              <w:rPr>
                <w:sz w:val="22"/>
                <w:szCs w:val="22"/>
              </w:rPr>
            </w:pPr>
            <w:r w:rsidRPr="00671AC3">
              <w:rPr>
                <w:sz w:val="22"/>
                <w:szCs w:val="22"/>
              </w:rPr>
              <w:t xml:space="preserve">Rodzaj modułu </w:t>
            </w:r>
          </w:p>
          <w:p w14:paraId="53EC295A" w14:textId="77777777" w:rsidR="00953A51" w:rsidRPr="00671AC3" w:rsidRDefault="00953A51" w:rsidP="006C09C9">
            <w:pPr>
              <w:rPr>
                <w:sz w:val="22"/>
                <w:szCs w:val="22"/>
              </w:rPr>
            </w:pPr>
          </w:p>
        </w:tc>
        <w:tc>
          <w:tcPr>
            <w:tcW w:w="5344" w:type="dxa"/>
          </w:tcPr>
          <w:p w14:paraId="25FB44FA" w14:textId="6EA27192" w:rsidR="00953A51" w:rsidRPr="00671AC3" w:rsidRDefault="00E44948" w:rsidP="006C09C9">
            <w:pPr>
              <w:rPr>
                <w:sz w:val="22"/>
                <w:szCs w:val="22"/>
              </w:rPr>
            </w:pPr>
            <w:r w:rsidRPr="00671AC3">
              <w:rPr>
                <w:sz w:val="22"/>
                <w:szCs w:val="22"/>
              </w:rPr>
              <w:t>O</w:t>
            </w:r>
            <w:r w:rsidR="00953A51" w:rsidRPr="00671AC3">
              <w:rPr>
                <w:sz w:val="22"/>
                <w:szCs w:val="22"/>
              </w:rPr>
              <w:t>bowiązkowy</w:t>
            </w:r>
          </w:p>
        </w:tc>
      </w:tr>
      <w:tr w:rsidR="00671AC3" w:rsidRPr="00671AC3" w14:paraId="082E090C" w14:textId="77777777" w:rsidTr="006C09C9">
        <w:tc>
          <w:tcPr>
            <w:tcW w:w="3942" w:type="dxa"/>
          </w:tcPr>
          <w:p w14:paraId="01E98EAB" w14:textId="77777777" w:rsidR="00953A51" w:rsidRPr="00671AC3" w:rsidRDefault="00953A51" w:rsidP="006C09C9">
            <w:pPr>
              <w:rPr>
                <w:sz w:val="22"/>
                <w:szCs w:val="22"/>
              </w:rPr>
            </w:pPr>
            <w:r w:rsidRPr="00671AC3">
              <w:rPr>
                <w:sz w:val="22"/>
                <w:szCs w:val="22"/>
              </w:rPr>
              <w:t>Poziom studiów</w:t>
            </w:r>
          </w:p>
        </w:tc>
        <w:tc>
          <w:tcPr>
            <w:tcW w:w="5344" w:type="dxa"/>
          </w:tcPr>
          <w:p w14:paraId="7812E6D2" w14:textId="77777777" w:rsidR="00953A51" w:rsidRPr="00671AC3" w:rsidRDefault="00953A51" w:rsidP="006C09C9">
            <w:pPr>
              <w:rPr>
                <w:sz w:val="22"/>
                <w:szCs w:val="22"/>
              </w:rPr>
            </w:pPr>
            <w:r w:rsidRPr="00671AC3">
              <w:rPr>
                <w:sz w:val="22"/>
                <w:szCs w:val="22"/>
              </w:rPr>
              <w:t>drugiego stopnia</w:t>
            </w:r>
          </w:p>
        </w:tc>
      </w:tr>
      <w:tr w:rsidR="00671AC3" w:rsidRPr="00671AC3" w14:paraId="0725165D" w14:textId="77777777" w:rsidTr="006C09C9">
        <w:tc>
          <w:tcPr>
            <w:tcW w:w="3942" w:type="dxa"/>
          </w:tcPr>
          <w:p w14:paraId="691DB40D" w14:textId="77777777" w:rsidR="00953A51" w:rsidRPr="00671AC3" w:rsidRDefault="00953A51" w:rsidP="006C09C9">
            <w:pPr>
              <w:rPr>
                <w:sz w:val="22"/>
                <w:szCs w:val="22"/>
              </w:rPr>
            </w:pPr>
            <w:r w:rsidRPr="00671AC3">
              <w:rPr>
                <w:sz w:val="22"/>
                <w:szCs w:val="22"/>
              </w:rPr>
              <w:t>Forma studiów</w:t>
            </w:r>
          </w:p>
          <w:p w14:paraId="33913462" w14:textId="77777777" w:rsidR="00953A51" w:rsidRPr="00671AC3" w:rsidRDefault="00953A51" w:rsidP="006C09C9">
            <w:pPr>
              <w:rPr>
                <w:sz w:val="22"/>
                <w:szCs w:val="22"/>
              </w:rPr>
            </w:pPr>
          </w:p>
        </w:tc>
        <w:tc>
          <w:tcPr>
            <w:tcW w:w="5344" w:type="dxa"/>
          </w:tcPr>
          <w:p w14:paraId="64936F63" w14:textId="3EA6AC44" w:rsidR="00953A51" w:rsidRPr="00671AC3" w:rsidRDefault="00E44948" w:rsidP="006C09C9">
            <w:pPr>
              <w:rPr>
                <w:sz w:val="22"/>
                <w:szCs w:val="22"/>
              </w:rPr>
            </w:pPr>
            <w:r w:rsidRPr="00671AC3">
              <w:rPr>
                <w:sz w:val="22"/>
                <w:szCs w:val="22"/>
              </w:rPr>
              <w:t>S</w:t>
            </w:r>
            <w:r w:rsidR="00953A51" w:rsidRPr="00671AC3">
              <w:rPr>
                <w:sz w:val="22"/>
                <w:szCs w:val="22"/>
              </w:rPr>
              <w:t>tacjonarne</w:t>
            </w:r>
          </w:p>
        </w:tc>
      </w:tr>
      <w:tr w:rsidR="00671AC3" w:rsidRPr="00671AC3" w14:paraId="38AEFE8C" w14:textId="77777777" w:rsidTr="006C09C9">
        <w:tc>
          <w:tcPr>
            <w:tcW w:w="3942" w:type="dxa"/>
          </w:tcPr>
          <w:p w14:paraId="34D7A8C1" w14:textId="77777777" w:rsidR="00953A51" w:rsidRPr="00671AC3" w:rsidRDefault="00953A51" w:rsidP="006C09C9">
            <w:pPr>
              <w:rPr>
                <w:sz w:val="22"/>
                <w:szCs w:val="22"/>
              </w:rPr>
            </w:pPr>
            <w:r w:rsidRPr="00671AC3">
              <w:rPr>
                <w:sz w:val="22"/>
                <w:szCs w:val="22"/>
              </w:rPr>
              <w:t>Rok studiów dla kierunku</w:t>
            </w:r>
          </w:p>
        </w:tc>
        <w:tc>
          <w:tcPr>
            <w:tcW w:w="5344" w:type="dxa"/>
          </w:tcPr>
          <w:p w14:paraId="5071CC14" w14:textId="77777777" w:rsidR="00953A51" w:rsidRPr="00671AC3" w:rsidRDefault="00953A51" w:rsidP="006C09C9">
            <w:pPr>
              <w:rPr>
                <w:sz w:val="22"/>
                <w:szCs w:val="22"/>
              </w:rPr>
            </w:pPr>
            <w:r w:rsidRPr="00671AC3">
              <w:rPr>
                <w:sz w:val="22"/>
                <w:szCs w:val="22"/>
              </w:rPr>
              <w:t>I</w:t>
            </w:r>
          </w:p>
        </w:tc>
      </w:tr>
      <w:tr w:rsidR="00671AC3" w:rsidRPr="00671AC3" w14:paraId="09E596AE" w14:textId="77777777" w:rsidTr="006C09C9">
        <w:tc>
          <w:tcPr>
            <w:tcW w:w="3942" w:type="dxa"/>
          </w:tcPr>
          <w:p w14:paraId="2C680E30" w14:textId="77777777" w:rsidR="00953A51" w:rsidRPr="00671AC3" w:rsidRDefault="00953A51" w:rsidP="006C09C9">
            <w:pPr>
              <w:rPr>
                <w:sz w:val="22"/>
                <w:szCs w:val="22"/>
              </w:rPr>
            </w:pPr>
            <w:r w:rsidRPr="00671AC3">
              <w:rPr>
                <w:sz w:val="22"/>
                <w:szCs w:val="22"/>
              </w:rPr>
              <w:t>Semestr dla kierunku</w:t>
            </w:r>
          </w:p>
        </w:tc>
        <w:tc>
          <w:tcPr>
            <w:tcW w:w="5344" w:type="dxa"/>
          </w:tcPr>
          <w:p w14:paraId="2EF50C4C" w14:textId="77777777" w:rsidR="00953A51" w:rsidRPr="00671AC3" w:rsidRDefault="00953A51" w:rsidP="006C09C9">
            <w:pPr>
              <w:rPr>
                <w:sz w:val="22"/>
                <w:szCs w:val="22"/>
              </w:rPr>
            </w:pPr>
            <w:r w:rsidRPr="00671AC3">
              <w:rPr>
                <w:sz w:val="22"/>
                <w:szCs w:val="22"/>
              </w:rPr>
              <w:t>1</w:t>
            </w:r>
          </w:p>
        </w:tc>
      </w:tr>
      <w:tr w:rsidR="00671AC3" w:rsidRPr="00671AC3" w14:paraId="4B4C7B58" w14:textId="77777777" w:rsidTr="006C09C9">
        <w:tc>
          <w:tcPr>
            <w:tcW w:w="3942" w:type="dxa"/>
          </w:tcPr>
          <w:p w14:paraId="47D2473C" w14:textId="77777777" w:rsidR="00953A51" w:rsidRPr="00671AC3" w:rsidRDefault="00953A51" w:rsidP="006C09C9">
            <w:pPr>
              <w:autoSpaceDE w:val="0"/>
              <w:autoSpaceDN w:val="0"/>
              <w:adjustRightInd w:val="0"/>
              <w:rPr>
                <w:sz w:val="22"/>
                <w:szCs w:val="22"/>
              </w:rPr>
            </w:pPr>
            <w:r w:rsidRPr="00671AC3">
              <w:rPr>
                <w:sz w:val="22"/>
                <w:szCs w:val="22"/>
              </w:rPr>
              <w:t>Liczba punktów ECTS z podziałem na kontaktowe/niekontaktowe</w:t>
            </w:r>
          </w:p>
        </w:tc>
        <w:tc>
          <w:tcPr>
            <w:tcW w:w="5344" w:type="dxa"/>
          </w:tcPr>
          <w:p w14:paraId="6903A136" w14:textId="77777777" w:rsidR="00953A51" w:rsidRPr="00671AC3" w:rsidRDefault="00953A51" w:rsidP="006C09C9">
            <w:pPr>
              <w:rPr>
                <w:sz w:val="22"/>
                <w:szCs w:val="22"/>
              </w:rPr>
            </w:pPr>
            <w:r w:rsidRPr="00671AC3">
              <w:rPr>
                <w:sz w:val="22"/>
                <w:szCs w:val="22"/>
              </w:rPr>
              <w:t>5 (2,16/2,84)</w:t>
            </w:r>
          </w:p>
        </w:tc>
      </w:tr>
      <w:tr w:rsidR="00671AC3" w:rsidRPr="00671AC3" w14:paraId="42ABAEC3" w14:textId="77777777" w:rsidTr="006C09C9">
        <w:tc>
          <w:tcPr>
            <w:tcW w:w="3942" w:type="dxa"/>
          </w:tcPr>
          <w:p w14:paraId="5024B9EE" w14:textId="77777777" w:rsidR="00953A51" w:rsidRPr="00671AC3" w:rsidRDefault="00953A51" w:rsidP="006C09C9">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tcPr>
          <w:p w14:paraId="2BFDCCEF" w14:textId="77777777" w:rsidR="00953A51" w:rsidRPr="00671AC3" w:rsidRDefault="00953A51" w:rsidP="006C09C9">
            <w:pPr>
              <w:rPr>
                <w:sz w:val="22"/>
                <w:szCs w:val="22"/>
              </w:rPr>
            </w:pPr>
            <w:r w:rsidRPr="00671AC3">
              <w:rPr>
                <w:sz w:val="22"/>
                <w:szCs w:val="22"/>
              </w:rPr>
              <w:t>Dr hab. inż. Monika Greguła-Kania</w:t>
            </w:r>
          </w:p>
        </w:tc>
      </w:tr>
      <w:tr w:rsidR="00671AC3" w:rsidRPr="00671AC3" w14:paraId="035386C8" w14:textId="77777777" w:rsidTr="006C09C9">
        <w:tc>
          <w:tcPr>
            <w:tcW w:w="3942" w:type="dxa"/>
          </w:tcPr>
          <w:p w14:paraId="4F5C42AF" w14:textId="77777777" w:rsidR="00953A51" w:rsidRPr="00671AC3" w:rsidRDefault="00953A51" w:rsidP="006C09C9">
            <w:pPr>
              <w:rPr>
                <w:sz w:val="22"/>
                <w:szCs w:val="22"/>
              </w:rPr>
            </w:pPr>
            <w:r w:rsidRPr="00671AC3">
              <w:rPr>
                <w:sz w:val="22"/>
                <w:szCs w:val="22"/>
              </w:rPr>
              <w:t>Jednostka oferująca moduł</w:t>
            </w:r>
          </w:p>
          <w:p w14:paraId="2177173B" w14:textId="77777777" w:rsidR="00953A51" w:rsidRPr="00671AC3" w:rsidRDefault="00953A51" w:rsidP="006C09C9">
            <w:pPr>
              <w:rPr>
                <w:sz w:val="22"/>
                <w:szCs w:val="22"/>
              </w:rPr>
            </w:pPr>
          </w:p>
        </w:tc>
        <w:tc>
          <w:tcPr>
            <w:tcW w:w="5344" w:type="dxa"/>
          </w:tcPr>
          <w:p w14:paraId="70C2FC3C" w14:textId="77777777" w:rsidR="00953A51" w:rsidRPr="00671AC3" w:rsidRDefault="00953A51" w:rsidP="006C09C9">
            <w:pPr>
              <w:rPr>
                <w:sz w:val="22"/>
                <w:szCs w:val="22"/>
              </w:rPr>
            </w:pPr>
            <w:r w:rsidRPr="00671AC3">
              <w:rPr>
                <w:sz w:val="22"/>
                <w:szCs w:val="22"/>
              </w:rPr>
              <w:t>Katedra Hodowli Zwierząt i Doradztwa Rolniczego</w:t>
            </w:r>
          </w:p>
        </w:tc>
      </w:tr>
      <w:tr w:rsidR="00671AC3" w:rsidRPr="00671AC3" w14:paraId="1A7C4421" w14:textId="77777777" w:rsidTr="006C09C9">
        <w:tc>
          <w:tcPr>
            <w:tcW w:w="3942" w:type="dxa"/>
          </w:tcPr>
          <w:p w14:paraId="3666593C" w14:textId="77777777" w:rsidR="00953A51" w:rsidRPr="00671AC3" w:rsidRDefault="00953A51" w:rsidP="006C09C9">
            <w:pPr>
              <w:rPr>
                <w:sz w:val="22"/>
                <w:szCs w:val="22"/>
              </w:rPr>
            </w:pPr>
            <w:r w:rsidRPr="00671AC3">
              <w:rPr>
                <w:sz w:val="22"/>
                <w:szCs w:val="22"/>
              </w:rPr>
              <w:t>Cel modułu</w:t>
            </w:r>
          </w:p>
          <w:p w14:paraId="0F7A1D95" w14:textId="77777777" w:rsidR="00953A51" w:rsidRPr="00671AC3" w:rsidRDefault="00953A51" w:rsidP="006C09C9">
            <w:pPr>
              <w:rPr>
                <w:sz w:val="22"/>
                <w:szCs w:val="22"/>
              </w:rPr>
            </w:pPr>
          </w:p>
        </w:tc>
        <w:tc>
          <w:tcPr>
            <w:tcW w:w="5344" w:type="dxa"/>
          </w:tcPr>
          <w:p w14:paraId="5ACD8BE2" w14:textId="77777777" w:rsidR="00953A51" w:rsidRPr="00671AC3" w:rsidRDefault="00953A51" w:rsidP="006C09C9">
            <w:pPr>
              <w:autoSpaceDE w:val="0"/>
              <w:autoSpaceDN w:val="0"/>
              <w:adjustRightInd w:val="0"/>
              <w:rPr>
                <w:sz w:val="22"/>
                <w:szCs w:val="22"/>
              </w:rPr>
            </w:pPr>
            <w:r w:rsidRPr="00671AC3">
              <w:rPr>
                <w:sz w:val="22"/>
                <w:szCs w:val="22"/>
              </w:rPr>
              <w:t xml:space="preserve">Celem modułu jest nabycie wiedzy na temat budowy i klasyfikacji włosów oraz włókien, ich cech morfologicznych istotnych w analizie mikroskopowej, jak również poznanie metod pobierania, zabezpieczania i interpretacji śladów w kontekście ich znaczenia dowodowego w sprawach karnych. </w:t>
            </w:r>
          </w:p>
        </w:tc>
      </w:tr>
      <w:tr w:rsidR="00671AC3" w:rsidRPr="00671AC3" w14:paraId="3EA0B9FF" w14:textId="77777777" w:rsidTr="006C09C9">
        <w:trPr>
          <w:trHeight w:val="236"/>
        </w:trPr>
        <w:tc>
          <w:tcPr>
            <w:tcW w:w="3942" w:type="dxa"/>
            <w:vMerge w:val="restart"/>
          </w:tcPr>
          <w:p w14:paraId="2C4E7676" w14:textId="77777777" w:rsidR="00953A51" w:rsidRPr="00671AC3" w:rsidRDefault="00953A51" w:rsidP="006C09C9">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tcPr>
          <w:p w14:paraId="592369DA" w14:textId="77777777" w:rsidR="00953A51" w:rsidRPr="00671AC3" w:rsidRDefault="00953A51" w:rsidP="006C09C9">
            <w:pPr>
              <w:rPr>
                <w:sz w:val="22"/>
                <w:szCs w:val="22"/>
              </w:rPr>
            </w:pPr>
            <w:r w:rsidRPr="00671AC3">
              <w:rPr>
                <w:sz w:val="22"/>
                <w:szCs w:val="22"/>
              </w:rPr>
              <w:t xml:space="preserve">Wiedza: </w:t>
            </w:r>
          </w:p>
        </w:tc>
      </w:tr>
      <w:tr w:rsidR="00671AC3" w:rsidRPr="00671AC3" w14:paraId="641150F7" w14:textId="77777777" w:rsidTr="006C09C9">
        <w:trPr>
          <w:trHeight w:val="233"/>
        </w:trPr>
        <w:tc>
          <w:tcPr>
            <w:tcW w:w="3942" w:type="dxa"/>
            <w:vMerge/>
          </w:tcPr>
          <w:p w14:paraId="370C3165" w14:textId="77777777" w:rsidR="00953A51" w:rsidRPr="00671AC3" w:rsidRDefault="00953A51" w:rsidP="006C09C9">
            <w:pPr>
              <w:rPr>
                <w:sz w:val="22"/>
                <w:szCs w:val="22"/>
                <w:highlight w:val="yellow"/>
              </w:rPr>
            </w:pPr>
          </w:p>
        </w:tc>
        <w:tc>
          <w:tcPr>
            <w:tcW w:w="5344" w:type="dxa"/>
          </w:tcPr>
          <w:p w14:paraId="69CFCDA6" w14:textId="77777777" w:rsidR="00953A51" w:rsidRPr="00671AC3" w:rsidRDefault="00953A51" w:rsidP="006C09C9">
            <w:pPr>
              <w:rPr>
                <w:sz w:val="22"/>
                <w:szCs w:val="22"/>
              </w:rPr>
            </w:pPr>
            <w:r w:rsidRPr="00671AC3">
              <w:rPr>
                <w:sz w:val="22"/>
                <w:szCs w:val="22"/>
              </w:rPr>
              <w:t>1. zna w pogłębionym stopniu zagadnienia dotyczące pochodzenia włókien, ich budowy i klasyfikacji jako naturalne lub sztuczne, a także ich cechy charakterystyczne</w:t>
            </w:r>
          </w:p>
        </w:tc>
      </w:tr>
      <w:tr w:rsidR="00671AC3" w:rsidRPr="00671AC3" w14:paraId="3E9BD406" w14:textId="77777777" w:rsidTr="006C09C9">
        <w:trPr>
          <w:trHeight w:val="233"/>
        </w:trPr>
        <w:tc>
          <w:tcPr>
            <w:tcW w:w="3942" w:type="dxa"/>
            <w:vMerge/>
          </w:tcPr>
          <w:p w14:paraId="075BF0A5" w14:textId="77777777" w:rsidR="00953A51" w:rsidRPr="00671AC3" w:rsidRDefault="00953A51" w:rsidP="006C09C9">
            <w:pPr>
              <w:rPr>
                <w:sz w:val="22"/>
                <w:szCs w:val="22"/>
                <w:highlight w:val="yellow"/>
              </w:rPr>
            </w:pPr>
          </w:p>
        </w:tc>
        <w:tc>
          <w:tcPr>
            <w:tcW w:w="5344" w:type="dxa"/>
          </w:tcPr>
          <w:p w14:paraId="6D2BA668" w14:textId="77777777" w:rsidR="00953A51" w:rsidRPr="00671AC3" w:rsidRDefault="00953A51" w:rsidP="006C09C9">
            <w:pPr>
              <w:rPr>
                <w:sz w:val="22"/>
                <w:szCs w:val="22"/>
              </w:rPr>
            </w:pPr>
            <w:r w:rsidRPr="00671AC3">
              <w:rPr>
                <w:sz w:val="22"/>
                <w:szCs w:val="22"/>
              </w:rPr>
              <w:t>2. rozumie w pogłębionym stopniu złożone techniki i narzędzia</w:t>
            </w:r>
            <w:r w:rsidRPr="00671AC3">
              <w:rPr>
                <w:spacing w:val="-8"/>
                <w:sz w:val="22"/>
                <w:szCs w:val="22"/>
              </w:rPr>
              <w:t xml:space="preserve"> </w:t>
            </w:r>
            <w:r w:rsidRPr="00671AC3">
              <w:rPr>
                <w:sz w:val="22"/>
                <w:szCs w:val="22"/>
              </w:rPr>
              <w:t>badawcze</w:t>
            </w:r>
            <w:r w:rsidRPr="00671AC3">
              <w:rPr>
                <w:spacing w:val="-8"/>
                <w:sz w:val="22"/>
                <w:szCs w:val="22"/>
              </w:rPr>
              <w:t xml:space="preserve"> </w:t>
            </w:r>
            <w:r w:rsidRPr="00671AC3">
              <w:rPr>
                <w:sz w:val="22"/>
                <w:szCs w:val="22"/>
              </w:rPr>
              <w:t>w</w:t>
            </w:r>
            <w:r w:rsidRPr="00671AC3">
              <w:rPr>
                <w:spacing w:val="-8"/>
                <w:sz w:val="22"/>
                <w:szCs w:val="22"/>
              </w:rPr>
              <w:t xml:space="preserve"> </w:t>
            </w:r>
            <w:r w:rsidRPr="00671AC3">
              <w:rPr>
                <w:sz w:val="22"/>
                <w:szCs w:val="22"/>
              </w:rPr>
              <w:t>zakresie</w:t>
            </w:r>
            <w:r w:rsidRPr="00671AC3">
              <w:rPr>
                <w:spacing w:val="-10"/>
                <w:sz w:val="22"/>
                <w:szCs w:val="22"/>
              </w:rPr>
              <w:t xml:space="preserve"> </w:t>
            </w:r>
            <w:r w:rsidRPr="00671AC3">
              <w:rPr>
                <w:sz w:val="22"/>
                <w:szCs w:val="22"/>
              </w:rPr>
              <w:t>działań</w:t>
            </w:r>
            <w:r w:rsidRPr="00671AC3">
              <w:rPr>
                <w:spacing w:val="-8"/>
                <w:sz w:val="22"/>
                <w:szCs w:val="22"/>
              </w:rPr>
              <w:t xml:space="preserve"> </w:t>
            </w:r>
            <w:r w:rsidRPr="00671AC3">
              <w:rPr>
                <w:sz w:val="22"/>
                <w:szCs w:val="22"/>
              </w:rPr>
              <w:t xml:space="preserve">identyfikujących pochodzenie włosów i włókien (na poziomie osobniczym i gatunkowym) </w:t>
            </w:r>
          </w:p>
        </w:tc>
      </w:tr>
      <w:tr w:rsidR="00671AC3" w:rsidRPr="00671AC3" w14:paraId="3017A844" w14:textId="77777777" w:rsidTr="006C09C9">
        <w:trPr>
          <w:trHeight w:val="233"/>
        </w:trPr>
        <w:tc>
          <w:tcPr>
            <w:tcW w:w="3942" w:type="dxa"/>
            <w:vMerge/>
          </w:tcPr>
          <w:p w14:paraId="7B21C7E9" w14:textId="77777777" w:rsidR="00953A51" w:rsidRPr="00671AC3" w:rsidRDefault="00953A51" w:rsidP="006C09C9">
            <w:pPr>
              <w:rPr>
                <w:sz w:val="22"/>
                <w:szCs w:val="22"/>
                <w:highlight w:val="yellow"/>
              </w:rPr>
            </w:pPr>
          </w:p>
        </w:tc>
        <w:tc>
          <w:tcPr>
            <w:tcW w:w="5344" w:type="dxa"/>
          </w:tcPr>
          <w:p w14:paraId="59FF3EC3" w14:textId="77777777" w:rsidR="00953A51" w:rsidRPr="00671AC3" w:rsidRDefault="00953A51" w:rsidP="006C09C9">
            <w:pPr>
              <w:rPr>
                <w:sz w:val="22"/>
                <w:szCs w:val="22"/>
              </w:rPr>
            </w:pPr>
            <w:r w:rsidRPr="00671AC3">
              <w:rPr>
                <w:sz w:val="22"/>
                <w:szCs w:val="22"/>
              </w:rPr>
              <w:t>3. zna w pogłębionym stopniu zagadnienia z zakresu techniki pobierania śladów biologicznych w postaci włosów i włókien</w:t>
            </w:r>
          </w:p>
        </w:tc>
      </w:tr>
      <w:tr w:rsidR="00671AC3" w:rsidRPr="00671AC3" w14:paraId="6356512C" w14:textId="77777777" w:rsidTr="006C09C9">
        <w:trPr>
          <w:trHeight w:val="233"/>
        </w:trPr>
        <w:tc>
          <w:tcPr>
            <w:tcW w:w="3942" w:type="dxa"/>
            <w:vMerge/>
          </w:tcPr>
          <w:p w14:paraId="169F01FC" w14:textId="77777777" w:rsidR="00953A51" w:rsidRPr="00671AC3" w:rsidRDefault="00953A51" w:rsidP="006C09C9">
            <w:pPr>
              <w:rPr>
                <w:sz w:val="22"/>
                <w:szCs w:val="22"/>
                <w:highlight w:val="yellow"/>
              </w:rPr>
            </w:pPr>
          </w:p>
        </w:tc>
        <w:tc>
          <w:tcPr>
            <w:tcW w:w="5344" w:type="dxa"/>
          </w:tcPr>
          <w:p w14:paraId="6D1BECBF" w14:textId="77777777" w:rsidR="00953A51" w:rsidRPr="00671AC3" w:rsidRDefault="00953A51" w:rsidP="006C09C9">
            <w:pPr>
              <w:rPr>
                <w:sz w:val="22"/>
                <w:szCs w:val="22"/>
              </w:rPr>
            </w:pPr>
            <w:r w:rsidRPr="00671AC3">
              <w:rPr>
                <w:sz w:val="22"/>
                <w:szCs w:val="22"/>
              </w:rPr>
              <w:t>Umiejętności:</w:t>
            </w:r>
          </w:p>
        </w:tc>
      </w:tr>
      <w:tr w:rsidR="00671AC3" w:rsidRPr="00671AC3" w14:paraId="45B9F14C" w14:textId="77777777" w:rsidTr="006C09C9">
        <w:trPr>
          <w:trHeight w:val="233"/>
        </w:trPr>
        <w:tc>
          <w:tcPr>
            <w:tcW w:w="3942" w:type="dxa"/>
            <w:vMerge/>
          </w:tcPr>
          <w:p w14:paraId="0174F382" w14:textId="77777777" w:rsidR="00953A51" w:rsidRPr="00671AC3" w:rsidRDefault="00953A51" w:rsidP="006C09C9">
            <w:pPr>
              <w:rPr>
                <w:sz w:val="22"/>
                <w:szCs w:val="22"/>
                <w:highlight w:val="yellow"/>
              </w:rPr>
            </w:pPr>
          </w:p>
        </w:tc>
        <w:tc>
          <w:tcPr>
            <w:tcW w:w="5344" w:type="dxa"/>
          </w:tcPr>
          <w:p w14:paraId="7EAE72A0" w14:textId="77777777" w:rsidR="00953A51" w:rsidRPr="00671AC3" w:rsidRDefault="00953A51" w:rsidP="006C09C9">
            <w:pPr>
              <w:pStyle w:val="TableParagraph"/>
              <w:numPr>
                <w:ilvl w:val="0"/>
                <w:numId w:val="1"/>
              </w:numPr>
              <w:ind w:right="458"/>
            </w:pPr>
            <w:r w:rsidRPr="00671AC3">
              <w:t>Potrafi wykorzystywać zaawansowane metody i narzędzia analityczne,</w:t>
            </w:r>
            <w:r w:rsidRPr="00671AC3">
              <w:rPr>
                <w:spacing w:val="-7"/>
              </w:rPr>
              <w:t xml:space="preserve"> </w:t>
            </w:r>
            <w:r w:rsidRPr="00671AC3">
              <w:t>w</w:t>
            </w:r>
            <w:r w:rsidRPr="00671AC3">
              <w:rPr>
                <w:spacing w:val="-7"/>
              </w:rPr>
              <w:t xml:space="preserve"> </w:t>
            </w:r>
            <w:r w:rsidRPr="00671AC3">
              <w:t>tym</w:t>
            </w:r>
            <w:r w:rsidRPr="00671AC3">
              <w:rPr>
                <w:spacing w:val="-7"/>
              </w:rPr>
              <w:t xml:space="preserve"> </w:t>
            </w:r>
            <w:r w:rsidRPr="00671AC3">
              <w:t>złożone</w:t>
            </w:r>
            <w:r w:rsidRPr="00671AC3">
              <w:rPr>
                <w:spacing w:val="-7"/>
              </w:rPr>
              <w:t xml:space="preserve"> </w:t>
            </w:r>
            <w:r w:rsidRPr="00671AC3">
              <w:t>techniki</w:t>
            </w:r>
            <w:r w:rsidRPr="00671AC3">
              <w:rPr>
                <w:spacing w:val="-6"/>
              </w:rPr>
              <w:t xml:space="preserve"> </w:t>
            </w:r>
            <w:r w:rsidRPr="00671AC3">
              <w:t>laboratoryjne</w:t>
            </w:r>
            <w:r w:rsidRPr="00671AC3">
              <w:rPr>
                <w:spacing w:val="-7"/>
              </w:rPr>
              <w:t xml:space="preserve"> </w:t>
            </w:r>
            <w:r w:rsidRPr="00671AC3">
              <w:t>do badania i wyjaśniania zagadnień problemowych</w:t>
            </w:r>
          </w:p>
          <w:p w14:paraId="0570715F" w14:textId="77777777" w:rsidR="00953A51" w:rsidRPr="00671AC3" w:rsidRDefault="00953A51" w:rsidP="006C09C9">
            <w:pPr>
              <w:rPr>
                <w:sz w:val="22"/>
                <w:szCs w:val="22"/>
              </w:rPr>
            </w:pPr>
            <w:r w:rsidRPr="00671AC3">
              <w:rPr>
                <w:sz w:val="22"/>
                <w:szCs w:val="22"/>
              </w:rPr>
              <w:t>w</w:t>
            </w:r>
            <w:r w:rsidRPr="00671AC3">
              <w:rPr>
                <w:spacing w:val="-1"/>
                <w:sz w:val="22"/>
                <w:szCs w:val="22"/>
              </w:rPr>
              <w:t xml:space="preserve"> </w:t>
            </w:r>
            <w:r w:rsidRPr="00671AC3">
              <w:rPr>
                <w:spacing w:val="-2"/>
                <w:sz w:val="22"/>
                <w:szCs w:val="22"/>
              </w:rPr>
              <w:t>kryminalistyce</w:t>
            </w:r>
          </w:p>
        </w:tc>
      </w:tr>
      <w:tr w:rsidR="00671AC3" w:rsidRPr="00671AC3" w14:paraId="5E7AF4E9" w14:textId="77777777" w:rsidTr="006C09C9">
        <w:trPr>
          <w:trHeight w:val="233"/>
        </w:trPr>
        <w:tc>
          <w:tcPr>
            <w:tcW w:w="3942" w:type="dxa"/>
            <w:vMerge/>
          </w:tcPr>
          <w:p w14:paraId="096ADBC3" w14:textId="77777777" w:rsidR="00953A51" w:rsidRPr="00671AC3" w:rsidRDefault="00953A51" w:rsidP="006C09C9">
            <w:pPr>
              <w:rPr>
                <w:sz w:val="22"/>
                <w:szCs w:val="22"/>
                <w:highlight w:val="yellow"/>
              </w:rPr>
            </w:pPr>
          </w:p>
        </w:tc>
        <w:tc>
          <w:tcPr>
            <w:tcW w:w="5344" w:type="dxa"/>
          </w:tcPr>
          <w:p w14:paraId="637D7193" w14:textId="77777777" w:rsidR="00953A51" w:rsidRPr="00671AC3" w:rsidRDefault="00953A51" w:rsidP="006C09C9">
            <w:pPr>
              <w:pStyle w:val="TableParagraph"/>
              <w:numPr>
                <w:ilvl w:val="0"/>
                <w:numId w:val="1"/>
              </w:numPr>
            </w:pPr>
            <w:r w:rsidRPr="00671AC3">
              <w:t>Potrafi pozyskiwać</w:t>
            </w:r>
            <w:r w:rsidRPr="00671AC3">
              <w:rPr>
                <w:spacing w:val="-6"/>
              </w:rPr>
              <w:t xml:space="preserve"> </w:t>
            </w:r>
            <w:r w:rsidRPr="00671AC3">
              <w:t>i</w:t>
            </w:r>
            <w:r w:rsidRPr="00671AC3">
              <w:rPr>
                <w:spacing w:val="-5"/>
              </w:rPr>
              <w:t xml:space="preserve"> </w:t>
            </w:r>
            <w:r w:rsidRPr="00671AC3">
              <w:t>dobierać</w:t>
            </w:r>
            <w:r w:rsidRPr="00671AC3">
              <w:rPr>
                <w:spacing w:val="-6"/>
              </w:rPr>
              <w:t xml:space="preserve"> </w:t>
            </w:r>
            <w:r w:rsidRPr="00671AC3">
              <w:t>dane,</w:t>
            </w:r>
            <w:r w:rsidRPr="00671AC3">
              <w:rPr>
                <w:spacing w:val="-6"/>
              </w:rPr>
              <w:t xml:space="preserve"> </w:t>
            </w:r>
            <w:r w:rsidRPr="00671AC3">
              <w:t>różnorodne</w:t>
            </w:r>
            <w:r w:rsidRPr="00671AC3">
              <w:rPr>
                <w:spacing w:val="-5"/>
              </w:rPr>
              <w:t xml:space="preserve"> </w:t>
            </w:r>
            <w:r w:rsidRPr="00671AC3">
              <w:t>metody analiz, poprawnie je analizować i interpretować w celu opracowania opinii, ekspertyzy</w:t>
            </w:r>
          </w:p>
        </w:tc>
      </w:tr>
      <w:tr w:rsidR="00671AC3" w:rsidRPr="00671AC3" w14:paraId="235634DC" w14:textId="77777777" w:rsidTr="006C09C9">
        <w:trPr>
          <w:trHeight w:val="233"/>
        </w:trPr>
        <w:tc>
          <w:tcPr>
            <w:tcW w:w="3942" w:type="dxa"/>
            <w:vMerge/>
          </w:tcPr>
          <w:p w14:paraId="2E1266B0" w14:textId="77777777" w:rsidR="00953A51" w:rsidRPr="00671AC3" w:rsidRDefault="00953A51" w:rsidP="006C09C9">
            <w:pPr>
              <w:rPr>
                <w:sz w:val="22"/>
                <w:szCs w:val="22"/>
                <w:highlight w:val="yellow"/>
              </w:rPr>
            </w:pPr>
          </w:p>
        </w:tc>
        <w:tc>
          <w:tcPr>
            <w:tcW w:w="5344" w:type="dxa"/>
          </w:tcPr>
          <w:p w14:paraId="12FA31D3" w14:textId="77777777" w:rsidR="00953A51" w:rsidRPr="00671AC3" w:rsidRDefault="00953A51" w:rsidP="006C09C9">
            <w:pPr>
              <w:rPr>
                <w:sz w:val="22"/>
                <w:szCs w:val="22"/>
              </w:rPr>
            </w:pPr>
            <w:r w:rsidRPr="00671AC3">
              <w:rPr>
                <w:sz w:val="22"/>
                <w:szCs w:val="22"/>
              </w:rPr>
              <w:t>Kompetencje społeczne:</w:t>
            </w:r>
          </w:p>
        </w:tc>
      </w:tr>
      <w:tr w:rsidR="00671AC3" w:rsidRPr="00671AC3" w14:paraId="3FD37A0C" w14:textId="77777777" w:rsidTr="006C09C9">
        <w:trPr>
          <w:trHeight w:val="233"/>
        </w:trPr>
        <w:tc>
          <w:tcPr>
            <w:tcW w:w="3942" w:type="dxa"/>
            <w:vMerge/>
          </w:tcPr>
          <w:p w14:paraId="3D36A128" w14:textId="77777777" w:rsidR="00953A51" w:rsidRPr="00671AC3" w:rsidRDefault="00953A51" w:rsidP="006C09C9">
            <w:pPr>
              <w:rPr>
                <w:sz w:val="22"/>
                <w:szCs w:val="22"/>
                <w:highlight w:val="yellow"/>
              </w:rPr>
            </w:pPr>
          </w:p>
        </w:tc>
        <w:tc>
          <w:tcPr>
            <w:tcW w:w="5344" w:type="dxa"/>
          </w:tcPr>
          <w:p w14:paraId="73D14F13" w14:textId="77777777" w:rsidR="00953A51" w:rsidRPr="00671AC3" w:rsidRDefault="00953A51" w:rsidP="006C09C9">
            <w:pPr>
              <w:rPr>
                <w:sz w:val="22"/>
                <w:szCs w:val="22"/>
              </w:rPr>
            </w:pPr>
            <w:r w:rsidRPr="00671AC3">
              <w:rPr>
                <w:sz w:val="22"/>
                <w:szCs w:val="22"/>
              </w:rPr>
              <w:t>1. jest gotów do krytycznej oceny treści dotyczących kryminalistyki, a także uznawania znaczenia wiedzy i innowacji w rozwiązywaniu problemów poznawczych i praktycznych</w:t>
            </w:r>
          </w:p>
        </w:tc>
      </w:tr>
      <w:tr w:rsidR="00671AC3" w:rsidRPr="00671AC3" w14:paraId="315AADFA" w14:textId="77777777" w:rsidTr="006C09C9">
        <w:tc>
          <w:tcPr>
            <w:tcW w:w="3942" w:type="dxa"/>
          </w:tcPr>
          <w:p w14:paraId="2EFDF8CD" w14:textId="77777777" w:rsidR="00953A51" w:rsidRPr="00671AC3" w:rsidRDefault="00953A51" w:rsidP="006C09C9">
            <w:pPr>
              <w:rPr>
                <w:sz w:val="22"/>
                <w:szCs w:val="22"/>
              </w:rPr>
            </w:pPr>
            <w:r w:rsidRPr="00671AC3">
              <w:rPr>
                <w:sz w:val="22"/>
                <w:szCs w:val="22"/>
              </w:rPr>
              <w:lastRenderedPageBreak/>
              <w:t>Odniesienie modułowych efektów uczenia się do kierunkowych efektów uczenia się</w:t>
            </w:r>
          </w:p>
        </w:tc>
        <w:tc>
          <w:tcPr>
            <w:tcW w:w="5344" w:type="dxa"/>
          </w:tcPr>
          <w:p w14:paraId="603E8D2A" w14:textId="77777777" w:rsidR="00953A51" w:rsidRPr="00671AC3" w:rsidRDefault="00953A51" w:rsidP="006C09C9">
            <w:pPr>
              <w:jc w:val="both"/>
              <w:rPr>
                <w:sz w:val="22"/>
                <w:szCs w:val="22"/>
              </w:rPr>
            </w:pPr>
            <w:r w:rsidRPr="00671AC3">
              <w:rPr>
                <w:sz w:val="22"/>
                <w:szCs w:val="22"/>
              </w:rPr>
              <w:t xml:space="preserve">W1- KB_W01, </w:t>
            </w:r>
          </w:p>
          <w:p w14:paraId="5ABA630A" w14:textId="77777777" w:rsidR="00953A51" w:rsidRPr="00671AC3" w:rsidRDefault="00953A51" w:rsidP="006C09C9">
            <w:pPr>
              <w:jc w:val="both"/>
              <w:rPr>
                <w:sz w:val="22"/>
                <w:szCs w:val="22"/>
              </w:rPr>
            </w:pPr>
            <w:r w:rsidRPr="00671AC3">
              <w:rPr>
                <w:sz w:val="22"/>
                <w:szCs w:val="22"/>
              </w:rPr>
              <w:t>W2- KB_W02,</w:t>
            </w:r>
          </w:p>
          <w:p w14:paraId="3B766E38" w14:textId="77777777" w:rsidR="00953A51" w:rsidRPr="00671AC3" w:rsidRDefault="00953A51" w:rsidP="006C09C9">
            <w:pPr>
              <w:jc w:val="both"/>
              <w:rPr>
                <w:sz w:val="22"/>
                <w:szCs w:val="22"/>
              </w:rPr>
            </w:pPr>
            <w:r w:rsidRPr="00671AC3">
              <w:rPr>
                <w:sz w:val="22"/>
                <w:szCs w:val="22"/>
              </w:rPr>
              <w:t>W3- KB_W07</w:t>
            </w:r>
          </w:p>
          <w:p w14:paraId="496F3049" w14:textId="77777777" w:rsidR="00953A51" w:rsidRPr="00671AC3" w:rsidRDefault="00953A51" w:rsidP="006C09C9">
            <w:pPr>
              <w:jc w:val="both"/>
              <w:rPr>
                <w:sz w:val="22"/>
                <w:szCs w:val="22"/>
              </w:rPr>
            </w:pPr>
            <w:r w:rsidRPr="00671AC3">
              <w:rPr>
                <w:sz w:val="22"/>
                <w:szCs w:val="22"/>
              </w:rPr>
              <w:t>U1- KB_U01</w:t>
            </w:r>
          </w:p>
          <w:p w14:paraId="499C4779" w14:textId="77777777" w:rsidR="00953A51" w:rsidRPr="00671AC3" w:rsidRDefault="00953A51" w:rsidP="006C09C9">
            <w:pPr>
              <w:jc w:val="both"/>
              <w:rPr>
                <w:sz w:val="22"/>
                <w:szCs w:val="22"/>
              </w:rPr>
            </w:pPr>
            <w:r w:rsidRPr="00671AC3">
              <w:rPr>
                <w:sz w:val="22"/>
                <w:szCs w:val="22"/>
              </w:rPr>
              <w:t>U2- KB_U02</w:t>
            </w:r>
          </w:p>
          <w:p w14:paraId="0B6EB677" w14:textId="77777777" w:rsidR="00953A51" w:rsidRPr="00671AC3" w:rsidRDefault="00953A51" w:rsidP="006C09C9">
            <w:pPr>
              <w:jc w:val="both"/>
              <w:rPr>
                <w:sz w:val="22"/>
                <w:szCs w:val="22"/>
              </w:rPr>
            </w:pPr>
            <w:r w:rsidRPr="00671AC3">
              <w:rPr>
                <w:sz w:val="22"/>
                <w:szCs w:val="22"/>
              </w:rPr>
              <w:t>K1- KB_K01</w:t>
            </w:r>
          </w:p>
        </w:tc>
      </w:tr>
      <w:tr w:rsidR="00671AC3" w:rsidRPr="00671AC3" w14:paraId="424948F4" w14:textId="77777777" w:rsidTr="006C09C9">
        <w:tc>
          <w:tcPr>
            <w:tcW w:w="3942" w:type="dxa"/>
          </w:tcPr>
          <w:p w14:paraId="7ED112E1" w14:textId="77777777" w:rsidR="00953A51" w:rsidRPr="00671AC3" w:rsidRDefault="00953A51" w:rsidP="006C09C9">
            <w:pPr>
              <w:rPr>
                <w:sz w:val="22"/>
                <w:szCs w:val="22"/>
              </w:rPr>
            </w:pPr>
            <w:r w:rsidRPr="00671AC3">
              <w:rPr>
                <w:sz w:val="22"/>
                <w:szCs w:val="22"/>
              </w:rPr>
              <w:t xml:space="preserve">Wymagania wstępne i dodatkowe </w:t>
            </w:r>
          </w:p>
        </w:tc>
        <w:tc>
          <w:tcPr>
            <w:tcW w:w="5344" w:type="dxa"/>
          </w:tcPr>
          <w:p w14:paraId="35CE3162" w14:textId="77777777" w:rsidR="00953A51" w:rsidRPr="00671AC3" w:rsidRDefault="00953A51" w:rsidP="006C09C9">
            <w:pPr>
              <w:jc w:val="both"/>
              <w:rPr>
                <w:sz w:val="22"/>
                <w:szCs w:val="22"/>
              </w:rPr>
            </w:pPr>
            <w:r w:rsidRPr="00671AC3">
              <w:rPr>
                <w:sz w:val="22"/>
                <w:szCs w:val="22"/>
              </w:rPr>
              <w:t>-</w:t>
            </w:r>
          </w:p>
        </w:tc>
      </w:tr>
      <w:tr w:rsidR="00671AC3" w:rsidRPr="00671AC3" w14:paraId="3583E989" w14:textId="77777777" w:rsidTr="006C09C9">
        <w:tc>
          <w:tcPr>
            <w:tcW w:w="3942" w:type="dxa"/>
          </w:tcPr>
          <w:p w14:paraId="10809601" w14:textId="77777777" w:rsidR="00953A51" w:rsidRPr="00671AC3" w:rsidRDefault="00953A51" w:rsidP="006C09C9">
            <w:pPr>
              <w:rPr>
                <w:sz w:val="22"/>
                <w:szCs w:val="22"/>
              </w:rPr>
            </w:pPr>
            <w:r w:rsidRPr="00671AC3">
              <w:rPr>
                <w:sz w:val="22"/>
                <w:szCs w:val="22"/>
              </w:rPr>
              <w:t xml:space="preserve">Treści programowe modułu </w:t>
            </w:r>
          </w:p>
          <w:p w14:paraId="30076447" w14:textId="77777777" w:rsidR="00953A51" w:rsidRPr="00671AC3" w:rsidRDefault="00953A51" w:rsidP="006C09C9">
            <w:pPr>
              <w:rPr>
                <w:sz w:val="22"/>
                <w:szCs w:val="22"/>
              </w:rPr>
            </w:pPr>
          </w:p>
        </w:tc>
        <w:tc>
          <w:tcPr>
            <w:tcW w:w="5344" w:type="dxa"/>
          </w:tcPr>
          <w:p w14:paraId="269ECF50" w14:textId="77777777" w:rsidR="00953A51" w:rsidRPr="00671AC3" w:rsidRDefault="00953A51" w:rsidP="006C09C9">
            <w:pPr>
              <w:rPr>
                <w:sz w:val="22"/>
                <w:szCs w:val="22"/>
              </w:rPr>
            </w:pPr>
            <w:r w:rsidRPr="00671AC3">
              <w:rPr>
                <w:sz w:val="22"/>
                <w:szCs w:val="22"/>
              </w:rPr>
              <w:t>Zapoznanie z budową i biologią włosów ludzkich i zwierzęcych a także strukturą włókien sztucznych i naturalnych. Identyfikacja włókien . Włókna interesujące dla kryminalistyków obejmują pojedyncze włókna, tkaniny, a także włosy i sierść. Zaznajomienie z nowoczesnymi technikami ich analiz.</w:t>
            </w:r>
          </w:p>
        </w:tc>
      </w:tr>
      <w:tr w:rsidR="00671AC3" w:rsidRPr="00671AC3" w14:paraId="154FDC5B" w14:textId="77777777" w:rsidTr="006C09C9">
        <w:tc>
          <w:tcPr>
            <w:tcW w:w="3942" w:type="dxa"/>
          </w:tcPr>
          <w:p w14:paraId="20A2EC76" w14:textId="77777777" w:rsidR="00953A51" w:rsidRPr="00671AC3" w:rsidRDefault="00953A51" w:rsidP="006C09C9">
            <w:pPr>
              <w:rPr>
                <w:sz w:val="22"/>
                <w:szCs w:val="22"/>
              </w:rPr>
            </w:pPr>
            <w:r w:rsidRPr="00671AC3">
              <w:rPr>
                <w:sz w:val="22"/>
                <w:szCs w:val="22"/>
              </w:rPr>
              <w:t>Wykaz literatury podstawowej i uzupełniającej</w:t>
            </w:r>
          </w:p>
        </w:tc>
        <w:tc>
          <w:tcPr>
            <w:tcW w:w="5344" w:type="dxa"/>
          </w:tcPr>
          <w:p w14:paraId="25562D7B" w14:textId="77777777" w:rsidR="00953A51" w:rsidRPr="00671AC3" w:rsidRDefault="00953A51" w:rsidP="006C09C9">
            <w:pPr>
              <w:pStyle w:val="Akapitzlist"/>
              <w:numPr>
                <w:ilvl w:val="0"/>
                <w:numId w:val="2"/>
              </w:numPr>
              <w:rPr>
                <w:sz w:val="22"/>
                <w:szCs w:val="22"/>
              </w:rPr>
            </w:pPr>
            <w:r w:rsidRPr="00671AC3">
              <w:rPr>
                <w:sz w:val="22"/>
                <w:szCs w:val="22"/>
              </w:rPr>
              <w:t>Wpływ wybranych czynników na destrukcję włókien i wyrobów włókienniczych w aspekcie ich znaczenia w procesie sądowym. Jolanta Wąs-Gubała Wydawnictwo Instytutu Ekspertyz Sądowych 2009</w:t>
            </w:r>
          </w:p>
          <w:p w14:paraId="761B8D84" w14:textId="77777777" w:rsidR="00953A51" w:rsidRPr="00671AC3" w:rsidRDefault="00953A51" w:rsidP="006C09C9">
            <w:pPr>
              <w:pStyle w:val="Akapitzlist"/>
              <w:numPr>
                <w:ilvl w:val="0"/>
                <w:numId w:val="2"/>
              </w:numPr>
              <w:rPr>
                <w:sz w:val="22"/>
                <w:szCs w:val="22"/>
              </w:rPr>
            </w:pPr>
            <w:r w:rsidRPr="00671AC3">
              <w:rPr>
                <w:sz w:val="22"/>
                <w:szCs w:val="22"/>
              </w:rPr>
              <w:t>Trychologia kosmetologiczna i lekarska / Musiał, Claudia  Wydawnictwo Lekarskie PZWL 2022</w:t>
            </w:r>
          </w:p>
          <w:p w14:paraId="1A10E5E2" w14:textId="77777777" w:rsidR="00953A51" w:rsidRPr="00671AC3" w:rsidRDefault="00953A51" w:rsidP="006C09C9">
            <w:pPr>
              <w:pStyle w:val="Akapitzlist"/>
              <w:numPr>
                <w:ilvl w:val="0"/>
                <w:numId w:val="2"/>
              </w:numPr>
              <w:rPr>
                <w:sz w:val="22"/>
                <w:szCs w:val="22"/>
              </w:rPr>
            </w:pPr>
            <w:r w:rsidRPr="00671AC3">
              <w:rPr>
                <w:sz w:val="22"/>
                <w:szCs w:val="22"/>
              </w:rPr>
              <w:t>wybrane artykuły naukowe zasugerowane przez prowadzącego</w:t>
            </w:r>
          </w:p>
        </w:tc>
      </w:tr>
      <w:tr w:rsidR="00671AC3" w:rsidRPr="00671AC3" w14:paraId="4F476E3E" w14:textId="77777777" w:rsidTr="006C09C9">
        <w:tc>
          <w:tcPr>
            <w:tcW w:w="3942" w:type="dxa"/>
          </w:tcPr>
          <w:p w14:paraId="33C54CF3" w14:textId="77777777" w:rsidR="00953A51" w:rsidRPr="00671AC3" w:rsidRDefault="00953A51" w:rsidP="006C09C9">
            <w:pPr>
              <w:rPr>
                <w:sz w:val="22"/>
                <w:szCs w:val="22"/>
              </w:rPr>
            </w:pPr>
            <w:r w:rsidRPr="00671AC3">
              <w:rPr>
                <w:sz w:val="22"/>
                <w:szCs w:val="22"/>
              </w:rPr>
              <w:t>Planowane formy/działania/metody dydaktyczne</w:t>
            </w:r>
          </w:p>
        </w:tc>
        <w:tc>
          <w:tcPr>
            <w:tcW w:w="5344" w:type="dxa"/>
          </w:tcPr>
          <w:p w14:paraId="3325E177" w14:textId="77777777" w:rsidR="00953A51" w:rsidRPr="00671AC3" w:rsidRDefault="00953A51" w:rsidP="006C09C9">
            <w:pPr>
              <w:rPr>
                <w:sz w:val="22"/>
                <w:szCs w:val="22"/>
              </w:rPr>
            </w:pPr>
            <w:r w:rsidRPr="00671AC3">
              <w:rPr>
                <w:sz w:val="22"/>
                <w:szCs w:val="22"/>
              </w:rPr>
              <w:t>wykład, ćwiczenia praktyczne przy mikroskopach, ćwiczenia laboratoryjne</w:t>
            </w:r>
          </w:p>
        </w:tc>
      </w:tr>
      <w:tr w:rsidR="00671AC3" w:rsidRPr="00671AC3" w14:paraId="0D9BAB61" w14:textId="77777777" w:rsidTr="006C09C9">
        <w:tc>
          <w:tcPr>
            <w:tcW w:w="3942" w:type="dxa"/>
          </w:tcPr>
          <w:p w14:paraId="025D1C77" w14:textId="77777777" w:rsidR="00953A51" w:rsidRPr="00671AC3" w:rsidRDefault="00953A51" w:rsidP="006C09C9">
            <w:pPr>
              <w:rPr>
                <w:sz w:val="22"/>
                <w:szCs w:val="22"/>
              </w:rPr>
            </w:pPr>
            <w:r w:rsidRPr="00671AC3">
              <w:rPr>
                <w:sz w:val="22"/>
                <w:szCs w:val="22"/>
              </w:rPr>
              <w:t>Sposoby weryfikacji oraz formy dokumentowania osiągniętych efektów uczenia się</w:t>
            </w:r>
          </w:p>
        </w:tc>
        <w:tc>
          <w:tcPr>
            <w:tcW w:w="5344" w:type="dxa"/>
          </w:tcPr>
          <w:p w14:paraId="4919AFD6" w14:textId="77777777" w:rsidR="00953A51" w:rsidRPr="00671AC3" w:rsidRDefault="00953A51" w:rsidP="006C09C9">
            <w:pPr>
              <w:jc w:val="both"/>
              <w:rPr>
                <w:sz w:val="22"/>
                <w:szCs w:val="22"/>
              </w:rPr>
            </w:pPr>
          </w:p>
          <w:p w14:paraId="797B7DD5" w14:textId="77777777" w:rsidR="00953A51" w:rsidRPr="00671AC3" w:rsidRDefault="00953A51" w:rsidP="006C09C9">
            <w:pPr>
              <w:jc w:val="both"/>
              <w:rPr>
                <w:sz w:val="22"/>
                <w:szCs w:val="22"/>
              </w:rPr>
            </w:pPr>
            <w:r w:rsidRPr="00671AC3">
              <w:rPr>
                <w:sz w:val="22"/>
                <w:szCs w:val="22"/>
              </w:rPr>
              <w:t>SPOSOBY WERYFIKACJI:</w:t>
            </w:r>
          </w:p>
          <w:p w14:paraId="1197441A" w14:textId="77777777" w:rsidR="00953A51" w:rsidRPr="00671AC3" w:rsidRDefault="00953A51" w:rsidP="006C09C9">
            <w:pPr>
              <w:jc w:val="both"/>
              <w:rPr>
                <w:sz w:val="22"/>
                <w:szCs w:val="22"/>
              </w:rPr>
            </w:pPr>
            <w:r w:rsidRPr="00671AC3">
              <w:rPr>
                <w:sz w:val="22"/>
                <w:szCs w:val="22"/>
              </w:rPr>
              <w:t>W1, W2, W3- egzamin pisemny w formie otwartej lub zamkniętego testu, ocena zadania projektowego</w:t>
            </w:r>
          </w:p>
          <w:p w14:paraId="731C4653" w14:textId="77777777" w:rsidR="00953A51" w:rsidRPr="00671AC3" w:rsidRDefault="00953A51" w:rsidP="006C09C9">
            <w:pPr>
              <w:jc w:val="both"/>
              <w:rPr>
                <w:sz w:val="22"/>
                <w:szCs w:val="22"/>
              </w:rPr>
            </w:pPr>
          </w:p>
          <w:p w14:paraId="1EC2D6CA" w14:textId="77777777" w:rsidR="00953A51" w:rsidRPr="00671AC3" w:rsidRDefault="00953A51" w:rsidP="006C09C9">
            <w:pPr>
              <w:jc w:val="both"/>
              <w:rPr>
                <w:sz w:val="22"/>
                <w:szCs w:val="22"/>
              </w:rPr>
            </w:pPr>
            <w:r w:rsidRPr="00671AC3">
              <w:rPr>
                <w:sz w:val="22"/>
                <w:szCs w:val="22"/>
              </w:rPr>
              <w:t xml:space="preserve">U1,2 – ocena zadania projektowego, </w:t>
            </w:r>
          </w:p>
          <w:p w14:paraId="33B6C7F1" w14:textId="77777777" w:rsidR="00953A51" w:rsidRPr="00671AC3" w:rsidRDefault="00953A51" w:rsidP="006C09C9">
            <w:pPr>
              <w:jc w:val="both"/>
              <w:rPr>
                <w:sz w:val="22"/>
                <w:szCs w:val="22"/>
              </w:rPr>
            </w:pPr>
          </w:p>
          <w:p w14:paraId="06214A1C" w14:textId="77777777" w:rsidR="00953A51" w:rsidRPr="00671AC3" w:rsidRDefault="00953A51" w:rsidP="006C09C9">
            <w:pPr>
              <w:jc w:val="both"/>
              <w:rPr>
                <w:sz w:val="22"/>
                <w:szCs w:val="22"/>
              </w:rPr>
            </w:pPr>
            <w:r w:rsidRPr="00671AC3">
              <w:rPr>
                <w:sz w:val="22"/>
                <w:szCs w:val="22"/>
              </w:rPr>
              <w:t xml:space="preserve">K1 – udział w dyskusji, </w:t>
            </w:r>
          </w:p>
          <w:p w14:paraId="4624DAAE" w14:textId="77777777" w:rsidR="00953A51" w:rsidRPr="00671AC3" w:rsidRDefault="00953A51" w:rsidP="006C09C9">
            <w:pPr>
              <w:jc w:val="both"/>
              <w:rPr>
                <w:sz w:val="22"/>
                <w:szCs w:val="22"/>
              </w:rPr>
            </w:pPr>
          </w:p>
          <w:p w14:paraId="0EE61C22" w14:textId="77777777" w:rsidR="00953A51" w:rsidRPr="00671AC3" w:rsidRDefault="00953A51" w:rsidP="006C09C9">
            <w:pPr>
              <w:jc w:val="both"/>
              <w:rPr>
                <w:sz w:val="22"/>
                <w:szCs w:val="22"/>
              </w:rPr>
            </w:pPr>
            <w:r w:rsidRPr="00671AC3">
              <w:rPr>
                <w:sz w:val="22"/>
                <w:szCs w:val="22"/>
              </w:rPr>
              <w:t>DOKUMENTOWANIE OSIĄGNIĘTYCH EFEKTÓW UCZENIA SIĘ w formie: prace etapowe: sprawdziany, opis zadań projektowych wykonywanych na  ćwiczeniach, archiwizowanie są w formie papierowej</w:t>
            </w:r>
          </w:p>
          <w:p w14:paraId="2CD1EC71" w14:textId="77777777" w:rsidR="00953A51" w:rsidRPr="00671AC3" w:rsidRDefault="00953A51" w:rsidP="006C09C9">
            <w:pPr>
              <w:jc w:val="both"/>
              <w:rPr>
                <w:sz w:val="22"/>
                <w:szCs w:val="22"/>
              </w:rPr>
            </w:pPr>
          </w:p>
          <w:p w14:paraId="0C686559" w14:textId="77777777" w:rsidR="00953A51" w:rsidRPr="00671AC3" w:rsidRDefault="00953A51" w:rsidP="006C09C9">
            <w:pPr>
              <w:jc w:val="both"/>
              <w:rPr>
                <w:sz w:val="22"/>
                <w:szCs w:val="22"/>
              </w:rPr>
            </w:pPr>
            <w:r w:rsidRPr="00671AC3">
              <w:rPr>
                <w:sz w:val="22"/>
                <w:szCs w:val="22"/>
              </w:rPr>
              <w:t>Szczegółowe kryteria przy ocenie zaliczenia i prac kontrolnych</w:t>
            </w:r>
          </w:p>
          <w:p w14:paraId="1C04C6F3" w14:textId="77777777" w:rsidR="00953A51" w:rsidRPr="00671AC3" w:rsidRDefault="00953A51" w:rsidP="006C09C9">
            <w:pPr>
              <w:jc w:val="both"/>
              <w:rPr>
                <w:sz w:val="22"/>
                <w:szCs w:val="22"/>
              </w:rPr>
            </w:pPr>
            <w:r w:rsidRPr="00671AC3">
              <w:rPr>
                <w:sz w:val="22"/>
                <w:szCs w:val="22"/>
              </w:rPr>
              <w:t></w:t>
            </w:r>
            <w:r w:rsidRPr="00671AC3">
              <w:rPr>
                <w:sz w:val="22"/>
                <w:szCs w:val="22"/>
              </w:rPr>
              <w:tab/>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7E5113EB" w14:textId="77777777" w:rsidR="00953A51" w:rsidRPr="00671AC3" w:rsidRDefault="00953A51" w:rsidP="006C09C9">
            <w:pPr>
              <w:jc w:val="both"/>
              <w:rPr>
                <w:sz w:val="22"/>
                <w:szCs w:val="22"/>
              </w:rPr>
            </w:pPr>
            <w:r w:rsidRPr="00671AC3">
              <w:rPr>
                <w:sz w:val="22"/>
                <w:szCs w:val="22"/>
              </w:rPr>
              <w:t></w:t>
            </w:r>
            <w:r w:rsidRPr="00671AC3">
              <w:rPr>
                <w:sz w:val="22"/>
                <w:szCs w:val="22"/>
              </w:rPr>
              <w:tab/>
              <w:t xml:space="preserve">student wykazuje dostateczny plus (3,5) stopień wiedzy, umiejętności lub kompetencji, gdy uzyskuje od 61 do 70% sumy punktów określających maksymalny poziom wiedzy lub umiejętności z danego przedmiotu (odpowiednio – jego części), </w:t>
            </w:r>
          </w:p>
          <w:p w14:paraId="07760EB1" w14:textId="77777777" w:rsidR="00953A51" w:rsidRPr="00671AC3" w:rsidRDefault="00953A51" w:rsidP="006C09C9">
            <w:pPr>
              <w:jc w:val="both"/>
              <w:rPr>
                <w:sz w:val="22"/>
                <w:szCs w:val="22"/>
              </w:rPr>
            </w:pPr>
            <w:r w:rsidRPr="00671AC3">
              <w:rPr>
                <w:sz w:val="22"/>
                <w:szCs w:val="22"/>
              </w:rPr>
              <w:t></w:t>
            </w:r>
            <w:r w:rsidRPr="00671AC3">
              <w:rPr>
                <w:sz w:val="22"/>
                <w:szCs w:val="22"/>
              </w:rPr>
              <w:tab/>
              <w:t xml:space="preserve">student wykazuje dobry stopień (4,0) wiedzy, umiejętności lub kompetencji, gdy uzyskuje od 71 do 80% sumy punktów określających maksymalny poziom wiedzy lub umiejętności z danego przedmiotu (odpowiednio – jego części), </w:t>
            </w:r>
          </w:p>
          <w:p w14:paraId="571E5A91" w14:textId="77777777" w:rsidR="00953A51" w:rsidRPr="00671AC3" w:rsidRDefault="00953A51" w:rsidP="006C09C9">
            <w:pPr>
              <w:jc w:val="both"/>
              <w:rPr>
                <w:sz w:val="22"/>
                <w:szCs w:val="22"/>
              </w:rPr>
            </w:pPr>
            <w:r w:rsidRPr="00671AC3">
              <w:rPr>
                <w:sz w:val="22"/>
                <w:szCs w:val="22"/>
              </w:rPr>
              <w:lastRenderedPageBreak/>
              <w:t></w:t>
            </w:r>
            <w:r w:rsidRPr="00671AC3">
              <w:rPr>
                <w:sz w:val="22"/>
                <w:szCs w:val="22"/>
              </w:rPr>
              <w:tab/>
              <w:t>student wykazuje plus dobry stopień (4,5) wiedzy, umiejętności lub kompetencji, gdy uzyskuje od 81 do 90% sumy punktów określających maksymalny poziom wiedzy lub umiejętności z danego przedmiotu (odpowiednio – jego części),</w:t>
            </w:r>
          </w:p>
          <w:p w14:paraId="42854458" w14:textId="77777777" w:rsidR="00953A51" w:rsidRPr="00671AC3" w:rsidRDefault="00953A51" w:rsidP="006C09C9">
            <w:pPr>
              <w:jc w:val="both"/>
              <w:rPr>
                <w:sz w:val="22"/>
                <w:szCs w:val="22"/>
              </w:rPr>
            </w:pPr>
            <w:r w:rsidRPr="00671AC3">
              <w:rPr>
                <w:sz w:val="22"/>
                <w:szCs w:val="22"/>
              </w:rPr>
              <w:t></w:t>
            </w:r>
            <w:r w:rsidRPr="00671AC3">
              <w:rPr>
                <w:sz w:val="22"/>
                <w:szCs w:val="22"/>
              </w:rPr>
              <w:tab/>
              <w:t>student wykazuje bardzo dobry stopień (5,0) wiedzy, umiejętności lub kompetencji, gdy uzyskuje powyżej 91% sumy punktów określających maksymalny poziom wiedzy lub umiejętności z danego przedmiotu (odpowiednio – jego części).</w:t>
            </w:r>
          </w:p>
        </w:tc>
      </w:tr>
      <w:tr w:rsidR="00671AC3" w:rsidRPr="00671AC3" w14:paraId="54DB1B77" w14:textId="77777777" w:rsidTr="006C09C9">
        <w:tc>
          <w:tcPr>
            <w:tcW w:w="3942" w:type="dxa"/>
          </w:tcPr>
          <w:p w14:paraId="280A5FB0" w14:textId="77777777" w:rsidR="00953A51" w:rsidRPr="00671AC3" w:rsidRDefault="00953A51" w:rsidP="006C09C9">
            <w:pPr>
              <w:rPr>
                <w:sz w:val="22"/>
                <w:szCs w:val="22"/>
              </w:rPr>
            </w:pPr>
            <w:r w:rsidRPr="00671AC3">
              <w:rPr>
                <w:sz w:val="22"/>
                <w:szCs w:val="22"/>
              </w:rPr>
              <w:lastRenderedPageBreak/>
              <w:t>Elementy i wagi mające wpływ na ocenę końcową</w:t>
            </w:r>
          </w:p>
          <w:p w14:paraId="3105A64D" w14:textId="77777777" w:rsidR="00953A51" w:rsidRPr="00671AC3" w:rsidRDefault="00953A51" w:rsidP="006C09C9">
            <w:pPr>
              <w:rPr>
                <w:sz w:val="22"/>
                <w:szCs w:val="22"/>
              </w:rPr>
            </w:pPr>
          </w:p>
          <w:p w14:paraId="40C996C3" w14:textId="77777777" w:rsidR="00953A51" w:rsidRPr="00671AC3" w:rsidRDefault="00953A51" w:rsidP="006C09C9">
            <w:pPr>
              <w:rPr>
                <w:sz w:val="22"/>
                <w:szCs w:val="22"/>
              </w:rPr>
            </w:pPr>
          </w:p>
        </w:tc>
        <w:tc>
          <w:tcPr>
            <w:tcW w:w="5344" w:type="dxa"/>
          </w:tcPr>
          <w:p w14:paraId="10A998ED" w14:textId="77777777" w:rsidR="00953A51" w:rsidRPr="00671AC3" w:rsidRDefault="00953A51" w:rsidP="006C09C9">
            <w:pPr>
              <w:jc w:val="both"/>
              <w:rPr>
                <w:sz w:val="22"/>
                <w:szCs w:val="22"/>
              </w:rPr>
            </w:pPr>
            <w:r w:rsidRPr="00671AC3">
              <w:rPr>
                <w:sz w:val="22"/>
                <w:szCs w:val="22"/>
              </w:rPr>
              <w:t>Ocena z egzaminu pisemnego 50%,</w:t>
            </w:r>
          </w:p>
          <w:p w14:paraId="555C66A8" w14:textId="77777777" w:rsidR="00953A51" w:rsidRPr="00671AC3" w:rsidRDefault="00953A51" w:rsidP="006C09C9">
            <w:pPr>
              <w:jc w:val="both"/>
              <w:rPr>
                <w:sz w:val="22"/>
                <w:szCs w:val="22"/>
              </w:rPr>
            </w:pPr>
            <w:r w:rsidRPr="00671AC3">
              <w:rPr>
                <w:sz w:val="22"/>
                <w:szCs w:val="22"/>
              </w:rPr>
              <w:t>Ocena pracy na ćwiczeniach, dyskusji 50%</w:t>
            </w:r>
          </w:p>
        </w:tc>
      </w:tr>
      <w:tr w:rsidR="00671AC3" w:rsidRPr="00671AC3" w14:paraId="25573E11" w14:textId="77777777" w:rsidTr="006C09C9">
        <w:trPr>
          <w:trHeight w:val="2324"/>
        </w:trPr>
        <w:tc>
          <w:tcPr>
            <w:tcW w:w="3942" w:type="dxa"/>
          </w:tcPr>
          <w:p w14:paraId="74B9754D" w14:textId="77777777" w:rsidR="00953A51" w:rsidRPr="00671AC3" w:rsidRDefault="00953A51" w:rsidP="006C09C9">
            <w:pPr>
              <w:jc w:val="both"/>
              <w:rPr>
                <w:sz w:val="22"/>
                <w:szCs w:val="22"/>
              </w:rPr>
            </w:pPr>
            <w:r w:rsidRPr="00671AC3">
              <w:rPr>
                <w:sz w:val="22"/>
                <w:szCs w:val="22"/>
              </w:rPr>
              <w:t>Bilans punktów ECTS</w:t>
            </w:r>
          </w:p>
        </w:tc>
        <w:tc>
          <w:tcPr>
            <w:tcW w:w="5344" w:type="dxa"/>
          </w:tcPr>
          <w:p w14:paraId="09D5F958" w14:textId="77777777" w:rsidR="00953A51" w:rsidRPr="00671AC3" w:rsidRDefault="00953A51" w:rsidP="006C09C9">
            <w:pPr>
              <w:jc w:val="both"/>
              <w:rPr>
                <w:sz w:val="22"/>
                <w:szCs w:val="22"/>
              </w:rPr>
            </w:pPr>
          </w:p>
          <w:p w14:paraId="70CB6DDF" w14:textId="77777777" w:rsidR="00953A51" w:rsidRPr="00671AC3" w:rsidRDefault="00953A51" w:rsidP="006C09C9">
            <w:pPr>
              <w:jc w:val="both"/>
              <w:rPr>
                <w:sz w:val="22"/>
                <w:szCs w:val="22"/>
              </w:rPr>
            </w:pPr>
            <w:r w:rsidRPr="00671AC3">
              <w:rPr>
                <w:sz w:val="22"/>
                <w:szCs w:val="22"/>
              </w:rPr>
              <w:t>Kontaktowe</w:t>
            </w:r>
          </w:p>
          <w:p w14:paraId="4742FA19" w14:textId="77777777" w:rsidR="00953A51" w:rsidRPr="00671AC3" w:rsidRDefault="00953A51" w:rsidP="006C09C9">
            <w:pPr>
              <w:jc w:val="both"/>
              <w:rPr>
                <w:sz w:val="22"/>
                <w:szCs w:val="22"/>
              </w:rPr>
            </w:pPr>
            <w:r w:rsidRPr="00671AC3">
              <w:rPr>
                <w:sz w:val="22"/>
                <w:szCs w:val="22"/>
              </w:rPr>
              <w:t></w:t>
            </w:r>
            <w:r w:rsidRPr="00671AC3">
              <w:rPr>
                <w:sz w:val="22"/>
                <w:szCs w:val="22"/>
              </w:rPr>
              <w:tab/>
              <w:t xml:space="preserve">wykład (15 godz./0,6 ECTS), </w:t>
            </w:r>
          </w:p>
          <w:p w14:paraId="6F81751C" w14:textId="77777777" w:rsidR="00953A51" w:rsidRPr="00671AC3" w:rsidRDefault="00953A51" w:rsidP="006C09C9">
            <w:pPr>
              <w:jc w:val="both"/>
              <w:rPr>
                <w:sz w:val="22"/>
                <w:szCs w:val="22"/>
              </w:rPr>
            </w:pPr>
            <w:r w:rsidRPr="00671AC3">
              <w:rPr>
                <w:sz w:val="22"/>
                <w:szCs w:val="22"/>
              </w:rPr>
              <w:t></w:t>
            </w:r>
            <w:r w:rsidRPr="00671AC3">
              <w:rPr>
                <w:sz w:val="22"/>
                <w:szCs w:val="22"/>
              </w:rPr>
              <w:tab/>
              <w:t xml:space="preserve">ćwiczenia (30 godz./1,2 ECTS), </w:t>
            </w:r>
          </w:p>
          <w:p w14:paraId="54769FD1" w14:textId="77777777" w:rsidR="00953A51" w:rsidRPr="00671AC3" w:rsidRDefault="00953A51" w:rsidP="006C09C9">
            <w:pPr>
              <w:jc w:val="both"/>
              <w:rPr>
                <w:sz w:val="22"/>
                <w:szCs w:val="22"/>
              </w:rPr>
            </w:pPr>
            <w:r w:rsidRPr="00671AC3">
              <w:rPr>
                <w:sz w:val="22"/>
                <w:szCs w:val="22"/>
              </w:rPr>
              <w:t></w:t>
            </w:r>
            <w:r w:rsidRPr="00671AC3">
              <w:rPr>
                <w:sz w:val="22"/>
                <w:szCs w:val="22"/>
              </w:rPr>
              <w:tab/>
              <w:t xml:space="preserve">konsultacje (5 godz./0,2 ECTS), </w:t>
            </w:r>
          </w:p>
          <w:p w14:paraId="65DDFD73" w14:textId="77777777" w:rsidR="00953A51" w:rsidRPr="00671AC3" w:rsidRDefault="00953A51" w:rsidP="006C09C9">
            <w:pPr>
              <w:jc w:val="both"/>
              <w:rPr>
                <w:sz w:val="22"/>
                <w:szCs w:val="22"/>
              </w:rPr>
            </w:pPr>
            <w:r w:rsidRPr="00671AC3">
              <w:rPr>
                <w:sz w:val="22"/>
                <w:szCs w:val="22"/>
              </w:rPr>
              <w:t></w:t>
            </w:r>
            <w:r w:rsidRPr="00671AC3">
              <w:rPr>
                <w:sz w:val="22"/>
                <w:szCs w:val="22"/>
              </w:rPr>
              <w:tab/>
              <w:t>egzamin (4godz/ 0,16 ECTS)</w:t>
            </w:r>
          </w:p>
          <w:p w14:paraId="10510D88" w14:textId="77777777" w:rsidR="00953A51" w:rsidRPr="00671AC3" w:rsidRDefault="00953A51" w:rsidP="006C09C9">
            <w:pPr>
              <w:jc w:val="both"/>
              <w:rPr>
                <w:sz w:val="22"/>
                <w:szCs w:val="22"/>
              </w:rPr>
            </w:pPr>
            <w:r w:rsidRPr="00671AC3">
              <w:rPr>
                <w:sz w:val="22"/>
                <w:szCs w:val="22"/>
              </w:rPr>
              <w:t>Łącznie – 54 godz./2,16 ECTS</w:t>
            </w:r>
          </w:p>
          <w:p w14:paraId="1080CB56" w14:textId="77777777" w:rsidR="00953A51" w:rsidRPr="00671AC3" w:rsidRDefault="00953A51" w:rsidP="006C09C9">
            <w:pPr>
              <w:jc w:val="both"/>
              <w:rPr>
                <w:sz w:val="22"/>
                <w:szCs w:val="22"/>
              </w:rPr>
            </w:pPr>
            <w:r w:rsidRPr="00671AC3">
              <w:rPr>
                <w:sz w:val="22"/>
                <w:szCs w:val="22"/>
              </w:rPr>
              <w:t>Niekontaktowe</w:t>
            </w:r>
          </w:p>
          <w:p w14:paraId="38056D2C" w14:textId="77777777" w:rsidR="00953A51" w:rsidRPr="00671AC3" w:rsidRDefault="00953A51" w:rsidP="006C09C9">
            <w:pPr>
              <w:jc w:val="both"/>
              <w:rPr>
                <w:sz w:val="22"/>
                <w:szCs w:val="22"/>
              </w:rPr>
            </w:pPr>
            <w:r w:rsidRPr="00671AC3">
              <w:rPr>
                <w:sz w:val="22"/>
                <w:szCs w:val="22"/>
              </w:rPr>
              <w:t></w:t>
            </w:r>
            <w:r w:rsidRPr="00671AC3">
              <w:rPr>
                <w:sz w:val="22"/>
                <w:szCs w:val="22"/>
              </w:rPr>
              <w:tab/>
              <w:t>przygotowanie do zajęć (20 godz./0,8 ECTS),</w:t>
            </w:r>
          </w:p>
          <w:p w14:paraId="4339FD09" w14:textId="77777777" w:rsidR="00953A51" w:rsidRPr="00671AC3" w:rsidRDefault="00953A51" w:rsidP="006C09C9">
            <w:pPr>
              <w:jc w:val="both"/>
              <w:rPr>
                <w:sz w:val="22"/>
                <w:szCs w:val="22"/>
              </w:rPr>
            </w:pPr>
            <w:r w:rsidRPr="00671AC3">
              <w:rPr>
                <w:sz w:val="22"/>
                <w:szCs w:val="22"/>
              </w:rPr>
              <w:t></w:t>
            </w:r>
            <w:r w:rsidRPr="00671AC3">
              <w:rPr>
                <w:sz w:val="22"/>
                <w:szCs w:val="22"/>
              </w:rPr>
              <w:tab/>
              <w:t>studiowanie literatury (20 godz./0,8 ECTS),</w:t>
            </w:r>
          </w:p>
          <w:p w14:paraId="22AD2A1F" w14:textId="77777777" w:rsidR="00953A51" w:rsidRPr="00671AC3" w:rsidRDefault="00953A51" w:rsidP="006C09C9">
            <w:pPr>
              <w:jc w:val="both"/>
              <w:rPr>
                <w:sz w:val="22"/>
                <w:szCs w:val="22"/>
              </w:rPr>
            </w:pPr>
            <w:r w:rsidRPr="00671AC3">
              <w:rPr>
                <w:sz w:val="22"/>
                <w:szCs w:val="22"/>
              </w:rPr>
              <w:t></w:t>
            </w:r>
            <w:r w:rsidRPr="00671AC3">
              <w:rPr>
                <w:sz w:val="22"/>
                <w:szCs w:val="22"/>
              </w:rPr>
              <w:tab/>
              <w:t>przygotowanie do zaliczenia testowego (31 godz./1,24 ECTS),</w:t>
            </w:r>
          </w:p>
          <w:p w14:paraId="6835B7A8" w14:textId="77777777" w:rsidR="00953A51" w:rsidRPr="00671AC3" w:rsidRDefault="00953A51" w:rsidP="006C09C9">
            <w:pPr>
              <w:jc w:val="both"/>
              <w:rPr>
                <w:sz w:val="22"/>
                <w:szCs w:val="22"/>
              </w:rPr>
            </w:pPr>
          </w:p>
          <w:p w14:paraId="6FD3A469" w14:textId="77777777" w:rsidR="00953A51" w:rsidRPr="00671AC3" w:rsidRDefault="00953A51" w:rsidP="006C09C9">
            <w:pPr>
              <w:jc w:val="both"/>
              <w:rPr>
                <w:sz w:val="22"/>
                <w:szCs w:val="22"/>
              </w:rPr>
            </w:pPr>
            <w:r w:rsidRPr="00671AC3">
              <w:rPr>
                <w:sz w:val="22"/>
                <w:szCs w:val="22"/>
              </w:rPr>
              <w:t>Łącznie 71 godz./2,84 ECTS</w:t>
            </w:r>
          </w:p>
        </w:tc>
      </w:tr>
      <w:tr w:rsidR="00953A51" w:rsidRPr="00671AC3" w14:paraId="398C0A7F" w14:textId="77777777" w:rsidTr="006C09C9">
        <w:trPr>
          <w:trHeight w:val="718"/>
        </w:trPr>
        <w:tc>
          <w:tcPr>
            <w:tcW w:w="3942" w:type="dxa"/>
          </w:tcPr>
          <w:p w14:paraId="1EF4D7A3" w14:textId="77777777" w:rsidR="00953A51" w:rsidRPr="00671AC3" w:rsidRDefault="00953A51" w:rsidP="006C09C9">
            <w:pPr>
              <w:rPr>
                <w:sz w:val="22"/>
                <w:szCs w:val="22"/>
              </w:rPr>
            </w:pPr>
            <w:r w:rsidRPr="00671AC3">
              <w:rPr>
                <w:sz w:val="22"/>
                <w:szCs w:val="22"/>
              </w:rPr>
              <w:t>Nakład pracy związany z zajęciami wymagającymi bezpośredniego udziału nauczyciela akademickiego</w:t>
            </w:r>
          </w:p>
        </w:tc>
        <w:tc>
          <w:tcPr>
            <w:tcW w:w="5344" w:type="dxa"/>
          </w:tcPr>
          <w:p w14:paraId="32014A4E" w14:textId="77777777" w:rsidR="00953A51" w:rsidRPr="00671AC3" w:rsidRDefault="00953A51" w:rsidP="006C09C9">
            <w:pPr>
              <w:jc w:val="both"/>
              <w:rPr>
                <w:sz w:val="22"/>
                <w:szCs w:val="22"/>
              </w:rPr>
            </w:pPr>
            <w:r w:rsidRPr="00671AC3">
              <w:rPr>
                <w:sz w:val="22"/>
                <w:szCs w:val="22"/>
              </w:rPr>
              <w:t xml:space="preserve">wykład 15 godz. </w:t>
            </w:r>
          </w:p>
          <w:p w14:paraId="768C4DC0" w14:textId="77777777" w:rsidR="00953A51" w:rsidRPr="00671AC3" w:rsidRDefault="00953A51" w:rsidP="006C09C9">
            <w:pPr>
              <w:jc w:val="both"/>
              <w:rPr>
                <w:sz w:val="22"/>
                <w:szCs w:val="22"/>
              </w:rPr>
            </w:pPr>
            <w:r w:rsidRPr="00671AC3">
              <w:rPr>
                <w:sz w:val="22"/>
                <w:szCs w:val="22"/>
              </w:rPr>
              <w:t>ćwiczenia 30 godz.</w:t>
            </w:r>
          </w:p>
          <w:p w14:paraId="7F8FC086" w14:textId="77777777" w:rsidR="00953A51" w:rsidRPr="00671AC3" w:rsidRDefault="00953A51" w:rsidP="006C09C9">
            <w:pPr>
              <w:jc w:val="both"/>
              <w:rPr>
                <w:sz w:val="22"/>
                <w:szCs w:val="22"/>
              </w:rPr>
            </w:pPr>
            <w:r w:rsidRPr="00671AC3">
              <w:rPr>
                <w:sz w:val="22"/>
                <w:szCs w:val="22"/>
              </w:rPr>
              <w:t>konsultacje 5 godz.</w:t>
            </w:r>
          </w:p>
          <w:p w14:paraId="48D9C599" w14:textId="77777777" w:rsidR="00953A51" w:rsidRPr="00671AC3" w:rsidRDefault="00953A51" w:rsidP="006C09C9">
            <w:pPr>
              <w:jc w:val="both"/>
              <w:rPr>
                <w:sz w:val="22"/>
                <w:szCs w:val="22"/>
              </w:rPr>
            </w:pPr>
            <w:r w:rsidRPr="00671AC3">
              <w:rPr>
                <w:sz w:val="22"/>
                <w:szCs w:val="22"/>
              </w:rPr>
              <w:t>egzamin 4godz</w:t>
            </w:r>
          </w:p>
          <w:p w14:paraId="657E4E3B" w14:textId="77777777" w:rsidR="00953A51" w:rsidRPr="00671AC3" w:rsidRDefault="00953A51" w:rsidP="006C09C9">
            <w:pPr>
              <w:jc w:val="both"/>
              <w:rPr>
                <w:sz w:val="22"/>
                <w:szCs w:val="22"/>
              </w:rPr>
            </w:pPr>
            <w:r w:rsidRPr="00671AC3">
              <w:rPr>
                <w:sz w:val="22"/>
                <w:szCs w:val="22"/>
              </w:rPr>
              <w:t>Łącznie – 54 godz.</w:t>
            </w:r>
          </w:p>
        </w:tc>
      </w:tr>
    </w:tbl>
    <w:p w14:paraId="0B082283" w14:textId="7C0FC131" w:rsidR="00E51121" w:rsidRDefault="00E51121">
      <w:pPr>
        <w:rPr>
          <w:sz w:val="22"/>
          <w:szCs w:val="22"/>
        </w:rPr>
      </w:pPr>
    </w:p>
    <w:p w14:paraId="03738019" w14:textId="0105E5F9" w:rsidR="00C01141" w:rsidRDefault="00C01141">
      <w:pPr>
        <w:rPr>
          <w:sz w:val="22"/>
          <w:szCs w:val="22"/>
        </w:rPr>
      </w:pPr>
    </w:p>
    <w:p w14:paraId="5A543F59" w14:textId="6D0F1485" w:rsidR="00C01141" w:rsidRDefault="00C01141">
      <w:pPr>
        <w:rPr>
          <w:sz w:val="22"/>
          <w:szCs w:val="22"/>
        </w:rPr>
      </w:pPr>
    </w:p>
    <w:p w14:paraId="769319CA" w14:textId="045154BF" w:rsidR="00C01141" w:rsidRDefault="00C01141">
      <w:pPr>
        <w:rPr>
          <w:sz w:val="22"/>
          <w:szCs w:val="22"/>
        </w:rPr>
      </w:pPr>
    </w:p>
    <w:p w14:paraId="3F2CC854" w14:textId="340E070C" w:rsidR="00C01141" w:rsidRDefault="00C01141">
      <w:pPr>
        <w:rPr>
          <w:sz w:val="22"/>
          <w:szCs w:val="22"/>
        </w:rPr>
      </w:pPr>
    </w:p>
    <w:p w14:paraId="19312A9B" w14:textId="0E3C4E95" w:rsidR="00C01141" w:rsidRDefault="00C01141">
      <w:pPr>
        <w:rPr>
          <w:sz w:val="22"/>
          <w:szCs w:val="22"/>
        </w:rPr>
      </w:pPr>
    </w:p>
    <w:p w14:paraId="3A9F6E8A" w14:textId="116077C2" w:rsidR="00C01141" w:rsidRDefault="00C01141">
      <w:pPr>
        <w:rPr>
          <w:sz w:val="22"/>
          <w:szCs w:val="22"/>
        </w:rPr>
      </w:pPr>
    </w:p>
    <w:p w14:paraId="3CDEF5DD" w14:textId="508AF574" w:rsidR="00C01141" w:rsidRDefault="00C01141">
      <w:pPr>
        <w:rPr>
          <w:sz w:val="22"/>
          <w:szCs w:val="22"/>
        </w:rPr>
      </w:pPr>
    </w:p>
    <w:p w14:paraId="7DF738A1" w14:textId="1044825C" w:rsidR="00C01141" w:rsidRDefault="00C01141">
      <w:pPr>
        <w:rPr>
          <w:sz w:val="22"/>
          <w:szCs w:val="22"/>
        </w:rPr>
      </w:pPr>
    </w:p>
    <w:p w14:paraId="2F49BF4A" w14:textId="3B3C58BE" w:rsidR="00C01141" w:rsidRDefault="00C01141">
      <w:pPr>
        <w:rPr>
          <w:sz w:val="22"/>
          <w:szCs w:val="22"/>
        </w:rPr>
      </w:pPr>
    </w:p>
    <w:p w14:paraId="15254938" w14:textId="527694CD" w:rsidR="00C01141" w:rsidRDefault="00C01141">
      <w:pPr>
        <w:rPr>
          <w:sz w:val="22"/>
          <w:szCs w:val="22"/>
        </w:rPr>
      </w:pPr>
    </w:p>
    <w:p w14:paraId="2A3763CD" w14:textId="29FC7575" w:rsidR="00C01141" w:rsidRDefault="00C01141">
      <w:pPr>
        <w:rPr>
          <w:sz w:val="22"/>
          <w:szCs w:val="22"/>
        </w:rPr>
      </w:pPr>
    </w:p>
    <w:p w14:paraId="5532D601" w14:textId="1A48CFAA" w:rsidR="00C01141" w:rsidRDefault="00C01141">
      <w:pPr>
        <w:rPr>
          <w:sz w:val="22"/>
          <w:szCs w:val="22"/>
        </w:rPr>
      </w:pPr>
    </w:p>
    <w:p w14:paraId="7653646D" w14:textId="7840A839" w:rsidR="00C01141" w:rsidRDefault="00C01141">
      <w:pPr>
        <w:rPr>
          <w:sz w:val="22"/>
          <w:szCs w:val="22"/>
        </w:rPr>
      </w:pPr>
    </w:p>
    <w:p w14:paraId="63829202" w14:textId="232847F2" w:rsidR="00C01141" w:rsidRDefault="00C01141">
      <w:pPr>
        <w:rPr>
          <w:sz w:val="22"/>
          <w:szCs w:val="22"/>
        </w:rPr>
      </w:pPr>
    </w:p>
    <w:p w14:paraId="5B5CD3FF" w14:textId="133DC99D" w:rsidR="00C01141" w:rsidRDefault="00C01141">
      <w:pPr>
        <w:rPr>
          <w:sz w:val="22"/>
          <w:szCs w:val="22"/>
        </w:rPr>
      </w:pPr>
    </w:p>
    <w:p w14:paraId="446C35B2" w14:textId="0654C735" w:rsidR="00C01141" w:rsidRDefault="00C01141">
      <w:pPr>
        <w:rPr>
          <w:sz w:val="22"/>
          <w:szCs w:val="22"/>
        </w:rPr>
      </w:pPr>
    </w:p>
    <w:p w14:paraId="7D6AF20D" w14:textId="0AD4C69A" w:rsidR="00C01141" w:rsidRDefault="00C01141">
      <w:pPr>
        <w:rPr>
          <w:sz w:val="22"/>
          <w:szCs w:val="22"/>
        </w:rPr>
      </w:pPr>
    </w:p>
    <w:p w14:paraId="1FD3A863" w14:textId="15EF9869" w:rsidR="00C01141" w:rsidRDefault="00C01141">
      <w:pPr>
        <w:rPr>
          <w:sz w:val="22"/>
          <w:szCs w:val="22"/>
        </w:rPr>
      </w:pPr>
    </w:p>
    <w:p w14:paraId="23B6C1B3" w14:textId="3531A36E" w:rsidR="00C01141" w:rsidRDefault="00C01141">
      <w:pPr>
        <w:rPr>
          <w:sz w:val="22"/>
          <w:szCs w:val="22"/>
        </w:rPr>
      </w:pPr>
    </w:p>
    <w:p w14:paraId="4C577DAA" w14:textId="77777777" w:rsidR="00C01141" w:rsidRPr="00671AC3" w:rsidRDefault="00C01141">
      <w:pPr>
        <w:rPr>
          <w:sz w:val="22"/>
          <w:szCs w:val="22"/>
        </w:rPr>
      </w:pPr>
    </w:p>
    <w:p w14:paraId="37235BB6" w14:textId="2F4AB7EA" w:rsidR="00953A51" w:rsidRPr="00671AC3" w:rsidRDefault="00953A5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7A74853B" w14:textId="77777777" w:rsidTr="00021340">
        <w:tc>
          <w:tcPr>
            <w:tcW w:w="3942" w:type="dxa"/>
            <w:shd w:val="clear" w:color="auto" w:fill="auto"/>
          </w:tcPr>
          <w:p w14:paraId="262C4A10" w14:textId="77777777" w:rsidR="007C1188" w:rsidRPr="00671AC3" w:rsidRDefault="007C1188" w:rsidP="00021340">
            <w:pPr>
              <w:rPr>
                <w:sz w:val="22"/>
                <w:szCs w:val="22"/>
              </w:rPr>
            </w:pPr>
            <w:r w:rsidRPr="00671AC3">
              <w:rPr>
                <w:sz w:val="22"/>
                <w:szCs w:val="22"/>
              </w:rPr>
              <w:lastRenderedPageBreak/>
              <w:t xml:space="preserve">Nazwa kierunku studiów </w:t>
            </w:r>
          </w:p>
          <w:p w14:paraId="0C220AE0" w14:textId="77777777" w:rsidR="007C1188" w:rsidRPr="00671AC3" w:rsidRDefault="007C1188" w:rsidP="00021340">
            <w:pPr>
              <w:rPr>
                <w:sz w:val="22"/>
                <w:szCs w:val="22"/>
              </w:rPr>
            </w:pPr>
          </w:p>
        </w:tc>
        <w:tc>
          <w:tcPr>
            <w:tcW w:w="5344" w:type="dxa"/>
            <w:shd w:val="clear" w:color="auto" w:fill="auto"/>
          </w:tcPr>
          <w:p w14:paraId="1107FCA8" w14:textId="77777777" w:rsidR="007C1188" w:rsidRPr="00671AC3" w:rsidRDefault="007C1188" w:rsidP="00021340">
            <w:pPr>
              <w:rPr>
                <w:sz w:val="22"/>
                <w:szCs w:val="22"/>
              </w:rPr>
            </w:pPr>
            <w:r w:rsidRPr="00671AC3">
              <w:rPr>
                <w:sz w:val="22"/>
                <w:szCs w:val="22"/>
              </w:rPr>
              <w:t>Kryminalistyka w biogospodarce</w:t>
            </w:r>
          </w:p>
        </w:tc>
      </w:tr>
      <w:tr w:rsidR="00671AC3" w:rsidRPr="00671AC3" w14:paraId="7D9ED299" w14:textId="77777777" w:rsidTr="00021340">
        <w:tc>
          <w:tcPr>
            <w:tcW w:w="3942" w:type="dxa"/>
            <w:shd w:val="clear" w:color="auto" w:fill="auto"/>
          </w:tcPr>
          <w:p w14:paraId="63281E38" w14:textId="77777777" w:rsidR="007C1188" w:rsidRPr="00671AC3" w:rsidRDefault="007C1188" w:rsidP="00021340">
            <w:pPr>
              <w:rPr>
                <w:sz w:val="22"/>
                <w:szCs w:val="22"/>
              </w:rPr>
            </w:pPr>
            <w:r w:rsidRPr="00671AC3">
              <w:rPr>
                <w:sz w:val="22"/>
                <w:szCs w:val="22"/>
              </w:rPr>
              <w:t>Nazwa modułu, także nazwa w języku angielskim</w:t>
            </w:r>
          </w:p>
        </w:tc>
        <w:tc>
          <w:tcPr>
            <w:tcW w:w="5344" w:type="dxa"/>
            <w:shd w:val="clear" w:color="auto" w:fill="auto"/>
          </w:tcPr>
          <w:p w14:paraId="151C38DE" w14:textId="77777777" w:rsidR="007C1188" w:rsidRPr="00671AC3" w:rsidRDefault="007C1188" w:rsidP="00021340">
            <w:pPr>
              <w:rPr>
                <w:sz w:val="22"/>
                <w:szCs w:val="22"/>
              </w:rPr>
            </w:pPr>
            <w:r w:rsidRPr="00671AC3">
              <w:rPr>
                <w:sz w:val="22"/>
                <w:szCs w:val="22"/>
              </w:rPr>
              <w:t>Analiza kryminalna</w:t>
            </w:r>
          </w:p>
          <w:p w14:paraId="76BE4D0D" w14:textId="77777777" w:rsidR="007C1188" w:rsidRPr="00671AC3" w:rsidRDefault="007C1188" w:rsidP="00021340">
            <w:pPr>
              <w:rPr>
                <w:sz w:val="22"/>
                <w:szCs w:val="22"/>
              </w:rPr>
            </w:pPr>
            <w:r w:rsidRPr="00671AC3">
              <w:rPr>
                <w:sz w:val="22"/>
                <w:szCs w:val="22"/>
              </w:rPr>
              <w:t>Criminal Analysis</w:t>
            </w:r>
          </w:p>
        </w:tc>
      </w:tr>
      <w:tr w:rsidR="00671AC3" w:rsidRPr="00671AC3" w14:paraId="7D55A58E" w14:textId="77777777" w:rsidTr="00021340">
        <w:tc>
          <w:tcPr>
            <w:tcW w:w="3942" w:type="dxa"/>
            <w:shd w:val="clear" w:color="auto" w:fill="auto"/>
          </w:tcPr>
          <w:p w14:paraId="5102208E" w14:textId="77777777" w:rsidR="007C1188" w:rsidRPr="00671AC3" w:rsidRDefault="007C1188" w:rsidP="00021340">
            <w:pPr>
              <w:rPr>
                <w:sz w:val="22"/>
                <w:szCs w:val="22"/>
              </w:rPr>
            </w:pPr>
            <w:r w:rsidRPr="00671AC3">
              <w:rPr>
                <w:sz w:val="22"/>
                <w:szCs w:val="22"/>
              </w:rPr>
              <w:t xml:space="preserve">Język wykładowy </w:t>
            </w:r>
          </w:p>
          <w:p w14:paraId="59A7D3DB" w14:textId="77777777" w:rsidR="007C1188" w:rsidRPr="00671AC3" w:rsidRDefault="007C1188" w:rsidP="00021340">
            <w:pPr>
              <w:rPr>
                <w:sz w:val="22"/>
                <w:szCs w:val="22"/>
              </w:rPr>
            </w:pPr>
          </w:p>
        </w:tc>
        <w:tc>
          <w:tcPr>
            <w:tcW w:w="5344" w:type="dxa"/>
            <w:shd w:val="clear" w:color="auto" w:fill="auto"/>
          </w:tcPr>
          <w:p w14:paraId="16776475" w14:textId="77777777" w:rsidR="007C1188" w:rsidRPr="00671AC3" w:rsidRDefault="007C1188" w:rsidP="00021340">
            <w:pPr>
              <w:rPr>
                <w:sz w:val="22"/>
                <w:szCs w:val="22"/>
              </w:rPr>
            </w:pPr>
            <w:r w:rsidRPr="00671AC3">
              <w:rPr>
                <w:sz w:val="22"/>
                <w:szCs w:val="22"/>
              </w:rPr>
              <w:t>polski</w:t>
            </w:r>
          </w:p>
        </w:tc>
      </w:tr>
      <w:tr w:rsidR="00671AC3" w:rsidRPr="00671AC3" w14:paraId="367BF5AB" w14:textId="77777777" w:rsidTr="00021340">
        <w:tc>
          <w:tcPr>
            <w:tcW w:w="3942" w:type="dxa"/>
            <w:shd w:val="clear" w:color="auto" w:fill="auto"/>
          </w:tcPr>
          <w:p w14:paraId="59BD3C9C" w14:textId="77777777" w:rsidR="007C1188" w:rsidRPr="00671AC3" w:rsidRDefault="007C1188" w:rsidP="00021340">
            <w:pPr>
              <w:autoSpaceDE w:val="0"/>
              <w:autoSpaceDN w:val="0"/>
              <w:adjustRightInd w:val="0"/>
              <w:rPr>
                <w:sz w:val="22"/>
                <w:szCs w:val="22"/>
              </w:rPr>
            </w:pPr>
            <w:r w:rsidRPr="00671AC3">
              <w:rPr>
                <w:sz w:val="22"/>
                <w:szCs w:val="22"/>
              </w:rPr>
              <w:t xml:space="preserve">Rodzaj modułu </w:t>
            </w:r>
          </w:p>
          <w:p w14:paraId="4BCB089C" w14:textId="77777777" w:rsidR="007C1188" w:rsidRPr="00671AC3" w:rsidRDefault="007C1188" w:rsidP="00021340">
            <w:pPr>
              <w:rPr>
                <w:sz w:val="22"/>
                <w:szCs w:val="22"/>
              </w:rPr>
            </w:pPr>
          </w:p>
        </w:tc>
        <w:tc>
          <w:tcPr>
            <w:tcW w:w="5344" w:type="dxa"/>
            <w:shd w:val="clear" w:color="auto" w:fill="auto"/>
          </w:tcPr>
          <w:p w14:paraId="47161DA4" w14:textId="77777777" w:rsidR="007C1188" w:rsidRPr="00671AC3" w:rsidRDefault="007C1188" w:rsidP="00021340">
            <w:pPr>
              <w:rPr>
                <w:sz w:val="22"/>
                <w:szCs w:val="22"/>
              </w:rPr>
            </w:pPr>
            <w:r w:rsidRPr="00671AC3">
              <w:rPr>
                <w:sz w:val="22"/>
                <w:szCs w:val="22"/>
              </w:rPr>
              <w:t>obowiązkowy</w:t>
            </w:r>
          </w:p>
        </w:tc>
      </w:tr>
      <w:tr w:rsidR="00671AC3" w:rsidRPr="00671AC3" w14:paraId="3C5281AA" w14:textId="77777777" w:rsidTr="00021340">
        <w:tc>
          <w:tcPr>
            <w:tcW w:w="3942" w:type="dxa"/>
            <w:shd w:val="clear" w:color="auto" w:fill="auto"/>
          </w:tcPr>
          <w:p w14:paraId="4C8C79D6" w14:textId="77777777" w:rsidR="007C1188" w:rsidRPr="00671AC3" w:rsidRDefault="007C1188" w:rsidP="00021340">
            <w:pPr>
              <w:rPr>
                <w:sz w:val="22"/>
                <w:szCs w:val="22"/>
              </w:rPr>
            </w:pPr>
            <w:r w:rsidRPr="00671AC3">
              <w:rPr>
                <w:sz w:val="22"/>
                <w:szCs w:val="22"/>
              </w:rPr>
              <w:t>Poziom studiów</w:t>
            </w:r>
          </w:p>
        </w:tc>
        <w:tc>
          <w:tcPr>
            <w:tcW w:w="5344" w:type="dxa"/>
            <w:shd w:val="clear" w:color="auto" w:fill="auto"/>
          </w:tcPr>
          <w:p w14:paraId="442AE2FB" w14:textId="77777777" w:rsidR="007C1188" w:rsidRPr="00671AC3" w:rsidRDefault="007C1188" w:rsidP="00021340">
            <w:pPr>
              <w:rPr>
                <w:sz w:val="22"/>
                <w:szCs w:val="22"/>
              </w:rPr>
            </w:pPr>
            <w:r w:rsidRPr="00671AC3">
              <w:rPr>
                <w:sz w:val="22"/>
                <w:szCs w:val="22"/>
              </w:rPr>
              <w:t>drugiego stopnia</w:t>
            </w:r>
          </w:p>
        </w:tc>
      </w:tr>
      <w:tr w:rsidR="00671AC3" w:rsidRPr="00671AC3" w14:paraId="7D09A7F3" w14:textId="77777777" w:rsidTr="00021340">
        <w:tc>
          <w:tcPr>
            <w:tcW w:w="3942" w:type="dxa"/>
            <w:shd w:val="clear" w:color="auto" w:fill="auto"/>
          </w:tcPr>
          <w:p w14:paraId="44451F5D" w14:textId="77777777" w:rsidR="007C1188" w:rsidRPr="00671AC3" w:rsidRDefault="007C1188" w:rsidP="00021340">
            <w:pPr>
              <w:rPr>
                <w:sz w:val="22"/>
                <w:szCs w:val="22"/>
              </w:rPr>
            </w:pPr>
            <w:r w:rsidRPr="00671AC3">
              <w:rPr>
                <w:sz w:val="22"/>
                <w:szCs w:val="22"/>
              </w:rPr>
              <w:t>Forma studiów</w:t>
            </w:r>
          </w:p>
          <w:p w14:paraId="2AD10D00" w14:textId="77777777" w:rsidR="007C1188" w:rsidRPr="00671AC3" w:rsidRDefault="007C1188" w:rsidP="00021340">
            <w:pPr>
              <w:rPr>
                <w:sz w:val="22"/>
                <w:szCs w:val="22"/>
              </w:rPr>
            </w:pPr>
          </w:p>
        </w:tc>
        <w:tc>
          <w:tcPr>
            <w:tcW w:w="5344" w:type="dxa"/>
            <w:shd w:val="clear" w:color="auto" w:fill="auto"/>
          </w:tcPr>
          <w:p w14:paraId="30EC8727" w14:textId="77777777" w:rsidR="007C1188" w:rsidRPr="00671AC3" w:rsidRDefault="007C1188" w:rsidP="00021340">
            <w:pPr>
              <w:rPr>
                <w:sz w:val="22"/>
                <w:szCs w:val="22"/>
              </w:rPr>
            </w:pPr>
            <w:r w:rsidRPr="00671AC3">
              <w:rPr>
                <w:sz w:val="22"/>
                <w:szCs w:val="22"/>
              </w:rPr>
              <w:t>stacjonarne</w:t>
            </w:r>
          </w:p>
        </w:tc>
      </w:tr>
      <w:tr w:rsidR="00671AC3" w:rsidRPr="00671AC3" w14:paraId="24EC539C" w14:textId="77777777" w:rsidTr="00021340">
        <w:tc>
          <w:tcPr>
            <w:tcW w:w="3942" w:type="dxa"/>
            <w:shd w:val="clear" w:color="auto" w:fill="auto"/>
          </w:tcPr>
          <w:p w14:paraId="767D0BBC" w14:textId="77777777" w:rsidR="007C1188" w:rsidRPr="00671AC3" w:rsidRDefault="007C1188" w:rsidP="00021340">
            <w:pPr>
              <w:rPr>
                <w:sz w:val="22"/>
                <w:szCs w:val="22"/>
              </w:rPr>
            </w:pPr>
            <w:r w:rsidRPr="00671AC3">
              <w:rPr>
                <w:sz w:val="22"/>
                <w:szCs w:val="22"/>
              </w:rPr>
              <w:t>Rok studiów dla kierunku</w:t>
            </w:r>
          </w:p>
        </w:tc>
        <w:tc>
          <w:tcPr>
            <w:tcW w:w="5344" w:type="dxa"/>
            <w:shd w:val="clear" w:color="auto" w:fill="auto"/>
          </w:tcPr>
          <w:p w14:paraId="3638323E" w14:textId="77777777" w:rsidR="007C1188" w:rsidRPr="00671AC3" w:rsidRDefault="007C1188" w:rsidP="00021340">
            <w:pPr>
              <w:rPr>
                <w:sz w:val="22"/>
                <w:szCs w:val="22"/>
              </w:rPr>
            </w:pPr>
            <w:r w:rsidRPr="00671AC3">
              <w:rPr>
                <w:sz w:val="22"/>
                <w:szCs w:val="22"/>
              </w:rPr>
              <w:t>I</w:t>
            </w:r>
          </w:p>
        </w:tc>
      </w:tr>
      <w:tr w:rsidR="00671AC3" w:rsidRPr="00671AC3" w14:paraId="0588599D" w14:textId="77777777" w:rsidTr="00021340">
        <w:tc>
          <w:tcPr>
            <w:tcW w:w="3942" w:type="dxa"/>
            <w:shd w:val="clear" w:color="auto" w:fill="auto"/>
          </w:tcPr>
          <w:p w14:paraId="19504E68" w14:textId="77777777" w:rsidR="007C1188" w:rsidRPr="00671AC3" w:rsidRDefault="007C1188" w:rsidP="00021340">
            <w:pPr>
              <w:rPr>
                <w:sz w:val="22"/>
                <w:szCs w:val="22"/>
              </w:rPr>
            </w:pPr>
            <w:r w:rsidRPr="00671AC3">
              <w:rPr>
                <w:sz w:val="22"/>
                <w:szCs w:val="22"/>
              </w:rPr>
              <w:t>Semestr dla kierunku</w:t>
            </w:r>
          </w:p>
        </w:tc>
        <w:tc>
          <w:tcPr>
            <w:tcW w:w="5344" w:type="dxa"/>
            <w:shd w:val="clear" w:color="auto" w:fill="auto"/>
          </w:tcPr>
          <w:p w14:paraId="38DCB13E" w14:textId="77777777" w:rsidR="007C1188" w:rsidRPr="00671AC3" w:rsidRDefault="007C1188" w:rsidP="00021340">
            <w:pPr>
              <w:rPr>
                <w:sz w:val="22"/>
                <w:szCs w:val="22"/>
              </w:rPr>
            </w:pPr>
            <w:r w:rsidRPr="00671AC3">
              <w:rPr>
                <w:sz w:val="22"/>
                <w:szCs w:val="22"/>
              </w:rPr>
              <w:t>1</w:t>
            </w:r>
          </w:p>
        </w:tc>
      </w:tr>
      <w:tr w:rsidR="00671AC3" w:rsidRPr="00671AC3" w14:paraId="408FCA24" w14:textId="77777777" w:rsidTr="00021340">
        <w:tc>
          <w:tcPr>
            <w:tcW w:w="3942" w:type="dxa"/>
            <w:shd w:val="clear" w:color="auto" w:fill="auto"/>
          </w:tcPr>
          <w:p w14:paraId="5AE29774" w14:textId="77777777" w:rsidR="007C1188" w:rsidRPr="00671AC3" w:rsidRDefault="007C1188"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41D9188E" w14:textId="77777777" w:rsidR="007C1188" w:rsidRPr="00671AC3" w:rsidRDefault="007C1188" w:rsidP="00021340">
            <w:pPr>
              <w:rPr>
                <w:sz w:val="22"/>
                <w:szCs w:val="22"/>
              </w:rPr>
            </w:pPr>
            <w:r w:rsidRPr="00671AC3">
              <w:rPr>
                <w:sz w:val="22"/>
                <w:szCs w:val="22"/>
              </w:rPr>
              <w:t>1 (0,76/0,24)</w:t>
            </w:r>
          </w:p>
        </w:tc>
      </w:tr>
      <w:tr w:rsidR="00671AC3" w:rsidRPr="00671AC3" w14:paraId="2AE0B95E" w14:textId="77777777" w:rsidTr="00021340">
        <w:tc>
          <w:tcPr>
            <w:tcW w:w="3942" w:type="dxa"/>
            <w:shd w:val="clear" w:color="auto" w:fill="auto"/>
          </w:tcPr>
          <w:p w14:paraId="674A96A6" w14:textId="77777777" w:rsidR="007C1188" w:rsidRPr="00671AC3" w:rsidRDefault="007C1188"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33825AC3" w14:textId="0BFC6C45" w:rsidR="007C1188" w:rsidRPr="00671AC3" w:rsidRDefault="00B45B75" w:rsidP="00021340">
            <w:pPr>
              <w:rPr>
                <w:sz w:val="22"/>
                <w:szCs w:val="22"/>
              </w:rPr>
            </w:pPr>
            <w:r w:rsidRPr="00BD6C06">
              <w:rPr>
                <w:color w:val="000000" w:themeColor="text1"/>
                <w:sz w:val="22"/>
                <w:szCs w:val="22"/>
              </w:rPr>
              <w:t>podinspektor w st spocz. mgr Dariusz Szewczuk</w:t>
            </w:r>
          </w:p>
        </w:tc>
      </w:tr>
      <w:tr w:rsidR="00671AC3" w:rsidRPr="00671AC3" w14:paraId="64D7DA08" w14:textId="77777777" w:rsidTr="00021340">
        <w:tc>
          <w:tcPr>
            <w:tcW w:w="3942" w:type="dxa"/>
            <w:shd w:val="clear" w:color="auto" w:fill="auto"/>
          </w:tcPr>
          <w:p w14:paraId="0A340C6A" w14:textId="77777777" w:rsidR="007C1188" w:rsidRPr="00671AC3" w:rsidRDefault="007C1188" w:rsidP="00021340">
            <w:pPr>
              <w:rPr>
                <w:sz w:val="22"/>
                <w:szCs w:val="22"/>
              </w:rPr>
            </w:pPr>
            <w:r w:rsidRPr="00671AC3">
              <w:rPr>
                <w:sz w:val="22"/>
                <w:szCs w:val="22"/>
              </w:rPr>
              <w:t>Jednostka oferująca moduł</w:t>
            </w:r>
          </w:p>
          <w:p w14:paraId="09CCFA01" w14:textId="77777777" w:rsidR="007C1188" w:rsidRPr="00671AC3" w:rsidRDefault="007C1188" w:rsidP="00021340">
            <w:pPr>
              <w:rPr>
                <w:sz w:val="22"/>
                <w:szCs w:val="22"/>
              </w:rPr>
            </w:pPr>
          </w:p>
        </w:tc>
        <w:tc>
          <w:tcPr>
            <w:tcW w:w="5344" w:type="dxa"/>
            <w:shd w:val="clear" w:color="auto" w:fill="auto"/>
          </w:tcPr>
          <w:p w14:paraId="179FB462" w14:textId="155D9245" w:rsidR="007C1188" w:rsidRPr="00671AC3" w:rsidRDefault="007B1441" w:rsidP="00021340">
            <w:pPr>
              <w:rPr>
                <w:sz w:val="22"/>
                <w:szCs w:val="22"/>
              </w:rPr>
            </w:pPr>
            <w:r w:rsidRPr="00671AC3">
              <w:rPr>
                <w:sz w:val="22"/>
                <w:szCs w:val="22"/>
              </w:rPr>
              <w:t>Instytut Biologicznych Podstaw Produkcji Zwierzęcej</w:t>
            </w:r>
          </w:p>
        </w:tc>
      </w:tr>
      <w:tr w:rsidR="00671AC3" w:rsidRPr="00671AC3" w14:paraId="1F0BBA62" w14:textId="77777777" w:rsidTr="00021340">
        <w:tc>
          <w:tcPr>
            <w:tcW w:w="3942" w:type="dxa"/>
            <w:shd w:val="clear" w:color="auto" w:fill="auto"/>
          </w:tcPr>
          <w:p w14:paraId="47D45B38" w14:textId="77777777" w:rsidR="007C1188" w:rsidRPr="00671AC3" w:rsidRDefault="007C1188" w:rsidP="00021340">
            <w:pPr>
              <w:rPr>
                <w:sz w:val="22"/>
                <w:szCs w:val="22"/>
              </w:rPr>
            </w:pPr>
            <w:r w:rsidRPr="00671AC3">
              <w:rPr>
                <w:sz w:val="22"/>
                <w:szCs w:val="22"/>
              </w:rPr>
              <w:t>Cel modułu</w:t>
            </w:r>
          </w:p>
          <w:p w14:paraId="38BC45EA" w14:textId="77777777" w:rsidR="007C1188" w:rsidRPr="00671AC3" w:rsidRDefault="007C1188" w:rsidP="00021340">
            <w:pPr>
              <w:rPr>
                <w:sz w:val="22"/>
                <w:szCs w:val="22"/>
              </w:rPr>
            </w:pPr>
          </w:p>
        </w:tc>
        <w:tc>
          <w:tcPr>
            <w:tcW w:w="5344" w:type="dxa"/>
            <w:shd w:val="clear" w:color="auto" w:fill="auto"/>
          </w:tcPr>
          <w:p w14:paraId="29D3024B" w14:textId="77777777" w:rsidR="007C1188" w:rsidRPr="00671AC3" w:rsidRDefault="007C1188" w:rsidP="00021340">
            <w:pPr>
              <w:autoSpaceDE w:val="0"/>
              <w:autoSpaceDN w:val="0"/>
              <w:adjustRightInd w:val="0"/>
              <w:jc w:val="both"/>
              <w:rPr>
                <w:sz w:val="22"/>
                <w:szCs w:val="22"/>
              </w:rPr>
            </w:pPr>
            <w:r w:rsidRPr="00671AC3">
              <w:rPr>
                <w:sz w:val="22"/>
                <w:szCs w:val="22"/>
              </w:rPr>
              <w:t xml:space="preserve">Przedmiot ma na celu zapoznanie studentów z podstawowymi zasadami analizy kryminalnej, jej rodzajami a następnie z wykorzystaniem poznanych technik analitycznych w postepowaniach karnych o odmiennej charakterystyce. </w:t>
            </w:r>
          </w:p>
        </w:tc>
      </w:tr>
      <w:tr w:rsidR="00671AC3" w:rsidRPr="00671AC3" w14:paraId="22909398" w14:textId="77777777" w:rsidTr="00021340">
        <w:trPr>
          <w:trHeight w:val="236"/>
        </w:trPr>
        <w:tc>
          <w:tcPr>
            <w:tcW w:w="3942" w:type="dxa"/>
            <w:vMerge w:val="restart"/>
            <w:shd w:val="clear" w:color="auto" w:fill="auto"/>
          </w:tcPr>
          <w:p w14:paraId="1FFA11DA" w14:textId="77777777" w:rsidR="007C1188" w:rsidRPr="00671AC3" w:rsidRDefault="007C1188"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578BA046" w14:textId="77777777" w:rsidR="007C1188" w:rsidRPr="00671AC3" w:rsidRDefault="007C1188" w:rsidP="00021340">
            <w:pPr>
              <w:rPr>
                <w:sz w:val="22"/>
                <w:szCs w:val="22"/>
              </w:rPr>
            </w:pPr>
            <w:r w:rsidRPr="00671AC3">
              <w:rPr>
                <w:sz w:val="22"/>
                <w:szCs w:val="22"/>
              </w:rPr>
              <w:t xml:space="preserve">Wiedza: </w:t>
            </w:r>
          </w:p>
        </w:tc>
      </w:tr>
      <w:tr w:rsidR="00671AC3" w:rsidRPr="00671AC3" w14:paraId="48BAE498" w14:textId="77777777" w:rsidTr="00021340">
        <w:trPr>
          <w:trHeight w:val="643"/>
        </w:trPr>
        <w:tc>
          <w:tcPr>
            <w:tcW w:w="3942" w:type="dxa"/>
            <w:vMerge/>
            <w:shd w:val="clear" w:color="auto" w:fill="auto"/>
          </w:tcPr>
          <w:p w14:paraId="1F7AF2DB" w14:textId="77777777" w:rsidR="007C1188" w:rsidRPr="00671AC3" w:rsidRDefault="007C1188" w:rsidP="00021340">
            <w:pPr>
              <w:rPr>
                <w:sz w:val="22"/>
                <w:szCs w:val="22"/>
                <w:highlight w:val="yellow"/>
              </w:rPr>
            </w:pPr>
          </w:p>
        </w:tc>
        <w:tc>
          <w:tcPr>
            <w:tcW w:w="5344" w:type="dxa"/>
            <w:shd w:val="clear" w:color="auto" w:fill="auto"/>
          </w:tcPr>
          <w:p w14:paraId="4AC37DB8" w14:textId="77777777" w:rsidR="007C1188" w:rsidRPr="00671AC3" w:rsidRDefault="007C1188" w:rsidP="00021340">
            <w:pPr>
              <w:rPr>
                <w:sz w:val="22"/>
                <w:szCs w:val="22"/>
              </w:rPr>
            </w:pPr>
            <w:r w:rsidRPr="00671AC3">
              <w:rPr>
                <w:sz w:val="22"/>
                <w:szCs w:val="22"/>
              </w:rPr>
              <w:t>W1. w pogłębionym stopniu zagadnienia z zakresu technik i analiz kryminalnych i kryminalistycznych, daktyloskopii i osmologii; taktyki śledczej i badania dokumentów; zagrożeń bezpieczeństwa, w tym pożarowych; służby w formacjach mundurowych</w:t>
            </w:r>
          </w:p>
        </w:tc>
      </w:tr>
      <w:tr w:rsidR="00671AC3" w:rsidRPr="00671AC3" w14:paraId="1C53785F" w14:textId="77777777" w:rsidTr="00021340">
        <w:trPr>
          <w:trHeight w:val="233"/>
        </w:trPr>
        <w:tc>
          <w:tcPr>
            <w:tcW w:w="3942" w:type="dxa"/>
            <w:vMerge/>
            <w:shd w:val="clear" w:color="auto" w:fill="auto"/>
          </w:tcPr>
          <w:p w14:paraId="44E07283" w14:textId="77777777" w:rsidR="007C1188" w:rsidRPr="00671AC3" w:rsidRDefault="007C1188" w:rsidP="00021340">
            <w:pPr>
              <w:rPr>
                <w:sz w:val="22"/>
                <w:szCs w:val="22"/>
                <w:highlight w:val="yellow"/>
              </w:rPr>
            </w:pPr>
          </w:p>
        </w:tc>
        <w:tc>
          <w:tcPr>
            <w:tcW w:w="5344" w:type="dxa"/>
            <w:shd w:val="clear" w:color="auto" w:fill="auto"/>
          </w:tcPr>
          <w:p w14:paraId="7195D684" w14:textId="77777777" w:rsidR="007C1188" w:rsidRPr="00671AC3" w:rsidRDefault="007C1188" w:rsidP="00021340">
            <w:pPr>
              <w:rPr>
                <w:sz w:val="22"/>
                <w:szCs w:val="22"/>
              </w:rPr>
            </w:pPr>
            <w:r w:rsidRPr="00671AC3">
              <w:rPr>
                <w:sz w:val="22"/>
                <w:szCs w:val="22"/>
              </w:rPr>
              <w:t>Umiejętności:</w:t>
            </w:r>
          </w:p>
        </w:tc>
      </w:tr>
      <w:tr w:rsidR="00671AC3" w:rsidRPr="00671AC3" w14:paraId="2702DEF7" w14:textId="77777777" w:rsidTr="00021340">
        <w:trPr>
          <w:trHeight w:val="233"/>
        </w:trPr>
        <w:tc>
          <w:tcPr>
            <w:tcW w:w="3942" w:type="dxa"/>
            <w:vMerge/>
            <w:shd w:val="clear" w:color="auto" w:fill="auto"/>
          </w:tcPr>
          <w:p w14:paraId="493D9613" w14:textId="77777777" w:rsidR="007C1188" w:rsidRPr="00671AC3" w:rsidRDefault="007C1188" w:rsidP="00021340">
            <w:pPr>
              <w:rPr>
                <w:sz w:val="22"/>
                <w:szCs w:val="22"/>
                <w:highlight w:val="yellow"/>
              </w:rPr>
            </w:pPr>
          </w:p>
        </w:tc>
        <w:tc>
          <w:tcPr>
            <w:tcW w:w="5344" w:type="dxa"/>
            <w:shd w:val="clear" w:color="auto" w:fill="auto"/>
          </w:tcPr>
          <w:p w14:paraId="5AB32E44" w14:textId="77777777" w:rsidR="007C1188" w:rsidRPr="00671AC3" w:rsidRDefault="007C1188" w:rsidP="00021340">
            <w:pPr>
              <w:jc w:val="both"/>
              <w:rPr>
                <w:sz w:val="22"/>
                <w:szCs w:val="22"/>
              </w:rPr>
            </w:pPr>
            <w:r w:rsidRPr="00671AC3">
              <w:rPr>
                <w:sz w:val="22"/>
                <w:szCs w:val="22"/>
              </w:rPr>
              <w:t xml:space="preserve">U1. wykorzystywać zaawansowane metody i narzędzia analityczne, w tym złożone techniki laboratoryjne do badania i wyjaśniania zagadnień problemowych w kryminalistyce </w:t>
            </w:r>
          </w:p>
        </w:tc>
      </w:tr>
      <w:tr w:rsidR="00671AC3" w:rsidRPr="00671AC3" w14:paraId="313FC8A4" w14:textId="77777777" w:rsidTr="00021340">
        <w:trPr>
          <w:trHeight w:val="233"/>
        </w:trPr>
        <w:tc>
          <w:tcPr>
            <w:tcW w:w="3942" w:type="dxa"/>
            <w:vMerge/>
            <w:shd w:val="clear" w:color="auto" w:fill="auto"/>
          </w:tcPr>
          <w:p w14:paraId="343071AA" w14:textId="77777777" w:rsidR="007C1188" w:rsidRPr="00671AC3" w:rsidRDefault="007C1188" w:rsidP="00021340">
            <w:pPr>
              <w:rPr>
                <w:sz w:val="22"/>
                <w:szCs w:val="22"/>
                <w:highlight w:val="yellow"/>
              </w:rPr>
            </w:pPr>
          </w:p>
        </w:tc>
        <w:tc>
          <w:tcPr>
            <w:tcW w:w="5344" w:type="dxa"/>
            <w:shd w:val="clear" w:color="auto" w:fill="auto"/>
          </w:tcPr>
          <w:p w14:paraId="4185489F" w14:textId="77777777" w:rsidR="007C1188" w:rsidRPr="00671AC3" w:rsidRDefault="007C1188" w:rsidP="00021340">
            <w:pPr>
              <w:rPr>
                <w:sz w:val="22"/>
                <w:szCs w:val="22"/>
              </w:rPr>
            </w:pPr>
            <w:r w:rsidRPr="00671AC3">
              <w:rPr>
                <w:sz w:val="22"/>
                <w:szCs w:val="22"/>
              </w:rPr>
              <w:t>Kompetencje społeczne:</w:t>
            </w:r>
          </w:p>
        </w:tc>
      </w:tr>
      <w:tr w:rsidR="00671AC3" w:rsidRPr="00671AC3" w14:paraId="36A88488" w14:textId="77777777" w:rsidTr="00021340">
        <w:trPr>
          <w:trHeight w:val="562"/>
        </w:trPr>
        <w:tc>
          <w:tcPr>
            <w:tcW w:w="3942" w:type="dxa"/>
            <w:vMerge/>
            <w:shd w:val="clear" w:color="auto" w:fill="auto"/>
          </w:tcPr>
          <w:p w14:paraId="7700FCFD" w14:textId="77777777" w:rsidR="007C1188" w:rsidRPr="00671AC3" w:rsidRDefault="007C1188" w:rsidP="00021340">
            <w:pPr>
              <w:rPr>
                <w:sz w:val="22"/>
                <w:szCs w:val="22"/>
                <w:highlight w:val="yellow"/>
              </w:rPr>
            </w:pPr>
          </w:p>
        </w:tc>
        <w:tc>
          <w:tcPr>
            <w:tcW w:w="5344" w:type="dxa"/>
            <w:shd w:val="clear" w:color="auto" w:fill="auto"/>
          </w:tcPr>
          <w:p w14:paraId="7BF665B3" w14:textId="77777777" w:rsidR="007C1188" w:rsidRPr="00671AC3" w:rsidRDefault="007C1188" w:rsidP="00021340">
            <w:pPr>
              <w:jc w:val="both"/>
              <w:rPr>
                <w:sz w:val="22"/>
                <w:szCs w:val="22"/>
              </w:rPr>
            </w:pPr>
            <w:r w:rsidRPr="00671AC3">
              <w:rPr>
                <w:sz w:val="22"/>
                <w:szCs w:val="22"/>
              </w:rPr>
              <w:t xml:space="preserve">K1. krytycznej oceny treści dotyczących kryminalistyki, a także uznawania znaczenia wiedzy i innowacji w rozwiązywaniu problemów poznawczych i praktycznych </w:t>
            </w:r>
          </w:p>
        </w:tc>
      </w:tr>
      <w:tr w:rsidR="00671AC3" w:rsidRPr="00671AC3" w14:paraId="57D16D49" w14:textId="77777777" w:rsidTr="00021340">
        <w:tc>
          <w:tcPr>
            <w:tcW w:w="3942" w:type="dxa"/>
            <w:shd w:val="clear" w:color="auto" w:fill="auto"/>
          </w:tcPr>
          <w:p w14:paraId="79F11CA9" w14:textId="77777777" w:rsidR="007C1188" w:rsidRPr="00671AC3" w:rsidRDefault="007C1188"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31E575A2" w14:textId="77777777" w:rsidR="007C1188" w:rsidRPr="00671AC3" w:rsidRDefault="007C1188" w:rsidP="00021340">
            <w:pPr>
              <w:jc w:val="both"/>
              <w:rPr>
                <w:sz w:val="22"/>
                <w:szCs w:val="22"/>
              </w:rPr>
            </w:pPr>
            <w:r w:rsidRPr="00671AC3">
              <w:rPr>
                <w:sz w:val="22"/>
                <w:szCs w:val="22"/>
              </w:rPr>
              <w:t>Kod efektu modułowego – kod efektu kierunkowego</w:t>
            </w:r>
          </w:p>
          <w:p w14:paraId="4ADE939B" w14:textId="77777777" w:rsidR="007C1188" w:rsidRPr="00671AC3" w:rsidRDefault="007C1188" w:rsidP="00021340">
            <w:pPr>
              <w:jc w:val="both"/>
              <w:rPr>
                <w:sz w:val="22"/>
                <w:szCs w:val="22"/>
              </w:rPr>
            </w:pPr>
            <w:r w:rsidRPr="00671AC3">
              <w:rPr>
                <w:sz w:val="22"/>
                <w:szCs w:val="22"/>
              </w:rPr>
              <w:t>W1 - KB_W07, U1 - KB_U01, K1 - KB_K01</w:t>
            </w:r>
          </w:p>
        </w:tc>
      </w:tr>
      <w:tr w:rsidR="00671AC3" w:rsidRPr="00671AC3" w14:paraId="1BA65DD5" w14:textId="77777777" w:rsidTr="00021340">
        <w:tc>
          <w:tcPr>
            <w:tcW w:w="3942" w:type="dxa"/>
            <w:shd w:val="clear" w:color="auto" w:fill="auto"/>
          </w:tcPr>
          <w:p w14:paraId="185A6A68" w14:textId="77777777" w:rsidR="007C1188" w:rsidRPr="00671AC3" w:rsidRDefault="007C1188" w:rsidP="00021340">
            <w:pPr>
              <w:rPr>
                <w:sz w:val="22"/>
                <w:szCs w:val="22"/>
              </w:rPr>
            </w:pPr>
            <w:r w:rsidRPr="00671AC3">
              <w:rPr>
                <w:sz w:val="22"/>
                <w:szCs w:val="22"/>
              </w:rPr>
              <w:t xml:space="preserve">Wymagania wstępne i dodatkowe </w:t>
            </w:r>
          </w:p>
        </w:tc>
        <w:tc>
          <w:tcPr>
            <w:tcW w:w="5344" w:type="dxa"/>
            <w:shd w:val="clear" w:color="auto" w:fill="auto"/>
          </w:tcPr>
          <w:p w14:paraId="5FB0C5EF" w14:textId="77777777" w:rsidR="007C1188" w:rsidRPr="00671AC3" w:rsidRDefault="007C1188" w:rsidP="00021340">
            <w:pPr>
              <w:jc w:val="both"/>
              <w:rPr>
                <w:sz w:val="22"/>
                <w:szCs w:val="22"/>
              </w:rPr>
            </w:pPr>
            <w:r w:rsidRPr="00671AC3">
              <w:rPr>
                <w:sz w:val="22"/>
                <w:szCs w:val="22"/>
              </w:rPr>
              <w:t>brak</w:t>
            </w:r>
          </w:p>
        </w:tc>
      </w:tr>
      <w:tr w:rsidR="00671AC3" w:rsidRPr="00671AC3" w14:paraId="1DCC0AC0" w14:textId="77777777" w:rsidTr="00021340">
        <w:tc>
          <w:tcPr>
            <w:tcW w:w="3942" w:type="dxa"/>
            <w:shd w:val="clear" w:color="auto" w:fill="auto"/>
          </w:tcPr>
          <w:p w14:paraId="586A7F75" w14:textId="77777777" w:rsidR="007C1188" w:rsidRPr="00671AC3" w:rsidRDefault="007C1188" w:rsidP="00021340">
            <w:pPr>
              <w:rPr>
                <w:sz w:val="22"/>
                <w:szCs w:val="22"/>
              </w:rPr>
            </w:pPr>
            <w:r w:rsidRPr="00671AC3">
              <w:rPr>
                <w:sz w:val="22"/>
                <w:szCs w:val="22"/>
              </w:rPr>
              <w:t xml:space="preserve">Treści programowe modułu </w:t>
            </w:r>
          </w:p>
          <w:p w14:paraId="08A8857F" w14:textId="77777777" w:rsidR="007C1188" w:rsidRPr="00671AC3" w:rsidRDefault="007C1188" w:rsidP="00021340">
            <w:pPr>
              <w:rPr>
                <w:sz w:val="22"/>
                <w:szCs w:val="22"/>
              </w:rPr>
            </w:pPr>
          </w:p>
        </w:tc>
        <w:tc>
          <w:tcPr>
            <w:tcW w:w="5344" w:type="dxa"/>
            <w:shd w:val="clear" w:color="auto" w:fill="auto"/>
          </w:tcPr>
          <w:p w14:paraId="44161262" w14:textId="77777777" w:rsidR="007C1188" w:rsidRPr="00671AC3" w:rsidRDefault="007C1188" w:rsidP="00021340">
            <w:pPr>
              <w:jc w:val="both"/>
              <w:rPr>
                <w:sz w:val="22"/>
                <w:szCs w:val="22"/>
              </w:rPr>
            </w:pPr>
            <w:r w:rsidRPr="00671AC3">
              <w:rPr>
                <w:sz w:val="22"/>
                <w:szCs w:val="22"/>
              </w:rPr>
              <w:t>Wprowadzenie do poszczególnych etapów i funkcji cyklu analitycznego. Zastosowanie poznanych technik w analizie postępowań karnych. Zbieranie, łączenie i standaryzacja zebranych danych. Analiza danych masowych. Przedstawienie wyników badań w czytelnej formie z zastosowaniem technik wizualizacji oraz przy wykorzystaniu oprogramowania peryferyjnego.</w:t>
            </w:r>
          </w:p>
        </w:tc>
      </w:tr>
      <w:tr w:rsidR="00671AC3" w:rsidRPr="00671AC3" w14:paraId="141349AC" w14:textId="77777777" w:rsidTr="00021340">
        <w:tc>
          <w:tcPr>
            <w:tcW w:w="3942" w:type="dxa"/>
            <w:shd w:val="clear" w:color="auto" w:fill="auto"/>
          </w:tcPr>
          <w:p w14:paraId="37C536BA" w14:textId="77777777" w:rsidR="007C1188" w:rsidRPr="00671AC3" w:rsidRDefault="007C1188" w:rsidP="00021340">
            <w:pPr>
              <w:rPr>
                <w:sz w:val="22"/>
                <w:szCs w:val="22"/>
              </w:rPr>
            </w:pPr>
            <w:r w:rsidRPr="00671AC3">
              <w:rPr>
                <w:sz w:val="22"/>
                <w:szCs w:val="22"/>
              </w:rPr>
              <w:t>Wykaz literatury podstawowej i uzupełniającej</w:t>
            </w:r>
          </w:p>
        </w:tc>
        <w:tc>
          <w:tcPr>
            <w:tcW w:w="5344" w:type="dxa"/>
            <w:shd w:val="clear" w:color="auto" w:fill="auto"/>
          </w:tcPr>
          <w:p w14:paraId="23D14248" w14:textId="77777777" w:rsidR="007C1188" w:rsidRPr="00671AC3" w:rsidRDefault="007C1188" w:rsidP="00021340">
            <w:pPr>
              <w:rPr>
                <w:sz w:val="22"/>
                <w:szCs w:val="22"/>
                <w:u w:val="single"/>
              </w:rPr>
            </w:pPr>
            <w:r w:rsidRPr="00671AC3">
              <w:rPr>
                <w:sz w:val="22"/>
                <w:szCs w:val="22"/>
                <w:u w:val="single"/>
              </w:rPr>
              <w:t>Literatura podstawowa:</w:t>
            </w:r>
          </w:p>
          <w:p w14:paraId="2DE88D4A" w14:textId="77777777" w:rsidR="007C1188" w:rsidRPr="00671AC3" w:rsidRDefault="007C1188" w:rsidP="00021340">
            <w:pPr>
              <w:pStyle w:val="Akapitzlist"/>
              <w:numPr>
                <w:ilvl w:val="0"/>
                <w:numId w:val="25"/>
              </w:numPr>
              <w:rPr>
                <w:sz w:val="22"/>
                <w:szCs w:val="22"/>
              </w:rPr>
            </w:pPr>
            <w:r w:rsidRPr="00671AC3">
              <w:rPr>
                <w:sz w:val="22"/>
                <w:szCs w:val="22"/>
              </w:rPr>
              <w:lastRenderedPageBreak/>
              <w:t>Kobylas M. „Analiza kryminalna dla studentów bezpieczeństwa wewnętrznego”. WSPol Szczytno, 2014</w:t>
            </w:r>
          </w:p>
          <w:p w14:paraId="4D810E26" w14:textId="77777777" w:rsidR="007C1188" w:rsidRPr="00671AC3" w:rsidRDefault="007C1188" w:rsidP="00021340">
            <w:pPr>
              <w:pStyle w:val="Akapitzlist"/>
              <w:numPr>
                <w:ilvl w:val="0"/>
                <w:numId w:val="25"/>
              </w:numPr>
              <w:rPr>
                <w:sz w:val="22"/>
                <w:szCs w:val="22"/>
                <w:lang w:val="en-GB"/>
              </w:rPr>
            </w:pPr>
            <w:r w:rsidRPr="00671AC3">
              <w:rPr>
                <w:sz w:val="22"/>
                <w:szCs w:val="22"/>
                <w:lang w:val="en-GB"/>
              </w:rPr>
              <w:t>Chlebowicz P., Filipkowski W. “Analiza kryminalna. Aspekty kryminalistyczne i prawnodowodowe” Wolters Kluwer, 2011</w:t>
            </w:r>
          </w:p>
          <w:p w14:paraId="6B089F78" w14:textId="77777777" w:rsidR="007C1188" w:rsidRPr="00671AC3" w:rsidRDefault="007C1188" w:rsidP="00021340">
            <w:pPr>
              <w:rPr>
                <w:sz w:val="22"/>
                <w:szCs w:val="22"/>
                <w:u w:val="single"/>
                <w:lang w:val="en-GB"/>
              </w:rPr>
            </w:pPr>
            <w:r w:rsidRPr="00671AC3">
              <w:rPr>
                <w:sz w:val="22"/>
                <w:szCs w:val="22"/>
                <w:u w:val="single"/>
                <w:lang w:val="en-GB"/>
              </w:rPr>
              <w:t>Literatura uzupełniająca:</w:t>
            </w:r>
          </w:p>
          <w:p w14:paraId="44DAAC5D" w14:textId="77777777" w:rsidR="007C1188" w:rsidRPr="00671AC3" w:rsidRDefault="007C1188" w:rsidP="00021340">
            <w:pPr>
              <w:pStyle w:val="Akapitzlist"/>
              <w:numPr>
                <w:ilvl w:val="0"/>
                <w:numId w:val="26"/>
              </w:numPr>
              <w:rPr>
                <w:sz w:val="22"/>
                <w:szCs w:val="22"/>
              </w:rPr>
            </w:pPr>
            <w:r w:rsidRPr="00671AC3">
              <w:rPr>
                <w:sz w:val="22"/>
                <w:szCs w:val="22"/>
              </w:rPr>
              <w:t>Chlebowicz P. „Operacyjna analiza kryminalna w służbach policyjnych, DIFIN, 2015</w:t>
            </w:r>
          </w:p>
        </w:tc>
      </w:tr>
      <w:tr w:rsidR="00671AC3" w:rsidRPr="00671AC3" w14:paraId="5DEB82AC" w14:textId="77777777" w:rsidTr="00021340">
        <w:tc>
          <w:tcPr>
            <w:tcW w:w="3942" w:type="dxa"/>
            <w:shd w:val="clear" w:color="auto" w:fill="auto"/>
          </w:tcPr>
          <w:p w14:paraId="42FE15D0" w14:textId="77777777" w:rsidR="007C1188" w:rsidRPr="00671AC3" w:rsidRDefault="007C1188" w:rsidP="00021340">
            <w:pPr>
              <w:rPr>
                <w:sz w:val="22"/>
                <w:szCs w:val="22"/>
              </w:rPr>
            </w:pPr>
            <w:r w:rsidRPr="00671AC3">
              <w:rPr>
                <w:sz w:val="22"/>
                <w:szCs w:val="22"/>
              </w:rPr>
              <w:lastRenderedPageBreak/>
              <w:t>Planowane formy/działania/metody dydaktyczne</w:t>
            </w:r>
          </w:p>
        </w:tc>
        <w:tc>
          <w:tcPr>
            <w:tcW w:w="5344" w:type="dxa"/>
            <w:shd w:val="clear" w:color="auto" w:fill="auto"/>
          </w:tcPr>
          <w:p w14:paraId="2897AD99" w14:textId="77777777" w:rsidR="007C1188" w:rsidRPr="00671AC3" w:rsidRDefault="007C1188" w:rsidP="00021340">
            <w:pPr>
              <w:rPr>
                <w:sz w:val="22"/>
                <w:szCs w:val="22"/>
              </w:rPr>
            </w:pPr>
            <w:r w:rsidRPr="00671AC3">
              <w:rPr>
                <w:sz w:val="22"/>
                <w:szCs w:val="22"/>
              </w:rPr>
              <w:t>ćwiczenia, dyskusja</w:t>
            </w:r>
          </w:p>
        </w:tc>
      </w:tr>
      <w:tr w:rsidR="00671AC3" w:rsidRPr="00671AC3" w14:paraId="15BEC9F2" w14:textId="77777777" w:rsidTr="00021340">
        <w:tc>
          <w:tcPr>
            <w:tcW w:w="3942" w:type="dxa"/>
            <w:shd w:val="clear" w:color="auto" w:fill="auto"/>
          </w:tcPr>
          <w:p w14:paraId="2F00F440" w14:textId="77777777" w:rsidR="007C1188" w:rsidRPr="00671AC3" w:rsidRDefault="007C1188"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52A70714" w14:textId="77777777" w:rsidR="007C1188" w:rsidRPr="00671AC3" w:rsidRDefault="007C1188" w:rsidP="00021340">
            <w:pPr>
              <w:jc w:val="both"/>
              <w:rPr>
                <w:i/>
                <w:sz w:val="22"/>
                <w:szCs w:val="22"/>
                <w:u w:val="single"/>
              </w:rPr>
            </w:pPr>
            <w:r w:rsidRPr="00671AC3">
              <w:rPr>
                <w:i/>
                <w:sz w:val="22"/>
                <w:szCs w:val="22"/>
                <w:u w:val="single"/>
              </w:rPr>
              <w:t>SPOSOBY WERYFIKACJI:</w:t>
            </w:r>
          </w:p>
          <w:p w14:paraId="6CC75D35" w14:textId="77777777" w:rsidR="007C1188" w:rsidRPr="00671AC3" w:rsidRDefault="007C1188" w:rsidP="00021340">
            <w:pPr>
              <w:rPr>
                <w:sz w:val="22"/>
                <w:szCs w:val="22"/>
              </w:rPr>
            </w:pPr>
            <w:r w:rsidRPr="00671AC3">
              <w:rPr>
                <w:sz w:val="22"/>
                <w:szCs w:val="22"/>
              </w:rPr>
              <w:t>W1 – jedno zaliczenie pisemne w formie pytań zamkniętych i otwartych, zaliczenie pisemne.</w:t>
            </w:r>
            <w:r w:rsidRPr="00671AC3">
              <w:rPr>
                <w:sz w:val="22"/>
                <w:szCs w:val="22"/>
              </w:rPr>
              <w:br/>
              <w:t>U1 – udział w dyskusji.</w:t>
            </w:r>
          </w:p>
          <w:p w14:paraId="374FBD61" w14:textId="77777777" w:rsidR="007C1188" w:rsidRPr="00671AC3" w:rsidRDefault="007C1188" w:rsidP="00021340">
            <w:pPr>
              <w:rPr>
                <w:sz w:val="22"/>
                <w:szCs w:val="22"/>
              </w:rPr>
            </w:pPr>
            <w:r w:rsidRPr="00671AC3">
              <w:rPr>
                <w:sz w:val="22"/>
                <w:szCs w:val="22"/>
              </w:rPr>
              <w:t>K1 – udział w dyskusji.</w:t>
            </w:r>
          </w:p>
          <w:p w14:paraId="09210749" w14:textId="77777777" w:rsidR="007C1188" w:rsidRPr="00671AC3" w:rsidRDefault="007C1188" w:rsidP="00021340">
            <w:pPr>
              <w:jc w:val="both"/>
              <w:rPr>
                <w:sz w:val="22"/>
                <w:szCs w:val="22"/>
              </w:rPr>
            </w:pPr>
          </w:p>
          <w:p w14:paraId="53213537" w14:textId="77777777" w:rsidR="007C1188" w:rsidRPr="00671AC3" w:rsidRDefault="007C1188" w:rsidP="00021340">
            <w:pPr>
              <w:jc w:val="both"/>
              <w:rPr>
                <w:sz w:val="22"/>
                <w:szCs w:val="22"/>
              </w:rPr>
            </w:pPr>
            <w:r w:rsidRPr="00671AC3">
              <w:rPr>
                <w:sz w:val="22"/>
                <w:szCs w:val="22"/>
                <w:u w:val="single"/>
              </w:rPr>
              <w:t>DOKUMENTOWANIE OSIĄGNIĘTYCH EFEKTÓW UCZENIA SIĘ</w:t>
            </w:r>
            <w:r w:rsidRPr="00671AC3">
              <w:rPr>
                <w:sz w:val="22"/>
                <w:szCs w:val="22"/>
              </w:rPr>
              <w:t xml:space="preserve"> w formie: prace etapowe: zaliczenia cząstkowe (dwa kolokwia) oraz sprawozdania (archiwizowane w formie elektronicznej) i prace końcowe: zaliczenie; archiwizowanie w formie papierowej.</w:t>
            </w:r>
          </w:p>
          <w:p w14:paraId="3C035393" w14:textId="77777777" w:rsidR="007C1188" w:rsidRPr="00671AC3" w:rsidRDefault="007C1188" w:rsidP="00021340">
            <w:pPr>
              <w:jc w:val="both"/>
              <w:rPr>
                <w:sz w:val="22"/>
                <w:szCs w:val="22"/>
              </w:rPr>
            </w:pPr>
            <w:r w:rsidRPr="00671AC3">
              <w:rPr>
                <w:sz w:val="22"/>
                <w:szCs w:val="22"/>
              </w:rPr>
              <w:t xml:space="preserve"> </w:t>
            </w:r>
            <w:r w:rsidRPr="00671AC3">
              <w:rPr>
                <w:sz w:val="22"/>
                <w:szCs w:val="22"/>
              </w:rPr>
              <w:br/>
              <w:t>Szczegółowe kryteria przy ocenie zaliczenia i prac kontrolnych:</w:t>
            </w:r>
          </w:p>
          <w:p w14:paraId="66AA0B03" w14:textId="77777777" w:rsidR="007C1188" w:rsidRPr="00671AC3" w:rsidRDefault="007C1188" w:rsidP="00021340">
            <w:pPr>
              <w:numPr>
                <w:ilvl w:val="0"/>
                <w:numId w:val="5"/>
              </w:numPr>
              <w:jc w:val="both"/>
              <w:rPr>
                <w:i/>
                <w:sz w:val="22"/>
                <w:szCs w:val="22"/>
              </w:rPr>
            </w:pPr>
            <w:r w:rsidRPr="00671AC3">
              <w:rPr>
                <w:i/>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24755F6A" w14:textId="77777777" w:rsidR="007C1188" w:rsidRPr="00671AC3" w:rsidRDefault="007C1188" w:rsidP="00021340">
            <w:pPr>
              <w:numPr>
                <w:ilvl w:val="0"/>
                <w:numId w:val="5"/>
              </w:numPr>
              <w:jc w:val="both"/>
              <w:rPr>
                <w:i/>
                <w:iCs/>
                <w:sz w:val="22"/>
                <w:szCs w:val="22"/>
              </w:rPr>
            </w:pPr>
            <w:r w:rsidRPr="00671AC3">
              <w:rPr>
                <w:i/>
                <w:iCs/>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45DA1982" w14:textId="77777777" w:rsidR="007C1188" w:rsidRPr="00671AC3" w:rsidRDefault="007C1188" w:rsidP="00021340">
            <w:pPr>
              <w:numPr>
                <w:ilvl w:val="0"/>
                <w:numId w:val="5"/>
              </w:numPr>
              <w:jc w:val="both"/>
              <w:rPr>
                <w:i/>
                <w:sz w:val="22"/>
                <w:szCs w:val="22"/>
              </w:rPr>
            </w:pPr>
            <w:r w:rsidRPr="00671AC3">
              <w:rPr>
                <w:i/>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5B116C50" w14:textId="77777777" w:rsidR="007C1188" w:rsidRPr="00671AC3" w:rsidRDefault="007C1188" w:rsidP="00021340">
            <w:pPr>
              <w:numPr>
                <w:ilvl w:val="0"/>
                <w:numId w:val="5"/>
              </w:numPr>
              <w:jc w:val="both"/>
              <w:rPr>
                <w:i/>
                <w:sz w:val="22"/>
                <w:szCs w:val="22"/>
              </w:rPr>
            </w:pPr>
            <w:r w:rsidRPr="00671AC3">
              <w:rPr>
                <w:i/>
                <w:sz w:val="22"/>
                <w:szCs w:val="22"/>
              </w:rPr>
              <w:t>student wykazuje plus dobry stopień (4,5) wiedzy, umiejętności lub kompetencji, gdy uzyskuje od 81 do 90% sumy punktów określających maksymalny poziom wiedzy lub umiejętności z danego przedmiotu (odpowiednio – jego części),</w:t>
            </w:r>
          </w:p>
          <w:p w14:paraId="46751BF8" w14:textId="77777777" w:rsidR="007C1188" w:rsidRPr="00671AC3" w:rsidRDefault="007C1188" w:rsidP="00021340">
            <w:pPr>
              <w:numPr>
                <w:ilvl w:val="0"/>
                <w:numId w:val="5"/>
              </w:numPr>
              <w:jc w:val="both"/>
              <w:rPr>
                <w:i/>
                <w:sz w:val="22"/>
                <w:szCs w:val="22"/>
              </w:rPr>
            </w:pPr>
            <w:r w:rsidRPr="00671AC3">
              <w:rPr>
                <w:i/>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671AC3" w:rsidRPr="00671AC3" w14:paraId="3F6F637E" w14:textId="77777777" w:rsidTr="00021340">
        <w:tc>
          <w:tcPr>
            <w:tcW w:w="3942" w:type="dxa"/>
            <w:shd w:val="clear" w:color="auto" w:fill="auto"/>
          </w:tcPr>
          <w:p w14:paraId="5355FC04" w14:textId="77777777" w:rsidR="007C1188" w:rsidRPr="00671AC3" w:rsidRDefault="007C1188" w:rsidP="00021340">
            <w:pPr>
              <w:rPr>
                <w:sz w:val="22"/>
                <w:szCs w:val="22"/>
              </w:rPr>
            </w:pPr>
            <w:r w:rsidRPr="00671AC3">
              <w:rPr>
                <w:sz w:val="22"/>
                <w:szCs w:val="22"/>
              </w:rPr>
              <w:t>Elementy i wagi mające wpływ na ocenę końcową</w:t>
            </w:r>
          </w:p>
          <w:p w14:paraId="24B1FAA6" w14:textId="77777777" w:rsidR="007C1188" w:rsidRPr="00671AC3" w:rsidRDefault="007C1188" w:rsidP="00021340">
            <w:pPr>
              <w:rPr>
                <w:sz w:val="22"/>
                <w:szCs w:val="22"/>
              </w:rPr>
            </w:pPr>
          </w:p>
          <w:p w14:paraId="5AE979EF" w14:textId="77777777" w:rsidR="007C1188" w:rsidRPr="00671AC3" w:rsidRDefault="007C1188" w:rsidP="00021340">
            <w:pPr>
              <w:rPr>
                <w:sz w:val="22"/>
                <w:szCs w:val="22"/>
              </w:rPr>
            </w:pPr>
          </w:p>
        </w:tc>
        <w:tc>
          <w:tcPr>
            <w:tcW w:w="5344" w:type="dxa"/>
            <w:shd w:val="clear" w:color="auto" w:fill="auto"/>
          </w:tcPr>
          <w:p w14:paraId="49F7B88A" w14:textId="77777777" w:rsidR="007C1188" w:rsidRPr="00671AC3" w:rsidRDefault="007C1188" w:rsidP="00021340">
            <w:pPr>
              <w:jc w:val="both"/>
              <w:rPr>
                <w:sz w:val="22"/>
                <w:szCs w:val="22"/>
              </w:rPr>
            </w:pPr>
            <w:r w:rsidRPr="00671AC3">
              <w:rPr>
                <w:sz w:val="22"/>
                <w:szCs w:val="22"/>
              </w:rPr>
              <w:lastRenderedPageBreak/>
              <w:t xml:space="preserve">Na ocenę końcową ma wpływ ocena z zaliczenia (80%) oraz obecności na  zajęciach (10%) i udziału w dyskusji </w:t>
            </w:r>
            <w:r w:rsidRPr="00671AC3">
              <w:rPr>
                <w:sz w:val="22"/>
                <w:szCs w:val="22"/>
              </w:rPr>
              <w:lastRenderedPageBreak/>
              <w:t>(10%). Warunki te są przedstawiane studentom i konsultowane z nimi na pierwszym wykładzie.</w:t>
            </w:r>
          </w:p>
        </w:tc>
      </w:tr>
      <w:tr w:rsidR="00671AC3" w:rsidRPr="00671AC3" w14:paraId="6CACCBB5" w14:textId="77777777" w:rsidTr="00021340">
        <w:trPr>
          <w:trHeight w:val="2324"/>
        </w:trPr>
        <w:tc>
          <w:tcPr>
            <w:tcW w:w="3942" w:type="dxa"/>
            <w:shd w:val="clear" w:color="auto" w:fill="auto"/>
          </w:tcPr>
          <w:p w14:paraId="2F48BF0D" w14:textId="77777777" w:rsidR="007C1188" w:rsidRPr="00671AC3" w:rsidRDefault="007C1188" w:rsidP="00021340">
            <w:pPr>
              <w:jc w:val="both"/>
              <w:rPr>
                <w:sz w:val="22"/>
                <w:szCs w:val="22"/>
              </w:rPr>
            </w:pPr>
            <w:r w:rsidRPr="00671AC3">
              <w:rPr>
                <w:sz w:val="22"/>
                <w:szCs w:val="22"/>
              </w:rPr>
              <w:lastRenderedPageBreak/>
              <w:t>Bilans punktów ECTS</w:t>
            </w:r>
          </w:p>
        </w:tc>
        <w:tc>
          <w:tcPr>
            <w:tcW w:w="5344" w:type="dxa"/>
            <w:shd w:val="clear" w:color="auto" w:fill="auto"/>
          </w:tcPr>
          <w:p w14:paraId="14D62D3E" w14:textId="77777777" w:rsidR="007C1188" w:rsidRPr="00671AC3" w:rsidRDefault="007C1188" w:rsidP="00021340">
            <w:pPr>
              <w:jc w:val="both"/>
              <w:rPr>
                <w:sz w:val="22"/>
                <w:szCs w:val="22"/>
              </w:rPr>
            </w:pPr>
            <w:r w:rsidRPr="00671AC3">
              <w:rPr>
                <w:sz w:val="22"/>
                <w:szCs w:val="22"/>
              </w:rPr>
              <w:t xml:space="preserve">Formy zajęć: </w:t>
            </w:r>
          </w:p>
          <w:p w14:paraId="77925CFE" w14:textId="77777777" w:rsidR="007C1188" w:rsidRPr="00671AC3" w:rsidRDefault="007C1188" w:rsidP="00021340">
            <w:pPr>
              <w:jc w:val="both"/>
              <w:rPr>
                <w:iCs/>
                <w:sz w:val="22"/>
                <w:szCs w:val="22"/>
              </w:rPr>
            </w:pPr>
            <w:r w:rsidRPr="00671AC3">
              <w:rPr>
                <w:b/>
                <w:iCs/>
                <w:sz w:val="22"/>
                <w:szCs w:val="22"/>
              </w:rPr>
              <w:t>Kontaktowe</w:t>
            </w:r>
          </w:p>
          <w:p w14:paraId="45066253" w14:textId="77777777" w:rsidR="007C1188" w:rsidRPr="00671AC3" w:rsidRDefault="007C1188" w:rsidP="00021340">
            <w:pPr>
              <w:numPr>
                <w:ilvl w:val="0"/>
                <w:numId w:val="6"/>
              </w:numPr>
              <w:ind w:left="346" w:hanging="284"/>
              <w:jc w:val="both"/>
              <w:rPr>
                <w:iCs/>
                <w:sz w:val="22"/>
                <w:szCs w:val="22"/>
              </w:rPr>
            </w:pPr>
            <w:r w:rsidRPr="00671AC3">
              <w:rPr>
                <w:iCs/>
                <w:sz w:val="22"/>
                <w:szCs w:val="22"/>
              </w:rPr>
              <w:t>ćwiczenia (15 godz./0,6 ECTS)</w:t>
            </w:r>
          </w:p>
          <w:p w14:paraId="20F6F347" w14:textId="77777777" w:rsidR="007C1188" w:rsidRPr="00671AC3" w:rsidRDefault="007C1188" w:rsidP="00021340">
            <w:pPr>
              <w:numPr>
                <w:ilvl w:val="0"/>
                <w:numId w:val="6"/>
              </w:numPr>
              <w:ind w:left="346" w:hanging="284"/>
              <w:jc w:val="both"/>
              <w:rPr>
                <w:iCs/>
                <w:sz w:val="22"/>
                <w:szCs w:val="22"/>
              </w:rPr>
            </w:pPr>
            <w:r w:rsidRPr="00671AC3">
              <w:rPr>
                <w:iCs/>
                <w:sz w:val="22"/>
                <w:szCs w:val="22"/>
              </w:rPr>
              <w:t>konsultacje (4 godz./ 0,16 ECTS)</w:t>
            </w:r>
          </w:p>
          <w:p w14:paraId="3CDFBE90" w14:textId="77777777" w:rsidR="007C1188" w:rsidRPr="00671AC3" w:rsidRDefault="007C1188" w:rsidP="00021340">
            <w:pPr>
              <w:jc w:val="both"/>
              <w:rPr>
                <w:iCs/>
                <w:sz w:val="22"/>
                <w:szCs w:val="22"/>
              </w:rPr>
            </w:pPr>
            <w:r w:rsidRPr="00671AC3">
              <w:rPr>
                <w:iCs/>
                <w:sz w:val="22"/>
                <w:szCs w:val="22"/>
              </w:rPr>
              <w:t>Łącznie – 19 godz./0,76 ECTS</w:t>
            </w:r>
          </w:p>
          <w:p w14:paraId="6E9E76FF" w14:textId="77777777" w:rsidR="007C1188" w:rsidRPr="00671AC3" w:rsidRDefault="007C1188" w:rsidP="00021340">
            <w:pPr>
              <w:jc w:val="both"/>
              <w:rPr>
                <w:b/>
                <w:iCs/>
                <w:sz w:val="22"/>
                <w:szCs w:val="22"/>
              </w:rPr>
            </w:pPr>
          </w:p>
          <w:p w14:paraId="504808ED" w14:textId="77777777" w:rsidR="007C1188" w:rsidRPr="00671AC3" w:rsidRDefault="007C1188" w:rsidP="00021340">
            <w:pPr>
              <w:jc w:val="both"/>
              <w:rPr>
                <w:b/>
                <w:iCs/>
                <w:sz w:val="22"/>
                <w:szCs w:val="22"/>
              </w:rPr>
            </w:pPr>
            <w:r w:rsidRPr="00671AC3">
              <w:rPr>
                <w:b/>
                <w:iCs/>
                <w:sz w:val="22"/>
                <w:szCs w:val="22"/>
              </w:rPr>
              <w:t>Niekontaktowe</w:t>
            </w:r>
          </w:p>
          <w:p w14:paraId="768B4256" w14:textId="77777777" w:rsidR="007C1188" w:rsidRPr="00671AC3" w:rsidRDefault="007C1188" w:rsidP="00021340">
            <w:pPr>
              <w:numPr>
                <w:ilvl w:val="0"/>
                <w:numId w:val="7"/>
              </w:numPr>
              <w:ind w:left="346" w:hanging="284"/>
              <w:jc w:val="both"/>
              <w:rPr>
                <w:iCs/>
                <w:sz w:val="22"/>
                <w:szCs w:val="22"/>
              </w:rPr>
            </w:pPr>
            <w:r w:rsidRPr="00671AC3">
              <w:rPr>
                <w:iCs/>
                <w:sz w:val="22"/>
                <w:szCs w:val="22"/>
              </w:rPr>
              <w:t>przygotowanie do zaliczenia (6 godz/0,24 ECTS)</w:t>
            </w:r>
          </w:p>
          <w:p w14:paraId="577CE011" w14:textId="77777777" w:rsidR="007C1188" w:rsidRPr="00671AC3" w:rsidRDefault="007C1188" w:rsidP="00021340">
            <w:pPr>
              <w:jc w:val="both"/>
              <w:rPr>
                <w:sz w:val="22"/>
                <w:szCs w:val="22"/>
              </w:rPr>
            </w:pPr>
            <w:r w:rsidRPr="00671AC3">
              <w:rPr>
                <w:iCs/>
                <w:sz w:val="22"/>
                <w:szCs w:val="22"/>
              </w:rPr>
              <w:t>Łącznie 6 godz./0,24 ECTS</w:t>
            </w:r>
          </w:p>
        </w:tc>
      </w:tr>
      <w:tr w:rsidR="00602C89" w:rsidRPr="00671AC3" w14:paraId="53DA57CA" w14:textId="77777777" w:rsidTr="00021340">
        <w:trPr>
          <w:trHeight w:val="718"/>
        </w:trPr>
        <w:tc>
          <w:tcPr>
            <w:tcW w:w="3942" w:type="dxa"/>
            <w:shd w:val="clear" w:color="auto" w:fill="auto"/>
          </w:tcPr>
          <w:p w14:paraId="3C0FCF4C" w14:textId="77777777" w:rsidR="007C1188" w:rsidRPr="00671AC3" w:rsidRDefault="007C1188"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459069DB" w14:textId="77777777" w:rsidR="007C1188" w:rsidRPr="00671AC3" w:rsidRDefault="007C1188" w:rsidP="00021340">
            <w:pPr>
              <w:jc w:val="both"/>
              <w:rPr>
                <w:sz w:val="22"/>
                <w:szCs w:val="22"/>
              </w:rPr>
            </w:pPr>
            <w:r w:rsidRPr="00671AC3">
              <w:rPr>
                <w:sz w:val="22"/>
                <w:szCs w:val="22"/>
              </w:rPr>
              <w:t>w ćwiczeniach audytoryjnych – 15 godz.</w:t>
            </w:r>
          </w:p>
          <w:p w14:paraId="5039C8D4" w14:textId="77777777" w:rsidR="007C1188" w:rsidRPr="00671AC3" w:rsidRDefault="007C1188" w:rsidP="00021340">
            <w:pPr>
              <w:rPr>
                <w:sz w:val="22"/>
                <w:szCs w:val="22"/>
              </w:rPr>
            </w:pPr>
            <w:r w:rsidRPr="00671AC3">
              <w:rPr>
                <w:sz w:val="22"/>
                <w:szCs w:val="22"/>
              </w:rPr>
              <w:t>konsultacje – 4 godz.</w:t>
            </w:r>
          </w:p>
        </w:tc>
      </w:tr>
    </w:tbl>
    <w:p w14:paraId="607E568F" w14:textId="7A66B400" w:rsidR="007C1188" w:rsidRPr="00671AC3" w:rsidRDefault="007C1188">
      <w:pPr>
        <w:rPr>
          <w:sz w:val="22"/>
          <w:szCs w:val="22"/>
        </w:rPr>
      </w:pPr>
    </w:p>
    <w:p w14:paraId="5114591D" w14:textId="537CC044" w:rsidR="007C1188" w:rsidRDefault="007C1188">
      <w:pPr>
        <w:rPr>
          <w:sz w:val="22"/>
          <w:szCs w:val="22"/>
        </w:rPr>
      </w:pPr>
    </w:p>
    <w:p w14:paraId="73E8E4EA" w14:textId="48A2DAA5" w:rsidR="00C01141" w:rsidRDefault="00C01141">
      <w:pPr>
        <w:rPr>
          <w:sz w:val="22"/>
          <w:szCs w:val="22"/>
        </w:rPr>
      </w:pPr>
    </w:p>
    <w:p w14:paraId="2AAACCAD" w14:textId="757ACF6D" w:rsidR="00C01141" w:rsidRDefault="00C01141">
      <w:pPr>
        <w:rPr>
          <w:sz w:val="22"/>
          <w:szCs w:val="22"/>
        </w:rPr>
      </w:pPr>
    </w:p>
    <w:p w14:paraId="03748CDA" w14:textId="294C2B3D" w:rsidR="00C01141" w:rsidRDefault="00C01141">
      <w:pPr>
        <w:rPr>
          <w:sz w:val="22"/>
          <w:szCs w:val="22"/>
        </w:rPr>
      </w:pPr>
    </w:p>
    <w:p w14:paraId="6A2384CC" w14:textId="6FAA6471" w:rsidR="00C01141" w:rsidRDefault="00C01141">
      <w:pPr>
        <w:rPr>
          <w:sz w:val="22"/>
          <w:szCs w:val="22"/>
        </w:rPr>
      </w:pPr>
    </w:p>
    <w:p w14:paraId="76DC3730" w14:textId="793E1B41" w:rsidR="00C01141" w:rsidRDefault="00C01141">
      <w:pPr>
        <w:rPr>
          <w:sz w:val="22"/>
          <w:szCs w:val="22"/>
        </w:rPr>
      </w:pPr>
    </w:p>
    <w:p w14:paraId="5EA87F54" w14:textId="012996F5" w:rsidR="00C01141" w:rsidRDefault="00C01141">
      <w:pPr>
        <w:rPr>
          <w:sz w:val="22"/>
          <w:szCs w:val="22"/>
        </w:rPr>
      </w:pPr>
    </w:p>
    <w:p w14:paraId="3390D586" w14:textId="565C4913" w:rsidR="00C01141" w:rsidRDefault="00C01141">
      <w:pPr>
        <w:rPr>
          <w:sz w:val="22"/>
          <w:szCs w:val="22"/>
        </w:rPr>
      </w:pPr>
    </w:p>
    <w:p w14:paraId="2D6C499D" w14:textId="2E50D6D1" w:rsidR="00C01141" w:rsidRDefault="00C01141">
      <w:pPr>
        <w:rPr>
          <w:sz w:val="22"/>
          <w:szCs w:val="22"/>
        </w:rPr>
      </w:pPr>
    </w:p>
    <w:p w14:paraId="6E4DCE0A" w14:textId="39E645BA" w:rsidR="00C01141" w:rsidRDefault="00C01141">
      <w:pPr>
        <w:rPr>
          <w:sz w:val="22"/>
          <w:szCs w:val="22"/>
        </w:rPr>
      </w:pPr>
    </w:p>
    <w:p w14:paraId="520DC038" w14:textId="74940167" w:rsidR="00C01141" w:rsidRDefault="00C01141">
      <w:pPr>
        <w:rPr>
          <w:sz w:val="22"/>
          <w:szCs w:val="22"/>
        </w:rPr>
      </w:pPr>
    </w:p>
    <w:p w14:paraId="6D06BD2F" w14:textId="36949C27" w:rsidR="00C01141" w:rsidRDefault="00C01141">
      <w:pPr>
        <w:rPr>
          <w:sz w:val="22"/>
          <w:szCs w:val="22"/>
        </w:rPr>
      </w:pPr>
    </w:p>
    <w:p w14:paraId="7E37432E" w14:textId="291932B3" w:rsidR="00C01141" w:rsidRDefault="00C01141">
      <w:pPr>
        <w:rPr>
          <w:sz w:val="22"/>
          <w:szCs w:val="22"/>
        </w:rPr>
      </w:pPr>
    </w:p>
    <w:p w14:paraId="46BAC196" w14:textId="05A1790D" w:rsidR="00C01141" w:rsidRDefault="00C01141">
      <w:pPr>
        <w:rPr>
          <w:sz w:val="22"/>
          <w:szCs w:val="22"/>
        </w:rPr>
      </w:pPr>
    </w:p>
    <w:p w14:paraId="1EADAE3C" w14:textId="0801E45B" w:rsidR="00C01141" w:rsidRDefault="00C01141">
      <w:pPr>
        <w:rPr>
          <w:sz w:val="22"/>
          <w:szCs w:val="22"/>
        </w:rPr>
      </w:pPr>
    </w:p>
    <w:p w14:paraId="4BA21F25" w14:textId="2591AF1A" w:rsidR="00C01141" w:rsidRDefault="00C01141">
      <w:pPr>
        <w:rPr>
          <w:sz w:val="22"/>
          <w:szCs w:val="22"/>
        </w:rPr>
      </w:pPr>
    </w:p>
    <w:p w14:paraId="60F7380F" w14:textId="072E7976" w:rsidR="00C01141" w:rsidRDefault="00C01141">
      <w:pPr>
        <w:rPr>
          <w:sz w:val="22"/>
          <w:szCs w:val="22"/>
        </w:rPr>
      </w:pPr>
    </w:p>
    <w:p w14:paraId="1CF64776" w14:textId="2F20380F" w:rsidR="00C01141" w:rsidRDefault="00C01141">
      <w:pPr>
        <w:rPr>
          <w:sz w:val="22"/>
          <w:szCs w:val="22"/>
        </w:rPr>
      </w:pPr>
    </w:p>
    <w:p w14:paraId="02136827" w14:textId="3D8F4555" w:rsidR="00C01141" w:rsidRDefault="00C01141">
      <w:pPr>
        <w:rPr>
          <w:sz w:val="22"/>
          <w:szCs w:val="22"/>
        </w:rPr>
      </w:pPr>
    </w:p>
    <w:p w14:paraId="3C63AB51" w14:textId="56B0204F" w:rsidR="00C01141" w:rsidRDefault="00C01141">
      <w:pPr>
        <w:rPr>
          <w:sz w:val="22"/>
          <w:szCs w:val="22"/>
        </w:rPr>
      </w:pPr>
    </w:p>
    <w:p w14:paraId="3DD46764" w14:textId="188F485D" w:rsidR="00C01141" w:rsidRDefault="00C01141">
      <w:pPr>
        <w:rPr>
          <w:sz w:val="22"/>
          <w:szCs w:val="22"/>
        </w:rPr>
      </w:pPr>
    </w:p>
    <w:p w14:paraId="4BD7D3E1" w14:textId="31E82C24" w:rsidR="00C01141" w:rsidRDefault="00C01141">
      <w:pPr>
        <w:rPr>
          <w:sz w:val="22"/>
          <w:szCs w:val="22"/>
        </w:rPr>
      </w:pPr>
    </w:p>
    <w:p w14:paraId="32F22CE8" w14:textId="0FB1933B" w:rsidR="00C01141" w:rsidRDefault="00C01141">
      <w:pPr>
        <w:rPr>
          <w:sz w:val="22"/>
          <w:szCs w:val="22"/>
        </w:rPr>
      </w:pPr>
    </w:p>
    <w:p w14:paraId="2A69F4D5" w14:textId="3DE26446" w:rsidR="00C01141" w:rsidRDefault="00C01141">
      <w:pPr>
        <w:rPr>
          <w:sz w:val="22"/>
          <w:szCs w:val="22"/>
        </w:rPr>
      </w:pPr>
    </w:p>
    <w:p w14:paraId="312DA38D" w14:textId="3EE8350F" w:rsidR="00C01141" w:rsidRDefault="00C01141">
      <w:pPr>
        <w:rPr>
          <w:sz w:val="22"/>
          <w:szCs w:val="22"/>
        </w:rPr>
      </w:pPr>
    </w:p>
    <w:p w14:paraId="6D485C4F" w14:textId="0C0A3711" w:rsidR="00C01141" w:rsidRDefault="00C01141">
      <w:pPr>
        <w:rPr>
          <w:sz w:val="22"/>
          <w:szCs w:val="22"/>
        </w:rPr>
      </w:pPr>
    </w:p>
    <w:p w14:paraId="7EEF3E18" w14:textId="3B2E2464" w:rsidR="00C01141" w:rsidRDefault="00C01141">
      <w:pPr>
        <w:rPr>
          <w:sz w:val="22"/>
          <w:szCs w:val="22"/>
        </w:rPr>
      </w:pPr>
    </w:p>
    <w:p w14:paraId="7436EBF6" w14:textId="7A074230" w:rsidR="00C01141" w:rsidRDefault="00C01141">
      <w:pPr>
        <w:rPr>
          <w:sz w:val="22"/>
          <w:szCs w:val="22"/>
        </w:rPr>
      </w:pPr>
    </w:p>
    <w:p w14:paraId="0383152A" w14:textId="56CFAB1F" w:rsidR="00C01141" w:rsidRDefault="00C01141">
      <w:pPr>
        <w:rPr>
          <w:sz w:val="22"/>
          <w:szCs w:val="22"/>
        </w:rPr>
      </w:pPr>
    </w:p>
    <w:p w14:paraId="77E4AD4F" w14:textId="1AD9A2DE" w:rsidR="00C01141" w:rsidRDefault="00C01141">
      <w:pPr>
        <w:rPr>
          <w:sz w:val="22"/>
          <w:szCs w:val="22"/>
        </w:rPr>
      </w:pPr>
    </w:p>
    <w:p w14:paraId="2A49D92B" w14:textId="6E1D1B23" w:rsidR="00C01141" w:rsidRDefault="00C01141">
      <w:pPr>
        <w:rPr>
          <w:sz w:val="22"/>
          <w:szCs w:val="22"/>
        </w:rPr>
      </w:pPr>
    </w:p>
    <w:p w14:paraId="6DA709B8" w14:textId="3C2CC95C" w:rsidR="00C01141" w:rsidRDefault="00C01141">
      <w:pPr>
        <w:rPr>
          <w:sz w:val="22"/>
          <w:szCs w:val="22"/>
        </w:rPr>
      </w:pPr>
    </w:p>
    <w:p w14:paraId="1D35AF75" w14:textId="2F98D799" w:rsidR="00C01141" w:rsidRDefault="00C01141">
      <w:pPr>
        <w:rPr>
          <w:sz w:val="22"/>
          <w:szCs w:val="22"/>
        </w:rPr>
      </w:pPr>
    </w:p>
    <w:p w14:paraId="1593D5FC" w14:textId="6384F05F" w:rsidR="00C01141" w:rsidRDefault="00C01141">
      <w:pPr>
        <w:rPr>
          <w:sz w:val="22"/>
          <w:szCs w:val="22"/>
        </w:rPr>
      </w:pPr>
    </w:p>
    <w:p w14:paraId="7E0665D1" w14:textId="567D060D" w:rsidR="00C01141" w:rsidRDefault="00C01141">
      <w:pPr>
        <w:rPr>
          <w:sz w:val="22"/>
          <w:szCs w:val="22"/>
        </w:rPr>
      </w:pPr>
    </w:p>
    <w:p w14:paraId="155DF5C5" w14:textId="50AA4043" w:rsidR="00C01141" w:rsidRDefault="00C01141">
      <w:pPr>
        <w:rPr>
          <w:sz w:val="22"/>
          <w:szCs w:val="22"/>
        </w:rPr>
      </w:pPr>
    </w:p>
    <w:p w14:paraId="2E701EEF" w14:textId="1E5F9370" w:rsidR="00C01141" w:rsidRDefault="00C01141">
      <w:pPr>
        <w:rPr>
          <w:sz w:val="22"/>
          <w:szCs w:val="22"/>
        </w:rPr>
      </w:pPr>
    </w:p>
    <w:p w14:paraId="53A7F6A5" w14:textId="6DADF24D" w:rsidR="00C01141" w:rsidRDefault="00C01141">
      <w:pPr>
        <w:rPr>
          <w:sz w:val="22"/>
          <w:szCs w:val="22"/>
        </w:rPr>
      </w:pPr>
    </w:p>
    <w:p w14:paraId="4535766C"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6FDA8750" w14:textId="77777777" w:rsidTr="00021340">
        <w:tc>
          <w:tcPr>
            <w:tcW w:w="3942" w:type="dxa"/>
            <w:shd w:val="clear" w:color="auto" w:fill="auto"/>
          </w:tcPr>
          <w:p w14:paraId="4EF08FD8" w14:textId="77777777" w:rsidR="004F793A" w:rsidRPr="00671AC3" w:rsidRDefault="004F793A" w:rsidP="00021340">
            <w:pPr>
              <w:rPr>
                <w:sz w:val="22"/>
                <w:szCs w:val="22"/>
              </w:rPr>
            </w:pPr>
            <w:r w:rsidRPr="00671AC3">
              <w:rPr>
                <w:sz w:val="22"/>
                <w:szCs w:val="22"/>
              </w:rPr>
              <w:lastRenderedPageBreak/>
              <w:t xml:space="preserve">Nazwa kierunku studiów </w:t>
            </w:r>
          </w:p>
          <w:p w14:paraId="7DCB3E43" w14:textId="77777777" w:rsidR="004F793A" w:rsidRPr="00671AC3" w:rsidRDefault="004F793A" w:rsidP="00021340">
            <w:pPr>
              <w:rPr>
                <w:sz w:val="22"/>
                <w:szCs w:val="22"/>
              </w:rPr>
            </w:pPr>
          </w:p>
        </w:tc>
        <w:tc>
          <w:tcPr>
            <w:tcW w:w="5344" w:type="dxa"/>
            <w:shd w:val="clear" w:color="auto" w:fill="auto"/>
          </w:tcPr>
          <w:p w14:paraId="792086A6" w14:textId="77777777" w:rsidR="004F793A" w:rsidRPr="00671AC3" w:rsidRDefault="004F793A" w:rsidP="00021340">
            <w:pPr>
              <w:rPr>
                <w:sz w:val="22"/>
                <w:szCs w:val="22"/>
              </w:rPr>
            </w:pPr>
            <w:r w:rsidRPr="00671AC3">
              <w:rPr>
                <w:sz w:val="22"/>
                <w:szCs w:val="22"/>
              </w:rPr>
              <w:t>Kryminalistyka w biogospodarce</w:t>
            </w:r>
          </w:p>
        </w:tc>
      </w:tr>
      <w:tr w:rsidR="00671AC3" w:rsidRPr="00671AC3" w14:paraId="2D496BE9" w14:textId="77777777" w:rsidTr="00021340">
        <w:tc>
          <w:tcPr>
            <w:tcW w:w="3942" w:type="dxa"/>
            <w:shd w:val="clear" w:color="auto" w:fill="auto"/>
          </w:tcPr>
          <w:p w14:paraId="2D85EF64" w14:textId="77777777" w:rsidR="004F793A" w:rsidRPr="00671AC3" w:rsidRDefault="004F793A" w:rsidP="00021340">
            <w:pPr>
              <w:rPr>
                <w:sz w:val="22"/>
                <w:szCs w:val="22"/>
              </w:rPr>
            </w:pPr>
            <w:r w:rsidRPr="00671AC3">
              <w:rPr>
                <w:sz w:val="22"/>
                <w:szCs w:val="22"/>
              </w:rPr>
              <w:t>Nazwa modułu, także nazwa w języku angielskim</w:t>
            </w:r>
          </w:p>
        </w:tc>
        <w:tc>
          <w:tcPr>
            <w:tcW w:w="5344" w:type="dxa"/>
            <w:shd w:val="clear" w:color="auto" w:fill="auto"/>
          </w:tcPr>
          <w:p w14:paraId="063D9564" w14:textId="77777777" w:rsidR="004F793A" w:rsidRPr="00671AC3" w:rsidRDefault="004F793A" w:rsidP="00021340">
            <w:pPr>
              <w:rPr>
                <w:sz w:val="22"/>
                <w:szCs w:val="22"/>
              </w:rPr>
            </w:pPr>
            <w:r w:rsidRPr="00671AC3">
              <w:rPr>
                <w:sz w:val="22"/>
                <w:szCs w:val="22"/>
              </w:rPr>
              <w:t>Anatomia porównawcza zwierząt gospodarskich</w:t>
            </w:r>
          </w:p>
          <w:p w14:paraId="0398CA70" w14:textId="77777777" w:rsidR="004F793A" w:rsidRPr="00671AC3" w:rsidRDefault="004F793A" w:rsidP="00021340">
            <w:pPr>
              <w:rPr>
                <w:sz w:val="22"/>
                <w:szCs w:val="22"/>
              </w:rPr>
            </w:pPr>
          </w:p>
          <w:p w14:paraId="179AEB81" w14:textId="77777777" w:rsidR="004F793A" w:rsidRPr="00671AC3" w:rsidRDefault="004F793A" w:rsidP="00021340">
            <w:pPr>
              <w:rPr>
                <w:sz w:val="22"/>
                <w:szCs w:val="22"/>
              </w:rPr>
            </w:pPr>
            <w:r w:rsidRPr="00671AC3">
              <w:rPr>
                <w:sz w:val="22"/>
                <w:szCs w:val="22"/>
              </w:rPr>
              <w:t>Comparative anatomy of farm animals</w:t>
            </w:r>
          </w:p>
        </w:tc>
      </w:tr>
      <w:tr w:rsidR="00671AC3" w:rsidRPr="00671AC3" w14:paraId="748EBEF9" w14:textId="77777777" w:rsidTr="00021340">
        <w:tc>
          <w:tcPr>
            <w:tcW w:w="3942" w:type="dxa"/>
            <w:shd w:val="clear" w:color="auto" w:fill="auto"/>
          </w:tcPr>
          <w:p w14:paraId="74BD9E63" w14:textId="77777777" w:rsidR="004F793A" w:rsidRPr="00671AC3" w:rsidRDefault="004F793A" w:rsidP="00021340">
            <w:pPr>
              <w:rPr>
                <w:sz w:val="22"/>
                <w:szCs w:val="22"/>
              </w:rPr>
            </w:pPr>
            <w:r w:rsidRPr="00671AC3">
              <w:rPr>
                <w:sz w:val="22"/>
                <w:szCs w:val="22"/>
              </w:rPr>
              <w:t xml:space="preserve">Język wykładowy </w:t>
            </w:r>
          </w:p>
          <w:p w14:paraId="29722684" w14:textId="77777777" w:rsidR="004F793A" w:rsidRPr="00671AC3" w:rsidRDefault="004F793A" w:rsidP="00021340">
            <w:pPr>
              <w:rPr>
                <w:sz w:val="22"/>
                <w:szCs w:val="22"/>
              </w:rPr>
            </w:pPr>
          </w:p>
        </w:tc>
        <w:tc>
          <w:tcPr>
            <w:tcW w:w="5344" w:type="dxa"/>
            <w:shd w:val="clear" w:color="auto" w:fill="auto"/>
          </w:tcPr>
          <w:p w14:paraId="1B3C54D2" w14:textId="77777777" w:rsidR="004F793A" w:rsidRPr="00671AC3" w:rsidRDefault="004F793A" w:rsidP="00021340">
            <w:pPr>
              <w:rPr>
                <w:sz w:val="22"/>
                <w:szCs w:val="22"/>
              </w:rPr>
            </w:pPr>
            <w:r w:rsidRPr="00671AC3">
              <w:rPr>
                <w:sz w:val="22"/>
                <w:szCs w:val="22"/>
              </w:rPr>
              <w:t>Polski</w:t>
            </w:r>
          </w:p>
        </w:tc>
      </w:tr>
      <w:tr w:rsidR="00671AC3" w:rsidRPr="00671AC3" w14:paraId="1BDADB83" w14:textId="77777777" w:rsidTr="00021340">
        <w:tc>
          <w:tcPr>
            <w:tcW w:w="3942" w:type="dxa"/>
            <w:shd w:val="clear" w:color="auto" w:fill="auto"/>
          </w:tcPr>
          <w:p w14:paraId="234149A0" w14:textId="77777777" w:rsidR="004F793A" w:rsidRPr="00671AC3" w:rsidRDefault="004F793A" w:rsidP="00021340">
            <w:pPr>
              <w:autoSpaceDE w:val="0"/>
              <w:autoSpaceDN w:val="0"/>
              <w:adjustRightInd w:val="0"/>
              <w:rPr>
                <w:sz w:val="22"/>
                <w:szCs w:val="22"/>
              </w:rPr>
            </w:pPr>
            <w:r w:rsidRPr="00671AC3">
              <w:rPr>
                <w:sz w:val="22"/>
                <w:szCs w:val="22"/>
              </w:rPr>
              <w:t xml:space="preserve">Rodzaj modułu </w:t>
            </w:r>
          </w:p>
          <w:p w14:paraId="1AB239A6" w14:textId="77777777" w:rsidR="004F793A" w:rsidRPr="00671AC3" w:rsidRDefault="004F793A" w:rsidP="00021340">
            <w:pPr>
              <w:rPr>
                <w:sz w:val="22"/>
                <w:szCs w:val="22"/>
              </w:rPr>
            </w:pPr>
          </w:p>
        </w:tc>
        <w:tc>
          <w:tcPr>
            <w:tcW w:w="5344" w:type="dxa"/>
            <w:shd w:val="clear" w:color="auto" w:fill="auto"/>
          </w:tcPr>
          <w:p w14:paraId="425A4376" w14:textId="77777777" w:rsidR="004F793A" w:rsidRPr="00671AC3" w:rsidRDefault="004F793A" w:rsidP="00021340">
            <w:pPr>
              <w:rPr>
                <w:sz w:val="22"/>
                <w:szCs w:val="22"/>
              </w:rPr>
            </w:pPr>
            <w:r w:rsidRPr="00671AC3">
              <w:rPr>
                <w:sz w:val="22"/>
                <w:szCs w:val="22"/>
              </w:rPr>
              <w:t>fakultatywny</w:t>
            </w:r>
          </w:p>
        </w:tc>
      </w:tr>
      <w:tr w:rsidR="00671AC3" w:rsidRPr="00671AC3" w14:paraId="05B676C9" w14:textId="77777777" w:rsidTr="00021340">
        <w:tc>
          <w:tcPr>
            <w:tcW w:w="3942" w:type="dxa"/>
            <w:shd w:val="clear" w:color="auto" w:fill="auto"/>
          </w:tcPr>
          <w:p w14:paraId="3623FBAB" w14:textId="77777777" w:rsidR="004F793A" w:rsidRPr="00671AC3" w:rsidRDefault="004F793A" w:rsidP="00021340">
            <w:pPr>
              <w:rPr>
                <w:sz w:val="22"/>
                <w:szCs w:val="22"/>
              </w:rPr>
            </w:pPr>
            <w:r w:rsidRPr="00671AC3">
              <w:rPr>
                <w:sz w:val="22"/>
                <w:szCs w:val="22"/>
              </w:rPr>
              <w:t>Poziom studiów</w:t>
            </w:r>
          </w:p>
        </w:tc>
        <w:tc>
          <w:tcPr>
            <w:tcW w:w="5344" w:type="dxa"/>
            <w:shd w:val="clear" w:color="auto" w:fill="auto"/>
          </w:tcPr>
          <w:p w14:paraId="1D7AA91D" w14:textId="77777777" w:rsidR="004F793A" w:rsidRPr="00671AC3" w:rsidRDefault="004F793A" w:rsidP="00021340">
            <w:pPr>
              <w:rPr>
                <w:sz w:val="22"/>
                <w:szCs w:val="22"/>
              </w:rPr>
            </w:pPr>
            <w:r w:rsidRPr="00671AC3">
              <w:rPr>
                <w:sz w:val="22"/>
                <w:szCs w:val="22"/>
              </w:rPr>
              <w:t>drugiego stopnia</w:t>
            </w:r>
          </w:p>
        </w:tc>
      </w:tr>
      <w:tr w:rsidR="00671AC3" w:rsidRPr="00671AC3" w14:paraId="19FF8E90" w14:textId="77777777" w:rsidTr="00021340">
        <w:tc>
          <w:tcPr>
            <w:tcW w:w="3942" w:type="dxa"/>
            <w:shd w:val="clear" w:color="auto" w:fill="auto"/>
          </w:tcPr>
          <w:p w14:paraId="43F7A7CE" w14:textId="77777777" w:rsidR="004F793A" w:rsidRPr="00671AC3" w:rsidRDefault="004F793A" w:rsidP="00021340">
            <w:pPr>
              <w:rPr>
                <w:sz w:val="22"/>
                <w:szCs w:val="22"/>
              </w:rPr>
            </w:pPr>
            <w:r w:rsidRPr="00671AC3">
              <w:rPr>
                <w:sz w:val="22"/>
                <w:szCs w:val="22"/>
              </w:rPr>
              <w:t>Forma studiów</w:t>
            </w:r>
          </w:p>
          <w:p w14:paraId="0EED58D0" w14:textId="77777777" w:rsidR="004F793A" w:rsidRPr="00671AC3" w:rsidRDefault="004F793A" w:rsidP="00021340">
            <w:pPr>
              <w:rPr>
                <w:sz w:val="22"/>
                <w:szCs w:val="22"/>
              </w:rPr>
            </w:pPr>
          </w:p>
        </w:tc>
        <w:tc>
          <w:tcPr>
            <w:tcW w:w="5344" w:type="dxa"/>
            <w:shd w:val="clear" w:color="auto" w:fill="auto"/>
          </w:tcPr>
          <w:p w14:paraId="4274E846" w14:textId="77777777" w:rsidR="004F793A" w:rsidRPr="00671AC3" w:rsidRDefault="004F793A" w:rsidP="00021340">
            <w:pPr>
              <w:rPr>
                <w:sz w:val="22"/>
                <w:szCs w:val="22"/>
              </w:rPr>
            </w:pPr>
            <w:r w:rsidRPr="00671AC3">
              <w:rPr>
                <w:sz w:val="22"/>
                <w:szCs w:val="22"/>
              </w:rPr>
              <w:t>stacjonarne</w:t>
            </w:r>
          </w:p>
        </w:tc>
      </w:tr>
      <w:tr w:rsidR="00671AC3" w:rsidRPr="00671AC3" w14:paraId="2EFE62E2" w14:textId="77777777" w:rsidTr="00021340">
        <w:tc>
          <w:tcPr>
            <w:tcW w:w="3942" w:type="dxa"/>
            <w:shd w:val="clear" w:color="auto" w:fill="auto"/>
          </w:tcPr>
          <w:p w14:paraId="7C0CE893" w14:textId="77777777" w:rsidR="004F793A" w:rsidRPr="00671AC3" w:rsidRDefault="004F793A" w:rsidP="00021340">
            <w:pPr>
              <w:rPr>
                <w:sz w:val="22"/>
                <w:szCs w:val="22"/>
              </w:rPr>
            </w:pPr>
            <w:r w:rsidRPr="00671AC3">
              <w:rPr>
                <w:sz w:val="22"/>
                <w:szCs w:val="22"/>
              </w:rPr>
              <w:t>Rok studiów dla kierunku</w:t>
            </w:r>
          </w:p>
        </w:tc>
        <w:tc>
          <w:tcPr>
            <w:tcW w:w="5344" w:type="dxa"/>
            <w:shd w:val="clear" w:color="auto" w:fill="auto"/>
          </w:tcPr>
          <w:p w14:paraId="16434D6F" w14:textId="77777777" w:rsidR="004F793A" w:rsidRPr="00671AC3" w:rsidRDefault="004F793A" w:rsidP="00021340">
            <w:pPr>
              <w:rPr>
                <w:sz w:val="22"/>
                <w:szCs w:val="22"/>
              </w:rPr>
            </w:pPr>
            <w:r w:rsidRPr="00671AC3">
              <w:rPr>
                <w:sz w:val="22"/>
                <w:szCs w:val="22"/>
              </w:rPr>
              <w:t>II</w:t>
            </w:r>
          </w:p>
        </w:tc>
      </w:tr>
      <w:tr w:rsidR="00671AC3" w:rsidRPr="00671AC3" w14:paraId="718FE405" w14:textId="77777777" w:rsidTr="00021340">
        <w:tc>
          <w:tcPr>
            <w:tcW w:w="3942" w:type="dxa"/>
            <w:shd w:val="clear" w:color="auto" w:fill="auto"/>
          </w:tcPr>
          <w:p w14:paraId="70243D7C" w14:textId="77777777" w:rsidR="004F793A" w:rsidRPr="00671AC3" w:rsidRDefault="004F793A" w:rsidP="00021340">
            <w:pPr>
              <w:rPr>
                <w:sz w:val="22"/>
                <w:szCs w:val="22"/>
              </w:rPr>
            </w:pPr>
            <w:r w:rsidRPr="00671AC3">
              <w:rPr>
                <w:sz w:val="22"/>
                <w:szCs w:val="22"/>
              </w:rPr>
              <w:t>Semestr dla kierunku</w:t>
            </w:r>
          </w:p>
        </w:tc>
        <w:tc>
          <w:tcPr>
            <w:tcW w:w="5344" w:type="dxa"/>
            <w:shd w:val="clear" w:color="auto" w:fill="auto"/>
          </w:tcPr>
          <w:p w14:paraId="39579F88" w14:textId="77777777" w:rsidR="004F793A" w:rsidRPr="00671AC3" w:rsidRDefault="004F793A" w:rsidP="00021340">
            <w:pPr>
              <w:rPr>
                <w:sz w:val="22"/>
                <w:szCs w:val="22"/>
              </w:rPr>
            </w:pPr>
            <w:r w:rsidRPr="00671AC3">
              <w:rPr>
                <w:sz w:val="22"/>
                <w:szCs w:val="22"/>
              </w:rPr>
              <w:t>3</w:t>
            </w:r>
          </w:p>
        </w:tc>
      </w:tr>
      <w:tr w:rsidR="00671AC3" w:rsidRPr="00671AC3" w14:paraId="0C35C3DE" w14:textId="77777777" w:rsidTr="00021340">
        <w:tc>
          <w:tcPr>
            <w:tcW w:w="3942" w:type="dxa"/>
            <w:shd w:val="clear" w:color="auto" w:fill="auto"/>
          </w:tcPr>
          <w:p w14:paraId="382B75D3" w14:textId="77777777" w:rsidR="004F793A" w:rsidRPr="00671AC3" w:rsidRDefault="004F793A"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7653E99B" w14:textId="77777777" w:rsidR="004F793A" w:rsidRPr="00671AC3" w:rsidRDefault="004F793A" w:rsidP="00021340">
            <w:pPr>
              <w:rPr>
                <w:sz w:val="22"/>
                <w:szCs w:val="22"/>
              </w:rPr>
            </w:pPr>
            <w:r w:rsidRPr="00671AC3">
              <w:rPr>
                <w:sz w:val="22"/>
                <w:szCs w:val="22"/>
              </w:rPr>
              <w:t>3 (1,36/1,64)</w:t>
            </w:r>
          </w:p>
        </w:tc>
      </w:tr>
      <w:tr w:rsidR="00671AC3" w:rsidRPr="00671AC3" w14:paraId="225F2A1F" w14:textId="77777777" w:rsidTr="00021340">
        <w:tc>
          <w:tcPr>
            <w:tcW w:w="3942" w:type="dxa"/>
            <w:shd w:val="clear" w:color="auto" w:fill="auto"/>
          </w:tcPr>
          <w:p w14:paraId="05A7C623" w14:textId="77777777" w:rsidR="004F793A" w:rsidRPr="00671AC3" w:rsidRDefault="004F793A"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1068DFD2" w14:textId="77777777" w:rsidR="004F793A" w:rsidRPr="00671AC3" w:rsidRDefault="004F793A" w:rsidP="00021340">
            <w:pPr>
              <w:rPr>
                <w:sz w:val="22"/>
                <w:szCs w:val="22"/>
              </w:rPr>
            </w:pPr>
            <w:r w:rsidRPr="00671AC3">
              <w:rPr>
                <w:sz w:val="22"/>
                <w:szCs w:val="22"/>
              </w:rPr>
              <w:t>Dr Sylwia Mozel</w:t>
            </w:r>
          </w:p>
        </w:tc>
      </w:tr>
      <w:tr w:rsidR="00671AC3" w:rsidRPr="00671AC3" w14:paraId="7B662FD5" w14:textId="77777777" w:rsidTr="00021340">
        <w:tc>
          <w:tcPr>
            <w:tcW w:w="3942" w:type="dxa"/>
            <w:shd w:val="clear" w:color="auto" w:fill="auto"/>
          </w:tcPr>
          <w:p w14:paraId="37DFAEE5" w14:textId="77777777" w:rsidR="004F793A" w:rsidRPr="00671AC3" w:rsidRDefault="004F793A" w:rsidP="00021340">
            <w:pPr>
              <w:rPr>
                <w:sz w:val="22"/>
                <w:szCs w:val="22"/>
              </w:rPr>
            </w:pPr>
            <w:r w:rsidRPr="00671AC3">
              <w:rPr>
                <w:sz w:val="22"/>
                <w:szCs w:val="22"/>
              </w:rPr>
              <w:t>Jednostka oferująca moduł</w:t>
            </w:r>
          </w:p>
          <w:p w14:paraId="1B45538C" w14:textId="77777777" w:rsidR="004F793A" w:rsidRPr="00671AC3" w:rsidRDefault="004F793A" w:rsidP="00021340">
            <w:pPr>
              <w:rPr>
                <w:sz w:val="22"/>
                <w:szCs w:val="22"/>
              </w:rPr>
            </w:pPr>
          </w:p>
        </w:tc>
        <w:tc>
          <w:tcPr>
            <w:tcW w:w="5344" w:type="dxa"/>
            <w:shd w:val="clear" w:color="auto" w:fill="auto"/>
          </w:tcPr>
          <w:p w14:paraId="4DA2D8DB" w14:textId="77777777" w:rsidR="004F793A" w:rsidRPr="00671AC3" w:rsidRDefault="004F793A" w:rsidP="00021340">
            <w:pPr>
              <w:rPr>
                <w:sz w:val="22"/>
                <w:szCs w:val="22"/>
              </w:rPr>
            </w:pPr>
            <w:r w:rsidRPr="00671AC3">
              <w:rPr>
                <w:sz w:val="22"/>
                <w:szCs w:val="22"/>
              </w:rPr>
              <w:t>Katedra Anatomii i Histologii Zwierząt</w:t>
            </w:r>
          </w:p>
        </w:tc>
      </w:tr>
      <w:tr w:rsidR="00671AC3" w:rsidRPr="00671AC3" w14:paraId="7300E639" w14:textId="77777777" w:rsidTr="00021340">
        <w:tc>
          <w:tcPr>
            <w:tcW w:w="3942" w:type="dxa"/>
            <w:shd w:val="clear" w:color="auto" w:fill="auto"/>
          </w:tcPr>
          <w:p w14:paraId="1A45FC43" w14:textId="77777777" w:rsidR="004F793A" w:rsidRPr="00671AC3" w:rsidRDefault="004F793A" w:rsidP="00021340">
            <w:pPr>
              <w:rPr>
                <w:sz w:val="22"/>
                <w:szCs w:val="22"/>
              </w:rPr>
            </w:pPr>
            <w:r w:rsidRPr="00671AC3">
              <w:rPr>
                <w:sz w:val="22"/>
                <w:szCs w:val="22"/>
              </w:rPr>
              <w:t>Cel modułu</w:t>
            </w:r>
          </w:p>
          <w:p w14:paraId="09EB4FD0" w14:textId="77777777" w:rsidR="004F793A" w:rsidRPr="00671AC3" w:rsidRDefault="004F793A" w:rsidP="00021340">
            <w:pPr>
              <w:rPr>
                <w:sz w:val="22"/>
                <w:szCs w:val="22"/>
              </w:rPr>
            </w:pPr>
          </w:p>
        </w:tc>
        <w:tc>
          <w:tcPr>
            <w:tcW w:w="5344" w:type="dxa"/>
            <w:shd w:val="clear" w:color="auto" w:fill="auto"/>
          </w:tcPr>
          <w:p w14:paraId="23619E41" w14:textId="77777777" w:rsidR="004F793A" w:rsidRPr="00671AC3" w:rsidRDefault="004F793A" w:rsidP="00021340">
            <w:pPr>
              <w:autoSpaceDE w:val="0"/>
              <w:autoSpaceDN w:val="0"/>
              <w:adjustRightInd w:val="0"/>
              <w:jc w:val="both"/>
              <w:rPr>
                <w:sz w:val="22"/>
                <w:szCs w:val="22"/>
              </w:rPr>
            </w:pPr>
            <w:r w:rsidRPr="00671AC3">
              <w:rPr>
                <w:sz w:val="22"/>
                <w:szCs w:val="22"/>
              </w:rPr>
              <w:t xml:space="preserve">Celem modułu jest nauczenie studentów rozpoznawania charakterystycznych cech w budowie narządów ze szczególnym uwzględnieniem układu szkieletowego i powłoki wspólnej zwierząt gospodarskich (koń, krowa, małe przeżuwacze, świnia). Nabycie umiejętności identyfikacji gatunkowej bazując na budowie poszczególnych narządów. </w:t>
            </w:r>
          </w:p>
        </w:tc>
      </w:tr>
      <w:tr w:rsidR="00671AC3" w:rsidRPr="00671AC3" w14:paraId="3367B002" w14:textId="77777777" w:rsidTr="00021340">
        <w:trPr>
          <w:trHeight w:val="236"/>
        </w:trPr>
        <w:tc>
          <w:tcPr>
            <w:tcW w:w="3942" w:type="dxa"/>
            <w:vMerge w:val="restart"/>
            <w:shd w:val="clear" w:color="auto" w:fill="auto"/>
          </w:tcPr>
          <w:p w14:paraId="048D04E8" w14:textId="77777777" w:rsidR="004F793A" w:rsidRPr="00671AC3" w:rsidRDefault="004F793A"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3101F6D9" w14:textId="77777777" w:rsidR="004F793A" w:rsidRPr="00671AC3" w:rsidRDefault="004F793A" w:rsidP="00021340">
            <w:pPr>
              <w:rPr>
                <w:sz w:val="22"/>
                <w:szCs w:val="22"/>
              </w:rPr>
            </w:pPr>
            <w:r w:rsidRPr="00671AC3">
              <w:rPr>
                <w:sz w:val="22"/>
                <w:szCs w:val="22"/>
              </w:rPr>
              <w:t xml:space="preserve">Wiedza: </w:t>
            </w:r>
          </w:p>
        </w:tc>
      </w:tr>
      <w:tr w:rsidR="00671AC3" w:rsidRPr="00671AC3" w14:paraId="46FD58B1" w14:textId="77777777" w:rsidTr="00021340">
        <w:trPr>
          <w:trHeight w:val="233"/>
        </w:trPr>
        <w:tc>
          <w:tcPr>
            <w:tcW w:w="3942" w:type="dxa"/>
            <w:vMerge/>
            <w:shd w:val="clear" w:color="auto" w:fill="auto"/>
          </w:tcPr>
          <w:p w14:paraId="2BD81A04" w14:textId="77777777" w:rsidR="004F793A" w:rsidRPr="00671AC3" w:rsidRDefault="004F793A" w:rsidP="00021340">
            <w:pPr>
              <w:rPr>
                <w:sz w:val="22"/>
                <w:szCs w:val="22"/>
              </w:rPr>
            </w:pPr>
          </w:p>
        </w:tc>
        <w:tc>
          <w:tcPr>
            <w:tcW w:w="5344" w:type="dxa"/>
            <w:shd w:val="clear" w:color="auto" w:fill="auto"/>
          </w:tcPr>
          <w:p w14:paraId="1C6AC467" w14:textId="77777777" w:rsidR="004F793A" w:rsidRPr="00671AC3" w:rsidRDefault="004F793A" w:rsidP="00021340">
            <w:pPr>
              <w:jc w:val="both"/>
              <w:rPr>
                <w:sz w:val="22"/>
                <w:szCs w:val="22"/>
              </w:rPr>
            </w:pPr>
            <w:r w:rsidRPr="00671AC3">
              <w:rPr>
                <w:sz w:val="22"/>
                <w:szCs w:val="22"/>
              </w:rPr>
              <w:t xml:space="preserve">W1. Zna różnice w budowie anatomicznej narządów, poszczególnych gatunków zwierząt gospodarskich w szczególności układu szkieletowego i powłoki wspólnej. </w:t>
            </w:r>
          </w:p>
        </w:tc>
      </w:tr>
      <w:tr w:rsidR="00671AC3" w:rsidRPr="00671AC3" w14:paraId="4EE95AF1" w14:textId="77777777" w:rsidTr="00021340">
        <w:trPr>
          <w:trHeight w:val="233"/>
        </w:trPr>
        <w:tc>
          <w:tcPr>
            <w:tcW w:w="3942" w:type="dxa"/>
            <w:vMerge/>
            <w:shd w:val="clear" w:color="auto" w:fill="auto"/>
          </w:tcPr>
          <w:p w14:paraId="00405DC3" w14:textId="77777777" w:rsidR="004F793A" w:rsidRPr="00671AC3" w:rsidRDefault="004F793A" w:rsidP="00021340">
            <w:pPr>
              <w:rPr>
                <w:sz w:val="22"/>
                <w:szCs w:val="22"/>
              </w:rPr>
            </w:pPr>
          </w:p>
        </w:tc>
        <w:tc>
          <w:tcPr>
            <w:tcW w:w="5344" w:type="dxa"/>
            <w:shd w:val="clear" w:color="auto" w:fill="auto"/>
          </w:tcPr>
          <w:p w14:paraId="4059C50D" w14:textId="77777777" w:rsidR="004F793A" w:rsidRPr="00671AC3" w:rsidRDefault="004F793A" w:rsidP="00021340">
            <w:pPr>
              <w:jc w:val="both"/>
              <w:rPr>
                <w:sz w:val="22"/>
                <w:szCs w:val="22"/>
              </w:rPr>
            </w:pPr>
            <w:r w:rsidRPr="00671AC3">
              <w:rPr>
                <w:sz w:val="22"/>
                <w:szCs w:val="22"/>
              </w:rPr>
              <w:t>Umiejętności:</w:t>
            </w:r>
          </w:p>
        </w:tc>
      </w:tr>
      <w:tr w:rsidR="00671AC3" w:rsidRPr="00671AC3" w14:paraId="50E50353" w14:textId="77777777" w:rsidTr="00021340">
        <w:trPr>
          <w:trHeight w:val="233"/>
        </w:trPr>
        <w:tc>
          <w:tcPr>
            <w:tcW w:w="3942" w:type="dxa"/>
            <w:vMerge/>
            <w:shd w:val="clear" w:color="auto" w:fill="auto"/>
          </w:tcPr>
          <w:p w14:paraId="6952A1E5" w14:textId="77777777" w:rsidR="004F793A" w:rsidRPr="00671AC3" w:rsidRDefault="004F793A" w:rsidP="00021340">
            <w:pPr>
              <w:rPr>
                <w:sz w:val="22"/>
                <w:szCs w:val="22"/>
              </w:rPr>
            </w:pPr>
          </w:p>
        </w:tc>
        <w:tc>
          <w:tcPr>
            <w:tcW w:w="5344" w:type="dxa"/>
            <w:shd w:val="clear" w:color="auto" w:fill="auto"/>
          </w:tcPr>
          <w:p w14:paraId="2219BFEF" w14:textId="77777777" w:rsidR="004F793A" w:rsidRPr="00671AC3" w:rsidRDefault="004F793A" w:rsidP="00021340">
            <w:pPr>
              <w:jc w:val="both"/>
              <w:rPr>
                <w:sz w:val="22"/>
                <w:szCs w:val="22"/>
              </w:rPr>
            </w:pPr>
            <w:r w:rsidRPr="00671AC3">
              <w:rPr>
                <w:sz w:val="22"/>
                <w:szCs w:val="22"/>
              </w:rPr>
              <w:t xml:space="preserve">U1. Potrafi wskazać cechy różnicujące w budowie poszczególnych narządów. </w:t>
            </w:r>
          </w:p>
        </w:tc>
      </w:tr>
      <w:tr w:rsidR="00671AC3" w:rsidRPr="00671AC3" w14:paraId="514E1403" w14:textId="77777777" w:rsidTr="00021340">
        <w:trPr>
          <w:trHeight w:val="233"/>
        </w:trPr>
        <w:tc>
          <w:tcPr>
            <w:tcW w:w="3942" w:type="dxa"/>
            <w:vMerge/>
            <w:shd w:val="clear" w:color="auto" w:fill="auto"/>
          </w:tcPr>
          <w:p w14:paraId="7CBD5646" w14:textId="77777777" w:rsidR="004F793A" w:rsidRPr="00671AC3" w:rsidRDefault="004F793A" w:rsidP="00021340">
            <w:pPr>
              <w:rPr>
                <w:sz w:val="22"/>
                <w:szCs w:val="22"/>
              </w:rPr>
            </w:pPr>
          </w:p>
        </w:tc>
        <w:tc>
          <w:tcPr>
            <w:tcW w:w="5344" w:type="dxa"/>
            <w:shd w:val="clear" w:color="auto" w:fill="auto"/>
          </w:tcPr>
          <w:p w14:paraId="06A3B471" w14:textId="77777777" w:rsidR="004F793A" w:rsidRPr="00671AC3" w:rsidRDefault="004F793A" w:rsidP="00021340">
            <w:pPr>
              <w:jc w:val="both"/>
              <w:rPr>
                <w:sz w:val="22"/>
                <w:szCs w:val="22"/>
              </w:rPr>
            </w:pPr>
            <w:r w:rsidRPr="00671AC3">
              <w:rPr>
                <w:sz w:val="22"/>
                <w:szCs w:val="22"/>
              </w:rPr>
              <w:t>U2. Potrafi określić przynależność gatunkową poszczególnych narządów po charakterystycznej budowie danego narządu.</w:t>
            </w:r>
          </w:p>
        </w:tc>
      </w:tr>
      <w:tr w:rsidR="00671AC3" w:rsidRPr="00671AC3" w14:paraId="68BA38BC" w14:textId="77777777" w:rsidTr="00021340">
        <w:trPr>
          <w:trHeight w:val="233"/>
        </w:trPr>
        <w:tc>
          <w:tcPr>
            <w:tcW w:w="3942" w:type="dxa"/>
            <w:vMerge/>
            <w:shd w:val="clear" w:color="auto" w:fill="auto"/>
          </w:tcPr>
          <w:p w14:paraId="3B62A370" w14:textId="77777777" w:rsidR="004F793A" w:rsidRPr="00671AC3" w:rsidRDefault="004F793A" w:rsidP="00021340">
            <w:pPr>
              <w:rPr>
                <w:sz w:val="22"/>
                <w:szCs w:val="22"/>
              </w:rPr>
            </w:pPr>
          </w:p>
        </w:tc>
        <w:tc>
          <w:tcPr>
            <w:tcW w:w="5344" w:type="dxa"/>
            <w:shd w:val="clear" w:color="auto" w:fill="auto"/>
          </w:tcPr>
          <w:p w14:paraId="5224CC30" w14:textId="77777777" w:rsidR="004F793A" w:rsidRPr="00671AC3" w:rsidRDefault="004F793A" w:rsidP="00021340">
            <w:pPr>
              <w:jc w:val="both"/>
              <w:rPr>
                <w:sz w:val="22"/>
                <w:szCs w:val="22"/>
              </w:rPr>
            </w:pPr>
            <w:r w:rsidRPr="00671AC3">
              <w:rPr>
                <w:sz w:val="22"/>
                <w:szCs w:val="22"/>
              </w:rPr>
              <w:t>Kompetencje społeczne:</w:t>
            </w:r>
          </w:p>
        </w:tc>
      </w:tr>
      <w:tr w:rsidR="00671AC3" w:rsidRPr="00671AC3" w14:paraId="0479773C" w14:textId="77777777" w:rsidTr="00021340">
        <w:trPr>
          <w:trHeight w:val="233"/>
        </w:trPr>
        <w:tc>
          <w:tcPr>
            <w:tcW w:w="3942" w:type="dxa"/>
            <w:vMerge/>
            <w:shd w:val="clear" w:color="auto" w:fill="auto"/>
          </w:tcPr>
          <w:p w14:paraId="4B1F6255" w14:textId="77777777" w:rsidR="004F793A" w:rsidRPr="00671AC3" w:rsidRDefault="004F793A" w:rsidP="00021340">
            <w:pPr>
              <w:rPr>
                <w:sz w:val="22"/>
                <w:szCs w:val="22"/>
              </w:rPr>
            </w:pPr>
          </w:p>
        </w:tc>
        <w:tc>
          <w:tcPr>
            <w:tcW w:w="5344" w:type="dxa"/>
            <w:shd w:val="clear" w:color="auto" w:fill="auto"/>
          </w:tcPr>
          <w:p w14:paraId="0E0C2F26" w14:textId="77777777" w:rsidR="004F793A" w:rsidRPr="00671AC3" w:rsidRDefault="004F793A" w:rsidP="00021340">
            <w:pPr>
              <w:jc w:val="both"/>
              <w:rPr>
                <w:sz w:val="22"/>
                <w:szCs w:val="22"/>
              </w:rPr>
            </w:pPr>
            <w:r w:rsidRPr="00671AC3">
              <w:rPr>
                <w:sz w:val="22"/>
                <w:szCs w:val="22"/>
              </w:rPr>
              <w:t xml:space="preserve">K1. </w:t>
            </w:r>
            <w:r w:rsidRPr="00671AC3">
              <w:rPr>
                <w:rFonts w:eastAsia="Calibri"/>
                <w:sz w:val="22"/>
                <w:szCs w:val="22"/>
                <w:lang w:eastAsia="en-US"/>
              </w:rPr>
              <w:t xml:space="preserve">Rozumie znaczenie różnic w budowie anatomicznej poszczególnych gatunków zwierząt gospodarskich i jest gotów do wykorzystania tej wiedzy w pracy zawodowej. </w:t>
            </w:r>
          </w:p>
        </w:tc>
      </w:tr>
      <w:tr w:rsidR="00671AC3" w:rsidRPr="00671AC3" w14:paraId="6FAFC51D" w14:textId="77777777" w:rsidTr="00021340">
        <w:tc>
          <w:tcPr>
            <w:tcW w:w="3942" w:type="dxa"/>
            <w:shd w:val="clear" w:color="auto" w:fill="auto"/>
          </w:tcPr>
          <w:p w14:paraId="42DFF5A4" w14:textId="77777777" w:rsidR="004F793A" w:rsidRPr="00671AC3" w:rsidRDefault="004F793A"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24DF5AF0" w14:textId="77777777" w:rsidR="004F793A" w:rsidRPr="00671AC3" w:rsidRDefault="004F793A" w:rsidP="00021340">
            <w:pPr>
              <w:jc w:val="both"/>
              <w:rPr>
                <w:sz w:val="22"/>
                <w:szCs w:val="22"/>
              </w:rPr>
            </w:pPr>
            <w:r w:rsidRPr="00671AC3">
              <w:rPr>
                <w:sz w:val="22"/>
                <w:szCs w:val="22"/>
              </w:rPr>
              <w:t xml:space="preserve">W1 – KB_W01 </w:t>
            </w:r>
          </w:p>
          <w:p w14:paraId="27B0722B" w14:textId="77777777" w:rsidR="004F793A" w:rsidRPr="00671AC3" w:rsidRDefault="004F793A" w:rsidP="00021340">
            <w:pPr>
              <w:jc w:val="both"/>
              <w:rPr>
                <w:sz w:val="22"/>
                <w:szCs w:val="22"/>
              </w:rPr>
            </w:pPr>
            <w:r w:rsidRPr="00671AC3">
              <w:rPr>
                <w:sz w:val="22"/>
                <w:szCs w:val="22"/>
              </w:rPr>
              <w:t>U1 – KB _U02</w:t>
            </w:r>
          </w:p>
          <w:p w14:paraId="3718B250" w14:textId="77777777" w:rsidR="004F793A" w:rsidRPr="00671AC3" w:rsidRDefault="004F793A" w:rsidP="00021340">
            <w:pPr>
              <w:jc w:val="both"/>
              <w:rPr>
                <w:sz w:val="22"/>
                <w:szCs w:val="22"/>
              </w:rPr>
            </w:pPr>
            <w:r w:rsidRPr="00671AC3">
              <w:rPr>
                <w:sz w:val="22"/>
                <w:szCs w:val="22"/>
              </w:rPr>
              <w:t>U2 – KB _U02</w:t>
            </w:r>
          </w:p>
          <w:p w14:paraId="497D86F8" w14:textId="77777777" w:rsidR="004F793A" w:rsidRPr="00671AC3" w:rsidRDefault="004F793A" w:rsidP="00021340">
            <w:pPr>
              <w:jc w:val="both"/>
              <w:rPr>
                <w:sz w:val="22"/>
                <w:szCs w:val="22"/>
              </w:rPr>
            </w:pPr>
            <w:r w:rsidRPr="00671AC3">
              <w:rPr>
                <w:sz w:val="22"/>
                <w:szCs w:val="22"/>
              </w:rPr>
              <w:t>K1 – KB _K01</w:t>
            </w:r>
          </w:p>
        </w:tc>
      </w:tr>
      <w:tr w:rsidR="00671AC3" w:rsidRPr="00671AC3" w14:paraId="6FF160EA" w14:textId="77777777" w:rsidTr="00021340">
        <w:tc>
          <w:tcPr>
            <w:tcW w:w="3942" w:type="dxa"/>
            <w:shd w:val="clear" w:color="auto" w:fill="auto"/>
          </w:tcPr>
          <w:p w14:paraId="4529CE63" w14:textId="77777777" w:rsidR="004F793A" w:rsidRPr="00671AC3" w:rsidRDefault="004F793A" w:rsidP="00021340">
            <w:pPr>
              <w:rPr>
                <w:sz w:val="22"/>
                <w:szCs w:val="22"/>
              </w:rPr>
            </w:pPr>
            <w:r w:rsidRPr="00671AC3">
              <w:rPr>
                <w:sz w:val="22"/>
                <w:szCs w:val="22"/>
              </w:rPr>
              <w:t xml:space="preserve">Wymagania wstępne i dodatkowe </w:t>
            </w:r>
          </w:p>
        </w:tc>
        <w:tc>
          <w:tcPr>
            <w:tcW w:w="5344" w:type="dxa"/>
            <w:shd w:val="clear" w:color="auto" w:fill="auto"/>
          </w:tcPr>
          <w:p w14:paraId="6FDF98AF" w14:textId="77777777" w:rsidR="004F793A" w:rsidRPr="00671AC3" w:rsidRDefault="004F793A" w:rsidP="00021340">
            <w:pPr>
              <w:jc w:val="both"/>
              <w:rPr>
                <w:sz w:val="22"/>
                <w:szCs w:val="22"/>
              </w:rPr>
            </w:pPr>
            <w:r w:rsidRPr="00671AC3">
              <w:rPr>
                <w:sz w:val="22"/>
                <w:szCs w:val="22"/>
              </w:rPr>
              <w:t>Brak</w:t>
            </w:r>
          </w:p>
        </w:tc>
      </w:tr>
      <w:tr w:rsidR="00671AC3" w:rsidRPr="00671AC3" w14:paraId="1A5F9F3B" w14:textId="77777777" w:rsidTr="00021340">
        <w:tc>
          <w:tcPr>
            <w:tcW w:w="3942" w:type="dxa"/>
            <w:shd w:val="clear" w:color="auto" w:fill="auto"/>
          </w:tcPr>
          <w:p w14:paraId="1A1FEE37" w14:textId="77777777" w:rsidR="004F793A" w:rsidRPr="00671AC3" w:rsidRDefault="004F793A" w:rsidP="00021340">
            <w:pPr>
              <w:rPr>
                <w:sz w:val="22"/>
                <w:szCs w:val="22"/>
              </w:rPr>
            </w:pPr>
            <w:r w:rsidRPr="00671AC3">
              <w:rPr>
                <w:sz w:val="22"/>
                <w:szCs w:val="22"/>
              </w:rPr>
              <w:t xml:space="preserve">Treści programowe modułu </w:t>
            </w:r>
          </w:p>
          <w:p w14:paraId="56027B89" w14:textId="77777777" w:rsidR="004F793A" w:rsidRPr="00671AC3" w:rsidRDefault="004F793A" w:rsidP="00021340">
            <w:pPr>
              <w:rPr>
                <w:sz w:val="22"/>
                <w:szCs w:val="22"/>
              </w:rPr>
            </w:pPr>
          </w:p>
        </w:tc>
        <w:tc>
          <w:tcPr>
            <w:tcW w:w="5344" w:type="dxa"/>
            <w:shd w:val="clear" w:color="auto" w:fill="auto"/>
          </w:tcPr>
          <w:p w14:paraId="384A2284" w14:textId="77777777" w:rsidR="004F793A" w:rsidRPr="00671AC3" w:rsidRDefault="004F793A" w:rsidP="00021340">
            <w:pPr>
              <w:jc w:val="both"/>
              <w:rPr>
                <w:sz w:val="22"/>
                <w:szCs w:val="22"/>
              </w:rPr>
            </w:pPr>
            <w:r w:rsidRPr="00671AC3">
              <w:rPr>
                <w:sz w:val="22"/>
                <w:szCs w:val="22"/>
              </w:rPr>
              <w:t xml:space="preserve">Układ szkieletowy: różnice w budowie kości u poszczególnych gatunków zwierząt. Układ trawienny: różnice gatunkowe w budowie poszczególnych narządów przewodu pokarmowego; różnice gatunkowe w budowie gruczołów trawiennych (wątrobie, trzustce); Układ oddechowy: różnice gatunkowe w budowie górnych i dolnych dróg oddechowych, płuc oraz opłucnej; Układ </w:t>
            </w:r>
            <w:r w:rsidRPr="00671AC3">
              <w:rPr>
                <w:sz w:val="22"/>
                <w:szCs w:val="22"/>
              </w:rPr>
              <w:lastRenderedPageBreak/>
              <w:t xml:space="preserve">naczyniowy: różnice gatunkowe w  budowie serca, osierdzia, różnice gatunkowe w przebiegu i budowie naczyń krwionośnych i limfatycznych; Układ moczopłciowy: różnice gatunkowe w budowie nerki i dróg wyprowadzających mocz, budowa narządów płciowych męskich i żeńskich ze szczególnym uwzględnieniem różnic gatunkowych; Powłoka wspólna: budowa skóry, różnice gatunkowe w wytworach skóry (włosy, pazury, racice, kopyto, gruczoł sutkowy); Narządy zmysłów: różnice w budowie narządu wzroku i narządu przedsionkowo-ślimakowego. </w:t>
            </w:r>
          </w:p>
          <w:p w14:paraId="0F1B0370" w14:textId="77777777" w:rsidR="004F793A" w:rsidRPr="00671AC3" w:rsidRDefault="004F793A" w:rsidP="00021340">
            <w:pPr>
              <w:jc w:val="both"/>
              <w:rPr>
                <w:sz w:val="22"/>
                <w:szCs w:val="22"/>
              </w:rPr>
            </w:pPr>
            <w:r w:rsidRPr="00671AC3">
              <w:rPr>
                <w:sz w:val="22"/>
                <w:szCs w:val="22"/>
              </w:rPr>
              <w:t xml:space="preserve">Cechy charakterystyczne morfologii różnych gatunków ptaków. </w:t>
            </w:r>
          </w:p>
        </w:tc>
      </w:tr>
      <w:tr w:rsidR="00671AC3" w:rsidRPr="00671AC3" w14:paraId="060CF67A" w14:textId="77777777" w:rsidTr="00021340">
        <w:tc>
          <w:tcPr>
            <w:tcW w:w="3942" w:type="dxa"/>
            <w:shd w:val="clear" w:color="auto" w:fill="auto"/>
          </w:tcPr>
          <w:p w14:paraId="616C4F1B" w14:textId="77777777" w:rsidR="004F793A" w:rsidRPr="00671AC3" w:rsidRDefault="004F793A" w:rsidP="00021340">
            <w:pPr>
              <w:rPr>
                <w:sz w:val="22"/>
                <w:szCs w:val="22"/>
              </w:rPr>
            </w:pPr>
            <w:r w:rsidRPr="00671AC3">
              <w:rPr>
                <w:sz w:val="22"/>
                <w:szCs w:val="22"/>
              </w:rPr>
              <w:lastRenderedPageBreak/>
              <w:t>Wykaz literatury podstawowej i uzupełniającej</w:t>
            </w:r>
          </w:p>
        </w:tc>
        <w:tc>
          <w:tcPr>
            <w:tcW w:w="5344" w:type="dxa"/>
            <w:shd w:val="clear" w:color="auto" w:fill="auto"/>
          </w:tcPr>
          <w:p w14:paraId="1323B340" w14:textId="77777777" w:rsidR="004F793A" w:rsidRPr="00671AC3" w:rsidRDefault="004F793A" w:rsidP="00021340">
            <w:pPr>
              <w:rPr>
                <w:sz w:val="22"/>
                <w:szCs w:val="22"/>
              </w:rPr>
            </w:pPr>
            <w:r w:rsidRPr="00671AC3">
              <w:rPr>
                <w:sz w:val="22"/>
                <w:szCs w:val="22"/>
              </w:rPr>
              <w:t xml:space="preserve">Literatura podstawowa: </w:t>
            </w:r>
          </w:p>
          <w:p w14:paraId="5BA05C11" w14:textId="77777777" w:rsidR="004F793A" w:rsidRPr="00671AC3" w:rsidRDefault="004F793A" w:rsidP="00021340">
            <w:pPr>
              <w:rPr>
                <w:sz w:val="22"/>
                <w:szCs w:val="22"/>
              </w:rPr>
            </w:pPr>
            <w:r w:rsidRPr="00671AC3">
              <w:rPr>
                <w:sz w:val="22"/>
                <w:szCs w:val="22"/>
              </w:rPr>
              <w:t>1. Köning H. E., Liebich H. Anatomia zwierząt domowych. Kolorowy atlas i podręcznik. Wydanie IV. Galaktyka, Łódź 2023</w:t>
            </w:r>
          </w:p>
          <w:p w14:paraId="31F8CC65" w14:textId="77777777" w:rsidR="004F793A" w:rsidRPr="00671AC3" w:rsidRDefault="004F793A" w:rsidP="00021340">
            <w:pPr>
              <w:rPr>
                <w:sz w:val="22"/>
                <w:szCs w:val="22"/>
              </w:rPr>
            </w:pPr>
            <w:r w:rsidRPr="00671AC3">
              <w:rPr>
                <w:sz w:val="22"/>
                <w:szCs w:val="22"/>
              </w:rPr>
              <w:t>Literatura uzupełniająca:</w:t>
            </w:r>
          </w:p>
          <w:p w14:paraId="30C61ED3" w14:textId="77777777" w:rsidR="004F793A" w:rsidRPr="00671AC3" w:rsidRDefault="004F793A" w:rsidP="00021340">
            <w:pPr>
              <w:rPr>
                <w:sz w:val="22"/>
                <w:szCs w:val="22"/>
              </w:rPr>
            </w:pPr>
            <w:r w:rsidRPr="00671AC3">
              <w:rPr>
                <w:sz w:val="22"/>
                <w:szCs w:val="22"/>
              </w:rPr>
              <w:t>1.Dyce, Sack, Wensing: Anatomia weterynaryjna. Elsevier, Wrocław 2010</w:t>
            </w:r>
          </w:p>
          <w:p w14:paraId="3B996037" w14:textId="77777777" w:rsidR="004F793A" w:rsidRPr="00671AC3" w:rsidRDefault="004F793A" w:rsidP="00021340">
            <w:pPr>
              <w:rPr>
                <w:sz w:val="22"/>
                <w:szCs w:val="22"/>
              </w:rPr>
            </w:pPr>
            <w:r w:rsidRPr="00671AC3">
              <w:rPr>
                <w:sz w:val="22"/>
                <w:szCs w:val="22"/>
              </w:rPr>
              <w:t>2. Przespolewska H., Kobryń H. i inni: Zarys anatomii zwierząt domowych, Wieś Jutra, 2009</w:t>
            </w:r>
          </w:p>
        </w:tc>
      </w:tr>
      <w:tr w:rsidR="00671AC3" w:rsidRPr="00671AC3" w14:paraId="74C27F0D" w14:textId="77777777" w:rsidTr="00021340">
        <w:tc>
          <w:tcPr>
            <w:tcW w:w="3942" w:type="dxa"/>
            <w:shd w:val="clear" w:color="auto" w:fill="auto"/>
          </w:tcPr>
          <w:p w14:paraId="3A58474A" w14:textId="77777777" w:rsidR="004F793A" w:rsidRPr="00671AC3" w:rsidRDefault="004F793A" w:rsidP="00021340">
            <w:pPr>
              <w:rPr>
                <w:sz w:val="22"/>
                <w:szCs w:val="22"/>
              </w:rPr>
            </w:pPr>
            <w:r w:rsidRPr="00671AC3">
              <w:rPr>
                <w:sz w:val="22"/>
                <w:szCs w:val="22"/>
              </w:rPr>
              <w:t>Planowane formy/działania/metody dydaktyczne</w:t>
            </w:r>
          </w:p>
        </w:tc>
        <w:tc>
          <w:tcPr>
            <w:tcW w:w="5344" w:type="dxa"/>
            <w:shd w:val="clear" w:color="auto" w:fill="auto"/>
          </w:tcPr>
          <w:p w14:paraId="67B3B8B9" w14:textId="77777777" w:rsidR="004F793A" w:rsidRPr="00671AC3" w:rsidRDefault="004F793A" w:rsidP="00021340">
            <w:pPr>
              <w:rPr>
                <w:sz w:val="22"/>
                <w:szCs w:val="22"/>
              </w:rPr>
            </w:pPr>
            <w:r w:rsidRPr="00671AC3">
              <w:rPr>
                <w:sz w:val="22"/>
                <w:szCs w:val="22"/>
              </w:rPr>
              <w:t>Wykład - prezentacje multimedialne, slajdy, Ćwiczenia prosektoryjne – demonstracja narządów wewnętrznych (preparaty miękkie świeże i utrwalone), anatomiczne eksponaty muzealne, preparaty kostne.</w:t>
            </w:r>
          </w:p>
        </w:tc>
      </w:tr>
      <w:tr w:rsidR="00671AC3" w:rsidRPr="00671AC3" w14:paraId="7E929764" w14:textId="77777777" w:rsidTr="00021340">
        <w:tc>
          <w:tcPr>
            <w:tcW w:w="3942" w:type="dxa"/>
            <w:shd w:val="clear" w:color="auto" w:fill="auto"/>
          </w:tcPr>
          <w:p w14:paraId="6490FA80" w14:textId="77777777" w:rsidR="004F793A" w:rsidRPr="00671AC3" w:rsidRDefault="004F793A"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28E6E62E" w14:textId="77777777" w:rsidR="004F793A" w:rsidRPr="00671AC3" w:rsidRDefault="004F793A" w:rsidP="00021340">
            <w:pPr>
              <w:jc w:val="both"/>
              <w:rPr>
                <w:sz w:val="22"/>
                <w:szCs w:val="22"/>
                <w:u w:val="single"/>
              </w:rPr>
            </w:pPr>
            <w:r w:rsidRPr="00671AC3">
              <w:rPr>
                <w:sz w:val="22"/>
                <w:szCs w:val="22"/>
                <w:u w:val="single"/>
              </w:rPr>
              <w:t>SPOSOBY WERYFIKACJI:</w:t>
            </w:r>
          </w:p>
          <w:p w14:paraId="3D1938D8" w14:textId="77777777" w:rsidR="004F793A" w:rsidRPr="00671AC3" w:rsidRDefault="004F793A" w:rsidP="00021340">
            <w:pPr>
              <w:jc w:val="both"/>
              <w:rPr>
                <w:sz w:val="22"/>
                <w:szCs w:val="22"/>
              </w:rPr>
            </w:pPr>
            <w:r w:rsidRPr="00671AC3">
              <w:rPr>
                <w:sz w:val="22"/>
                <w:szCs w:val="22"/>
              </w:rPr>
              <w:t>W1- zaliczenie końcowe- pisemne w formie pytań zamkniętych i otwartych.</w:t>
            </w:r>
          </w:p>
          <w:p w14:paraId="0BA690E9" w14:textId="77777777" w:rsidR="004F793A" w:rsidRPr="00671AC3" w:rsidRDefault="004F793A" w:rsidP="00021340">
            <w:pPr>
              <w:jc w:val="both"/>
              <w:rPr>
                <w:sz w:val="22"/>
                <w:szCs w:val="22"/>
              </w:rPr>
            </w:pPr>
            <w:r w:rsidRPr="00671AC3">
              <w:rPr>
                <w:sz w:val="22"/>
                <w:szCs w:val="22"/>
              </w:rPr>
              <w:t>U1,U2 – zaliczenie końcowe- praktyczne</w:t>
            </w:r>
          </w:p>
          <w:p w14:paraId="1011F757" w14:textId="77777777" w:rsidR="004F793A" w:rsidRPr="00671AC3" w:rsidRDefault="004F793A" w:rsidP="00021340">
            <w:pPr>
              <w:jc w:val="both"/>
              <w:rPr>
                <w:sz w:val="22"/>
                <w:szCs w:val="22"/>
              </w:rPr>
            </w:pPr>
            <w:r w:rsidRPr="00671AC3">
              <w:rPr>
                <w:sz w:val="22"/>
                <w:szCs w:val="22"/>
              </w:rPr>
              <w:t xml:space="preserve">K1 – udział w dyskusji, </w:t>
            </w:r>
          </w:p>
          <w:p w14:paraId="1C4A7D07" w14:textId="77777777" w:rsidR="004F793A" w:rsidRPr="00671AC3" w:rsidRDefault="004F793A" w:rsidP="00021340">
            <w:pPr>
              <w:jc w:val="both"/>
              <w:rPr>
                <w:sz w:val="22"/>
                <w:szCs w:val="22"/>
              </w:rPr>
            </w:pPr>
          </w:p>
          <w:p w14:paraId="70AB46C3" w14:textId="77777777" w:rsidR="004F793A" w:rsidRPr="00671AC3" w:rsidRDefault="004F793A" w:rsidP="00021340">
            <w:pPr>
              <w:jc w:val="both"/>
              <w:rPr>
                <w:sz w:val="22"/>
                <w:szCs w:val="22"/>
                <w:u w:val="single"/>
              </w:rPr>
            </w:pPr>
            <w:r w:rsidRPr="00671AC3">
              <w:rPr>
                <w:sz w:val="22"/>
                <w:szCs w:val="22"/>
                <w:u w:val="single"/>
              </w:rPr>
              <w:t>DOKUMENTOWANIE OSIĄGNIĘTYCH EFEKTÓW UCZENIA SIĘ</w:t>
            </w:r>
          </w:p>
          <w:p w14:paraId="75C6A325" w14:textId="77777777" w:rsidR="004F793A" w:rsidRPr="00671AC3" w:rsidRDefault="004F793A" w:rsidP="00021340">
            <w:pPr>
              <w:jc w:val="both"/>
              <w:rPr>
                <w:sz w:val="22"/>
                <w:szCs w:val="22"/>
              </w:rPr>
            </w:pPr>
            <w:r w:rsidRPr="00671AC3">
              <w:rPr>
                <w:sz w:val="22"/>
                <w:szCs w:val="22"/>
              </w:rPr>
              <w:t xml:space="preserve"> Zaliczenia cząstkowe oraz zaliczenie końcowe archiwizowanie w formie papierowej.</w:t>
            </w:r>
          </w:p>
          <w:p w14:paraId="606DA977" w14:textId="77777777" w:rsidR="004F793A" w:rsidRPr="00671AC3" w:rsidRDefault="004F793A" w:rsidP="00021340">
            <w:pPr>
              <w:jc w:val="both"/>
              <w:rPr>
                <w:sz w:val="22"/>
                <w:szCs w:val="22"/>
              </w:rPr>
            </w:pPr>
          </w:p>
          <w:p w14:paraId="6A0B3124" w14:textId="77777777" w:rsidR="004F793A" w:rsidRPr="00671AC3" w:rsidRDefault="004F793A" w:rsidP="00021340">
            <w:pPr>
              <w:jc w:val="both"/>
              <w:rPr>
                <w:sz w:val="22"/>
                <w:szCs w:val="22"/>
                <w:u w:val="single"/>
              </w:rPr>
            </w:pPr>
            <w:r w:rsidRPr="00671AC3">
              <w:rPr>
                <w:sz w:val="22"/>
                <w:szCs w:val="22"/>
                <w:u w:val="single"/>
              </w:rPr>
              <w:t>SZCZEGÓŁOWE KRYTERIA PRZY OCENIE  ZALICZENIA KOŃCOWEGO</w:t>
            </w:r>
          </w:p>
          <w:p w14:paraId="4A691608" w14:textId="77777777" w:rsidR="004F793A" w:rsidRPr="00671AC3" w:rsidRDefault="004F793A" w:rsidP="00021340">
            <w:pPr>
              <w:jc w:val="both"/>
              <w:rPr>
                <w:sz w:val="22"/>
                <w:szCs w:val="22"/>
              </w:rPr>
            </w:pPr>
          </w:p>
          <w:p w14:paraId="3C7F1696" w14:textId="77777777" w:rsidR="004F793A" w:rsidRPr="00671AC3" w:rsidRDefault="004F793A" w:rsidP="00021340">
            <w:pPr>
              <w:jc w:val="both"/>
              <w:rPr>
                <w:sz w:val="22"/>
                <w:szCs w:val="22"/>
              </w:rPr>
            </w:pPr>
            <w:r w:rsidRPr="00671AC3">
              <w:rPr>
                <w:sz w:val="22"/>
                <w:szCs w:val="22"/>
              </w:rPr>
              <w:t></w:t>
            </w:r>
            <w:r w:rsidRPr="00671AC3">
              <w:rPr>
                <w:sz w:val="22"/>
                <w:szCs w:val="22"/>
              </w:rPr>
              <w:tab/>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72923E9F" w14:textId="77777777" w:rsidR="004F793A" w:rsidRPr="00671AC3" w:rsidRDefault="004F793A" w:rsidP="00021340">
            <w:pPr>
              <w:jc w:val="both"/>
              <w:rPr>
                <w:sz w:val="22"/>
                <w:szCs w:val="22"/>
              </w:rPr>
            </w:pPr>
            <w:r w:rsidRPr="00671AC3">
              <w:rPr>
                <w:sz w:val="22"/>
                <w:szCs w:val="22"/>
              </w:rPr>
              <w:t></w:t>
            </w:r>
            <w:r w:rsidRPr="00671AC3">
              <w:rPr>
                <w:sz w:val="22"/>
                <w:szCs w:val="22"/>
              </w:rPr>
              <w:tab/>
              <w:t xml:space="preserve">student wykazuje dostateczny plus (3,5) stopień wiedzy, umiejętności lub kompetencji, gdy uzyskuje od 61 do 70% sumy punktów określających maksymalny poziom wiedzy lub umiejętności z danego przedmiotu (odpowiednio – jego części), </w:t>
            </w:r>
          </w:p>
          <w:p w14:paraId="6F795A90" w14:textId="77777777" w:rsidR="004F793A" w:rsidRPr="00671AC3" w:rsidRDefault="004F793A" w:rsidP="00021340">
            <w:pPr>
              <w:jc w:val="both"/>
              <w:rPr>
                <w:sz w:val="22"/>
                <w:szCs w:val="22"/>
              </w:rPr>
            </w:pPr>
            <w:r w:rsidRPr="00671AC3">
              <w:rPr>
                <w:sz w:val="22"/>
                <w:szCs w:val="22"/>
              </w:rPr>
              <w:t></w:t>
            </w:r>
            <w:r w:rsidRPr="00671AC3">
              <w:rPr>
                <w:sz w:val="22"/>
                <w:szCs w:val="22"/>
              </w:rPr>
              <w:tab/>
              <w:t xml:space="preserve">student wykazuje dobry stopień (4,0) wiedzy, umiejętności lub kompetencji, gdy uzyskuje od 71 do 80% sumy punktów określających maksymalny poziom wiedzy lub umiejętności z danego przedmiotu (odpowiednio – jego części), </w:t>
            </w:r>
          </w:p>
          <w:p w14:paraId="1D942972" w14:textId="77777777" w:rsidR="004F793A" w:rsidRPr="00671AC3" w:rsidRDefault="004F793A" w:rsidP="00021340">
            <w:pPr>
              <w:jc w:val="both"/>
              <w:rPr>
                <w:sz w:val="22"/>
                <w:szCs w:val="22"/>
              </w:rPr>
            </w:pPr>
            <w:r w:rsidRPr="00671AC3">
              <w:rPr>
                <w:sz w:val="22"/>
                <w:szCs w:val="22"/>
              </w:rPr>
              <w:lastRenderedPageBreak/>
              <w:t></w:t>
            </w:r>
            <w:r w:rsidRPr="00671AC3">
              <w:rPr>
                <w:sz w:val="22"/>
                <w:szCs w:val="22"/>
              </w:rPr>
              <w:tab/>
              <w:t>student wykazuje dobry plus stopień (4,5) wiedzy, umiejętności lub kompetencji, gdy uzyskuje od 81 do 90% sumy punktów określających maksymalny poziom wiedzy lub umiejętności z danego przedmiotu (odpowiednio – jego części),</w:t>
            </w:r>
          </w:p>
          <w:p w14:paraId="5806B9E1" w14:textId="77777777" w:rsidR="004F793A" w:rsidRPr="00671AC3" w:rsidRDefault="004F793A" w:rsidP="00021340">
            <w:pPr>
              <w:jc w:val="both"/>
              <w:rPr>
                <w:sz w:val="22"/>
                <w:szCs w:val="22"/>
              </w:rPr>
            </w:pPr>
            <w:r w:rsidRPr="00671AC3">
              <w:rPr>
                <w:sz w:val="22"/>
                <w:szCs w:val="22"/>
              </w:rPr>
              <w:t></w:t>
            </w:r>
            <w:r w:rsidRPr="00671AC3">
              <w:rPr>
                <w:sz w:val="22"/>
                <w:szCs w:val="22"/>
              </w:rPr>
              <w:tab/>
              <w:t>student wykazuje bardzo dobry stopień (5,0) wiedzy, umiejętności lub kompetencji, gdy uzyskuje powyżej 91% sumy punktów określających maksymalny poziom wiedzy lub umiejętności z danego przedmiotu (odpowiednio – jego części),</w:t>
            </w:r>
          </w:p>
          <w:p w14:paraId="1515C0D0" w14:textId="77777777" w:rsidR="004F793A" w:rsidRPr="00671AC3" w:rsidRDefault="004F793A" w:rsidP="00021340">
            <w:pPr>
              <w:jc w:val="both"/>
              <w:rPr>
                <w:sz w:val="22"/>
                <w:szCs w:val="22"/>
              </w:rPr>
            </w:pPr>
          </w:p>
        </w:tc>
      </w:tr>
      <w:tr w:rsidR="00671AC3" w:rsidRPr="00671AC3" w14:paraId="01F1E0CF" w14:textId="77777777" w:rsidTr="00021340">
        <w:tc>
          <w:tcPr>
            <w:tcW w:w="3942" w:type="dxa"/>
            <w:shd w:val="clear" w:color="auto" w:fill="auto"/>
          </w:tcPr>
          <w:p w14:paraId="58C6E17F" w14:textId="77777777" w:rsidR="004F793A" w:rsidRPr="00671AC3" w:rsidRDefault="004F793A" w:rsidP="00021340">
            <w:pPr>
              <w:rPr>
                <w:sz w:val="22"/>
                <w:szCs w:val="22"/>
              </w:rPr>
            </w:pPr>
            <w:r w:rsidRPr="00671AC3">
              <w:rPr>
                <w:sz w:val="22"/>
                <w:szCs w:val="22"/>
              </w:rPr>
              <w:lastRenderedPageBreak/>
              <w:t>Elementy i wagi mające wpływ na ocenę końcową</w:t>
            </w:r>
          </w:p>
          <w:p w14:paraId="60C59CE0" w14:textId="77777777" w:rsidR="004F793A" w:rsidRPr="00671AC3" w:rsidRDefault="004F793A" w:rsidP="00021340">
            <w:pPr>
              <w:rPr>
                <w:sz w:val="22"/>
                <w:szCs w:val="22"/>
              </w:rPr>
            </w:pPr>
          </w:p>
          <w:p w14:paraId="1820321E" w14:textId="77777777" w:rsidR="004F793A" w:rsidRPr="00671AC3" w:rsidRDefault="004F793A" w:rsidP="00021340">
            <w:pPr>
              <w:rPr>
                <w:sz w:val="22"/>
                <w:szCs w:val="22"/>
              </w:rPr>
            </w:pPr>
          </w:p>
        </w:tc>
        <w:tc>
          <w:tcPr>
            <w:tcW w:w="5344" w:type="dxa"/>
            <w:shd w:val="clear" w:color="auto" w:fill="auto"/>
          </w:tcPr>
          <w:p w14:paraId="262F5C3A" w14:textId="77777777" w:rsidR="004F793A" w:rsidRPr="00671AC3" w:rsidRDefault="004F793A" w:rsidP="00021340">
            <w:pPr>
              <w:jc w:val="both"/>
              <w:rPr>
                <w:sz w:val="22"/>
                <w:szCs w:val="22"/>
              </w:rPr>
            </w:pPr>
            <w:r w:rsidRPr="00671AC3">
              <w:rPr>
                <w:sz w:val="22"/>
                <w:szCs w:val="22"/>
              </w:rPr>
              <w:t>Na ocenę końcową ma wpływ zaliczenie końcowe (50% z części praktycznej i 50% z części teoretycznej). Warunki te są przedstawiane studentom i konsultowane z nimi na pierwszym wykładzie.</w:t>
            </w:r>
          </w:p>
        </w:tc>
      </w:tr>
      <w:tr w:rsidR="00671AC3" w:rsidRPr="00671AC3" w14:paraId="51413BED" w14:textId="77777777" w:rsidTr="00021340">
        <w:trPr>
          <w:trHeight w:val="693"/>
        </w:trPr>
        <w:tc>
          <w:tcPr>
            <w:tcW w:w="3942" w:type="dxa"/>
            <w:shd w:val="clear" w:color="auto" w:fill="auto"/>
          </w:tcPr>
          <w:p w14:paraId="374A2078" w14:textId="77777777" w:rsidR="004F793A" w:rsidRPr="00671AC3" w:rsidRDefault="004F793A" w:rsidP="00021340">
            <w:pPr>
              <w:jc w:val="both"/>
              <w:rPr>
                <w:sz w:val="22"/>
                <w:szCs w:val="22"/>
              </w:rPr>
            </w:pPr>
            <w:r w:rsidRPr="00671AC3">
              <w:rPr>
                <w:sz w:val="22"/>
                <w:szCs w:val="22"/>
              </w:rPr>
              <w:t>Bilans punktów ECTS</w:t>
            </w:r>
          </w:p>
        </w:tc>
        <w:tc>
          <w:tcPr>
            <w:tcW w:w="5344" w:type="dxa"/>
            <w:shd w:val="clear" w:color="auto" w:fill="auto"/>
          </w:tcPr>
          <w:p w14:paraId="31CC6913" w14:textId="77777777" w:rsidR="004F793A" w:rsidRPr="00671AC3" w:rsidRDefault="004F793A" w:rsidP="00021340">
            <w:pPr>
              <w:jc w:val="both"/>
              <w:rPr>
                <w:sz w:val="22"/>
                <w:szCs w:val="22"/>
              </w:rPr>
            </w:pPr>
            <w:r w:rsidRPr="00671AC3">
              <w:rPr>
                <w:sz w:val="22"/>
                <w:szCs w:val="22"/>
              </w:rPr>
              <w:t>Formy zajęć: wykład, ćwiczenia, konsultacje, przygotowanie do zajęć, przygotowanie projektów, studiowanie literatury</w:t>
            </w:r>
          </w:p>
          <w:p w14:paraId="09E7C157" w14:textId="77777777" w:rsidR="004F793A" w:rsidRPr="00671AC3" w:rsidRDefault="004F793A" w:rsidP="00021340">
            <w:pPr>
              <w:jc w:val="both"/>
              <w:rPr>
                <w:sz w:val="22"/>
                <w:szCs w:val="22"/>
              </w:rPr>
            </w:pPr>
          </w:p>
          <w:p w14:paraId="1AF0EC5E" w14:textId="77777777" w:rsidR="004F793A" w:rsidRPr="00671AC3" w:rsidRDefault="004F793A" w:rsidP="00021340">
            <w:pPr>
              <w:jc w:val="both"/>
              <w:rPr>
                <w:sz w:val="22"/>
                <w:szCs w:val="22"/>
              </w:rPr>
            </w:pPr>
            <w:r w:rsidRPr="00671AC3">
              <w:rPr>
                <w:sz w:val="22"/>
                <w:szCs w:val="22"/>
              </w:rPr>
              <w:t>Kontaktowe</w:t>
            </w:r>
          </w:p>
          <w:p w14:paraId="27A889BF" w14:textId="77777777" w:rsidR="004F793A" w:rsidRPr="00671AC3" w:rsidRDefault="004F793A" w:rsidP="00021340">
            <w:pPr>
              <w:jc w:val="both"/>
              <w:rPr>
                <w:sz w:val="22"/>
                <w:szCs w:val="22"/>
              </w:rPr>
            </w:pPr>
            <w:r w:rsidRPr="00671AC3">
              <w:rPr>
                <w:sz w:val="22"/>
                <w:szCs w:val="22"/>
              </w:rPr>
              <w:t></w:t>
            </w:r>
            <w:r w:rsidRPr="00671AC3">
              <w:rPr>
                <w:sz w:val="22"/>
                <w:szCs w:val="22"/>
              </w:rPr>
              <w:tab/>
              <w:t xml:space="preserve">wykład (15 godz./0,6 ECTS), </w:t>
            </w:r>
          </w:p>
          <w:p w14:paraId="07B935B0" w14:textId="77777777" w:rsidR="004F793A" w:rsidRPr="00671AC3" w:rsidRDefault="004F793A" w:rsidP="00021340">
            <w:pPr>
              <w:jc w:val="both"/>
              <w:rPr>
                <w:sz w:val="22"/>
                <w:szCs w:val="22"/>
              </w:rPr>
            </w:pPr>
            <w:r w:rsidRPr="00671AC3">
              <w:rPr>
                <w:sz w:val="22"/>
                <w:szCs w:val="22"/>
              </w:rPr>
              <w:t></w:t>
            </w:r>
            <w:r w:rsidRPr="00671AC3">
              <w:rPr>
                <w:sz w:val="22"/>
                <w:szCs w:val="22"/>
              </w:rPr>
              <w:tab/>
              <w:t xml:space="preserve">ćwiczenia (15 godz./0,6 ECTS), </w:t>
            </w:r>
          </w:p>
          <w:p w14:paraId="674D577C" w14:textId="77777777" w:rsidR="004F793A" w:rsidRPr="00671AC3" w:rsidRDefault="004F793A" w:rsidP="00021340">
            <w:pPr>
              <w:jc w:val="both"/>
              <w:rPr>
                <w:sz w:val="22"/>
                <w:szCs w:val="22"/>
              </w:rPr>
            </w:pPr>
            <w:r w:rsidRPr="00671AC3">
              <w:rPr>
                <w:sz w:val="22"/>
                <w:szCs w:val="22"/>
              </w:rPr>
              <w:t></w:t>
            </w:r>
            <w:r w:rsidRPr="00671AC3">
              <w:rPr>
                <w:sz w:val="22"/>
                <w:szCs w:val="22"/>
              </w:rPr>
              <w:tab/>
              <w:t xml:space="preserve">konsultacje (4 godz./0,16 ECTS), </w:t>
            </w:r>
          </w:p>
          <w:p w14:paraId="1D2212E1" w14:textId="77777777" w:rsidR="004F793A" w:rsidRPr="00671AC3" w:rsidRDefault="004F793A" w:rsidP="00021340">
            <w:pPr>
              <w:jc w:val="both"/>
              <w:rPr>
                <w:sz w:val="22"/>
                <w:szCs w:val="22"/>
              </w:rPr>
            </w:pPr>
            <w:r w:rsidRPr="00671AC3">
              <w:rPr>
                <w:sz w:val="22"/>
                <w:szCs w:val="22"/>
              </w:rPr>
              <w:t>Łącznie – 34 godz./1,36 ECTS</w:t>
            </w:r>
          </w:p>
          <w:p w14:paraId="3F3B0B9E" w14:textId="77777777" w:rsidR="004F793A" w:rsidRPr="00671AC3" w:rsidRDefault="004F793A" w:rsidP="00021340">
            <w:pPr>
              <w:jc w:val="both"/>
              <w:rPr>
                <w:sz w:val="22"/>
                <w:szCs w:val="22"/>
              </w:rPr>
            </w:pPr>
          </w:p>
          <w:p w14:paraId="573989FC" w14:textId="77777777" w:rsidR="004F793A" w:rsidRPr="00671AC3" w:rsidRDefault="004F793A" w:rsidP="00021340">
            <w:pPr>
              <w:jc w:val="both"/>
              <w:rPr>
                <w:sz w:val="22"/>
                <w:szCs w:val="22"/>
              </w:rPr>
            </w:pPr>
            <w:r w:rsidRPr="00671AC3">
              <w:rPr>
                <w:sz w:val="22"/>
                <w:szCs w:val="22"/>
              </w:rPr>
              <w:t>Niekontaktowe</w:t>
            </w:r>
          </w:p>
          <w:p w14:paraId="556F5D5D" w14:textId="77777777" w:rsidR="004F793A" w:rsidRPr="00671AC3" w:rsidRDefault="004F793A" w:rsidP="00021340">
            <w:pPr>
              <w:jc w:val="both"/>
              <w:rPr>
                <w:sz w:val="22"/>
                <w:szCs w:val="22"/>
              </w:rPr>
            </w:pPr>
            <w:r w:rsidRPr="00671AC3">
              <w:rPr>
                <w:sz w:val="22"/>
                <w:szCs w:val="22"/>
              </w:rPr>
              <w:t></w:t>
            </w:r>
            <w:r w:rsidRPr="00671AC3">
              <w:rPr>
                <w:sz w:val="22"/>
                <w:szCs w:val="22"/>
              </w:rPr>
              <w:tab/>
              <w:t>przygotowanie do zajęć (15 godz./0,6 ECTS),</w:t>
            </w:r>
          </w:p>
          <w:p w14:paraId="2C5DAA4E" w14:textId="77777777" w:rsidR="004F793A" w:rsidRPr="00671AC3" w:rsidRDefault="004F793A" w:rsidP="00021340">
            <w:pPr>
              <w:jc w:val="both"/>
              <w:rPr>
                <w:sz w:val="22"/>
                <w:szCs w:val="22"/>
              </w:rPr>
            </w:pPr>
            <w:r w:rsidRPr="00671AC3">
              <w:rPr>
                <w:sz w:val="22"/>
                <w:szCs w:val="22"/>
              </w:rPr>
              <w:t></w:t>
            </w:r>
            <w:r w:rsidRPr="00671AC3">
              <w:rPr>
                <w:sz w:val="22"/>
                <w:szCs w:val="22"/>
              </w:rPr>
              <w:tab/>
              <w:t>studiowanie literatury (11 godz./0,44 ECTS),</w:t>
            </w:r>
          </w:p>
          <w:p w14:paraId="205B2CEF" w14:textId="77777777" w:rsidR="004F793A" w:rsidRPr="00671AC3" w:rsidRDefault="004F793A" w:rsidP="00021340">
            <w:pPr>
              <w:jc w:val="both"/>
              <w:rPr>
                <w:sz w:val="22"/>
                <w:szCs w:val="22"/>
              </w:rPr>
            </w:pPr>
            <w:r w:rsidRPr="00671AC3">
              <w:rPr>
                <w:sz w:val="22"/>
                <w:szCs w:val="22"/>
              </w:rPr>
              <w:t></w:t>
            </w:r>
            <w:r w:rsidRPr="00671AC3">
              <w:rPr>
                <w:sz w:val="22"/>
                <w:szCs w:val="22"/>
              </w:rPr>
              <w:tab/>
              <w:t>przygotowanie do zaliczenia końcowego (15 godz./0,6),</w:t>
            </w:r>
          </w:p>
          <w:p w14:paraId="64D781F2" w14:textId="77777777" w:rsidR="004F793A" w:rsidRPr="00671AC3" w:rsidRDefault="004F793A" w:rsidP="00021340">
            <w:pPr>
              <w:jc w:val="both"/>
              <w:rPr>
                <w:sz w:val="22"/>
                <w:szCs w:val="22"/>
              </w:rPr>
            </w:pPr>
            <w:r w:rsidRPr="00671AC3">
              <w:rPr>
                <w:sz w:val="22"/>
                <w:szCs w:val="22"/>
              </w:rPr>
              <w:t></w:t>
            </w:r>
            <w:r w:rsidRPr="00671AC3">
              <w:rPr>
                <w:sz w:val="22"/>
                <w:szCs w:val="22"/>
              </w:rPr>
              <w:tab/>
              <w:t>inne</w:t>
            </w:r>
          </w:p>
          <w:p w14:paraId="3AA118CD" w14:textId="77777777" w:rsidR="004F793A" w:rsidRPr="00671AC3" w:rsidRDefault="004F793A" w:rsidP="00021340">
            <w:pPr>
              <w:jc w:val="both"/>
              <w:rPr>
                <w:sz w:val="22"/>
                <w:szCs w:val="22"/>
              </w:rPr>
            </w:pPr>
            <w:r w:rsidRPr="00671AC3">
              <w:rPr>
                <w:sz w:val="22"/>
                <w:szCs w:val="22"/>
              </w:rPr>
              <w:t>Łącznie  41 godz./1,64 ECTS</w:t>
            </w:r>
          </w:p>
        </w:tc>
      </w:tr>
      <w:tr w:rsidR="00602C89" w:rsidRPr="00671AC3" w14:paraId="0F0E531C" w14:textId="77777777" w:rsidTr="00021340">
        <w:trPr>
          <w:trHeight w:val="718"/>
        </w:trPr>
        <w:tc>
          <w:tcPr>
            <w:tcW w:w="3942" w:type="dxa"/>
            <w:shd w:val="clear" w:color="auto" w:fill="auto"/>
          </w:tcPr>
          <w:p w14:paraId="4EA4C990" w14:textId="77777777" w:rsidR="004F793A" w:rsidRPr="00671AC3" w:rsidRDefault="004F793A"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22D58AAE" w14:textId="77777777" w:rsidR="004F793A" w:rsidRPr="00671AC3" w:rsidRDefault="004F793A" w:rsidP="00021340">
            <w:pPr>
              <w:jc w:val="both"/>
              <w:rPr>
                <w:sz w:val="22"/>
                <w:szCs w:val="22"/>
              </w:rPr>
            </w:pPr>
            <w:r w:rsidRPr="00671AC3">
              <w:rPr>
                <w:sz w:val="22"/>
                <w:szCs w:val="22"/>
              </w:rPr>
              <w:t>- udział w wykładach – 15  godz.</w:t>
            </w:r>
          </w:p>
          <w:p w14:paraId="7536083B" w14:textId="77777777" w:rsidR="004F793A" w:rsidRPr="00671AC3" w:rsidRDefault="004F793A" w:rsidP="00021340">
            <w:pPr>
              <w:jc w:val="both"/>
              <w:rPr>
                <w:sz w:val="22"/>
                <w:szCs w:val="22"/>
              </w:rPr>
            </w:pPr>
            <w:r w:rsidRPr="00671AC3">
              <w:rPr>
                <w:sz w:val="22"/>
                <w:szCs w:val="22"/>
              </w:rPr>
              <w:t xml:space="preserve">- udział w ćwiczeniach – 15 godz. </w:t>
            </w:r>
          </w:p>
          <w:p w14:paraId="34E6A32A" w14:textId="77777777" w:rsidR="004F793A" w:rsidRPr="00671AC3" w:rsidRDefault="004F793A" w:rsidP="00021340">
            <w:pPr>
              <w:jc w:val="both"/>
              <w:rPr>
                <w:sz w:val="22"/>
                <w:szCs w:val="22"/>
              </w:rPr>
            </w:pPr>
            <w:r w:rsidRPr="00671AC3">
              <w:rPr>
                <w:sz w:val="22"/>
                <w:szCs w:val="22"/>
              </w:rPr>
              <w:t>- udział w konsultacjach – 4 godz.</w:t>
            </w:r>
          </w:p>
        </w:tc>
      </w:tr>
    </w:tbl>
    <w:p w14:paraId="12EB45C2" w14:textId="33970C46" w:rsidR="007C1188" w:rsidRPr="00671AC3" w:rsidRDefault="007C1188">
      <w:pPr>
        <w:rPr>
          <w:sz w:val="22"/>
          <w:szCs w:val="22"/>
        </w:rPr>
      </w:pPr>
    </w:p>
    <w:p w14:paraId="44BEAEA0" w14:textId="2F0CF037" w:rsidR="004F793A" w:rsidRDefault="004F793A">
      <w:pPr>
        <w:rPr>
          <w:sz w:val="22"/>
          <w:szCs w:val="22"/>
        </w:rPr>
      </w:pPr>
    </w:p>
    <w:p w14:paraId="1E6845CC" w14:textId="214A7874" w:rsidR="00C01141" w:rsidRDefault="00C01141">
      <w:pPr>
        <w:rPr>
          <w:sz w:val="22"/>
          <w:szCs w:val="22"/>
        </w:rPr>
      </w:pPr>
    </w:p>
    <w:p w14:paraId="40FBCFB6" w14:textId="175C3D3B" w:rsidR="00C01141" w:rsidRDefault="00C01141">
      <w:pPr>
        <w:rPr>
          <w:sz w:val="22"/>
          <w:szCs w:val="22"/>
        </w:rPr>
      </w:pPr>
    </w:p>
    <w:p w14:paraId="48A5B82E" w14:textId="18979BF3" w:rsidR="00C01141" w:rsidRDefault="00C01141">
      <w:pPr>
        <w:rPr>
          <w:sz w:val="22"/>
          <w:szCs w:val="22"/>
        </w:rPr>
      </w:pPr>
    </w:p>
    <w:p w14:paraId="0B466796" w14:textId="2700A2B6" w:rsidR="00C01141" w:rsidRDefault="00C01141">
      <w:pPr>
        <w:rPr>
          <w:sz w:val="22"/>
          <w:szCs w:val="22"/>
        </w:rPr>
      </w:pPr>
    </w:p>
    <w:p w14:paraId="5E6EE2F4" w14:textId="5F058561" w:rsidR="00C01141" w:rsidRDefault="00C01141">
      <w:pPr>
        <w:rPr>
          <w:sz w:val="22"/>
          <w:szCs w:val="22"/>
        </w:rPr>
      </w:pPr>
    </w:p>
    <w:p w14:paraId="71DAB2CD" w14:textId="6E0A5722" w:rsidR="00C01141" w:rsidRDefault="00C01141">
      <w:pPr>
        <w:rPr>
          <w:sz w:val="22"/>
          <w:szCs w:val="22"/>
        </w:rPr>
      </w:pPr>
    </w:p>
    <w:p w14:paraId="1DBDAC83" w14:textId="108FEC7E" w:rsidR="00C01141" w:rsidRDefault="00C01141">
      <w:pPr>
        <w:rPr>
          <w:sz w:val="22"/>
          <w:szCs w:val="22"/>
        </w:rPr>
      </w:pPr>
    </w:p>
    <w:p w14:paraId="7C705B83" w14:textId="7D73A433" w:rsidR="00C01141" w:rsidRDefault="00C01141">
      <w:pPr>
        <w:rPr>
          <w:sz w:val="22"/>
          <w:szCs w:val="22"/>
        </w:rPr>
      </w:pPr>
    </w:p>
    <w:p w14:paraId="586F4338" w14:textId="3F729D93" w:rsidR="00C01141" w:rsidRDefault="00C01141">
      <w:pPr>
        <w:rPr>
          <w:sz w:val="22"/>
          <w:szCs w:val="22"/>
        </w:rPr>
      </w:pPr>
    </w:p>
    <w:p w14:paraId="2B13EF43" w14:textId="36CEB588" w:rsidR="00C01141" w:rsidRDefault="00C01141">
      <w:pPr>
        <w:rPr>
          <w:sz w:val="22"/>
          <w:szCs w:val="22"/>
        </w:rPr>
      </w:pPr>
    </w:p>
    <w:p w14:paraId="3316F43B" w14:textId="12A43C66" w:rsidR="00C01141" w:rsidRDefault="00C01141">
      <w:pPr>
        <w:rPr>
          <w:sz w:val="22"/>
          <w:szCs w:val="22"/>
        </w:rPr>
      </w:pPr>
    </w:p>
    <w:p w14:paraId="41ADDB0A" w14:textId="45B8DB22" w:rsidR="00C01141" w:rsidRDefault="00C01141">
      <w:pPr>
        <w:rPr>
          <w:sz w:val="22"/>
          <w:szCs w:val="22"/>
        </w:rPr>
      </w:pPr>
    </w:p>
    <w:p w14:paraId="5FBB92A6" w14:textId="39F5C857" w:rsidR="00C01141" w:rsidRDefault="00C01141">
      <w:pPr>
        <w:rPr>
          <w:sz w:val="22"/>
          <w:szCs w:val="22"/>
        </w:rPr>
      </w:pPr>
    </w:p>
    <w:p w14:paraId="251389DF" w14:textId="799D08CC" w:rsidR="00C01141" w:rsidRDefault="00C01141">
      <w:pPr>
        <w:rPr>
          <w:sz w:val="22"/>
          <w:szCs w:val="22"/>
        </w:rPr>
      </w:pPr>
    </w:p>
    <w:p w14:paraId="186783AE" w14:textId="56337091" w:rsidR="00C01141" w:rsidRDefault="00C01141">
      <w:pPr>
        <w:rPr>
          <w:sz w:val="22"/>
          <w:szCs w:val="22"/>
        </w:rPr>
      </w:pPr>
    </w:p>
    <w:p w14:paraId="0E725A06" w14:textId="53F44882" w:rsidR="00C01141" w:rsidRDefault="00C01141">
      <w:pPr>
        <w:rPr>
          <w:sz w:val="22"/>
          <w:szCs w:val="22"/>
        </w:rPr>
      </w:pPr>
    </w:p>
    <w:p w14:paraId="5D8E8322" w14:textId="3F499C5F" w:rsidR="00C01141" w:rsidRDefault="00C01141">
      <w:pPr>
        <w:rPr>
          <w:sz w:val="22"/>
          <w:szCs w:val="22"/>
        </w:rPr>
      </w:pPr>
    </w:p>
    <w:p w14:paraId="0600CD5E"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02B3D4AF" w14:textId="77777777" w:rsidTr="00021340">
        <w:tc>
          <w:tcPr>
            <w:tcW w:w="3942" w:type="dxa"/>
            <w:shd w:val="clear" w:color="auto" w:fill="auto"/>
          </w:tcPr>
          <w:p w14:paraId="11B70369" w14:textId="77777777" w:rsidR="004F793A" w:rsidRPr="00671AC3" w:rsidRDefault="004F793A" w:rsidP="00021340">
            <w:pPr>
              <w:rPr>
                <w:sz w:val="22"/>
                <w:szCs w:val="22"/>
              </w:rPr>
            </w:pPr>
            <w:r w:rsidRPr="00671AC3">
              <w:rPr>
                <w:sz w:val="22"/>
                <w:szCs w:val="22"/>
              </w:rPr>
              <w:lastRenderedPageBreak/>
              <w:t xml:space="preserve">Nazwa kierunku studiów </w:t>
            </w:r>
          </w:p>
          <w:p w14:paraId="350A9C93" w14:textId="77777777" w:rsidR="004F793A" w:rsidRPr="00671AC3" w:rsidRDefault="004F793A" w:rsidP="00021340">
            <w:pPr>
              <w:rPr>
                <w:sz w:val="22"/>
                <w:szCs w:val="22"/>
              </w:rPr>
            </w:pPr>
          </w:p>
        </w:tc>
        <w:tc>
          <w:tcPr>
            <w:tcW w:w="5344" w:type="dxa"/>
            <w:shd w:val="clear" w:color="auto" w:fill="auto"/>
          </w:tcPr>
          <w:p w14:paraId="73258D8A" w14:textId="77777777" w:rsidR="004F793A" w:rsidRPr="00671AC3" w:rsidRDefault="004F793A" w:rsidP="00021340">
            <w:pPr>
              <w:rPr>
                <w:sz w:val="22"/>
                <w:szCs w:val="22"/>
              </w:rPr>
            </w:pPr>
            <w:r w:rsidRPr="00671AC3">
              <w:rPr>
                <w:sz w:val="22"/>
                <w:szCs w:val="22"/>
              </w:rPr>
              <w:t>Kryminalistyka w biogospodarce</w:t>
            </w:r>
          </w:p>
        </w:tc>
      </w:tr>
      <w:tr w:rsidR="00671AC3" w:rsidRPr="00671AC3" w14:paraId="74A163BA" w14:textId="77777777" w:rsidTr="00021340">
        <w:tc>
          <w:tcPr>
            <w:tcW w:w="3942" w:type="dxa"/>
            <w:shd w:val="clear" w:color="auto" w:fill="auto"/>
          </w:tcPr>
          <w:p w14:paraId="47F2E044" w14:textId="77777777" w:rsidR="004F793A" w:rsidRPr="00671AC3" w:rsidRDefault="004F793A" w:rsidP="00021340">
            <w:pPr>
              <w:rPr>
                <w:sz w:val="22"/>
                <w:szCs w:val="22"/>
              </w:rPr>
            </w:pPr>
            <w:r w:rsidRPr="00671AC3">
              <w:rPr>
                <w:sz w:val="22"/>
                <w:szCs w:val="22"/>
              </w:rPr>
              <w:t>Nazwa modułu, także nazwa w języku angielskim</w:t>
            </w:r>
          </w:p>
        </w:tc>
        <w:tc>
          <w:tcPr>
            <w:tcW w:w="5344" w:type="dxa"/>
            <w:shd w:val="clear" w:color="auto" w:fill="auto"/>
          </w:tcPr>
          <w:p w14:paraId="4B926E5E" w14:textId="77777777" w:rsidR="004F793A" w:rsidRPr="00671AC3" w:rsidRDefault="004F793A" w:rsidP="00021340">
            <w:pPr>
              <w:rPr>
                <w:sz w:val="22"/>
                <w:szCs w:val="22"/>
              </w:rPr>
            </w:pPr>
            <w:r w:rsidRPr="00671AC3">
              <w:rPr>
                <w:sz w:val="22"/>
                <w:szCs w:val="22"/>
              </w:rPr>
              <w:t>Anatomia porównawcza zwierząt towarzyszących</w:t>
            </w:r>
          </w:p>
          <w:p w14:paraId="4BA0D893" w14:textId="77777777" w:rsidR="004F793A" w:rsidRPr="00671AC3" w:rsidRDefault="004F793A" w:rsidP="00021340">
            <w:pPr>
              <w:rPr>
                <w:sz w:val="22"/>
                <w:szCs w:val="22"/>
              </w:rPr>
            </w:pPr>
            <w:r w:rsidRPr="00671AC3">
              <w:rPr>
                <w:sz w:val="22"/>
                <w:szCs w:val="22"/>
              </w:rPr>
              <w:t xml:space="preserve">Comparative anatomy of companion animals </w:t>
            </w:r>
          </w:p>
        </w:tc>
      </w:tr>
      <w:tr w:rsidR="00671AC3" w:rsidRPr="00671AC3" w14:paraId="563B97A0" w14:textId="77777777" w:rsidTr="00021340">
        <w:tc>
          <w:tcPr>
            <w:tcW w:w="3942" w:type="dxa"/>
            <w:shd w:val="clear" w:color="auto" w:fill="auto"/>
          </w:tcPr>
          <w:p w14:paraId="6E7BDF16" w14:textId="77777777" w:rsidR="004F793A" w:rsidRPr="00671AC3" w:rsidRDefault="004F793A" w:rsidP="00021340">
            <w:pPr>
              <w:rPr>
                <w:sz w:val="22"/>
                <w:szCs w:val="22"/>
              </w:rPr>
            </w:pPr>
            <w:r w:rsidRPr="00671AC3">
              <w:rPr>
                <w:sz w:val="22"/>
                <w:szCs w:val="22"/>
              </w:rPr>
              <w:t xml:space="preserve">Język wykładowy </w:t>
            </w:r>
          </w:p>
          <w:p w14:paraId="212A4D66" w14:textId="77777777" w:rsidR="004F793A" w:rsidRPr="00671AC3" w:rsidRDefault="004F793A" w:rsidP="00021340">
            <w:pPr>
              <w:rPr>
                <w:sz w:val="22"/>
                <w:szCs w:val="22"/>
              </w:rPr>
            </w:pPr>
          </w:p>
        </w:tc>
        <w:tc>
          <w:tcPr>
            <w:tcW w:w="5344" w:type="dxa"/>
            <w:shd w:val="clear" w:color="auto" w:fill="auto"/>
          </w:tcPr>
          <w:p w14:paraId="6EE80603" w14:textId="77777777" w:rsidR="004F793A" w:rsidRPr="00671AC3" w:rsidRDefault="004F793A" w:rsidP="00021340">
            <w:pPr>
              <w:rPr>
                <w:sz w:val="22"/>
                <w:szCs w:val="22"/>
              </w:rPr>
            </w:pPr>
            <w:r w:rsidRPr="00671AC3">
              <w:rPr>
                <w:sz w:val="22"/>
                <w:szCs w:val="22"/>
              </w:rPr>
              <w:t>Polski</w:t>
            </w:r>
          </w:p>
        </w:tc>
      </w:tr>
      <w:tr w:rsidR="00671AC3" w:rsidRPr="00671AC3" w14:paraId="0B5443BD" w14:textId="77777777" w:rsidTr="00021340">
        <w:tc>
          <w:tcPr>
            <w:tcW w:w="3942" w:type="dxa"/>
            <w:shd w:val="clear" w:color="auto" w:fill="auto"/>
          </w:tcPr>
          <w:p w14:paraId="4734BCC0" w14:textId="77777777" w:rsidR="004F793A" w:rsidRPr="00671AC3" w:rsidRDefault="004F793A" w:rsidP="00021340">
            <w:pPr>
              <w:autoSpaceDE w:val="0"/>
              <w:autoSpaceDN w:val="0"/>
              <w:adjustRightInd w:val="0"/>
              <w:rPr>
                <w:sz w:val="22"/>
                <w:szCs w:val="22"/>
              </w:rPr>
            </w:pPr>
            <w:r w:rsidRPr="00671AC3">
              <w:rPr>
                <w:sz w:val="22"/>
                <w:szCs w:val="22"/>
              </w:rPr>
              <w:t xml:space="preserve">Rodzaj modułu </w:t>
            </w:r>
          </w:p>
          <w:p w14:paraId="4D39F39B" w14:textId="77777777" w:rsidR="004F793A" w:rsidRPr="00671AC3" w:rsidRDefault="004F793A" w:rsidP="00021340">
            <w:pPr>
              <w:rPr>
                <w:sz w:val="22"/>
                <w:szCs w:val="22"/>
              </w:rPr>
            </w:pPr>
          </w:p>
        </w:tc>
        <w:tc>
          <w:tcPr>
            <w:tcW w:w="5344" w:type="dxa"/>
            <w:shd w:val="clear" w:color="auto" w:fill="auto"/>
          </w:tcPr>
          <w:p w14:paraId="434363B1" w14:textId="77777777" w:rsidR="004F793A" w:rsidRPr="00671AC3" w:rsidRDefault="004F793A" w:rsidP="00021340">
            <w:pPr>
              <w:rPr>
                <w:sz w:val="22"/>
                <w:szCs w:val="22"/>
              </w:rPr>
            </w:pPr>
            <w:r w:rsidRPr="00671AC3">
              <w:rPr>
                <w:sz w:val="22"/>
                <w:szCs w:val="22"/>
              </w:rPr>
              <w:t>fakultatywny</w:t>
            </w:r>
          </w:p>
        </w:tc>
      </w:tr>
      <w:tr w:rsidR="00671AC3" w:rsidRPr="00671AC3" w14:paraId="1F5DEACA" w14:textId="77777777" w:rsidTr="00021340">
        <w:tc>
          <w:tcPr>
            <w:tcW w:w="3942" w:type="dxa"/>
            <w:shd w:val="clear" w:color="auto" w:fill="auto"/>
          </w:tcPr>
          <w:p w14:paraId="3AB7533F" w14:textId="77777777" w:rsidR="004F793A" w:rsidRPr="00671AC3" w:rsidRDefault="004F793A" w:rsidP="00021340">
            <w:pPr>
              <w:rPr>
                <w:sz w:val="22"/>
                <w:szCs w:val="22"/>
              </w:rPr>
            </w:pPr>
            <w:r w:rsidRPr="00671AC3">
              <w:rPr>
                <w:sz w:val="22"/>
                <w:szCs w:val="22"/>
              </w:rPr>
              <w:t>Poziom studiów</w:t>
            </w:r>
          </w:p>
        </w:tc>
        <w:tc>
          <w:tcPr>
            <w:tcW w:w="5344" w:type="dxa"/>
            <w:shd w:val="clear" w:color="auto" w:fill="auto"/>
          </w:tcPr>
          <w:p w14:paraId="26016A76" w14:textId="77777777" w:rsidR="004F793A" w:rsidRPr="00671AC3" w:rsidRDefault="004F793A" w:rsidP="00021340">
            <w:pPr>
              <w:rPr>
                <w:sz w:val="22"/>
                <w:szCs w:val="22"/>
              </w:rPr>
            </w:pPr>
            <w:r w:rsidRPr="00671AC3">
              <w:rPr>
                <w:sz w:val="22"/>
                <w:szCs w:val="22"/>
              </w:rPr>
              <w:t>drugiego stopnia</w:t>
            </w:r>
          </w:p>
        </w:tc>
      </w:tr>
      <w:tr w:rsidR="00671AC3" w:rsidRPr="00671AC3" w14:paraId="33E65C26" w14:textId="77777777" w:rsidTr="00021340">
        <w:tc>
          <w:tcPr>
            <w:tcW w:w="3942" w:type="dxa"/>
            <w:shd w:val="clear" w:color="auto" w:fill="auto"/>
          </w:tcPr>
          <w:p w14:paraId="71050A84" w14:textId="77777777" w:rsidR="004F793A" w:rsidRPr="00671AC3" w:rsidRDefault="004F793A" w:rsidP="00021340">
            <w:pPr>
              <w:rPr>
                <w:sz w:val="22"/>
                <w:szCs w:val="22"/>
              </w:rPr>
            </w:pPr>
            <w:r w:rsidRPr="00671AC3">
              <w:rPr>
                <w:sz w:val="22"/>
                <w:szCs w:val="22"/>
              </w:rPr>
              <w:t>Forma studiów</w:t>
            </w:r>
          </w:p>
          <w:p w14:paraId="69716090" w14:textId="77777777" w:rsidR="004F793A" w:rsidRPr="00671AC3" w:rsidRDefault="004F793A" w:rsidP="00021340">
            <w:pPr>
              <w:rPr>
                <w:sz w:val="22"/>
                <w:szCs w:val="22"/>
              </w:rPr>
            </w:pPr>
          </w:p>
        </w:tc>
        <w:tc>
          <w:tcPr>
            <w:tcW w:w="5344" w:type="dxa"/>
            <w:shd w:val="clear" w:color="auto" w:fill="auto"/>
          </w:tcPr>
          <w:p w14:paraId="3D9262D5" w14:textId="77777777" w:rsidR="004F793A" w:rsidRPr="00671AC3" w:rsidRDefault="004F793A" w:rsidP="00021340">
            <w:pPr>
              <w:rPr>
                <w:sz w:val="22"/>
                <w:szCs w:val="22"/>
              </w:rPr>
            </w:pPr>
            <w:r w:rsidRPr="00671AC3">
              <w:rPr>
                <w:sz w:val="22"/>
                <w:szCs w:val="22"/>
              </w:rPr>
              <w:t>stacjonarne</w:t>
            </w:r>
          </w:p>
        </w:tc>
      </w:tr>
      <w:tr w:rsidR="00671AC3" w:rsidRPr="00671AC3" w14:paraId="67FFFF61" w14:textId="77777777" w:rsidTr="00021340">
        <w:tc>
          <w:tcPr>
            <w:tcW w:w="3942" w:type="dxa"/>
            <w:shd w:val="clear" w:color="auto" w:fill="auto"/>
          </w:tcPr>
          <w:p w14:paraId="2769DE52" w14:textId="77777777" w:rsidR="004F793A" w:rsidRPr="00671AC3" w:rsidRDefault="004F793A" w:rsidP="00021340">
            <w:pPr>
              <w:rPr>
                <w:sz w:val="22"/>
                <w:szCs w:val="22"/>
              </w:rPr>
            </w:pPr>
            <w:r w:rsidRPr="00671AC3">
              <w:rPr>
                <w:sz w:val="22"/>
                <w:szCs w:val="22"/>
              </w:rPr>
              <w:t>Rok studiów dla kierunku</w:t>
            </w:r>
          </w:p>
        </w:tc>
        <w:tc>
          <w:tcPr>
            <w:tcW w:w="5344" w:type="dxa"/>
            <w:shd w:val="clear" w:color="auto" w:fill="auto"/>
          </w:tcPr>
          <w:p w14:paraId="2382B254" w14:textId="77777777" w:rsidR="004F793A" w:rsidRPr="00671AC3" w:rsidRDefault="004F793A" w:rsidP="00021340">
            <w:pPr>
              <w:rPr>
                <w:sz w:val="22"/>
                <w:szCs w:val="22"/>
              </w:rPr>
            </w:pPr>
            <w:r w:rsidRPr="00671AC3">
              <w:rPr>
                <w:sz w:val="22"/>
                <w:szCs w:val="22"/>
              </w:rPr>
              <w:t>II</w:t>
            </w:r>
          </w:p>
        </w:tc>
      </w:tr>
      <w:tr w:rsidR="00671AC3" w:rsidRPr="00671AC3" w14:paraId="4C750E62" w14:textId="77777777" w:rsidTr="00021340">
        <w:tc>
          <w:tcPr>
            <w:tcW w:w="3942" w:type="dxa"/>
            <w:shd w:val="clear" w:color="auto" w:fill="auto"/>
          </w:tcPr>
          <w:p w14:paraId="62F51549" w14:textId="77777777" w:rsidR="004F793A" w:rsidRPr="00671AC3" w:rsidRDefault="004F793A" w:rsidP="00021340">
            <w:pPr>
              <w:rPr>
                <w:sz w:val="22"/>
                <w:szCs w:val="22"/>
              </w:rPr>
            </w:pPr>
            <w:r w:rsidRPr="00671AC3">
              <w:rPr>
                <w:sz w:val="22"/>
                <w:szCs w:val="22"/>
              </w:rPr>
              <w:t>Semestr dla kierunku</w:t>
            </w:r>
          </w:p>
        </w:tc>
        <w:tc>
          <w:tcPr>
            <w:tcW w:w="5344" w:type="dxa"/>
            <w:shd w:val="clear" w:color="auto" w:fill="auto"/>
          </w:tcPr>
          <w:p w14:paraId="6F3E84AF" w14:textId="77777777" w:rsidR="004F793A" w:rsidRPr="00671AC3" w:rsidRDefault="004F793A" w:rsidP="00021340">
            <w:pPr>
              <w:rPr>
                <w:sz w:val="22"/>
                <w:szCs w:val="22"/>
              </w:rPr>
            </w:pPr>
            <w:r w:rsidRPr="00671AC3">
              <w:rPr>
                <w:sz w:val="22"/>
                <w:szCs w:val="22"/>
              </w:rPr>
              <w:t>3</w:t>
            </w:r>
          </w:p>
        </w:tc>
      </w:tr>
      <w:tr w:rsidR="00671AC3" w:rsidRPr="00671AC3" w14:paraId="09585388" w14:textId="77777777" w:rsidTr="00021340">
        <w:tc>
          <w:tcPr>
            <w:tcW w:w="3942" w:type="dxa"/>
            <w:shd w:val="clear" w:color="auto" w:fill="auto"/>
          </w:tcPr>
          <w:p w14:paraId="41B59327" w14:textId="77777777" w:rsidR="004F793A" w:rsidRPr="00671AC3" w:rsidRDefault="004F793A"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6DDB18EE" w14:textId="77777777" w:rsidR="004F793A" w:rsidRPr="00671AC3" w:rsidRDefault="004F793A" w:rsidP="00021340">
            <w:pPr>
              <w:rPr>
                <w:sz w:val="22"/>
                <w:szCs w:val="22"/>
              </w:rPr>
            </w:pPr>
            <w:r w:rsidRPr="00671AC3">
              <w:rPr>
                <w:sz w:val="22"/>
                <w:szCs w:val="22"/>
              </w:rPr>
              <w:t>3 (1,36/1,64)</w:t>
            </w:r>
          </w:p>
        </w:tc>
      </w:tr>
      <w:tr w:rsidR="00671AC3" w:rsidRPr="00671AC3" w14:paraId="302919DB" w14:textId="77777777" w:rsidTr="00021340">
        <w:tc>
          <w:tcPr>
            <w:tcW w:w="3942" w:type="dxa"/>
            <w:shd w:val="clear" w:color="auto" w:fill="auto"/>
          </w:tcPr>
          <w:p w14:paraId="1C893FA2" w14:textId="77777777" w:rsidR="004F793A" w:rsidRPr="00671AC3" w:rsidRDefault="004F793A"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585AD84E" w14:textId="77777777" w:rsidR="004F793A" w:rsidRPr="00671AC3" w:rsidRDefault="004F793A" w:rsidP="00021340">
            <w:pPr>
              <w:rPr>
                <w:sz w:val="22"/>
                <w:szCs w:val="22"/>
              </w:rPr>
            </w:pPr>
            <w:r w:rsidRPr="00671AC3">
              <w:rPr>
                <w:sz w:val="22"/>
                <w:szCs w:val="22"/>
              </w:rPr>
              <w:t>Dr Sylwia Mozel</w:t>
            </w:r>
          </w:p>
        </w:tc>
      </w:tr>
      <w:tr w:rsidR="00671AC3" w:rsidRPr="00671AC3" w14:paraId="3459090A" w14:textId="77777777" w:rsidTr="00021340">
        <w:tc>
          <w:tcPr>
            <w:tcW w:w="3942" w:type="dxa"/>
            <w:shd w:val="clear" w:color="auto" w:fill="auto"/>
          </w:tcPr>
          <w:p w14:paraId="33D1A127" w14:textId="77777777" w:rsidR="004F793A" w:rsidRPr="00671AC3" w:rsidRDefault="004F793A" w:rsidP="00021340">
            <w:pPr>
              <w:rPr>
                <w:sz w:val="22"/>
                <w:szCs w:val="22"/>
              </w:rPr>
            </w:pPr>
            <w:r w:rsidRPr="00671AC3">
              <w:rPr>
                <w:sz w:val="22"/>
                <w:szCs w:val="22"/>
              </w:rPr>
              <w:t>Jednostka oferująca moduł</w:t>
            </w:r>
          </w:p>
          <w:p w14:paraId="0C2030A9" w14:textId="77777777" w:rsidR="004F793A" w:rsidRPr="00671AC3" w:rsidRDefault="004F793A" w:rsidP="00021340">
            <w:pPr>
              <w:rPr>
                <w:sz w:val="22"/>
                <w:szCs w:val="22"/>
              </w:rPr>
            </w:pPr>
          </w:p>
        </w:tc>
        <w:tc>
          <w:tcPr>
            <w:tcW w:w="5344" w:type="dxa"/>
            <w:shd w:val="clear" w:color="auto" w:fill="auto"/>
          </w:tcPr>
          <w:p w14:paraId="49F76E8E" w14:textId="77777777" w:rsidR="004F793A" w:rsidRPr="00671AC3" w:rsidRDefault="004F793A" w:rsidP="00021340">
            <w:pPr>
              <w:rPr>
                <w:sz w:val="22"/>
                <w:szCs w:val="22"/>
              </w:rPr>
            </w:pPr>
            <w:r w:rsidRPr="00671AC3">
              <w:rPr>
                <w:sz w:val="22"/>
                <w:szCs w:val="22"/>
              </w:rPr>
              <w:t>Katedra Anatomii i Histologii Zwierząt</w:t>
            </w:r>
          </w:p>
        </w:tc>
      </w:tr>
      <w:tr w:rsidR="00671AC3" w:rsidRPr="00671AC3" w14:paraId="18FBC2D7" w14:textId="77777777" w:rsidTr="00021340">
        <w:tc>
          <w:tcPr>
            <w:tcW w:w="3942" w:type="dxa"/>
            <w:shd w:val="clear" w:color="auto" w:fill="auto"/>
          </w:tcPr>
          <w:p w14:paraId="56BC9B19" w14:textId="77777777" w:rsidR="004F793A" w:rsidRPr="00671AC3" w:rsidRDefault="004F793A" w:rsidP="00021340">
            <w:pPr>
              <w:rPr>
                <w:sz w:val="22"/>
                <w:szCs w:val="22"/>
              </w:rPr>
            </w:pPr>
            <w:r w:rsidRPr="00671AC3">
              <w:rPr>
                <w:sz w:val="22"/>
                <w:szCs w:val="22"/>
              </w:rPr>
              <w:t>Cel modułu</w:t>
            </w:r>
          </w:p>
          <w:p w14:paraId="1C96FF73" w14:textId="77777777" w:rsidR="004F793A" w:rsidRPr="00671AC3" w:rsidRDefault="004F793A" w:rsidP="00021340">
            <w:pPr>
              <w:rPr>
                <w:sz w:val="22"/>
                <w:szCs w:val="22"/>
              </w:rPr>
            </w:pPr>
          </w:p>
        </w:tc>
        <w:tc>
          <w:tcPr>
            <w:tcW w:w="5344" w:type="dxa"/>
            <w:shd w:val="clear" w:color="auto" w:fill="auto"/>
          </w:tcPr>
          <w:p w14:paraId="67D2B1CC" w14:textId="77777777" w:rsidR="004F793A" w:rsidRPr="00671AC3" w:rsidRDefault="004F793A" w:rsidP="00021340">
            <w:pPr>
              <w:autoSpaceDE w:val="0"/>
              <w:autoSpaceDN w:val="0"/>
              <w:adjustRightInd w:val="0"/>
              <w:jc w:val="both"/>
              <w:rPr>
                <w:sz w:val="22"/>
                <w:szCs w:val="22"/>
              </w:rPr>
            </w:pPr>
            <w:r w:rsidRPr="00671AC3">
              <w:rPr>
                <w:sz w:val="22"/>
                <w:szCs w:val="22"/>
              </w:rPr>
              <w:t xml:space="preserve">Celem modułu jest nauczenie studentów rozpoznawania charakterystycznych cech w budowie narządów ze szczególnym uwzględnieniem układu szkieletowego i powłoki wspólnej zwierząt towarzyszących (pies, kot). Nabycie umiejętności identyfikacji gatunkowej bazując na budowie poszczególnych narządów. </w:t>
            </w:r>
          </w:p>
        </w:tc>
      </w:tr>
      <w:tr w:rsidR="00671AC3" w:rsidRPr="00671AC3" w14:paraId="03380B1E" w14:textId="77777777" w:rsidTr="00021340">
        <w:trPr>
          <w:trHeight w:val="236"/>
        </w:trPr>
        <w:tc>
          <w:tcPr>
            <w:tcW w:w="3942" w:type="dxa"/>
            <w:vMerge w:val="restart"/>
            <w:shd w:val="clear" w:color="auto" w:fill="auto"/>
          </w:tcPr>
          <w:p w14:paraId="0D6E82E2" w14:textId="77777777" w:rsidR="004F793A" w:rsidRPr="00671AC3" w:rsidRDefault="004F793A"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639FC43C" w14:textId="77777777" w:rsidR="004F793A" w:rsidRPr="00671AC3" w:rsidRDefault="004F793A" w:rsidP="00021340">
            <w:pPr>
              <w:rPr>
                <w:sz w:val="22"/>
                <w:szCs w:val="22"/>
              </w:rPr>
            </w:pPr>
            <w:r w:rsidRPr="00671AC3">
              <w:rPr>
                <w:sz w:val="22"/>
                <w:szCs w:val="22"/>
              </w:rPr>
              <w:t xml:space="preserve">Wiedza: </w:t>
            </w:r>
          </w:p>
        </w:tc>
      </w:tr>
      <w:tr w:rsidR="00671AC3" w:rsidRPr="00671AC3" w14:paraId="539FB35E" w14:textId="77777777" w:rsidTr="00021340">
        <w:trPr>
          <w:trHeight w:val="233"/>
        </w:trPr>
        <w:tc>
          <w:tcPr>
            <w:tcW w:w="3942" w:type="dxa"/>
            <w:vMerge/>
            <w:shd w:val="clear" w:color="auto" w:fill="auto"/>
          </w:tcPr>
          <w:p w14:paraId="180F1ECB" w14:textId="77777777" w:rsidR="004F793A" w:rsidRPr="00671AC3" w:rsidRDefault="004F793A" w:rsidP="00021340">
            <w:pPr>
              <w:rPr>
                <w:sz w:val="22"/>
                <w:szCs w:val="22"/>
              </w:rPr>
            </w:pPr>
          </w:p>
        </w:tc>
        <w:tc>
          <w:tcPr>
            <w:tcW w:w="5344" w:type="dxa"/>
            <w:shd w:val="clear" w:color="auto" w:fill="auto"/>
          </w:tcPr>
          <w:p w14:paraId="171D21A0" w14:textId="77777777" w:rsidR="004F793A" w:rsidRPr="00671AC3" w:rsidRDefault="004F793A" w:rsidP="00021340">
            <w:pPr>
              <w:jc w:val="both"/>
              <w:rPr>
                <w:sz w:val="22"/>
                <w:szCs w:val="22"/>
              </w:rPr>
            </w:pPr>
            <w:r w:rsidRPr="00671AC3">
              <w:rPr>
                <w:sz w:val="22"/>
                <w:szCs w:val="22"/>
              </w:rPr>
              <w:t xml:space="preserve">W1. Zna różnice w budowie anatomicznej narządów, poszczególnych gatunków zwierząt towarzyszących w szczególności układu szkieletowego i powłoki wspólnej. </w:t>
            </w:r>
          </w:p>
        </w:tc>
      </w:tr>
      <w:tr w:rsidR="00671AC3" w:rsidRPr="00671AC3" w14:paraId="0C628856" w14:textId="77777777" w:rsidTr="00021340">
        <w:trPr>
          <w:trHeight w:val="233"/>
        </w:trPr>
        <w:tc>
          <w:tcPr>
            <w:tcW w:w="3942" w:type="dxa"/>
            <w:vMerge/>
            <w:shd w:val="clear" w:color="auto" w:fill="auto"/>
          </w:tcPr>
          <w:p w14:paraId="30B0F87D" w14:textId="77777777" w:rsidR="004F793A" w:rsidRPr="00671AC3" w:rsidRDefault="004F793A" w:rsidP="00021340">
            <w:pPr>
              <w:rPr>
                <w:sz w:val="22"/>
                <w:szCs w:val="22"/>
              </w:rPr>
            </w:pPr>
          </w:p>
        </w:tc>
        <w:tc>
          <w:tcPr>
            <w:tcW w:w="5344" w:type="dxa"/>
            <w:shd w:val="clear" w:color="auto" w:fill="auto"/>
          </w:tcPr>
          <w:p w14:paraId="10399700" w14:textId="77777777" w:rsidR="004F793A" w:rsidRPr="00671AC3" w:rsidRDefault="004F793A" w:rsidP="00021340">
            <w:pPr>
              <w:jc w:val="both"/>
              <w:rPr>
                <w:sz w:val="22"/>
                <w:szCs w:val="22"/>
              </w:rPr>
            </w:pPr>
            <w:r w:rsidRPr="00671AC3">
              <w:rPr>
                <w:sz w:val="22"/>
                <w:szCs w:val="22"/>
              </w:rPr>
              <w:t>Umiejętności:</w:t>
            </w:r>
          </w:p>
        </w:tc>
      </w:tr>
      <w:tr w:rsidR="00671AC3" w:rsidRPr="00671AC3" w14:paraId="2B85A35C" w14:textId="77777777" w:rsidTr="00021340">
        <w:trPr>
          <w:trHeight w:val="233"/>
        </w:trPr>
        <w:tc>
          <w:tcPr>
            <w:tcW w:w="3942" w:type="dxa"/>
            <w:vMerge/>
            <w:shd w:val="clear" w:color="auto" w:fill="auto"/>
          </w:tcPr>
          <w:p w14:paraId="3B14FA99" w14:textId="77777777" w:rsidR="004F793A" w:rsidRPr="00671AC3" w:rsidRDefault="004F793A" w:rsidP="00021340">
            <w:pPr>
              <w:rPr>
                <w:sz w:val="22"/>
                <w:szCs w:val="22"/>
              </w:rPr>
            </w:pPr>
          </w:p>
        </w:tc>
        <w:tc>
          <w:tcPr>
            <w:tcW w:w="5344" w:type="dxa"/>
            <w:shd w:val="clear" w:color="auto" w:fill="auto"/>
          </w:tcPr>
          <w:p w14:paraId="2EDE91A1" w14:textId="77777777" w:rsidR="004F793A" w:rsidRPr="00671AC3" w:rsidRDefault="004F793A" w:rsidP="00021340">
            <w:pPr>
              <w:jc w:val="both"/>
              <w:rPr>
                <w:sz w:val="22"/>
                <w:szCs w:val="22"/>
              </w:rPr>
            </w:pPr>
            <w:r w:rsidRPr="00671AC3">
              <w:rPr>
                <w:sz w:val="22"/>
                <w:szCs w:val="22"/>
              </w:rPr>
              <w:t xml:space="preserve">U1. Potrafi wskazać cechy różnicujące w budowie poszczególnych narządów. </w:t>
            </w:r>
          </w:p>
        </w:tc>
      </w:tr>
      <w:tr w:rsidR="00671AC3" w:rsidRPr="00671AC3" w14:paraId="45F2857E" w14:textId="77777777" w:rsidTr="00021340">
        <w:trPr>
          <w:trHeight w:val="233"/>
        </w:trPr>
        <w:tc>
          <w:tcPr>
            <w:tcW w:w="3942" w:type="dxa"/>
            <w:vMerge/>
            <w:shd w:val="clear" w:color="auto" w:fill="auto"/>
          </w:tcPr>
          <w:p w14:paraId="40D8BA0B" w14:textId="77777777" w:rsidR="004F793A" w:rsidRPr="00671AC3" w:rsidRDefault="004F793A" w:rsidP="00021340">
            <w:pPr>
              <w:rPr>
                <w:sz w:val="22"/>
                <w:szCs w:val="22"/>
              </w:rPr>
            </w:pPr>
          </w:p>
        </w:tc>
        <w:tc>
          <w:tcPr>
            <w:tcW w:w="5344" w:type="dxa"/>
            <w:shd w:val="clear" w:color="auto" w:fill="auto"/>
          </w:tcPr>
          <w:p w14:paraId="5566059F" w14:textId="77777777" w:rsidR="004F793A" w:rsidRPr="00671AC3" w:rsidRDefault="004F793A" w:rsidP="00021340">
            <w:pPr>
              <w:jc w:val="both"/>
              <w:rPr>
                <w:sz w:val="22"/>
                <w:szCs w:val="22"/>
              </w:rPr>
            </w:pPr>
            <w:r w:rsidRPr="00671AC3">
              <w:rPr>
                <w:sz w:val="22"/>
                <w:szCs w:val="22"/>
              </w:rPr>
              <w:t>U2. Potrafi określić przynależność gatunkową poszczególnych narządów po charakterystycznej budowie danego narządu.</w:t>
            </w:r>
          </w:p>
        </w:tc>
      </w:tr>
      <w:tr w:rsidR="00671AC3" w:rsidRPr="00671AC3" w14:paraId="672CD743" w14:textId="77777777" w:rsidTr="00021340">
        <w:trPr>
          <w:trHeight w:val="233"/>
        </w:trPr>
        <w:tc>
          <w:tcPr>
            <w:tcW w:w="3942" w:type="dxa"/>
            <w:vMerge/>
            <w:shd w:val="clear" w:color="auto" w:fill="auto"/>
          </w:tcPr>
          <w:p w14:paraId="03F81FB9" w14:textId="77777777" w:rsidR="004F793A" w:rsidRPr="00671AC3" w:rsidRDefault="004F793A" w:rsidP="00021340">
            <w:pPr>
              <w:rPr>
                <w:sz w:val="22"/>
                <w:szCs w:val="22"/>
              </w:rPr>
            </w:pPr>
          </w:p>
        </w:tc>
        <w:tc>
          <w:tcPr>
            <w:tcW w:w="5344" w:type="dxa"/>
            <w:shd w:val="clear" w:color="auto" w:fill="auto"/>
          </w:tcPr>
          <w:p w14:paraId="60E5B3BA" w14:textId="77777777" w:rsidR="004F793A" w:rsidRPr="00671AC3" w:rsidRDefault="004F793A" w:rsidP="00021340">
            <w:pPr>
              <w:jc w:val="both"/>
              <w:rPr>
                <w:sz w:val="22"/>
                <w:szCs w:val="22"/>
              </w:rPr>
            </w:pPr>
            <w:r w:rsidRPr="00671AC3">
              <w:rPr>
                <w:sz w:val="22"/>
                <w:szCs w:val="22"/>
              </w:rPr>
              <w:t>Kompetencje społeczne:</w:t>
            </w:r>
          </w:p>
        </w:tc>
      </w:tr>
      <w:tr w:rsidR="00671AC3" w:rsidRPr="00671AC3" w14:paraId="40D5937F" w14:textId="77777777" w:rsidTr="00021340">
        <w:trPr>
          <w:trHeight w:val="233"/>
        </w:trPr>
        <w:tc>
          <w:tcPr>
            <w:tcW w:w="3942" w:type="dxa"/>
            <w:vMerge/>
            <w:shd w:val="clear" w:color="auto" w:fill="auto"/>
          </w:tcPr>
          <w:p w14:paraId="3E4B065F" w14:textId="77777777" w:rsidR="004F793A" w:rsidRPr="00671AC3" w:rsidRDefault="004F793A" w:rsidP="00021340">
            <w:pPr>
              <w:rPr>
                <w:sz w:val="22"/>
                <w:szCs w:val="22"/>
              </w:rPr>
            </w:pPr>
          </w:p>
        </w:tc>
        <w:tc>
          <w:tcPr>
            <w:tcW w:w="5344" w:type="dxa"/>
            <w:shd w:val="clear" w:color="auto" w:fill="auto"/>
          </w:tcPr>
          <w:p w14:paraId="5F404CF7" w14:textId="77777777" w:rsidR="004F793A" w:rsidRPr="00671AC3" w:rsidRDefault="004F793A" w:rsidP="00021340">
            <w:pPr>
              <w:jc w:val="both"/>
              <w:rPr>
                <w:sz w:val="22"/>
                <w:szCs w:val="22"/>
              </w:rPr>
            </w:pPr>
            <w:r w:rsidRPr="00671AC3">
              <w:rPr>
                <w:sz w:val="22"/>
                <w:szCs w:val="22"/>
              </w:rPr>
              <w:t xml:space="preserve">K1. </w:t>
            </w:r>
            <w:r w:rsidRPr="00671AC3">
              <w:rPr>
                <w:rFonts w:eastAsia="Calibri"/>
                <w:sz w:val="22"/>
                <w:szCs w:val="22"/>
                <w:lang w:eastAsia="en-US"/>
              </w:rPr>
              <w:t xml:space="preserve">Rozumie znaczenie różnic w budowie anatomicznej poszczególnych gatunków zwierząt towarzyszących i jest gotów do wykorzystania tej wiedzy w pracy zawodowej. </w:t>
            </w:r>
          </w:p>
        </w:tc>
      </w:tr>
      <w:tr w:rsidR="00671AC3" w:rsidRPr="00671AC3" w14:paraId="2AE510BA" w14:textId="77777777" w:rsidTr="00021340">
        <w:tc>
          <w:tcPr>
            <w:tcW w:w="3942" w:type="dxa"/>
            <w:shd w:val="clear" w:color="auto" w:fill="auto"/>
          </w:tcPr>
          <w:p w14:paraId="5C883AF6" w14:textId="77777777" w:rsidR="004F793A" w:rsidRPr="00671AC3" w:rsidRDefault="004F793A"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714AE8AC" w14:textId="77777777" w:rsidR="004F793A" w:rsidRPr="00671AC3" w:rsidRDefault="004F793A" w:rsidP="00021340">
            <w:pPr>
              <w:jc w:val="both"/>
              <w:rPr>
                <w:sz w:val="22"/>
                <w:szCs w:val="22"/>
              </w:rPr>
            </w:pPr>
            <w:r w:rsidRPr="00671AC3">
              <w:rPr>
                <w:sz w:val="22"/>
                <w:szCs w:val="22"/>
              </w:rPr>
              <w:t xml:space="preserve">W1 – KB_W01 </w:t>
            </w:r>
          </w:p>
          <w:p w14:paraId="61CD119B" w14:textId="77777777" w:rsidR="004F793A" w:rsidRPr="00671AC3" w:rsidRDefault="004F793A" w:rsidP="00021340">
            <w:pPr>
              <w:jc w:val="both"/>
              <w:rPr>
                <w:sz w:val="22"/>
                <w:szCs w:val="22"/>
              </w:rPr>
            </w:pPr>
            <w:r w:rsidRPr="00671AC3">
              <w:rPr>
                <w:sz w:val="22"/>
                <w:szCs w:val="22"/>
              </w:rPr>
              <w:t>U1 – KB _U02</w:t>
            </w:r>
          </w:p>
          <w:p w14:paraId="132962B8" w14:textId="77777777" w:rsidR="004F793A" w:rsidRPr="00671AC3" w:rsidRDefault="004F793A" w:rsidP="00021340">
            <w:pPr>
              <w:jc w:val="both"/>
              <w:rPr>
                <w:sz w:val="22"/>
                <w:szCs w:val="22"/>
              </w:rPr>
            </w:pPr>
            <w:r w:rsidRPr="00671AC3">
              <w:rPr>
                <w:sz w:val="22"/>
                <w:szCs w:val="22"/>
              </w:rPr>
              <w:t>U2 – KB _U02</w:t>
            </w:r>
          </w:p>
          <w:p w14:paraId="35BCE68A" w14:textId="77777777" w:rsidR="004F793A" w:rsidRPr="00671AC3" w:rsidRDefault="004F793A" w:rsidP="00021340">
            <w:pPr>
              <w:jc w:val="both"/>
              <w:rPr>
                <w:sz w:val="22"/>
                <w:szCs w:val="22"/>
              </w:rPr>
            </w:pPr>
            <w:r w:rsidRPr="00671AC3">
              <w:rPr>
                <w:sz w:val="22"/>
                <w:szCs w:val="22"/>
              </w:rPr>
              <w:t>K1 – KB _K01</w:t>
            </w:r>
          </w:p>
        </w:tc>
      </w:tr>
      <w:tr w:rsidR="00671AC3" w:rsidRPr="00671AC3" w14:paraId="072E4346" w14:textId="77777777" w:rsidTr="00021340">
        <w:tc>
          <w:tcPr>
            <w:tcW w:w="3942" w:type="dxa"/>
            <w:shd w:val="clear" w:color="auto" w:fill="auto"/>
          </w:tcPr>
          <w:p w14:paraId="30BF8C2F" w14:textId="77777777" w:rsidR="004F793A" w:rsidRPr="00671AC3" w:rsidRDefault="004F793A" w:rsidP="00021340">
            <w:pPr>
              <w:rPr>
                <w:sz w:val="22"/>
                <w:szCs w:val="22"/>
              </w:rPr>
            </w:pPr>
            <w:r w:rsidRPr="00671AC3">
              <w:rPr>
                <w:sz w:val="22"/>
                <w:szCs w:val="22"/>
              </w:rPr>
              <w:t xml:space="preserve">Wymagania wstępne i dodatkowe </w:t>
            </w:r>
          </w:p>
        </w:tc>
        <w:tc>
          <w:tcPr>
            <w:tcW w:w="5344" w:type="dxa"/>
            <w:shd w:val="clear" w:color="auto" w:fill="auto"/>
          </w:tcPr>
          <w:p w14:paraId="3F71AE08" w14:textId="77777777" w:rsidR="004F793A" w:rsidRPr="00671AC3" w:rsidRDefault="004F793A" w:rsidP="00021340">
            <w:pPr>
              <w:jc w:val="both"/>
              <w:rPr>
                <w:sz w:val="22"/>
                <w:szCs w:val="22"/>
              </w:rPr>
            </w:pPr>
            <w:r w:rsidRPr="00671AC3">
              <w:rPr>
                <w:sz w:val="22"/>
                <w:szCs w:val="22"/>
              </w:rPr>
              <w:t>Brak</w:t>
            </w:r>
          </w:p>
        </w:tc>
      </w:tr>
      <w:tr w:rsidR="00671AC3" w:rsidRPr="00671AC3" w14:paraId="67B98936" w14:textId="77777777" w:rsidTr="00021340">
        <w:tc>
          <w:tcPr>
            <w:tcW w:w="3942" w:type="dxa"/>
            <w:shd w:val="clear" w:color="auto" w:fill="auto"/>
          </w:tcPr>
          <w:p w14:paraId="14D78A28" w14:textId="77777777" w:rsidR="004F793A" w:rsidRPr="00671AC3" w:rsidRDefault="004F793A" w:rsidP="00021340">
            <w:pPr>
              <w:rPr>
                <w:sz w:val="22"/>
                <w:szCs w:val="22"/>
              </w:rPr>
            </w:pPr>
            <w:r w:rsidRPr="00671AC3">
              <w:rPr>
                <w:sz w:val="22"/>
                <w:szCs w:val="22"/>
              </w:rPr>
              <w:t xml:space="preserve">Treści programowe modułu </w:t>
            </w:r>
          </w:p>
          <w:p w14:paraId="2BDBDD13" w14:textId="77777777" w:rsidR="004F793A" w:rsidRPr="00671AC3" w:rsidRDefault="004F793A" w:rsidP="00021340">
            <w:pPr>
              <w:rPr>
                <w:sz w:val="22"/>
                <w:szCs w:val="22"/>
              </w:rPr>
            </w:pPr>
          </w:p>
        </w:tc>
        <w:tc>
          <w:tcPr>
            <w:tcW w:w="5344" w:type="dxa"/>
            <w:shd w:val="clear" w:color="auto" w:fill="auto"/>
          </w:tcPr>
          <w:p w14:paraId="2CBCF2C0" w14:textId="77777777" w:rsidR="004F793A" w:rsidRPr="00671AC3" w:rsidRDefault="004F793A" w:rsidP="00021340">
            <w:pPr>
              <w:jc w:val="both"/>
              <w:rPr>
                <w:sz w:val="22"/>
                <w:szCs w:val="22"/>
              </w:rPr>
            </w:pPr>
            <w:r w:rsidRPr="00671AC3">
              <w:rPr>
                <w:sz w:val="22"/>
                <w:szCs w:val="22"/>
              </w:rPr>
              <w:t xml:space="preserve">Układ szkieletowy: różnice w budowie kości u poszczególnych gatunków zwierząt. Układ trawienny: różnice gatunkowe w budowie poszczególnych narządów przewodu pokarmowego; różnice gatunkowe w budowie gruczołów trawiennych (wątrobie, trzustce); Układ oddechowy: różnice gatunkowe w budowie górnych i dolnych dróg oddechowych, płuc oraz opłucnej; Układ naczyniowy: różnice gatunkowe w  budowie serca, osierdzia, różnice gatunkowe w przebiegu i budowie </w:t>
            </w:r>
            <w:r w:rsidRPr="00671AC3">
              <w:rPr>
                <w:sz w:val="22"/>
                <w:szCs w:val="22"/>
              </w:rPr>
              <w:lastRenderedPageBreak/>
              <w:t xml:space="preserve">naczyń krwionośnych i limfatycznych; Układ moczopłciowy: różnice gatunkowe w budowie nerki i dróg wyprowadzających mocz, budowa narządów płciowych męskich i żeńskich ze szczególnym uwzględnieniem różnic gatunkowych; Powłoka wspólna: budowa skóry, różnice gatunkowe w wytworach skóry (włosy, pazury, racice, kopyto, gruczoł sutkowy); Narządy zmysłów: różnice w budowie narządu wzroku i narządu przedsionkowo-ślimakowego. </w:t>
            </w:r>
          </w:p>
        </w:tc>
      </w:tr>
      <w:tr w:rsidR="00671AC3" w:rsidRPr="00671AC3" w14:paraId="20D28F0D" w14:textId="77777777" w:rsidTr="00021340">
        <w:tc>
          <w:tcPr>
            <w:tcW w:w="3942" w:type="dxa"/>
            <w:shd w:val="clear" w:color="auto" w:fill="auto"/>
          </w:tcPr>
          <w:p w14:paraId="53D1D82C" w14:textId="77777777" w:rsidR="004F793A" w:rsidRPr="00671AC3" w:rsidRDefault="004F793A" w:rsidP="00021340">
            <w:pPr>
              <w:rPr>
                <w:sz w:val="22"/>
                <w:szCs w:val="22"/>
              </w:rPr>
            </w:pPr>
            <w:r w:rsidRPr="00671AC3">
              <w:rPr>
                <w:sz w:val="22"/>
                <w:szCs w:val="22"/>
              </w:rPr>
              <w:lastRenderedPageBreak/>
              <w:t>Wykaz literatury podstawowej i uzupełniającej</w:t>
            </w:r>
          </w:p>
        </w:tc>
        <w:tc>
          <w:tcPr>
            <w:tcW w:w="5344" w:type="dxa"/>
            <w:shd w:val="clear" w:color="auto" w:fill="auto"/>
          </w:tcPr>
          <w:p w14:paraId="345EFDFB" w14:textId="77777777" w:rsidR="004F793A" w:rsidRPr="00671AC3" w:rsidRDefault="004F793A" w:rsidP="00021340">
            <w:pPr>
              <w:rPr>
                <w:sz w:val="22"/>
                <w:szCs w:val="22"/>
              </w:rPr>
            </w:pPr>
            <w:r w:rsidRPr="00671AC3">
              <w:rPr>
                <w:sz w:val="22"/>
                <w:szCs w:val="22"/>
              </w:rPr>
              <w:t xml:space="preserve">Literatura podstawowa: </w:t>
            </w:r>
          </w:p>
          <w:p w14:paraId="3B425289" w14:textId="77777777" w:rsidR="004F793A" w:rsidRPr="00671AC3" w:rsidRDefault="004F793A" w:rsidP="00021340">
            <w:pPr>
              <w:rPr>
                <w:sz w:val="22"/>
                <w:szCs w:val="22"/>
              </w:rPr>
            </w:pPr>
            <w:r w:rsidRPr="00671AC3">
              <w:rPr>
                <w:sz w:val="22"/>
                <w:szCs w:val="22"/>
              </w:rPr>
              <w:t>1. Köning H. E., Liebich H. Anatomia zwierząt domowych. Kolorowy atlas i podręcznik. Wydanie IV. Galaktyka, Łódź 2023</w:t>
            </w:r>
          </w:p>
          <w:p w14:paraId="7A652F20" w14:textId="77777777" w:rsidR="004F793A" w:rsidRPr="00671AC3" w:rsidRDefault="004F793A" w:rsidP="00021340">
            <w:pPr>
              <w:rPr>
                <w:sz w:val="22"/>
                <w:szCs w:val="22"/>
              </w:rPr>
            </w:pPr>
            <w:r w:rsidRPr="00671AC3">
              <w:rPr>
                <w:sz w:val="22"/>
                <w:szCs w:val="22"/>
              </w:rPr>
              <w:t>Literatura uzupełniająca:</w:t>
            </w:r>
          </w:p>
          <w:p w14:paraId="16CDEB45" w14:textId="77777777" w:rsidR="004F793A" w:rsidRPr="00671AC3" w:rsidRDefault="004F793A" w:rsidP="00021340">
            <w:pPr>
              <w:rPr>
                <w:sz w:val="22"/>
                <w:szCs w:val="22"/>
              </w:rPr>
            </w:pPr>
            <w:r w:rsidRPr="00671AC3">
              <w:rPr>
                <w:sz w:val="22"/>
                <w:szCs w:val="22"/>
              </w:rPr>
              <w:t>1.Dyce, Sack, Wensing: Anatomia weterynaryjna. Elsevier, Wrocław 2010</w:t>
            </w:r>
          </w:p>
          <w:p w14:paraId="74C7674B" w14:textId="77777777" w:rsidR="004F793A" w:rsidRPr="00671AC3" w:rsidRDefault="004F793A" w:rsidP="00021340">
            <w:pPr>
              <w:rPr>
                <w:sz w:val="22"/>
                <w:szCs w:val="22"/>
              </w:rPr>
            </w:pPr>
            <w:r w:rsidRPr="00671AC3">
              <w:rPr>
                <w:sz w:val="22"/>
                <w:szCs w:val="22"/>
              </w:rPr>
              <w:t>2. Przespolewska H., Kobryń H. i inni: Zarys anatomii zwierząt domowych, Wieś Jutra, 2009</w:t>
            </w:r>
          </w:p>
        </w:tc>
      </w:tr>
      <w:tr w:rsidR="00671AC3" w:rsidRPr="00671AC3" w14:paraId="6A9F291B" w14:textId="77777777" w:rsidTr="00021340">
        <w:tc>
          <w:tcPr>
            <w:tcW w:w="3942" w:type="dxa"/>
            <w:shd w:val="clear" w:color="auto" w:fill="auto"/>
          </w:tcPr>
          <w:p w14:paraId="48C6A14A" w14:textId="77777777" w:rsidR="004F793A" w:rsidRPr="00671AC3" w:rsidRDefault="004F793A" w:rsidP="00021340">
            <w:pPr>
              <w:rPr>
                <w:sz w:val="22"/>
                <w:szCs w:val="22"/>
              </w:rPr>
            </w:pPr>
            <w:r w:rsidRPr="00671AC3">
              <w:rPr>
                <w:sz w:val="22"/>
                <w:szCs w:val="22"/>
              </w:rPr>
              <w:t>Planowane formy/działania/metody dydaktyczne</w:t>
            </w:r>
          </w:p>
        </w:tc>
        <w:tc>
          <w:tcPr>
            <w:tcW w:w="5344" w:type="dxa"/>
            <w:shd w:val="clear" w:color="auto" w:fill="auto"/>
          </w:tcPr>
          <w:p w14:paraId="07267D3C" w14:textId="77777777" w:rsidR="004F793A" w:rsidRPr="00671AC3" w:rsidRDefault="004F793A" w:rsidP="00021340">
            <w:pPr>
              <w:rPr>
                <w:sz w:val="22"/>
                <w:szCs w:val="22"/>
              </w:rPr>
            </w:pPr>
            <w:r w:rsidRPr="00671AC3">
              <w:rPr>
                <w:sz w:val="22"/>
                <w:szCs w:val="22"/>
              </w:rPr>
              <w:t>Wykład - prezentacje multimedialne, slajdy, Ćwiczenia prosektoryjne – demonstracja narządów wewnętrznych (preparaty miękkie świeże i utrwalone), anatomiczne eksponaty muzealne, preparaty kostne.</w:t>
            </w:r>
          </w:p>
        </w:tc>
      </w:tr>
      <w:tr w:rsidR="00671AC3" w:rsidRPr="00671AC3" w14:paraId="067D1E4B" w14:textId="77777777" w:rsidTr="00021340">
        <w:tc>
          <w:tcPr>
            <w:tcW w:w="3942" w:type="dxa"/>
            <w:shd w:val="clear" w:color="auto" w:fill="auto"/>
          </w:tcPr>
          <w:p w14:paraId="76F8E77E" w14:textId="77777777" w:rsidR="004F793A" w:rsidRPr="00671AC3" w:rsidRDefault="004F793A"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45D5C230" w14:textId="77777777" w:rsidR="004F793A" w:rsidRPr="00671AC3" w:rsidRDefault="004F793A" w:rsidP="00021340">
            <w:pPr>
              <w:jc w:val="both"/>
              <w:rPr>
                <w:sz w:val="22"/>
                <w:szCs w:val="22"/>
                <w:u w:val="single"/>
              </w:rPr>
            </w:pPr>
            <w:r w:rsidRPr="00671AC3">
              <w:rPr>
                <w:sz w:val="22"/>
                <w:szCs w:val="22"/>
                <w:u w:val="single"/>
              </w:rPr>
              <w:t>SPOSOBY WERYFIKACJI:</w:t>
            </w:r>
          </w:p>
          <w:p w14:paraId="34877731" w14:textId="77777777" w:rsidR="004F793A" w:rsidRPr="00671AC3" w:rsidRDefault="004F793A" w:rsidP="00021340">
            <w:pPr>
              <w:jc w:val="both"/>
              <w:rPr>
                <w:sz w:val="22"/>
                <w:szCs w:val="22"/>
              </w:rPr>
            </w:pPr>
            <w:r w:rsidRPr="00671AC3">
              <w:rPr>
                <w:sz w:val="22"/>
                <w:szCs w:val="22"/>
              </w:rPr>
              <w:t>W1- zaliczenie końcowe- pisemne w formie pytań zamkniętych i otwartych.</w:t>
            </w:r>
          </w:p>
          <w:p w14:paraId="4BF45EC7" w14:textId="77777777" w:rsidR="004F793A" w:rsidRPr="00671AC3" w:rsidRDefault="004F793A" w:rsidP="00021340">
            <w:pPr>
              <w:jc w:val="both"/>
              <w:rPr>
                <w:sz w:val="22"/>
                <w:szCs w:val="22"/>
              </w:rPr>
            </w:pPr>
            <w:r w:rsidRPr="00671AC3">
              <w:rPr>
                <w:sz w:val="22"/>
                <w:szCs w:val="22"/>
              </w:rPr>
              <w:t>U1,U2 – zaliczenie końcowe- praktyczne</w:t>
            </w:r>
          </w:p>
          <w:p w14:paraId="78E4D92C" w14:textId="77777777" w:rsidR="004F793A" w:rsidRPr="00671AC3" w:rsidRDefault="004F793A" w:rsidP="00021340">
            <w:pPr>
              <w:jc w:val="both"/>
              <w:rPr>
                <w:sz w:val="22"/>
                <w:szCs w:val="22"/>
              </w:rPr>
            </w:pPr>
            <w:r w:rsidRPr="00671AC3">
              <w:rPr>
                <w:sz w:val="22"/>
                <w:szCs w:val="22"/>
              </w:rPr>
              <w:t xml:space="preserve">K1 – udział w dyskusji, </w:t>
            </w:r>
          </w:p>
          <w:p w14:paraId="7E6C67DD" w14:textId="77777777" w:rsidR="004F793A" w:rsidRPr="00671AC3" w:rsidRDefault="004F793A" w:rsidP="00021340">
            <w:pPr>
              <w:jc w:val="both"/>
              <w:rPr>
                <w:sz w:val="22"/>
                <w:szCs w:val="22"/>
              </w:rPr>
            </w:pPr>
          </w:p>
          <w:p w14:paraId="1FD9854B" w14:textId="77777777" w:rsidR="004F793A" w:rsidRPr="00671AC3" w:rsidRDefault="004F793A" w:rsidP="00021340">
            <w:pPr>
              <w:jc w:val="both"/>
              <w:rPr>
                <w:sz w:val="22"/>
                <w:szCs w:val="22"/>
                <w:u w:val="single"/>
              </w:rPr>
            </w:pPr>
            <w:r w:rsidRPr="00671AC3">
              <w:rPr>
                <w:sz w:val="22"/>
                <w:szCs w:val="22"/>
                <w:u w:val="single"/>
              </w:rPr>
              <w:t>DOKUMENTOWANIE OSIĄGNIĘTYCH EFEKTÓW UCZENIA SIĘ</w:t>
            </w:r>
          </w:p>
          <w:p w14:paraId="76DB5965" w14:textId="77777777" w:rsidR="004F793A" w:rsidRPr="00671AC3" w:rsidRDefault="004F793A" w:rsidP="00021340">
            <w:pPr>
              <w:jc w:val="both"/>
              <w:rPr>
                <w:sz w:val="22"/>
                <w:szCs w:val="22"/>
              </w:rPr>
            </w:pPr>
            <w:r w:rsidRPr="00671AC3">
              <w:rPr>
                <w:sz w:val="22"/>
                <w:szCs w:val="22"/>
              </w:rPr>
              <w:t xml:space="preserve"> Zaliczenia cząstkowe oraz zaliczenie końcowe archiwizowanie w formie papierowej.</w:t>
            </w:r>
          </w:p>
          <w:p w14:paraId="58017F03" w14:textId="77777777" w:rsidR="004F793A" w:rsidRPr="00671AC3" w:rsidRDefault="004F793A" w:rsidP="00021340">
            <w:pPr>
              <w:jc w:val="both"/>
              <w:rPr>
                <w:sz w:val="22"/>
                <w:szCs w:val="22"/>
              </w:rPr>
            </w:pPr>
          </w:p>
          <w:p w14:paraId="4C7271BA" w14:textId="77777777" w:rsidR="004F793A" w:rsidRPr="00671AC3" w:rsidRDefault="004F793A" w:rsidP="00021340">
            <w:pPr>
              <w:jc w:val="both"/>
              <w:rPr>
                <w:sz w:val="22"/>
                <w:szCs w:val="22"/>
                <w:u w:val="single"/>
              </w:rPr>
            </w:pPr>
            <w:r w:rsidRPr="00671AC3">
              <w:rPr>
                <w:sz w:val="22"/>
                <w:szCs w:val="22"/>
                <w:u w:val="single"/>
              </w:rPr>
              <w:t>SZCZEGÓŁOWE KRYTERIA PRZY OCENIE  ZALICZENIA KOŃCOWEGO</w:t>
            </w:r>
          </w:p>
          <w:p w14:paraId="5D81CC07" w14:textId="77777777" w:rsidR="004F793A" w:rsidRPr="00671AC3" w:rsidRDefault="004F793A" w:rsidP="00021340">
            <w:pPr>
              <w:jc w:val="both"/>
              <w:rPr>
                <w:sz w:val="22"/>
                <w:szCs w:val="22"/>
              </w:rPr>
            </w:pPr>
          </w:p>
          <w:p w14:paraId="577D121E" w14:textId="77777777" w:rsidR="004F793A" w:rsidRPr="00671AC3" w:rsidRDefault="004F793A" w:rsidP="00021340">
            <w:pPr>
              <w:jc w:val="both"/>
              <w:rPr>
                <w:sz w:val="22"/>
                <w:szCs w:val="22"/>
              </w:rPr>
            </w:pPr>
            <w:r w:rsidRPr="00671AC3">
              <w:rPr>
                <w:sz w:val="22"/>
                <w:szCs w:val="22"/>
              </w:rPr>
              <w:t></w:t>
            </w:r>
            <w:r w:rsidRPr="00671AC3">
              <w:rPr>
                <w:sz w:val="22"/>
                <w:szCs w:val="22"/>
              </w:rPr>
              <w:tab/>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742CE01D" w14:textId="77777777" w:rsidR="004F793A" w:rsidRPr="00671AC3" w:rsidRDefault="004F793A" w:rsidP="00021340">
            <w:pPr>
              <w:jc w:val="both"/>
              <w:rPr>
                <w:sz w:val="22"/>
                <w:szCs w:val="22"/>
              </w:rPr>
            </w:pPr>
            <w:r w:rsidRPr="00671AC3">
              <w:rPr>
                <w:sz w:val="22"/>
                <w:szCs w:val="22"/>
              </w:rPr>
              <w:t></w:t>
            </w:r>
            <w:r w:rsidRPr="00671AC3">
              <w:rPr>
                <w:sz w:val="22"/>
                <w:szCs w:val="22"/>
              </w:rPr>
              <w:tab/>
              <w:t xml:space="preserve">student wykazuje dostateczny plus (3,5) stopień wiedzy, umiejętności lub kompetencji, gdy uzyskuje od 61 do 70% sumy punktów określających maksymalny poziom wiedzy lub umiejętności z danego przedmiotu (odpowiednio – jego części), </w:t>
            </w:r>
          </w:p>
          <w:p w14:paraId="789EA2DB" w14:textId="77777777" w:rsidR="004F793A" w:rsidRPr="00671AC3" w:rsidRDefault="004F793A" w:rsidP="00021340">
            <w:pPr>
              <w:jc w:val="both"/>
              <w:rPr>
                <w:sz w:val="22"/>
                <w:szCs w:val="22"/>
              </w:rPr>
            </w:pPr>
            <w:r w:rsidRPr="00671AC3">
              <w:rPr>
                <w:sz w:val="22"/>
                <w:szCs w:val="22"/>
              </w:rPr>
              <w:t></w:t>
            </w:r>
            <w:r w:rsidRPr="00671AC3">
              <w:rPr>
                <w:sz w:val="22"/>
                <w:szCs w:val="22"/>
              </w:rPr>
              <w:tab/>
              <w:t xml:space="preserve">student wykazuje dobry stopień (4,0) wiedzy, umiejętności lub kompetencji, gdy uzyskuje od 71 do 80% sumy punktów określających maksymalny poziom wiedzy lub umiejętności z danego przedmiotu (odpowiednio – jego części), </w:t>
            </w:r>
          </w:p>
          <w:p w14:paraId="78DAA22B" w14:textId="77777777" w:rsidR="004F793A" w:rsidRPr="00671AC3" w:rsidRDefault="004F793A" w:rsidP="00021340">
            <w:pPr>
              <w:jc w:val="both"/>
              <w:rPr>
                <w:sz w:val="22"/>
                <w:szCs w:val="22"/>
              </w:rPr>
            </w:pPr>
            <w:r w:rsidRPr="00671AC3">
              <w:rPr>
                <w:sz w:val="22"/>
                <w:szCs w:val="22"/>
              </w:rPr>
              <w:t></w:t>
            </w:r>
            <w:r w:rsidRPr="00671AC3">
              <w:rPr>
                <w:sz w:val="22"/>
                <w:szCs w:val="22"/>
              </w:rPr>
              <w:tab/>
              <w:t xml:space="preserve">student wykazuje dobry plus stopień (4,5) wiedzy, umiejętności lub kompetencji, gdy uzyskuje od 81 do 90% sumy punktów określających maksymalny poziom wiedzy </w:t>
            </w:r>
            <w:r w:rsidRPr="00671AC3">
              <w:rPr>
                <w:sz w:val="22"/>
                <w:szCs w:val="22"/>
              </w:rPr>
              <w:lastRenderedPageBreak/>
              <w:t>lub umiejętności z danego przedmiotu (odpowiednio – jego części),</w:t>
            </w:r>
          </w:p>
          <w:p w14:paraId="768C3A23" w14:textId="77777777" w:rsidR="004F793A" w:rsidRPr="00671AC3" w:rsidRDefault="004F793A" w:rsidP="00021340">
            <w:pPr>
              <w:jc w:val="both"/>
              <w:rPr>
                <w:sz w:val="22"/>
                <w:szCs w:val="22"/>
              </w:rPr>
            </w:pPr>
            <w:r w:rsidRPr="00671AC3">
              <w:rPr>
                <w:sz w:val="22"/>
                <w:szCs w:val="22"/>
              </w:rPr>
              <w:t></w:t>
            </w:r>
            <w:r w:rsidRPr="00671AC3">
              <w:rPr>
                <w:sz w:val="22"/>
                <w:szCs w:val="22"/>
              </w:rPr>
              <w:tab/>
              <w:t>student wykazuje bardzo dobry stopień (5,0) wiedzy, umiejętności lub kompetencji, gdy uzyskuje powyżej 91% sumy punktów określających maksymalny poziom wiedzy lub umiejętności z danego przedmiotu (odpowiednio – jego części),</w:t>
            </w:r>
          </w:p>
          <w:p w14:paraId="7C9F4DEB" w14:textId="77777777" w:rsidR="004F793A" w:rsidRPr="00671AC3" w:rsidRDefault="004F793A" w:rsidP="00021340">
            <w:pPr>
              <w:jc w:val="both"/>
              <w:rPr>
                <w:sz w:val="22"/>
                <w:szCs w:val="22"/>
              </w:rPr>
            </w:pPr>
          </w:p>
        </w:tc>
      </w:tr>
      <w:tr w:rsidR="00671AC3" w:rsidRPr="00671AC3" w14:paraId="2B00F34B" w14:textId="77777777" w:rsidTr="00021340">
        <w:tc>
          <w:tcPr>
            <w:tcW w:w="3942" w:type="dxa"/>
            <w:shd w:val="clear" w:color="auto" w:fill="auto"/>
          </w:tcPr>
          <w:p w14:paraId="08FFE8B5" w14:textId="77777777" w:rsidR="004F793A" w:rsidRPr="00671AC3" w:rsidRDefault="004F793A" w:rsidP="00021340">
            <w:pPr>
              <w:rPr>
                <w:sz w:val="22"/>
                <w:szCs w:val="22"/>
              </w:rPr>
            </w:pPr>
            <w:r w:rsidRPr="00671AC3">
              <w:rPr>
                <w:sz w:val="22"/>
                <w:szCs w:val="22"/>
              </w:rPr>
              <w:lastRenderedPageBreak/>
              <w:t>Elementy i wagi mające wpływ na ocenę końcową</w:t>
            </w:r>
          </w:p>
          <w:p w14:paraId="5C8F29D7" w14:textId="77777777" w:rsidR="004F793A" w:rsidRPr="00671AC3" w:rsidRDefault="004F793A" w:rsidP="00021340">
            <w:pPr>
              <w:rPr>
                <w:sz w:val="22"/>
                <w:szCs w:val="22"/>
              </w:rPr>
            </w:pPr>
          </w:p>
          <w:p w14:paraId="7B44FEE2" w14:textId="77777777" w:rsidR="004F793A" w:rsidRPr="00671AC3" w:rsidRDefault="004F793A" w:rsidP="00021340">
            <w:pPr>
              <w:rPr>
                <w:sz w:val="22"/>
                <w:szCs w:val="22"/>
              </w:rPr>
            </w:pPr>
          </w:p>
        </w:tc>
        <w:tc>
          <w:tcPr>
            <w:tcW w:w="5344" w:type="dxa"/>
            <w:shd w:val="clear" w:color="auto" w:fill="auto"/>
          </w:tcPr>
          <w:p w14:paraId="20F325E1" w14:textId="77777777" w:rsidR="004F793A" w:rsidRPr="00671AC3" w:rsidRDefault="004F793A" w:rsidP="00021340">
            <w:pPr>
              <w:jc w:val="both"/>
              <w:rPr>
                <w:sz w:val="22"/>
                <w:szCs w:val="22"/>
              </w:rPr>
            </w:pPr>
            <w:r w:rsidRPr="00671AC3">
              <w:rPr>
                <w:sz w:val="22"/>
                <w:szCs w:val="22"/>
              </w:rPr>
              <w:t>Na ocenę końcową ma wpływ zaliczenie końcowe (50% z części praktycznej i 50% z części teoretycznej). Warunki te są przedstawiane studentom i konsultowane z nimi na pierwszym wykładzie.</w:t>
            </w:r>
          </w:p>
        </w:tc>
      </w:tr>
      <w:tr w:rsidR="00671AC3" w:rsidRPr="00671AC3" w14:paraId="2C3973E7" w14:textId="77777777" w:rsidTr="00021340">
        <w:trPr>
          <w:trHeight w:val="2324"/>
        </w:trPr>
        <w:tc>
          <w:tcPr>
            <w:tcW w:w="3942" w:type="dxa"/>
            <w:shd w:val="clear" w:color="auto" w:fill="auto"/>
          </w:tcPr>
          <w:p w14:paraId="5E8253D2" w14:textId="77777777" w:rsidR="004F793A" w:rsidRPr="00671AC3" w:rsidRDefault="004F793A" w:rsidP="00021340">
            <w:pPr>
              <w:jc w:val="both"/>
              <w:rPr>
                <w:sz w:val="22"/>
                <w:szCs w:val="22"/>
              </w:rPr>
            </w:pPr>
            <w:r w:rsidRPr="00671AC3">
              <w:rPr>
                <w:sz w:val="22"/>
                <w:szCs w:val="22"/>
              </w:rPr>
              <w:t>Bilans punktów ECTS</w:t>
            </w:r>
          </w:p>
        </w:tc>
        <w:tc>
          <w:tcPr>
            <w:tcW w:w="5344" w:type="dxa"/>
            <w:shd w:val="clear" w:color="auto" w:fill="auto"/>
          </w:tcPr>
          <w:p w14:paraId="48D67562" w14:textId="77777777" w:rsidR="004F793A" w:rsidRPr="00671AC3" w:rsidRDefault="004F793A" w:rsidP="00021340">
            <w:pPr>
              <w:jc w:val="both"/>
              <w:rPr>
                <w:sz w:val="22"/>
                <w:szCs w:val="22"/>
              </w:rPr>
            </w:pPr>
            <w:r w:rsidRPr="00671AC3">
              <w:rPr>
                <w:sz w:val="22"/>
                <w:szCs w:val="22"/>
              </w:rPr>
              <w:t>Formy zajęć: wykład, ćwiczenia, konsultacje, przygotowanie do zajęć, przygotowanie projektów, studiowanie literatury</w:t>
            </w:r>
          </w:p>
          <w:p w14:paraId="6661FF20" w14:textId="77777777" w:rsidR="004F793A" w:rsidRPr="00671AC3" w:rsidRDefault="004F793A" w:rsidP="00021340">
            <w:pPr>
              <w:jc w:val="both"/>
              <w:rPr>
                <w:sz w:val="22"/>
                <w:szCs w:val="22"/>
              </w:rPr>
            </w:pPr>
          </w:p>
          <w:p w14:paraId="58855640" w14:textId="77777777" w:rsidR="004F793A" w:rsidRPr="00671AC3" w:rsidRDefault="004F793A" w:rsidP="00021340">
            <w:pPr>
              <w:jc w:val="both"/>
              <w:rPr>
                <w:sz w:val="22"/>
                <w:szCs w:val="22"/>
              </w:rPr>
            </w:pPr>
            <w:r w:rsidRPr="00671AC3">
              <w:rPr>
                <w:sz w:val="22"/>
                <w:szCs w:val="22"/>
              </w:rPr>
              <w:t>Kontaktowe</w:t>
            </w:r>
          </w:p>
          <w:p w14:paraId="0E4AB71C" w14:textId="77777777" w:rsidR="004F793A" w:rsidRPr="00671AC3" w:rsidRDefault="004F793A" w:rsidP="00021340">
            <w:pPr>
              <w:jc w:val="both"/>
              <w:rPr>
                <w:sz w:val="22"/>
                <w:szCs w:val="22"/>
              </w:rPr>
            </w:pPr>
            <w:r w:rsidRPr="00671AC3">
              <w:rPr>
                <w:sz w:val="22"/>
                <w:szCs w:val="22"/>
              </w:rPr>
              <w:t></w:t>
            </w:r>
            <w:r w:rsidRPr="00671AC3">
              <w:rPr>
                <w:sz w:val="22"/>
                <w:szCs w:val="22"/>
              </w:rPr>
              <w:tab/>
              <w:t xml:space="preserve">wykład (15 godz./0,6 ECTS), </w:t>
            </w:r>
          </w:p>
          <w:p w14:paraId="635F6930" w14:textId="77777777" w:rsidR="004F793A" w:rsidRPr="00671AC3" w:rsidRDefault="004F793A" w:rsidP="00021340">
            <w:pPr>
              <w:jc w:val="both"/>
              <w:rPr>
                <w:sz w:val="22"/>
                <w:szCs w:val="22"/>
              </w:rPr>
            </w:pPr>
            <w:r w:rsidRPr="00671AC3">
              <w:rPr>
                <w:sz w:val="22"/>
                <w:szCs w:val="22"/>
              </w:rPr>
              <w:t></w:t>
            </w:r>
            <w:r w:rsidRPr="00671AC3">
              <w:rPr>
                <w:sz w:val="22"/>
                <w:szCs w:val="22"/>
              </w:rPr>
              <w:tab/>
              <w:t xml:space="preserve">ćwiczenia (15 godz./0,6 ECTS), </w:t>
            </w:r>
          </w:p>
          <w:p w14:paraId="5E53433B" w14:textId="77777777" w:rsidR="004F793A" w:rsidRPr="00671AC3" w:rsidRDefault="004F793A" w:rsidP="00021340">
            <w:pPr>
              <w:jc w:val="both"/>
              <w:rPr>
                <w:sz w:val="22"/>
                <w:szCs w:val="22"/>
              </w:rPr>
            </w:pPr>
            <w:r w:rsidRPr="00671AC3">
              <w:rPr>
                <w:sz w:val="22"/>
                <w:szCs w:val="22"/>
              </w:rPr>
              <w:t></w:t>
            </w:r>
            <w:r w:rsidRPr="00671AC3">
              <w:rPr>
                <w:sz w:val="22"/>
                <w:szCs w:val="22"/>
              </w:rPr>
              <w:tab/>
              <w:t xml:space="preserve">konsultacje (4 godz./0,16 ECTS), </w:t>
            </w:r>
          </w:p>
          <w:p w14:paraId="3B4724BF" w14:textId="77777777" w:rsidR="004F793A" w:rsidRPr="00671AC3" w:rsidRDefault="004F793A" w:rsidP="00021340">
            <w:pPr>
              <w:jc w:val="both"/>
              <w:rPr>
                <w:sz w:val="22"/>
                <w:szCs w:val="22"/>
              </w:rPr>
            </w:pPr>
            <w:r w:rsidRPr="00671AC3">
              <w:rPr>
                <w:sz w:val="22"/>
                <w:szCs w:val="22"/>
              </w:rPr>
              <w:t>Łącznie – 34 godz./1,36 ECTS</w:t>
            </w:r>
          </w:p>
          <w:p w14:paraId="335985F5" w14:textId="77777777" w:rsidR="004F793A" w:rsidRPr="00671AC3" w:rsidRDefault="004F793A" w:rsidP="00021340">
            <w:pPr>
              <w:jc w:val="both"/>
              <w:rPr>
                <w:sz w:val="22"/>
                <w:szCs w:val="22"/>
              </w:rPr>
            </w:pPr>
          </w:p>
          <w:p w14:paraId="0C74E84A" w14:textId="77777777" w:rsidR="004F793A" w:rsidRPr="00671AC3" w:rsidRDefault="004F793A" w:rsidP="00021340">
            <w:pPr>
              <w:jc w:val="both"/>
              <w:rPr>
                <w:sz w:val="22"/>
                <w:szCs w:val="22"/>
              </w:rPr>
            </w:pPr>
            <w:r w:rsidRPr="00671AC3">
              <w:rPr>
                <w:sz w:val="22"/>
                <w:szCs w:val="22"/>
              </w:rPr>
              <w:t>Niekontaktowe</w:t>
            </w:r>
          </w:p>
          <w:p w14:paraId="7C002204" w14:textId="77777777" w:rsidR="004F793A" w:rsidRPr="00671AC3" w:rsidRDefault="004F793A" w:rsidP="00021340">
            <w:pPr>
              <w:jc w:val="both"/>
              <w:rPr>
                <w:sz w:val="22"/>
                <w:szCs w:val="22"/>
              </w:rPr>
            </w:pPr>
            <w:r w:rsidRPr="00671AC3">
              <w:rPr>
                <w:sz w:val="22"/>
                <w:szCs w:val="22"/>
              </w:rPr>
              <w:t></w:t>
            </w:r>
            <w:r w:rsidRPr="00671AC3">
              <w:rPr>
                <w:sz w:val="22"/>
                <w:szCs w:val="22"/>
              </w:rPr>
              <w:tab/>
              <w:t>przygotowanie do zajęć (15 godz./0,6 ECTS),</w:t>
            </w:r>
          </w:p>
          <w:p w14:paraId="2C25EA11" w14:textId="77777777" w:rsidR="004F793A" w:rsidRPr="00671AC3" w:rsidRDefault="004F793A" w:rsidP="00021340">
            <w:pPr>
              <w:jc w:val="both"/>
              <w:rPr>
                <w:sz w:val="22"/>
                <w:szCs w:val="22"/>
              </w:rPr>
            </w:pPr>
            <w:r w:rsidRPr="00671AC3">
              <w:rPr>
                <w:sz w:val="22"/>
                <w:szCs w:val="22"/>
              </w:rPr>
              <w:t></w:t>
            </w:r>
            <w:r w:rsidRPr="00671AC3">
              <w:rPr>
                <w:sz w:val="22"/>
                <w:szCs w:val="22"/>
              </w:rPr>
              <w:tab/>
              <w:t>studiowanie literatury (11 godz./0,44 ECTS),</w:t>
            </w:r>
          </w:p>
          <w:p w14:paraId="45915655" w14:textId="77777777" w:rsidR="004F793A" w:rsidRPr="00671AC3" w:rsidRDefault="004F793A" w:rsidP="00021340">
            <w:pPr>
              <w:jc w:val="both"/>
              <w:rPr>
                <w:sz w:val="22"/>
                <w:szCs w:val="22"/>
              </w:rPr>
            </w:pPr>
            <w:r w:rsidRPr="00671AC3">
              <w:rPr>
                <w:sz w:val="22"/>
                <w:szCs w:val="22"/>
              </w:rPr>
              <w:t></w:t>
            </w:r>
            <w:r w:rsidRPr="00671AC3">
              <w:rPr>
                <w:sz w:val="22"/>
                <w:szCs w:val="22"/>
              </w:rPr>
              <w:tab/>
              <w:t>przygotowanie do zaliczenia końcowego (15 godz./0,6),</w:t>
            </w:r>
          </w:p>
          <w:p w14:paraId="73A9D1A5" w14:textId="77777777" w:rsidR="004F793A" w:rsidRPr="00671AC3" w:rsidRDefault="004F793A" w:rsidP="00021340">
            <w:pPr>
              <w:jc w:val="both"/>
              <w:rPr>
                <w:sz w:val="22"/>
                <w:szCs w:val="22"/>
              </w:rPr>
            </w:pPr>
            <w:r w:rsidRPr="00671AC3">
              <w:rPr>
                <w:sz w:val="22"/>
                <w:szCs w:val="22"/>
              </w:rPr>
              <w:t></w:t>
            </w:r>
            <w:r w:rsidRPr="00671AC3">
              <w:rPr>
                <w:sz w:val="22"/>
                <w:szCs w:val="22"/>
              </w:rPr>
              <w:tab/>
              <w:t>inne</w:t>
            </w:r>
          </w:p>
          <w:p w14:paraId="54DC8DD1" w14:textId="77777777" w:rsidR="004F793A" w:rsidRPr="00671AC3" w:rsidRDefault="004F793A" w:rsidP="00021340">
            <w:pPr>
              <w:jc w:val="both"/>
              <w:rPr>
                <w:sz w:val="22"/>
                <w:szCs w:val="22"/>
              </w:rPr>
            </w:pPr>
            <w:r w:rsidRPr="00671AC3">
              <w:rPr>
                <w:sz w:val="22"/>
                <w:szCs w:val="22"/>
              </w:rPr>
              <w:t>Łącznie  41 godz./1,64 ECTS</w:t>
            </w:r>
          </w:p>
        </w:tc>
      </w:tr>
      <w:tr w:rsidR="00602C89" w:rsidRPr="00671AC3" w14:paraId="566CB94D" w14:textId="77777777" w:rsidTr="00021340">
        <w:trPr>
          <w:trHeight w:val="718"/>
        </w:trPr>
        <w:tc>
          <w:tcPr>
            <w:tcW w:w="3942" w:type="dxa"/>
            <w:shd w:val="clear" w:color="auto" w:fill="auto"/>
          </w:tcPr>
          <w:p w14:paraId="33202AC1" w14:textId="77777777" w:rsidR="004F793A" w:rsidRPr="00671AC3" w:rsidRDefault="004F793A"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7414ECAD" w14:textId="77777777" w:rsidR="004F793A" w:rsidRPr="00671AC3" w:rsidRDefault="004F793A" w:rsidP="00021340">
            <w:pPr>
              <w:jc w:val="both"/>
              <w:rPr>
                <w:sz w:val="22"/>
                <w:szCs w:val="22"/>
              </w:rPr>
            </w:pPr>
            <w:r w:rsidRPr="00671AC3">
              <w:rPr>
                <w:sz w:val="22"/>
                <w:szCs w:val="22"/>
              </w:rPr>
              <w:t>- udział w wykładach – 15  godz.</w:t>
            </w:r>
          </w:p>
          <w:p w14:paraId="61C89C63" w14:textId="77777777" w:rsidR="004F793A" w:rsidRPr="00671AC3" w:rsidRDefault="004F793A" w:rsidP="00021340">
            <w:pPr>
              <w:jc w:val="both"/>
              <w:rPr>
                <w:sz w:val="22"/>
                <w:szCs w:val="22"/>
              </w:rPr>
            </w:pPr>
            <w:r w:rsidRPr="00671AC3">
              <w:rPr>
                <w:sz w:val="22"/>
                <w:szCs w:val="22"/>
              </w:rPr>
              <w:t xml:space="preserve">- udział w ćwiczeniach – 15 godz. </w:t>
            </w:r>
          </w:p>
          <w:p w14:paraId="68245F66" w14:textId="77777777" w:rsidR="004F793A" w:rsidRPr="00671AC3" w:rsidRDefault="004F793A" w:rsidP="00021340">
            <w:pPr>
              <w:jc w:val="both"/>
              <w:rPr>
                <w:sz w:val="22"/>
                <w:szCs w:val="22"/>
              </w:rPr>
            </w:pPr>
            <w:r w:rsidRPr="00671AC3">
              <w:rPr>
                <w:sz w:val="22"/>
                <w:szCs w:val="22"/>
              </w:rPr>
              <w:t>- udział w konsultacjach – 4 godz.</w:t>
            </w:r>
          </w:p>
        </w:tc>
      </w:tr>
    </w:tbl>
    <w:p w14:paraId="7E5699D3" w14:textId="240D925F" w:rsidR="004F793A" w:rsidRPr="00671AC3" w:rsidRDefault="004F793A">
      <w:pPr>
        <w:rPr>
          <w:sz w:val="22"/>
          <w:szCs w:val="22"/>
        </w:rPr>
      </w:pPr>
    </w:p>
    <w:p w14:paraId="37B5005B" w14:textId="67D3555B" w:rsidR="004F793A" w:rsidRDefault="004F793A">
      <w:pPr>
        <w:rPr>
          <w:sz w:val="22"/>
          <w:szCs w:val="22"/>
        </w:rPr>
      </w:pPr>
    </w:p>
    <w:p w14:paraId="317E6577" w14:textId="5907652A" w:rsidR="00C01141" w:rsidRDefault="00C01141">
      <w:pPr>
        <w:rPr>
          <w:sz w:val="22"/>
          <w:szCs w:val="22"/>
        </w:rPr>
      </w:pPr>
    </w:p>
    <w:p w14:paraId="0BC0DB6C" w14:textId="00AE6593" w:rsidR="00C01141" w:rsidRDefault="00C01141">
      <w:pPr>
        <w:rPr>
          <w:sz w:val="22"/>
          <w:szCs w:val="22"/>
        </w:rPr>
      </w:pPr>
    </w:p>
    <w:p w14:paraId="3D7B79BE" w14:textId="44FA307C" w:rsidR="00C01141" w:rsidRDefault="00C01141">
      <w:pPr>
        <w:rPr>
          <w:sz w:val="22"/>
          <w:szCs w:val="22"/>
        </w:rPr>
      </w:pPr>
    </w:p>
    <w:p w14:paraId="4D22EEC5" w14:textId="502EE0B8" w:rsidR="00C01141" w:rsidRDefault="00C01141">
      <w:pPr>
        <w:rPr>
          <w:sz w:val="22"/>
          <w:szCs w:val="22"/>
        </w:rPr>
      </w:pPr>
    </w:p>
    <w:p w14:paraId="316FD4ED" w14:textId="2A485906" w:rsidR="00C01141" w:rsidRDefault="00C01141">
      <w:pPr>
        <w:rPr>
          <w:sz w:val="22"/>
          <w:szCs w:val="22"/>
        </w:rPr>
      </w:pPr>
    </w:p>
    <w:p w14:paraId="348BF540" w14:textId="784C6952" w:rsidR="00C01141" w:rsidRDefault="00C01141">
      <w:pPr>
        <w:rPr>
          <w:sz w:val="22"/>
          <w:szCs w:val="22"/>
        </w:rPr>
      </w:pPr>
    </w:p>
    <w:p w14:paraId="26715D29" w14:textId="660FB6CC" w:rsidR="00C01141" w:rsidRDefault="00C01141">
      <w:pPr>
        <w:rPr>
          <w:sz w:val="22"/>
          <w:szCs w:val="22"/>
        </w:rPr>
      </w:pPr>
    </w:p>
    <w:p w14:paraId="03E4A633" w14:textId="75C8B031" w:rsidR="00C01141" w:rsidRDefault="00C01141">
      <w:pPr>
        <w:rPr>
          <w:sz w:val="22"/>
          <w:szCs w:val="22"/>
        </w:rPr>
      </w:pPr>
    </w:p>
    <w:p w14:paraId="2F1C3473" w14:textId="6814E1F0" w:rsidR="00C01141" w:rsidRDefault="00C01141">
      <w:pPr>
        <w:rPr>
          <w:sz w:val="22"/>
          <w:szCs w:val="22"/>
        </w:rPr>
      </w:pPr>
    </w:p>
    <w:p w14:paraId="042C9CF1" w14:textId="3E8D7A7B" w:rsidR="00C01141" w:rsidRDefault="00C01141">
      <w:pPr>
        <w:rPr>
          <w:sz w:val="22"/>
          <w:szCs w:val="22"/>
        </w:rPr>
      </w:pPr>
    </w:p>
    <w:p w14:paraId="54A08B9C" w14:textId="2E18D217" w:rsidR="00C01141" w:rsidRDefault="00C01141">
      <w:pPr>
        <w:rPr>
          <w:sz w:val="22"/>
          <w:szCs w:val="22"/>
        </w:rPr>
      </w:pPr>
    </w:p>
    <w:p w14:paraId="09407DD9" w14:textId="0A2897DF" w:rsidR="00C01141" w:rsidRDefault="00C01141">
      <w:pPr>
        <w:rPr>
          <w:sz w:val="22"/>
          <w:szCs w:val="22"/>
        </w:rPr>
      </w:pPr>
    </w:p>
    <w:p w14:paraId="5256F5AA" w14:textId="6D1B68AD" w:rsidR="00C01141" w:rsidRDefault="00C01141">
      <w:pPr>
        <w:rPr>
          <w:sz w:val="22"/>
          <w:szCs w:val="22"/>
        </w:rPr>
      </w:pPr>
    </w:p>
    <w:p w14:paraId="4F8BA098" w14:textId="3A9CC8DA" w:rsidR="00C01141" w:rsidRDefault="00C01141">
      <w:pPr>
        <w:rPr>
          <w:sz w:val="22"/>
          <w:szCs w:val="22"/>
        </w:rPr>
      </w:pPr>
    </w:p>
    <w:p w14:paraId="2BD220AC" w14:textId="373C3948" w:rsidR="00C01141" w:rsidRDefault="00C01141">
      <w:pPr>
        <w:rPr>
          <w:sz w:val="22"/>
          <w:szCs w:val="22"/>
        </w:rPr>
      </w:pPr>
    </w:p>
    <w:p w14:paraId="1C6E4DFC" w14:textId="4EB27352" w:rsidR="00C01141" w:rsidRDefault="00C01141">
      <w:pPr>
        <w:rPr>
          <w:sz w:val="22"/>
          <w:szCs w:val="22"/>
        </w:rPr>
      </w:pPr>
    </w:p>
    <w:p w14:paraId="2EFEE22A" w14:textId="033722C7" w:rsidR="00C01141" w:rsidRDefault="00C01141">
      <w:pPr>
        <w:rPr>
          <w:sz w:val="22"/>
          <w:szCs w:val="22"/>
        </w:rPr>
      </w:pPr>
    </w:p>
    <w:p w14:paraId="753DE4A3" w14:textId="627931D5" w:rsidR="00C01141" w:rsidRDefault="00C01141">
      <w:pPr>
        <w:rPr>
          <w:sz w:val="22"/>
          <w:szCs w:val="22"/>
        </w:rPr>
      </w:pPr>
    </w:p>
    <w:p w14:paraId="5E79A972" w14:textId="7C6657EC" w:rsidR="00C01141" w:rsidRDefault="00C01141">
      <w:pPr>
        <w:rPr>
          <w:sz w:val="22"/>
          <w:szCs w:val="22"/>
        </w:rPr>
      </w:pPr>
    </w:p>
    <w:p w14:paraId="7D47ECF2" w14:textId="4B59F5A0" w:rsidR="00C01141" w:rsidRDefault="00C01141">
      <w:pPr>
        <w:rPr>
          <w:sz w:val="22"/>
          <w:szCs w:val="22"/>
        </w:rPr>
      </w:pPr>
    </w:p>
    <w:p w14:paraId="5530E2C0"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2CAD3E3D" w14:textId="77777777" w:rsidTr="00021340">
        <w:tc>
          <w:tcPr>
            <w:tcW w:w="3942" w:type="dxa"/>
            <w:shd w:val="clear" w:color="auto" w:fill="auto"/>
          </w:tcPr>
          <w:p w14:paraId="04F303AE" w14:textId="77777777" w:rsidR="004F793A" w:rsidRPr="00671AC3" w:rsidRDefault="004F793A" w:rsidP="00021340">
            <w:pPr>
              <w:rPr>
                <w:sz w:val="22"/>
                <w:szCs w:val="22"/>
              </w:rPr>
            </w:pPr>
            <w:r w:rsidRPr="00671AC3">
              <w:rPr>
                <w:sz w:val="22"/>
                <w:szCs w:val="22"/>
              </w:rPr>
              <w:lastRenderedPageBreak/>
              <w:t xml:space="preserve">Nazwa kierunku studiów </w:t>
            </w:r>
          </w:p>
          <w:p w14:paraId="79E0CA6D" w14:textId="77777777" w:rsidR="004F793A" w:rsidRPr="00671AC3" w:rsidRDefault="004F793A" w:rsidP="00021340">
            <w:pPr>
              <w:rPr>
                <w:sz w:val="22"/>
                <w:szCs w:val="22"/>
              </w:rPr>
            </w:pPr>
          </w:p>
        </w:tc>
        <w:tc>
          <w:tcPr>
            <w:tcW w:w="5344" w:type="dxa"/>
            <w:shd w:val="clear" w:color="auto" w:fill="auto"/>
          </w:tcPr>
          <w:p w14:paraId="3FC2BBD9" w14:textId="77777777" w:rsidR="004F793A" w:rsidRPr="00671AC3" w:rsidRDefault="004F793A" w:rsidP="00021340">
            <w:pPr>
              <w:rPr>
                <w:sz w:val="22"/>
                <w:szCs w:val="22"/>
              </w:rPr>
            </w:pPr>
            <w:r w:rsidRPr="00671AC3">
              <w:rPr>
                <w:sz w:val="22"/>
                <w:szCs w:val="22"/>
              </w:rPr>
              <w:t>Kryminalistyka w biogospodarce</w:t>
            </w:r>
          </w:p>
        </w:tc>
      </w:tr>
      <w:tr w:rsidR="00671AC3" w:rsidRPr="00671AC3" w14:paraId="2A239E42" w14:textId="77777777" w:rsidTr="00021340">
        <w:tc>
          <w:tcPr>
            <w:tcW w:w="3942" w:type="dxa"/>
            <w:shd w:val="clear" w:color="auto" w:fill="auto"/>
          </w:tcPr>
          <w:p w14:paraId="0D396BCD" w14:textId="77777777" w:rsidR="004F793A" w:rsidRPr="00671AC3" w:rsidRDefault="004F793A" w:rsidP="00021340">
            <w:pPr>
              <w:rPr>
                <w:sz w:val="22"/>
                <w:szCs w:val="22"/>
              </w:rPr>
            </w:pPr>
            <w:r w:rsidRPr="00671AC3">
              <w:rPr>
                <w:sz w:val="22"/>
                <w:szCs w:val="22"/>
              </w:rPr>
              <w:t>Nazwa modułu, także nazwa w języku angielskim</w:t>
            </w:r>
          </w:p>
        </w:tc>
        <w:tc>
          <w:tcPr>
            <w:tcW w:w="5344" w:type="dxa"/>
            <w:shd w:val="clear" w:color="auto" w:fill="auto"/>
          </w:tcPr>
          <w:p w14:paraId="6EE94F71" w14:textId="77777777" w:rsidR="004F793A" w:rsidRPr="00671AC3" w:rsidRDefault="004F793A" w:rsidP="00021340">
            <w:pPr>
              <w:rPr>
                <w:sz w:val="22"/>
                <w:szCs w:val="22"/>
              </w:rPr>
            </w:pPr>
            <w:r w:rsidRPr="00671AC3">
              <w:rPr>
                <w:sz w:val="22"/>
                <w:szCs w:val="22"/>
              </w:rPr>
              <w:t>Bezpieczeństwo systemów i sieci informatycznych</w:t>
            </w:r>
          </w:p>
          <w:p w14:paraId="07999632" w14:textId="77777777" w:rsidR="004F793A" w:rsidRPr="00671AC3" w:rsidRDefault="004F793A" w:rsidP="00021340">
            <w:pPr>
              <w:rPr>
                <w:sz w:val="22"/>
                <w:szCs w:val="22"/>
              </w:rPr>
            </w:pPr>
            <w:r w:rsidRPr="00671AC3">
              <w:rPr>
                <w:sz w:val="22"/>
                <w:szCs w:val="22"/>
              </w:rPr>
              <w:t>Security of IT systems and networks</w:t>
            </w:r>
          </w:p>
        </w:tc>
      </w:tr>
      <w:tr w:rsidR="00671AC3" w:rsidRPr="00671AC3" w14:paraId="07DE81FC" w14:textId="77777777" w:rsidTr="00021340">
        <w:tc>
          <w:tcPr>
            <w:tcW w:w="3942" w:type="dxa"/>
            <w:shd w:val="clear" w:color="auto" w:fill="auto"/>
          </w:tcPr>
          <w:p w14:paraId="337B1641" w14:textId="77777777" w:rsidR="004F793A" w:rsidRPr="00671AC3" w:rsidRDefault="004F793A" w:rsidP="00021340">
            <w:pPr>
              <w:rPr>
                <w:sz w:val="22"/>
                <w:szCs w:val="22"/>
              </w:rPr>
            </w:pPr>
            <w:r w:rsidRPr="00671AC3">
              <w:rPr>
                <w:sz w:val="22"/>
                <w:szCs w:val="22"/>
              </w:rPr>
              <w:t xml:space="preserve">Język wykładowy </w:t>
            </w:r>
          </w:p>
          <w:p w14:paraId="14119202" w14:textId="77777777" w:rsidR="004F793A" w:rsidRPr="00671AC3" w:rsidRDefault="004F793A" w:rsidP="00021340">
            <w:pPr>
              <w:rPr>
                <w:sz w:val="22"/>
                <w:szCs w:val="22"/>
              </w:rPr>
            </w:pPr>
          </w:p>
        </w:tc>
        <w:tc>
          <w:tcPr>
            <w:tcW w:w="5344" w:type="dxa"/>
            <w:shd w:val="clear" w:color="auto" w:fill="auto"/>
          </w:tcPr>
          <w:p w14:paraId="011B1AC4" w14:textId="77777777" w:rsidR="004F793A" w:rsidRPr="00671AC3" w:rsidRDefault="004F793A" w:rsidP="00021340">
            <w:pPr>
              <w:rPr>
                <w:sz w:val="22"/>
                <w:szCs w:val="22"/>
              </w:rPr>
            </w:pPr>
            <w:r w:rsidRPr="00671AC3">
              <w:rPr>
                <w:sz w:val="22"/>
                <w:szCs w:val="22"/>
              </w:rPr>
              <w:t>polski</w:t>
            </w:r>
          </w:p>
        </w:tc>
      </w:tr>
      <w:tr w:rsidR="00671AC3" w:rsidRPr="00671AC3" w14:paraId="01BF277F" w14:textId="77777777" w:rsidTr="00021340">
        <w:tc>
          <w:tcPr>
            <w:tcW w:w="3942" w:type="dxa"/>
            <w:shd w:val="clear" w:color="auto" w:fill="auto"/>
          </w:tcPr>
          <w:p w14:paraId="7E2D5D89" w14:textId="77777777" w:rsidR="004F793A" w:rsidRPr="00671AC3" w:rsidRDefault="004F793A" w:rsidP="00021340">
            <w:pPr>
              <w:autoSpaceDE w:val="0"/>
              <w:autoSpaceDN w:val="0"/>
              <w:adjustRightInd w:val="0"/>
              <w:rPr>
                <w:sz w:val="22"/>
                <w:szCs w:val="22"/>
              </w:rPr>
            </w:pPr>
            <w:r w:rsidRPr="00671AC3">
              <w:rPr>
                <w:sz w:val="22"/>
                <w:szCs w:val="22"/>
              </w:rPr>
              <w:t xml:space="preserve">Rodzaj modułu </w:t>
            </w:r>
          </w:p>
          <w:p w14:paraId="2D6A56EE" w14:textId="77777777" w:rsidR="004F793A" w:rsidRPr="00671AC3" w:rsidRDefault="004F793A" w:rsidP="00021340">
            <w:pPr>
              <w:rPr>
                <w:sz w:val="22"/>
                <w:szCs w:val="22"/>
              </w:rPr>
            </w:pPr>
          </w:p>
        </w:tc>
        <w:tc>
          <w:tcPr>
            <w:tcW w:w="5344" w:type="dxa"/>
            <w:shd w:val="clear" w:color="auto" w:fill="auto"/>
          </w:tcPr>
          <w:p w14:paraId="6395B7F5" w14:textId="77777777" w:rsidR="004F793A" w:rsidRPr="00671AC3" w:rsidRDefault="004F793A" w:rsidP="00021340">
            <w:pPr>
              <w:rPr>
                <w:sz w:val="22"/>
                <w:szCs w:val="22"/>
              </w:rPr>
            </w:pPr>
            <w:r w:rsidRPr="00671AC3">
              <w:rPr>
                <w:sz w:val="22"/>
                <w:szCs w:val="22"/>
              </w:rPr>
              <w:t>fakultatywny</w:t>
            </w:r>
          </w:p>
        </w:tc>
      </w:tr>
      <w:tr w:rsidR="00671AC3" w:rsidRPr="00671AC3" w14:paraId="4430E8A5" w14:textId="77777777" w:rsidTr="00021340">
        <w:tc>
          <w:tcPr>
            <w:tcW w:w="3942" w:type="dxa"/>
            <w:shd w:val="clear" w:color="auto" w:fill="auto"/>
          </w:tcPr>
          <w:p w14:paraId="1D5ADF6C" w14:textId="77777777" w:rsidR="004F793A" w:rsidRPr="00671AC3" w:rsidRDefault="004F793A" w:rsidP="00021340">
            <w:pPr>
              <w:rPr>
                <w:sz w:val="22"/>
                <w:szCs w:val="22"/>
              </w:rPr>
            </w:pPr>
            <w:r w:rsidRPr="00671AC3">
              <w:rPr>
                <w:sz w:val="22"/>
                <w:szCs w:val="22"/>
              </w:rPr>
              <w:t>Poziom studiów</w:t>
            </w:r>
          </w:p>
        </w:tc>
        <w:tc>
          <w:tcPr>
            <w:tcW w:w="5344" w:type="dxa"/>
            <w:shd w:val="clear" w:color="auto" w:fill="auto"/>
          </w:tcPr>
          <w:p w14:paraId="4239F320" w14:textId="77777777" w:rsidR="004F793A" w:rsidRPr="00671AC3" w:rsidRDefault="004F793A" w:rsidP="00021340">
            <w:pPr>
              <w:rPr>
                <w:sz w:val="22"/>
                <w:szCs w:val="22"/>
              </w:rPr>
            </w:pPr>
            <w:r w:rsidRPr="00671AC3">
              <w:rPr>
                <w:sz w:val="22"/>
                <w:szCs w:val="22"/>
              </w:rPr>
              <w:t>drugiego stopnia</w:t>
            </w:r>
          </w:p>
        </w:tc>
      </w:tr>
      <w:tr w:rsidR="00671AC3" w:rsidRPr="00671AC3" w14:paraId="1BBE5509" w14:textId="77777777" w:rsidTr="00021340">
        <w:tc>
          <w:tcPr>
            <w:tcW w:w="3942" w:type="dxa"/>
            <w:shd w:val="clear" w:color="auto" w:fill="auto"/>
          </w:tcPr>
          <w:p w14:paraId="2359C980" w14:textId="77777777" w:rsidR="004F793A" w:rsidRPr="00671AC3" w:rsidRDefault="004F793A" w:rsidP="00021340">
            <w:pPr>
              <w:rPr>
                <w:sz w:val="22"/>
                <w:szCs w:val="22"/>
              </w:rPr>
            </w:pPr>
            <w:r w:rsidRPr="00671AC3">
              <w:rPr>
                <w:sz w:val="22"/>
                <w:szCs w:val="22"/>
              </w:rPr>
              <w:t>Forma studiów</w:t>
            </w:r>
          </w:p>
          <w:p w14:paraId="4693F8E2" w14:textId="77777777" w:rsidR="004F793A" w:rsidRPr="00671AC3" w:rsidRDefault="004F793A" w:rsidP="00021340">
            <w:pPr>
              <w:rPr>
                <w:sz w:val="22"/>
                <w:szCs w:val="22"/>
              </w:rPr>
            </w:pPr>
          </w:p>
        </w:tc>
        <w:tc>
          <w:tcPr>
            <w:tcW w:w="5344" w:type="dxa"/>
            <w:shd w:val="clear" w:color="auto" w:fill="auto"/>
          </w:tcPr>
          <w:p w14:paraId="35BFD796" w14:textId="77777777" w:rsidR="004F793A" w:rsidRPr="00671AC3" w:rsidRDefault="004F793A" w:rsidP="00021340">
            <w:pPr>
              <w:rPr>
                <w:sz w:val="22"/>
                <w:szCs w:val="22"/>
              </w:rPr>
            </w:pPr>
            <w:r w:rsidRPr="00671AC3">
              <w:rPr>
                <w:sz w:val="22"/>
                <w:szCs w:val="22"/>
              </w:rPr>
              <w:t>stacjonarne</w:t>
            </w:r>
          </w:p>
        </w:tc>
      </w:tr>
      <w:tr w:rsidR="00671AC3" w:rsidRPr="00671AC3" w14:paraId="614CD93D" w14:textId="77777777" w:rsidTr="00021340">
        <w:tc>
          <w:tcPr>
            <w:tcW w:w="3942" w:type="dxa"/>
            <w:shd w:val="clear" w:color="auto" w:fill="auto"/>
          </w:tcPr>
          <w:p w14:paraId="6FD0EEF1" w14:textId="77777777" w:rsidR="004F793A" w:rsidRPr="00671AC3" w:rsidRDefault="004F793A" w:rsidP="00021340">
            <w:pPr>
              <w:rPr>
                <w:sz w:val="22"/>
                <w:szCs w:val="22"/>
              </w:rPr>
            </w:pPr>
            <w:r w:rsidRPr="00671AC3">
              <w:rPr>
                <w:sz w:val="22"/>
                <w:szCs w:val="22"/>
              </w:rPr>
              <w:t>Rok studiów dla kierunku</w:t>
            </w:r>
          </w:p>
        </w:tc>
        <w:tc>
          <w:tcPr>
            <w:tcW w:w="5344" w:type="dxa"/>
            <w:shd w:val="clear" w:color="auto" w:fill="auto"/>
          </w:tcPr>
          <w:p w14:paraId="3D6B87FD" w14:textId="77777777" w:rsidR="004F793A" w:rsidRPr="00671AC3" w:rsidRDefault="004F793A" w:rsidP="00021340">
            <w:pPr>
              <w:rPr>
                <w:sz w:val="22"/>
                <w:szCs w:val="22"/>
              </w:rPr>
            </w:pPr>
            <w:r w:rsidRPr="00671AC3">
              <w:rPr>
                <w:sz w:val="22"/>
                <w:szCs w:val="22"/>
              </w:rPr>
              <w:t>II</w:t>
            </w:r>
          </w:p>
        </w:tc>
      </w:tr>
      <w:tr w:rsidR="00671AC3" w:rsidRPr="00671AC3" w14:paraId="742F21BC" w14:textId="77777777" w:rsidTr="00021340">
        <w:tc>
          <w:tcPr>
            <w:tcW w:w="3942" w:type="dxa"/>
            <w:shd w:val="clear" w:color="auto" w:fill="auto"/>
          </w:tcPr>
          <w:p w14:paraId="5C36DB51" w14:textId="77777777" w:rsidR="004F793A" w:rsidRPr="00671AC3" w:rsidRDefault="004F793A" w:rsidP="00021340">
            <w:pPr>
              <w:rPr>
                <w:sz w:val="22"/>
                <w:szCs w:val="22"/>
              </w:rPr>
            </w:pPr>
            <w:r w:rsidRPr="00671AC3">
              <w:rPr>
                <w:sz w:val="22"/>
                <w:szCs w:val="22"/>
              </w:rPr>
              <w:t>Semestr dla kierunku</w:t>
            </w:r>
          </w:p>
        </w:tc>
        <w:tc>
          <w:tcPr>
            <w:tcW w:w="5344" w:type="dxa"/>
            <w:shd w:val="clear" w:color="auto" w:fill="auto"/>
          </w:tcPr>
          <w:p w14:paraId="3F888A51" w14:textId="77777777" w:rsidR="004F793A" w:rsidRPr="00671AC3" w:rsidRDefault="004F793A" w:rsidP="00021340">
            <w:pPr>
              <w:rPr>
                <w:sz w:val="22"/>
                <w:szCs w:val="22"/>
              </w:rPr>
            </w:pPr>
            <w:r w:rsidRPr="00671AC3">
              <w:rPr>
                <w:sz w:val="22"/>
                <w:szCs w:val="22"/>
              </w:rPr>
              <w:t>4</w:t>
            </w:r>
          </w:p>
        </w:tc>
      </w:tr>
      <w:tr w:rsidR="00671AC3" w:rsidRPr="00671AC3" w14:paraId="4D6B2E7D" w14:textId="77777777" w:rsidTr="00021340">
        <w:tc>
          <w:tcPr>
            <w:tcW w:w="3942" w:type="dxa"/>
            <w:shd w:val="clear" w:color="auto" w:fill="auto"/>
          </w:tcPr>
          <w:p w14:paraId="4F2E211B" w14:textId="77777777" w:rsidR="004F793A" w:rsidRPr="00671AC3" w:rsidRDefault="004F793A"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37B8F3BB" w14:textId="77777777" w:rsidR="004F793A" w:rsidRPr="00671AC3" w:rsidRDefault="004F793A" w:rsidP="00021340">
            <w:pPr>
              <w:rPr>
                <w:sz w:val="22"/>
                <w:szCs w:val="22"/>
              </w:rPr>
            </w:pPr>
            <w:r w:rsidRPr="00671AC3">
              <w:rPr>
                <w:sz w:val="22"/>
                <w:szCs w:val="22"/>
              </w:rPr>
              <w:t>2 (1,36/0,64)</w:t>
            </w:r>
          </w:p>
        </w:tc>
      </w:tr>
      <w:tr w:rsidR="00671AC3" w:rsidRPr="00671AC3" w14:paraId="2075F25B" w14:textId="77777777" w:rsidTr="00021340">
        <w:tc>
          <w:tcPr>
            <w:tcW w:w="3942" w:type="dxa"/>
            <w:shd w:val="clear" w:color="auto" w:fill="auto"/>
          </w:tcPr>
          <w:p w14:paraId="23E35E48" w14:textId="77777777" w:rsidR="004F793A" w:rsidRPr="00671AC3" w:rsidRDefault="004F793A"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64A4C712" w14:textId="77777777" w:rsidR="004F793A" w:rsidRPr="00671AC3" w:rsidRDefault="004F793A" w:rsidP="00021340">
            <w:pPr>
              <w:rPr>
                <w:sz w:val="22"/>
                <w:szCs w:val="22"/>
              </w:rPr>
            </w:pPr>
            <w:r w:rsidRPr="00671AC3">
              <w:rPr>
                <w:sz w:val="22"/>
                <w:szCs w:val="22"/>
              </w:rPr>
              <w:t>dr hab. Jacek Mazur, prof. uczelni</w:t>
            </w:r>
          </w:p>
        </w:tc>
      </w:tr>
      <w:tr w:rsidR="00671AC3" w:rsidRPr="00671AC3" w14:paraId="110008BB" w14:textId="77777777" w:rsidTr="00021340">
        <w:tc>
          <w:tcPr>
            <w:tcW w:w="3942" w:type="dxa"/>
            <w:shd w:val="clear" w:color="auto" w:fill="auto"/>
          </w:tcPr>
          <w:p w14:paraId="67DF475A" w14:textId="77777777" w:rsidR="004F793A" w:rsidRPr="00671AC3" w:rsidRDefault="004F793A" w:rsidP="00021340">
            <w:pPr>
              <w:rPr>
                <w:sz w:val="22"/>
                <w:szCs w:val="22"/>
              </w:rPr>
            </w:pPr>
            <w:r w:rsidRPr="00671AC3">
              <w:rPr>
                <w:sz w:val="22"/>
                <w:szCs w:val="22"/>
              </w:rPr>
              <w:t>Jednostka oferująca moduł</w:t>
            </w:r>
          </w:p>
          <w:p w14:paraId="7BC12DAB" w14:textId="77777777" w:rsidR="004F793A" w:rsidRPr="00671AC3" w:rsidRDefault="004F793A" w:rsidP="00021340">
            <w:pPr>
              <w:rPr>
                <w:sz w:val="22"/>
                <w:szCs w:val="22"/>
              </w:rPr>
            </w:pPr>
          </w:p>
        </w:tc>
        <w:tc>
          <w:tcPr>
            <w:tcW w:w="5344" w:type="dxa"/>
            <w:shd w:val="clear" w:color="auto" w:fill="auto"/>
          </w:tcPr>
          <w:p w14:paraId="3D02017E" w14:textId="77777777" w:rsidR="004F793A" w:rsidRPr="00671AC3" w:rsidRDefault="004F793A" w:rsidP="00021340">
            <w:pPr>
              <w:rPr>
                <w:sz w:val="22"/>
                <w:szCs w:val="22"/>
              </w:rPr>
            </w:pPr>
            <w:r w:rsidRPr="00671AC3">
              <w:rPr>
                <w:sz w:val="22"/>
                <w:szCs w:val="22"/>
              </w:rPr>
              <w:t xml:space="preserve">Katedra Inżynierii Maszyn Spożywczych </w:t>
            </w:r>
          </w:p>
        </w:tc>
      </w:tr>
      <w:tr w:rsidR="00671AC3" w:rsidRPr="00671AC3" w14:paraId="283D37A6" w14:textId="77777777" w:rsidTr="00021340">
        <w:tc>
          <w:tcPr>
            <w:tcW w:w="3942" w:type="dxa"/>
            <w:shd w:val="clear" w:color="auto" w:fill="auto"/>
          </w:tcPr>
          <w:p w14:paraId="495BAC20" w14:textId="77777777" w:rsidR="004F793A" w:rsidRPr="00671AC3" w:rsidRDefault="004F793A" w:rsidP="00021340">
            <w:pPr>
              <w:rPr>
                <w:sz w:val="22"/>
                <w:szCs w:val="22"/>
              </w:rPr>
            </w:pPr>
            <w:r w:rsidRPr="00671AC3">
              <w:rPr>
                <w:sz w:val="22"/>
                <w:szCs w:val="22"/>
              </w:rPr>
              <w:t>Cel modułu</w:t>
            </w:r>
          </w:p>
          <w:p w14:paraId="5CE71852" w14:textId="77777777" w:rsidR="004F793A" w:rsidRPr="00671AC3" w:rsidRDefault="004F793A" w:rsidP="00021340">
            <w:pPr>
              <w:rPr>
                <w:sz w:val="22"/>
                <w:szCs w:val="22"/>
              </w:rPr>
            </w:pPr>
          </w:p>
        </w:tc>
        <w:tc>
          <w:tcPr>
            <w:tcW w:w="5344" w:type="dxa"/>
            <w:shd w:val="clear" w:color="auto" w:fill="auto"/>
          </w:tcPr>
          <w:p w14:paraId="289CF3AF" w14:textId="77777777" w:rsidR="004F793A" w:rsidRPr="00671AC3" w:rsidRDefault="004F793A" w:rsidP="00021340">
            <w:pPr>
              <w:autoSpaceDE w:val="0"/>
              <w:autoSpaceDN w:val="0"/>
              <w:adjustRightInd w:val="0"/>
              <w:rPr>
                <w:sz w:val="22"/>
                <w:szCs w:val="22"/>
              </w:rPr>
            </w:pPr>
            <w:r w:rsidRPr="00671AC3">
              <w:rPr>
                <w:sz w:val="22"/>
                <w:szCs w:val="22"/>
              </w:rPr>
              <w:t>Celem przedmiotu jest zapoznanie studentów z szeroko rozumianym bezpieczeństwem w cyfrowym współczesnym świecie. Podczas realizacji zajęć studenci zdobędą wiedzę teoretyczną oraz zdobędą podstawowe umiejętności w zakresie występowania i przeciwdziałania typowym zagrożeniom występującym systemach informatycznych i sieciach komputerowych. W ramach przedmiotu studenci zapoznani zostaną z mechanizmami umożliwiającymi bezpieczne funkcjonowanie we współczesnym świecie cyfrowym.</w:t>
            </w:r>
          </w:p>
        </w:tc>
      </w:tr>
      <w:tr w:rsidR="00671AC3" w:rsidRPr="00671AC3" w14:paraId="110F7197" w14:textId="77777777" w:rsidTr="00021340">
        <w:trPr>
          <w:trHeight w:val="236"/>
        </w:trPr>
        <w:tc>
          <w:tcPr>
            <w:tcW w:w="3942" w:type="dxa"/>
            <w:vMerge w:val="restart"/>
            <w:shd w:val="clear" w:color="auto" w:fill="auto"/>
          </w:tcPr>
          <w:p w14:paraId="4F8CA230" w14:textId="77777777" w:rsidR="004F793A" w:rsidRPr="00671AC3" w:rsidRDefault="004F793A"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6136DED5" w14:textId="77777777" w:rsidR="004F793A" w:rsidRPr="00671AC3" w:rsidRDefault="004F793A" w:rsidP="00021340">
            <w:pPr>
              <w:rPr>
                <w:sz w:val="22"/>
                <w:szCs w:val="22"/>
              </w:rPr>
            </w:pPr>
            <w:r w:rsidRPr="00671AC3">
              <w:rPr>
                <w:sz w:val="22"/>
                <w:szCs w:val="22"/>
              </w:rPr>
              <w:t xml:space="preserve">Wiedza: </w:t>
            </w:r>
          </w:p>
        </w:tc>
      </w:tr>
      <w:tr w:rsidR="00671AC3" w:rsidRPr="00671AC3" w14:paraId="4EBCB4EE" w14:textId="77777777" w:rsidTr="00021340">
        <w:trPr>
          <w:trHeight w:val="233"/>
        </w:trPr>
        <w:tc>
          <w:tcPr>
            <w:tcW w:w="3942" w:type="dxa"/>
            <w:vMerge/>
            <w:shd w:val="clear" w:color="auto" w:fill="auto"/>
          </w:tcPr>
          <w:p w14:paraId="18856A07" w14:textId="77777777" w:rsidR="004F793A" w:rsidRPr="00671AC3" w:rsidRDefault="004F793A" w:rsidP="00021340">
            <w:pPr>
              <w:rPr>
                <w:sz w:val="22"/>
                <w:szCs w:val="22"/>
                <w:highlight w:val="yellow"/>
              </w:rPr>
            </w:pPr>
          </w:p>
        </w:tc>
        <w:tc>
          <w:tcPr>
            <w:tcW w:w="5344" w:type="dxa"/>
            <w:shd w:val="clear" w:color="auto" w:fill="auto"/>
          </w:tcPr>
          <w:p w14:paraId="51413C8C" w14:textId="77777777" w:rsidR="004F793A" w:rsidRPr="00671AC3" w:rsidRDefault="004F793A" w:rsidP="004F793A">
            <w:pPr>
              <w:pStyle w:val="Akapitzlist"/>
              <w:numPr>
                <w:ilvl w:val="0"/>
                <w:numId w:val="30"/>
              </w:numPr>
              <w:ind w:left="339"/>
              <w:rPr>
                <w:sz w:val="22"/>
                <w:szCs w:val="22"/>
              </w:rPr>
            </w:pPr>
            <w:r w:rsidRPr="00671AC3">
              <w:rPr>
                <w:sz w:val="22"/>
                <w:szCs w:val="22"/>
              </w:rPr>
              <w:t>Student rozumie i zna najważniejsze pojęcia związane z bezpieczeństwem w systemach komputerowych oraz sieciach informatycznych.</w:t>
            </w:r>
          </w:p>
        </w:tc>
      </w:tr>
      <w:tr w:rsidR="00671AC3" w:rsidRPr="00671AC3" w14:paraId="0F6DCDD9" w14:textId="77777777" w:rsidTr="00021340">
        <w:trPr>
          <w:trHeight w:val="257"/>
        </w:trPr>
        <w:tc>
          <w:tcPr>
            <w:tcW w:w="3942" w:type="dxa"/>
            <w:vMerge/>
            <w:shd w:val="clear" w:color="auto" w:fill="auto"/>
          </w:tcPr>
          <w:p w14:paraId="3875E1C8" w14:textId="77777777" w:rsidR="004F793A" w:rsidRPr="00671AC3" w:rsidRDefault="004F793A" w:rsidP="00021340">
            <w:pPr>
              <w:rPr>
                <w:sz w:val="22"/>
                <w:szCs w:val="22"/>
                <w:highlight w:val="yellow"/>
              </w:rPr>
            </w:pPr>
          </w:p>
        </w:tc>
        <w:tc>
          <w:tcPr>
            <w:tcW w:w="5344" w:type="dxa"/>
            <w:shd w:val="clear" w:color="auto" w:fill="auto"/>
          </w:tcPr>
          <w:p w14:paraId="1D638EE6" w14:textId="77777777" w:rsidR="004F793A" w:rsidRPr="00671AC3" w:rsidRDefault="004F793A" w:rsidP="004F793A">
            <w:pPr>
              <w:pStyle w:val="Akapitzlist"/>
              <w:numPr>
                <w:ilvl w:val="0"/>
                <w:numId w:val="30"/>
              </w:numPr>
              <w:ind w:left="339"/>
              <w:rPr>
                <w:sz w:val="22"/>
                <w:szCs w:val="22"/>
              </w:rPr>
            </w:pPr>
            <w:r w:rsidRPr="00671AC3">
              <w:rPr>
                <w:sz w:val="22"/>
                <w:szCs w:val="22"/>
              </w:rPr>
              <w:t>Student zna i rozumie bezpieczeństwo użytkowania systemów MS Windows, Linux oraz systemów operacyjnych urządzeń mobilnych.</w:t>
            </w:r>
          </w:p>
        </w:tc>
      </w:tr>
      <w:tr w:rsidR="00671AC3" w:rsidRPr="00671AC3" w14:paraId="0FB1D36F" w14:textId="77777777" w:rsidTr="00021340">
        <w:trPr>
          <w:trHeight w:val="233"/>
        </w:trPr>
        <w:tc>
          <w:tcPr>
            <w:tcW w:w="3942" w:type="dxa"/>
            <w:vMerge/>
            <w:shd w:val="clear" w:color="auto" w:fill="auto"/>
          </w:tcPr>
          <w:p w14:paraId="027EAB78" w14:textId="77777777" w:rsidR="004F793A" w:rsidRPr="00671AC3" w:rsidRDefault="004F793A" w:rsidP="00021340">
            <w:pPr>
              <w:rPr>
                <w:sz w:val="22"/>
                <w:szCs w:val="22"/>
                <w:highlight w:val="yellow"/>
              </w:rPr>
            </w:pPr>
          </w:p>
        </w:tc>
        <w:tc>
          <w:tcPr>
            <w:tcW w:w="5344" w:type="dxa"/>
            <w:shd w:val="clear" w:color="auto" w:fill="auto"/>
          </w:tcPr>
          <w:p w14:paraId="5084BF75" w14:textId="77777777" w:rsidR="004F793A" w:rsidRPr="00671AC3" w:rsidRDefault="004F793A" w:rsidP="00021340">
            <w:pPr>
              <w:rPr>
                <w:sz w:val="22"/>
                <w:szCs w:val="22"/>
              </w:rPr>
            </w:pPr>
            <w:r w:rsidRPr="00671AC3">
              <w:rPr>
                <w:sz w:val="22"/>
                <w:szCs w:val="22"/>
              </w:rPr>
              <w:t>Umiejętności:</w:t>
            </w:r>
          </w:p>
        </w:tc>
      </w:tr>
      <w:tr w:rsidR="00671AC3" w:rsidRPr="00671AC3" w14:paraId="78D6B8DF" w14:textId="77777777" w:rsidTr="00021340">
        <w:trPr>
          <w:trHeight w:val="233"/>
        </w:trPr>
        <w:tc>
          <w:tcPr>
            <w:tcW w:w="3942" w:type="dxa"/>
            <w:vMerge/>
            <w:shd w:val="clear" w:color="auto" w:fill="auto"/>
          </w:tcPr>
          <w:p w14:paraId="34091155" w14:textId="77777777" w:rsidR="004F793A" w:rsidRPr="00671AC3" w:rsidRDefault="004F793A" w:rsidP="00021340">
            <w:pPr>
              <w:rPr>
                <w:sz w:val="22"/>
                <w:szCs w:val="22"/>
                <w:highlight w:val="yellow"/>
              </w:rPr>
            </w:pPr>
          </w:p>
        </w:tc>
        <w:tc>
          <w:tcPr>
            <w:tcW w:w="5344" w:type="dxa"/>
            <w:shd w:val="clear" w:color="auto" w:fill="auto"/>
          </w:tcPr>
          <w:p w14:paraId="5AEAB2B5" w14:textId="77777777" w:rsidR="004F793A" w:rsidRPr="00671AC3" w:rsidRDefault="004F793A" w:rsidP="004F793A">
            <w:pPr>
              <w:pStyle w:val="Akapitzlist"/>
              <w:numPr>
                <w:ilvl w:val="0"/>
                <w:numId w:val="31"/>
              </w:numPr>
              <w:ind w:left="339"/>
              <w:rPr>
                <w:sz w:val="22"/>
                <w:szCs w:val="22"/>
              </w:rPr>
            </w:pPr>
            <w:r w:rsidRPr="00671AC3">
              <w:rPr>
                <w:sz w:val="22"/>
                <w:szCs w:val="22"/>
              </w:rPr>
              <w:t xml:space="preserve">Student potrafi rozpoznać i zareagować na typowe zagrożenia występujące we współczesnych systemach komputerowych i sieciach teleinformatycznych. </w:t>
            </w:r>
          </w:p>
        </w:tc>
      </w:tr>
      <w:tr w:rsidR="00671AC3" w:rsidRPr="00671AC3" w14:paraId="0123E6E6" w14:textId="77777777" w:rsidTr="00021340">
        <w:trPr>
          <w:trHeight w:val="233"/>
        </w:trPr>
        <w:tc>
          <w:tcPr>
            <w:tcW w:w="3942" w:type="dxa"/>
            <w:vMerge/>
            <w:shd w:val="clear" w:color="auto" w:fill="auto"/>
          </w:tcPr>
          <w:p w14:paraId="607F2B29" w14:textId="77777777" w:rsidR="004F793A" w:rsidRPr="00671AC3" w:rsidRDefault="004F793A" w:rsidP="00021340">
            <w:pPr>
              <w:rPr>
                <w:sz w:val="22"/>
                <w:szCs w:val="22"/>
                <w:highlight w:val="yellow"/>
              </w:rPr>
            </w:pPr>
          </w:p>
        </w:tc>
        <w:tc>
          <w:tcPr>
            <w:tcW w:w="5344" w:type="dxa"/>
            <w:shd w:val="clear" w:color="auto" w:fill="auto"/>
          </w:tcPr>
          <w:p w14:paraId="09A7B052" w14:textId="77777777" w:rsidR="004F793A" w:rsidRPr="00671AC3" w:rsidRDefault="004F793A" w:rsidP="004F793A">
            <w:pPr>
              <w:pStyle w:val="Akapitzlist"/>
              <w:numPr>
                <w:ilvl w:val="0"/>
                <w:numId w:val="31"/>
              </w:numPr>
              <w:ind w:left="339"/>
              <w:rPr>
                <w:sz w:val="22"/>
                <w:szCs w:val="22"/>
              </w:rPr>
            </w:pPr>
            <w:r w:rsidRPr="00671AC3">
              <w:rPr>
                <w:sz w:val="22"/>
                <w:szCs w:val="22"/>
              </w:rPr>
              <w:t xml:space="preserve">Potrafi użytkować programy oraz inne narzędzia podnoszące bezpieczeństwo we współczesnym świecie doby cyfrowej. </w:t>
            </w:r>
          </w:p>
        </w:tc>
      </w:tr>
      <w:tr w:rsidR="00671AC3" w:rsidRPr="00671AC3" w14:paraId="13F36829" w14:textId="77777777" w:rsidTr="00021340">
        <w:trPr>
          <w:trHeight w:val="233"/>
        </w:trPr>
        <w:tc>
          <w:tcPr>
            <w:tcW w:w="3942" w:type="dxa"/>
            <w:vMerge/>
            <w:shd w:val="clear" w:color="auto" w:fill="auto"/>
          </w:tcPr>
          <w:p w14:paraId="595DC65E" w14:textId="77777777" w:rsidR="004F793A" w:rsidRPr="00671AC3" w:rsidRDefault="004F793A" w:rsidP="00021340">
            <w:pPr>
              <w:rPr>
                <w:sz w:val="22"/>
                <w:szCs w:val="22"/>
                <w:highlight w:val="yellow"/>
              </w:rPr>
            </w:pPr>
          </w:p>
        </w:tc>
        <w:tc>
          <w:tcPr>
            <w:tcW w:w="5344" w:type="dxa"/>
            <w:shd w:val="clear" w:color="auto" w:fill="auto"/>
          </w:tcPr>
          <w:p w14:paraId="7D8FE28E" w14:textId="77777777" w:rsidR="004F793A" w:rsidRPr="00671AC3" w:rsidRDefault="004F793A" w:rsidP="00021340">
            <w:pPr>
              <w:rPr>
                <w:sz w:val="22"/>
                <w:szCs w:val="22"/>
              </w:rPr>
            </w:pPr>
            <w:r w:rsidRPr="00671AC3">
              <w:rPr>
                <w:sz w:val="22"/>
                <w:szCs w:val="22"/>
              </w:rPr>
              <w:t>Kompetencje społeczne:</w:t>
            </w:r>
          </w:p>
        </w:tc>
      </w:tr>
      <w:tr w:rsidR="00671AC3" w:rsidRPr="00671AC3" w14:paraId="082895EF" w14:textId="77777777" w:rsidTr="00021340">
        <w:trPr>
          <w:trHeight w:val="205"/>
        </w:trPr>
        <w:tc>
          <w:tcPr>
            <w:tcW w:w="3942" w:type="dxa"/>
            <w:vMerge/>
            <w:shd w:val="clear" w:color="auto" w:fill="auto"/>
          </w:tcPr>
          <w:p w14:paraId="7BEFA90F" w14:textId="77777777" w:rsidR="004F793A" w:rsidRPr="00671AC3" w:rsidRDefault="004F793A" w:rsidP="00021340">
            <w:pPr>
              <w:rPr>
                <w:sz w:val="22"/>
                <w:szCs w:val="22"/>
                <w:highlight w:val="yellow"/>
              </w:rPr>
            </w:pPr>
          </w:p>
        </w:tc>
        <w:tc>
          <w:tcPr>
            <w:tcW w:w="5344" w:type="dxa"/>
            <w:shd w:val="clear" w:color="auto" w:fill="auto"/>
          </w:tcPr>
          <w:p w14:paraId="34359F2F" w14:textId="77777777" w:rsidR="004F793A" w:rsidRPr="00671AC3" w:rsidRDefault="004F793A" w:rsidP="004F793A">
            <w:pPr>
              <w:pStyle w:val="Akapitzlist"/>
              <w:numPr>
                <w:ilvl w:val="0"/>
                <w:numId w:val="32"/>
              </w:numPr>
              <w:ind w:left="339"/>
              <w:rPr>
                <w:sz w:val="22"/>
                <w:szCs w:val="22"/>
              </w:rPr>
            </w:pPr>
            <w:r w:rsidRPr="00671AC3">
              <w:rPr>
                <w:sz w:val="22"/>
                <w:szCs w:val="22"/>
              </w:rPr>
              <w:t>Student ma świadomość problemów i zagrożeń występujących we współczesnych systemach komputerowych oraz sieciach informatycznych.</w:t>
            </w:r>
          </w:p>
        </w:tc>
      </w:tr>
      <w:tr w:rsidR="00671AC3" w:rsidRPr="00671AC3" w14:paraId="3C8F3EFB" w14:textId="77777777" w:rsidTr="00021340">
        <w:tc>
          <w:tcPr>
            <w:tcW w:w="3942" w:type="dxa"/>
            <w:shd w:val="clear" w:color="auto" w:fill="auto"/>
          </w:tcPr>
          <w:p w14:paraId="180CACB8" w14:textId="77777777" w:rsidR="004F793A" w:rsidRPr="00671AC3" w:rsidRDefault="004F793A"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394ADFD8" w14:textId="77777777" w:rsidR="004F793A" w:rsidRPr="00671AC3" w:rsidRDefault="004F793A" w:rsidP="00021340">
            <w:pPr>
              <w:jc w:val="both"/>
              <w:rPr>
                <w:sz w:val="22"/>
                <w:szCs w:val="22"/>
              </w:rPr>
            </w:pPr>
            <w:r w:rsidRPr="00671AC3">
              <w:rPr>
                <w:sz w:val="22"/>
                <w:szCs w:val="22"/>
              </w:rPr>
              <w:t>Kod efektu modułowego – kod efektu kierunkowego</w:t>
            </w:r>
          </w:p>
          <w:p w14:paraId="087A2283" w14:textId="77777777" w:rsidR="004F793A" w:rsidRPr="00671AC3" w:rsidRDefault="004F793A" w:rsidP="00021340">
            <w:pPr>
              <w:jc w:val="both"/>
              <w:rPr>
                <w:sz w:val="22"/>
                <w:szCs w:val="22"/>
              </w:rPr>
            </w:pPr>
            <w:r w:rsidRPr="00671AC3">
              <w:rPr>
                <w:sz w:val="22"/>
                <w:szCs w:val="22"/>
              </w:rPr>
              <w:t>W1 – KB_W07</w:t>
            </w:r>
          </w:p>
          <w:p w14:paraId="508AA22D" w14:textId="77777777" w:rsidR="004F793A" w:rsidRPr="00671AC3" w:rsidRDefault="004F793A" w:rsidP="00021340">
            <w:pPr>
              <w:jc w:val="both"/>
              <w:rPr>
                <w:sz w:val="22"/>
                <w:szCs w:val="22"/>
              </w:rPr>
            </w:pPr>
            <w:r w:rsidRPr="00671AC3">
              <w:rPr>
                <w:sz w:val="22"/>
                <w:szCs w:val="22"/>
              </w:rPr>
              <w:t>W2 – KB_W07</w:t>
            </w:r>
          </w:p>
          <w:p w14:paraId="717C8717" w14:textId="77777777" w:rsidR="004F793A" w:rsidRPr="00671AC3" w:rsidRDefault="004F793A" w:rsidP="00021340">
            <w:pPr>
              <w:jc w:val="both"/>
              <w:rPr>
                <w:sz w:val="22"/>
                <w:szCs w:val="22"/>
              </w:rPr>
            </w:pPr>
            <w:r w:rsidRPr="00671AC3">
              <w:rPr>
                <w:sz w:val="22"/>
                <w:szCs w:val="22"/>
              </w:rPr>
              <w:t>U1 - KB_U01</w:t>
            </w:r>
          </w:p>
          <w:p w14:paraId="51576907" w14:textId="77777777" w:rsidR="004F793A" w:rsidRPr="00671AC3" w:rsidRDefault="004F793A" w:rsidP="00021340">
            <w:pPr>
              <w:jc w:val="both"/>
              <w:rPr>
                <w:sz w:val="22"/>
                <w:szCs w:val="22"/>
              </w:rPr>
            </w:pPr>
            <w:r w:rsidRPr="00671AC3">
              <w:rPr>
                <w:sz w:val="22"/>
                <w:szCs w:val="22"/>
              </w:rPr>
              <w:t>U2 - KB_U01</w:t>
            </w:r>
          </w:p>
          <w:p w14:paraId="21650C22" w14:textId="77777777" w:rsidR="004F793A" w:rsidRPr="00671AC3" w:rsidRDefault="004F793A" w:rsidP="00021340">
            <w:pPr>
              <w:jc w:val="both"/>
              <w:rPr>
                <w:sz w:val="22"/>
                <w:szCs w:val="22"/>
              </w:rPr>
            </w:pPr>
            <w:r w:rsidRPr="00671AC3">
              <w:rPr>
                <w:sz w:val="22"/>
                <w:szCs w:val="22"/>
              </w:rPr>
              <w:t>K1 - KB_K03</w:t>
            </w:r>
          </w:p>
        </w:tc>
      </w:tr>
      <w:tr w:rsidR="00671AC3" w:rsidRPr="00671AC3" w14:paraId="1AEF7166" w14:textId="77777777" w:rsidTr="00021340">
        <w:tc>
          <w:tcPr>
            <w:tcW w:w="3942" w:type="dxa"/>
            <w:shd w:val="clear" w:color="auto" w:fill="auto"/>
          </w:tcPr>
          <w:p w14:paraId="5E6FF9B9" w14:textId="77777777" w:rsidR="004F793A" w:rsidRPr="00671AC3" w:rsidRDefault="004F793A" w:rsidP="00021340">
            <w:pPr>
              <w:rPr>
                <w:sz w:val="22"/>
                <w:szCs w:val="22"/>
              </w:rPr>
            </w:pPr>
            <w:r w:rsidRPr="00671AC3">
              <w:rPr>
                <w:sz w:val="22"/>
                <w:szCs w:val="22"/>
              </w:rPr>
              <w:lastRenderedPageBreak/>
              <w:t xml:space="preserve">Wymagania wstępne i dodatkowe </w:t>
            </w:r>
          </w:p>
        </w:tc>
        <w:tc>
          <w:tcPr>
            <w:tcW w:w="5344" w:type="dxa"/>
            <w:shd w:val="clear" w:color="auto" w:fill="auto"/>
          </w:tcPr>
          <w:p w14:paraId="08CC268C" w14:textId="77777777" w:rsidR="004F793A" w:rsidRPr="00671AC3" w:rsidRDefault="004F793A" w:rsidP="00021340">
            <w:pPr>
              <w:jc w:val="both"/>
              <w:rPr>
                <w:sz w:val="22"/>
                <w:szCs w:val="22"/>
              </w:rPr>
            </w:pPr>
            <w:r w:rsidRPr="00671AC3">
              <w:rPr>
                <w:sz w:val="22"/>
                <w:szCs w:val="22"/>
              </w:rPr>
              <w:t>Informatyka</w:t>
            </w:r>
          </w:p>
        </w:tc>
      </w:tr>
      <w:tr w:rsidR="00671AC3" w:rsidRPr="00671AC3" w14:paraId="1FA702EE" w14:textId="77777777" w:rsidTr="00021340">
        <w:tc>
          <w:tcPr>
            <w:tcW w:w="3942" w:type="dxa"/>
            <w:shd w:val="clear" w:color="auto" w:fill="auto"/>
          </w:tcPr>
          <w:p w14:paraId="6EDE13CB" w14:textId="77777777" w:rsidR="004F793A" w:rsidRPr="00671AC3" w:rsidRDefault="004F793A" w:rsidP="00021340">
            <w:pPr>
              <w:rPr>
                <w:sz w:val="22"/>
                <w:szCs w:val="22"/>
              </w:rPr>
            </w:pPr>
            <w:r w:rsidRPr="00671AC3">
              <w:rPr>
                <w:sz w:val="22"/>
                <w:szCs w:val="22"/>
              </w:rPr>
              <w:t xml:space="preserve">Treści programowe modułu </w:t>
            </w:r>
          </w:p>
          <w:p w14:paraId="58AA465C" w14:textId="77777777" w:rsidR="004F793A" w:rsidRPr="00671AC3" w:rsidRDefault="004F793A" w:rsidP="00021340">
            <w:pPr>
              <w:rPr>
                <w:sz w:val="22"/>
                <w:szCs w:val="22"/>
              </w:rPr>
            </w:pPr>
          </w:p>
        </w:tc>
        <w:tc>
          <w:tcPr>
            <w:tcW w:w="5344" w:type="dxa"/>
            <w:shd w:val="clear" w:color="auto" w:fill="auto"/>
          </w:tcPr>
          <w:p w14:paraId="175A1BC1" w14:textId="77777777" w:rsidR="004F793A" w:rsidRPr="00671AC3" w:rsidRDefault="004F793A" w:rsidP="00021340">
            <w:pPr>
              <w:rPr>
                <w:sz w:val="22"/>
                <w:szCs w:val="22"/>
              </w:rPr>
            </w:pPr>
            <w:r w:rsidRPr="00671AC3">
              <w:rPr>
                <w:sz w:val="22"/>
                <w:szCs w:val="22"/>
              </w:rPr>
              <w:t xml:space="preserve">Studenci zapoznają się z wiedzą ogólną w zakresie zagrożeń występujących w sieciach i systemach teleinformatycznych. Dodatkowo nabywają wiedzę i umiejętności w zakresie podstawowej ochrony przed tego typu zagrożeniami. </w:t>
            </w:r>
          </w:p>
          <w:p w14:paraId="76E776E7" w14:textId="77777777" w:rsidR="004F793A" w:rsidRPr="00671AC3" w:rsidRDefault="004F793A" w:rsidP="00021340">
            <w:pPr>
              <w:rPr>
                <w:sz w:val="22"/>
                <w:szCs w:val="22"/>
              </w:rPr>
            </w:pPr>
            <w:r w:rsidRPr="00671AC3">
              <w:rPr>
                <w:sz w:val="22"/>
                <w:szCs w:val="22"/>
              </w:rPr>
              <w:t>Dodatkowo przedstawione zostaną zasady związane z bezpiecznym użytkowaniem systemów MS Windows, Linux oraz systemów operacyjnych urządzeń mobilnych.</w:t>
            </w:r>
          </w:p>
          <w:p w14:paraId="28C97A2D" w14:textId="77777777" w:rsidR="004F793A" w:rsidRPr="00671AC3" w:rsidRDefault="004F793A" w:rsidP="00021340">
            <w:pPr>
              <w:rPr>
                <w:sz w:val="22"/>
                <w:szCs w:val="22"/>
              </w:rPr>
            </w:pPr>
            <w:r w:rsidRPr="00671AC3">
              <w:rPr>
                <w:sz w:val="22"/>
                <w:szCs w:val="22"/>
              </w:rPr>
              <w:t>W programie przedmiotu ujęte zostały także informacje związane z użytkowaniem programów podnoszących bezpieczeństwo (wybranych), stosowania bezpiecznych haseł, uwierzytelniania i zasad  tworzenia kopii bezpieczeństwa.</w:t>
            </w:r>
          </w:p>
          <w:p w14:paraId="5460C65F" w14:textId="77777777" w:rsidR="004F793A" w:rsidRPr="00671AC3" w:rsidRDefault="004F793A" w:rsidP="00021340">
            <w:pPr>
              <w:rPr>
                <w:sz w:val="22"/>
                <w:szCs w:val="22"/>
              </w:rPr>
            </w:pPr>
            <w:r w:rsidRPr="00671AC3">
              <w:rPr>
                <w:sz w:val="22"/>
                <w:szCs w:val="22"/>
              </w:rPr>
              <w:t xml:space="preserve">Przedstawione zostaną także podstawowe typy ataków teleinformatycznych, zabezpieczeń sprzętowych, systemy wykrywania intruzów, systemy zapobiegania zagrożeniom, kryteria filtrowania ruchu sieciowego, informacje o użytkowaniu sieci VPN. </w:t>
            </w:r>
          </w:p>
        </w:tc>
      </w:tr>
      <w:tr w:rsidR="00671AC3" w:rsidRPr="00671AC3" w14:paraId="5C2562DE" w14:textId="77777777" w:rsidTr="00021340">
        <w:tc>
          <w:tcPr>
            <w:tcW w:w="3942" w:type="dxa"/>
            <w:shd w:val="clear" w:color="auto" w:fill="auto"/>
          </w:tcPr>
          <w:p w14:paraId="652824D3" w14:textId="77777777" w:rsidR="004F793A" w:rsidRPr="00671AC3" w:rsidRDefault="004F793A" w:rsidP="00021340">
            <w:pPr>
              <w:rPr>
                <w:sz w:val="22"/>
                <w:szCs w:val="22"/>
              </w:rPr>
            </w:pPr>
            <w:r w:rsidRPr="00671AC3">
              <w:rPr>
                <w:sz w:val="22"/>
                <w:szCs w:val="22"/>
              </w:rPr>
              <w:t>Wykaz literatury podstawowej i uzupełniającej</w:t>
            </w:r>
          </w:p>
        </w:tc>
        <w:tc>
          <w:tcPr>
            <w:tcW w:w="5344" w:type="dxa"/>
            <w:shd w:val="clear" w:color="auto" w:fill="auto"/>
          </w:tcPr>
          <w:p w14:paraId="50198D9D" w14:textId="77777777" w:rsidR="004F793A" w:rsidRPr="00671AC3" w:rsidRDefault="004F793A" w:rsidP="00021340">
            <w:pPr>
              <w:shd w:val="clear" w:color="auto" w:fill="FFFFFF"/>
              <w:rPr>
                <w:b/>
                <w:sz w:val="22"/>
                <w:szCs w:val="22"/>
              </w:rPr>
            </w:pPr>
            <w:r w:rsidRPr="00671AC3">
              <w:rPr>
                <w:b/>
                <w:sz w:val="22"/>
                <w:szCs w:val="22"/>
              </w:rPr>
              <w:t>Literatura podstawowa:</w:t>
            </w:r>
          </w:p>
          <w:p w14:paraId="7F5AAD80" w14:textId="77777777" w:rsidR="004F793A" w:rsidRPr="00671AC3" w:rsidRDefault="004F793A" w:rsidP="004F793A">
            <w:pPr>
              <w:pStyle w:val="Akapitzlist"/>
              <w:numPr>
                <w:ilvl w:val="0"/>
                <w:numId w:val="27"/>
              </w:numPr>
              <w:shd w:val="clear" w:color="auto" w:fill="FFFFFF"/>
              <w:tabs>
                <w:tab w:val="clear" w:pos="720"/>
              </w:tabs>
              <w:ind w:left="335"/>
              <w:rPr>
                <w:bCs/>
                <w:sz w:val="22"/>
                <w:szCs w:val="22"/>
              </w:rPr>
            </w:pPr>
            <w:r w:rsidRPr="00671AC3">
              <w:rPr>
                <w:bCs/>
                <w:sz w:val="22"/>
                <w:szCs w:val="22"/>
              </w:rPr>
              <w:t xml:space="preserve">Stallings William, Brown Lawrie -  Bezpieczeństwo systemów informatycznych. Tom 1. Helikon 2023 </w:t>
            </w:r>
          </w:p>
          <w:p w14:paraId="54BF162A" w14:textId="77777777" w:rsidR="004F793A" w:rsidRPr="00671AC3" w:rsidRDefault="004F793A" w:rsidP="004F793A">
            <w:pPr>
              <w:pStyle w:val="Akapitzlist"/>
              <w:numPr>
                <w:ilvl w:val="0"/>
                <w:numId w:val="27"/>
              </w:numPr>
              <w:shd w:val="clear" w:color="auto" w:fill="FFFFFF"/>
              <w:tabs>
                <w:tab w:val="clear" w:pos="720"/>
              </w:tabs>
              <w:ind w:left="335"/>
              <w:rPr>
                <w:bCs/>
                <w:sz w:val="22"/>
                <w:szCs w:val="22"/>
              </w:rPr>
            </w:pPr>
            <w:r w:rsidRPr="00671AC3">
              <w:rPr>
                <w:bCs/>
                <w:sz w:val="22"/>
                <w:szCs w:val="22"/>
              </w:rPr>
              <w:t xml:space="preserve">Stallings William, Brown Lawrie -  Bezpieczeństwo systemów informatycznych. Tom 2. Helikon 2023 </w:t>
            </w:r>
          </w:p>
          <w:p w14:paraId="41C21D1A" w14:textId="77777777" w:rsidR="004F793A" w:rsidRPr="00671AC3" w:rsidRDefault="004F793A" w:rsidP="00021340">
            <w:pPr>
              <w:shd w:val="clear" w:color="auto" w:fill="FFFFFF"/>
              <w:rPr>
                <w:b/>
                <w:sz w:val="22"/>
                <w:szCs w:val="22"/>
              </w:rPr>
            </w:pPr>
            <w:r w:rsidRPr="00671AC3">
              <w:rPr>
                <w:b/>
                <w:sz w:val="22"/>
                <w:szCs w:val="22"/>
              </w:rPr>
              <w:t>Literatura uzupełniająca:</w:t>
            </w:r>
          </w:p>
          <w:p w14:paraId="4EE35219" w14:textId="77777777" w:rsidR="004F793A" w:rsidRPr="00671AC3" w:rsidRDefault="004F793A" w:rsidP="004F793A">
            <w:pPr>
              <w:pStyle w:val="Akapitzlist"/>
              <w:numPr>
                <w:ilvl w:val="0"/>
                <w:numId w:val="28"/>
              </w:numPr>
              <w:ind w:left="346"/>
              <w:rPr>
                <w:sz w:val="22"/>
                <w:szCs w:val="22"/>
              </w:rPr>
            </w:pPr>
            <w:r w:rsidRPr="00671AC3">
              <w:rPr>
                <w:bCs/>
                <w:sz w:val="22"/>
                <w:szCs w:val="22"/>
              </w:rPr>
              <w:t>Krzysztof Liderman - Bezpieczeństwo informacyjne, PWN, Warszawa, 2017</w:t>
            </w:r>
          </w:p>
          <w:p w14:paraId="01D17941" w14:textId="77777777" w:rsidR="004F793A" w:rsidRPr="00671AC3" w:rsidRDefault="004F793A" w:rsidP="004F793A">
            <w:pPr>
              <w:pStyle w:val="Akapitzlist"/>
              <w:numPr>
                <w:ilvl w:val="0"/>
                <w:numId w:val="28"/>
              </w:numPr>
              <w:ind w:left="346"/>
              <w:rPr>
                <w:sz w:val="22"/>
                <w:szCs w:val="22"/>
              </w:rPr>
            </w:pPr>
            <w:r w:rsidRPr="00671AC3">
              <w:rPr>
                <w:bCs/>
                <w:sz w:val="22"/>
                <w:szCs w:val="22"/>
              </w:rPr>
              <w:t>https://attack.mitre.org</w:t>
            </w:r>
          </w:p>
        </w:tc>
      </w:tr>
      <w:tr w:rsidR="00671AC3" w:rsidRPr="00671AC3" w14:paraId="094031A2" w14:textId="77777777" w:rsidTr="00021340">
        <w:tc>
          <w:tcPr>
            <w:tcW w:w="3942" w:type="dxa"/>
            <w:shd w:val="clear" w:color="auto" w:fill="auto"/>
          </w:tcPr>
          <w:p w14:paraId="214EB798" w14:textId="77777777" w:rsidR="004F793A" w:rsidRPr="00671AC3" w:rsidRDefault="004F793A" w:rsidP="00021340">
            <w:pPr>
              <w:rPr>
                <w:sz w:val="22"/>
                <w:szCs w:val="22"/>
              </w:rPr>
            </w:pPr>
            <w:r w:rsidRPr="00671AC3">
              <w:rPr>
                <w:sz w:val="22"/>
                <w:szCs w:val="22"/>
              </w:rPr>
              <w:t>Planowane formy/działania/metody dydaktyczne</w:t>
            </w:r>
          </w:p>
        </w:tc>
        <w:tc>
          <w:tcPr>
            <w:tcW w:w="5344" w:type="dxa"/>
            <w:shd w:val="clear" w:color="auto" w:fill="auto"/>
          </w:tcPr>
          <w:p w14:paraId="63E5FDA3" w14:textId="77777777" w:rsidR="004F793A" w:rsidRPr="00671AC3" w:rsidRDefault="004F793A" w:rsidP="00021340">
            <w:pPr>
              <w:rPr>
                <w:sz w:val="22"/>
                <w:szCs w:val="22"/>
              </w:rPr>
            </w:pPr>
            <w:r w:rsidRPr="00671AC3">
              <w:rPr>
                <w:sz w:val="22"/>
                <w:szCs w:val="22"/>
              </w:rPr>
              <w:t>Wykłady i ćwiczenia - omawianie zagadnień w oparciu o schematy oraz ilustracje. Ćwiczenia -  praca na komputerze, praca praktyczna nad konfiguracją i użytkowaniem systemów minimalizującym zagrożenia związane z bezpieczeństwem danych.</w:t>
            </w:r>
          </w:p>
        </w:tc>
      </w:tr>
      <w:tr w:rsidR="00671AC3" w:rsidRPr="00671AC3" w14:paraId="5C47766C" w14:textId="77777777" w:rsidTr="00021340">
        <w:tc>
          <w:tcPr>
            <w:tcW w:w="3942" w:type="dxa"/>
            <w:shd w:val="clear" w:color="auto" w:fill="auto"/>
          </w:tcPr>
          <w:p w14:paraId="7EBCB80A" w14:textId="77777777" w:rsidR="004F793A" w:rsidRPr="00671AC3" w:rsidRDefault="004F793A"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28ED4D92" w14:textId="77777777" w:rsidR="004F793A" w:rsidRPr="00671AC3" w:rsidRDefault="004F793A" w:rsidP="00021340">
            <w:pPr>
              <w:rPr>
                <w:sz w:val="22"/>
                <w:szCs w:val="22"/>
              </w:rPr>
            </w:pPr>
            <w:r w:rsidRPr="00671AC3">
              <w:rPr>
                <w:sz w:val="22"/>
                <w:szCs w:val="22"/>
              </w:rPr>
              <w:t>Wiedza:</w:t>
            </w:r>
          </w:p>
          <w:p w14:paraId="32C5B048" w14:textId="77777777" w:rsidR="004F793A" w:rsidRPr="00671AC3" w:rsidRDefault="004F793A" w:rsidP="00021340">
            <w:pPr>
              <w:rPr>
                <w:sz w:val="22"/>
                <w:szCs w:val="22"/>
              </w:rPr>
            </w:pPr>
            <w:r w:rsidRPr="00671AC3">
              <w:rPr>
                <w:sz w:val="22"/>
                <w:szCs w:val="22"/>
              </w:rPr>
              <w:t xml:space="preserve">W1, W2. – sprawdzian pisemny i praca pisemna (zaliczenie). </w:t>
            </w:r>
          </w:p>
          <w:p w14:paraId="6508969E" w14:textId="77777777" w:rsidR="004F793A" w:rsidRPr="00671AC3" w:rsidRDefault="004F793A" w:rsidP="00021340">
            <w:pPr>
              <w:rPr>
                <w:sz w:val="22"/>
                <w:szCs w:val="22"/>
              </w:rPr>
            </w:pPr>
            <w:r w:rsidRPr="00671AC3">
              <w:rPr>
                <w:sz w:val="22"/>
                <w:szCs w:val="22"/>
              </w:rPr>
              <w:t>Umiejętności:</w:t>
            </w:r>
          </w:p>
          <w:p w14:paraId="15870AC9" w14:textId="77777777" w:rsidR="004F793A" w:rsidRPr="00671AC3" w:rsidRDefault="004F793A" w:rsidP="00021340">
            <w:pPr>
              <w:rPr>
                <w:sz w:val="22"/>
                <w:szCs w:val="22"/>
              </w:rPr>
            </w:pPr>
            <w:r w:rsidRPr="00671AC3">
              <w:rPr>
                <w:sz w:val="22"/>
                <w:szCs w:val="22"/>
              </w:rPr>
              <w:t>U1, U2. – ocena prac praktycznych i ich wykonania.</w:t>
            </w:r>
          </w:p>
          <w:p w14:paraId="78B57D42" w14:textId="77777777" w:rsidR="004F793A" w:rsidRPr="00671AC3" w:rsidRDefault="004F793A" w:rsidP="00021340">
            <w:pPr>
              <w:rPr>
                <w:sz w:val="22"/>
                <w:szCs w:val="22"/>
              </w:rPr>
            </w:pPr>
            <w:r w:rsidRPr="00671AC3">
              <w:rPr>
                <w:sz w:val="22"/>
                <w:szCs w:val="22"/>
              </w:rPr>
              <w:t>Kompetencje społeczne:</w:t>
            </w:r>
          </w:p>
          <w:p w14:paraId="65934EAD" w14:textId="77777777" w:rsidR="004F793A" w:rsidRPr="00671AC3" w:rsidRDefault="004F793A" w:rsidP="00021340">
            <w:pPr>
              <w:rPr>
                <w:sz w:val="22"/>
                <w:szCs w:val="22"/>
              </w:rPr>
            </w:pPr>
            <w:r w:rsidRPr="00671AC3">
              <w:rPr>
                <w:sz w:val="22"/>
                <w:szCs w:val="22"/>
              </w:rPr>
              <w:t>K1. - ocena prac praktycznych studenta.</w:t>
            </w:r>
          </w:p>
          <w:p w14:paraId="5F3E2CDF" w14:textId="77777777" w:rsidR="004F793A" w:rsidRPr="00671AC3" w:rsidRDefault="004F793A" w:rsidP="00021340">
            <w:pPr>
              <w:rPr>
                <w:sz w:val="22"/>
                <w:szCs w:val="22"/>
              </w:rPr>
            </w:pPr>
            <w:r w:rsidRPr="00671AC3">
              <w:rPr>
                <w:sz w:val="22"/>
                <w:szCs w:val="22"/>
              </w:rPr>
              <w:t>Formy dokumentowania:  sprawdziany i praca zaliczeniowa w formie papierowej lub elektronicznej, protokół ocen, które student uzyskał w ramach zaliczenia pisemnego lub ustnego, wykonanego projektu przedstawionego w formie elektronicznej.</w:t>
            </w:r>
          </w:p>
          <w:p w14:paraId="6F4C41AC" w14:textId="77777777" w:rsidR="004F793A" w:rsidRPr="00671AC3" w:rsidRDefault="004F793A" w:rsidP="00021340">
            <w:pPr>
              <w:rPr>
                <w:sz w:val="22"/>
                <w:szCs w:val="22"/>
              </w:rPr>
            </w:pPr>
          </w:p>
          <w:p w14:paraId="5B805B71" w14:textId="77777777" w:rsidR="004F793A" w:rsidRPr="00671AC3" w:rsidRDefault="004F793A" w:rsidP="00021340">
            <w:pPr>
              <w:rPr>
                <w:sz w:val="22"/>
                <w:szCs w:val="22"/>
              </w:rPr>
            </w:pPr>
            <w:r w:rsidRPr="00671AC3">
              <w:rPr>
                <w:sz w:val="22"/>
                <w:szCs w:val="22"/>
              </w:rPr>
              <w:t>Szczegółowe kryteria przy ocenie zaliczenia i prac kontrolnych</w:t>
            </w:r>
          </w:p>
          <w:p w14:paraId="6640F6E8" w14:textId="77777777" w:rsidR="004F793A" w:rsidRPr="00671AC3" w:rsidRDefault="004F793A" w:rsidP="004F793A">
            <w:pPr>
              <w:pStyle w:val="Akapitzlist"/>
              <w:numPr>
                <w:ilvl w:val="0"/>
                <w:numId w:val="29"/>
              </w:numPr>
              <w:ind w:left="193" w:hanging="218"/>
              <w:rPr>
                <w:sz w:val="22"/>
                <w:szCs w:val="22"/>
              </w:rPr>
            </w:pPr>
            <w:r w:rsidRPr="00671AC3">
              <w:rPr>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654D21F5" w14:textId="77777777" w:rsidR="004F793A" w:rsidRPr="00671AC3" w:rsidRDefault="004F793A" w:rsidP="004F793A">
            <w:pPr>
              <w:pStyle w:val="Akapitzlist"/>
              <w:numPr>
                <w:ilvl w:val="0"/>
                <w:numId w:val="29"/>
              </w:numPr>
              <w:ind w:left="193" w:hanging="218"/>
              <w:rPr>
                <w:sz w:val="22"/>
                <w:szCs w:val="22"/>
              </w:rPr>
            </w:pPr>
            <w:r w:rsidRPr="00671AC3">
              <w:rPr>
                <w:sz w:val="22"/>
                <w:szCs w:val="22"/>
              </w:rPr>
              <w:lastRenderedPageBreak/>
              <w:t xml:space="preserve">student wykazuje dostateczny plus (3,5) stopień wiedzy, umiejętności lub kompetencji, gdy uzyskuje od 61 do 70% sumy punktów określających maksymalny poziom wiedzy lub umiejętności z danego przedmiotu (odpowiednio – jego części), </w:t>
            </w:r>
          </w:p>
          <w:p w14:paraId="5B1CA19F" w14:textId="77777777" w:rsidR="004F793A" w:rsidRPr="00671AC3" w:rsidRDefault="004F793A" w:rsidP="004F793A">
            <w:pPr>
              <w:pStyle w:val="Akapitzlist"/>
              <w:numPr>
                <w:ilvl w:val="0"/>
                <w:numId w:val="29"/>
              </w:numPr>
              <w:ind w:left="193" w:hanging="218"/>
              <w:rPr>
                <w:sz w:val="22"/>
                <w:szCs w:val="22"/>
              </w:rPr>
            </w:pPr>
            <w:r w:rsidRPr="00671AC3">
              <w:rPr>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747146FF" w14:textId="77777777" w:rsidR="004F793A" w:rsidRPr="00671AC3" w:rsidRDefault="004F793A" w:rsidP="004F793A">
            <w:pPr>
              <w:pStyle w:val="Akapitzlist"/>
              <w:numPr>
                <w:ilvl w:val="0"/>
                <w:numId w:val="29"/>
              </w:numPr>
              <w:ind w:left="193" w:hanging="218"/>
              <w:rPr>
                <w:sz w:val="22"/>
                <w:szCs w:val="22"/>
              </w:rPr>
            </w:pPr>
            <w:r w:rsidRPr="00671AC3">
              <w:rPr>
                <w:sz w:val="22"/>
                <w:szCs w:val="22"/>
              </w:rPr>
              <w:t>student wykazuje plus dobry stopień (4,5) wiedzy, umiejętności lub kompetencji, gdy uzyskuje od 81 do 90% sumy punktów określających maksymalny poziom wiedzy lub umiejętności z danego przedmiotu (odpowiednio – jego części),</w:t>
            </w:r>
          </w:p>
          <w:p w14:paraId="38BD969A" w14:textId="77777777" w:rsidR="004F793A" w:rsidRPr="00671AC3" w:rsidRDefault="004F793A" w:rsidP="004F793A">
            <w:pPr>
              <w:pStyle w:val="Akapitzlist"/>
              <w:numPr>
                <w:ilvl w:val="0"/>
                <w:numId w:val="29"/>
              </w:numPr>
              <w:ind w:left="193" w:hanging="218"/>
              <w:rPr>
                <w:sz w:val="22"/>
                <w:szCs w:val="22"/>
              </w:rPr>
            </w:pPr>
            <w:r w:rsidRPr="00671AC3">
              <w:rPr>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671AC3" w:rsidRPr="00671AC3" w14:paraId="274F74CF" w14:textId="77777777" w:rsidTr="00021340">
        <w:tc>
          <w:tcPr>
            <w:tcW w:w="3942" w:type="dxa"/>
            <w:shd w:val="clear" w:color="auto" w:fill="auto"/>
          </w:tcPr>
          <w:p w14:paraId="3C96FD54" w14:textId="77777777" w:rsidR="004F793A" w:rsidRPr="00671AC3" w:rsidRDefault="004F793A" w:rsidP="00021340">
            <w:pPr>
              <w:rPr>
                <w:sz w:val="22"/>
                <w:szCs w:val="22"/>
              </w:rPr>
            </w:pPr>
            <w:r w:rsidRPr="00671AC3">
              <w:rPr>
                <w:sz w:val="22"/>
                <w:szCs w:val="22"/>
              </w:rPr>
              <w:lastRenderedPageBreak/>
              <w:t>Elementy i wagi mające wpływ na ocenę końcową</w:t>
            </w:r>
          </w:p>
          <w:p w14:paraId="07814F2B" w14:textId="77777777" w:rsidR="004F793A" w:rsidRPr="00671AC3" w:rsidRDefault="004F793A" w:rsidP="00021340">
            <w:pPr>
              <w:rPr>
                <w:sz w:val="22"/>
                <w:szCs w:val="22"/>
              </w:rPr>
            </w:pPr>
          </w:p>
          <w:p w14:paraId="06C6DB53" w14:textId="77777777" w:rsidR="004F793A" w:rsidRPr="00671AC3" w:rsidRDefault="004F793A" w:rsidP="00021340">
            <w:pPr>
              <w:rPr>
                <w:sz w:val="22"/>
                <w:szCs w:val="22"/>
              </w:rPr>
            </w:pPr>
          </w:p>
        </w:tc>
        <w:tc>
          <w:tcPr>
            <w:tcW w:w="5344" w:type="dxa"/>
            <w:shd w:val="clear" w:color="auto" w:fill="auto"/>
          </w:tcPr>
          <w:p w14:paraId="15D8A332" w14:textId="77777777" w:rsidR="004F793A" w:rsidRPr="00671AC3" w:rsidRDefault="004F793A" w:rsidP="00021340">
            <w:pPr>
              <w:jc w:val="both"/>
              <w:rPr>
                <w:sz w:val="22"/>
                <w:szCs w:val="22"/>
              </w:rPr>
            </w:pPr>
            <w:r w:rsidRPr="00671AC3">
              <w:rPr>
                <w:sz w:val="22"/>
                <w:szCs w:val="22"/>
              </w:rPr>
              <w:t>Na ocenę końcową ma wpływ:</w:t>
            </w:r>
          </w:p>
          <w:p w14:paraId="32F976CD" w14:textId="77777777" w:rsidR="004F793A" w:rsidRPr="00671AC3" w:rsidRDefault="004F793A" w:rsidP="00021340">
            <w:pPr>
              <w:jc w:val="both"/>
              <w:rPr>
                <w:sz w:val="22"/>
                <w:szCs w:val="22"/>
              </w:rPr>
            </w:pPr>
            <w:r w:rsidRPr="00671AC3">
              <w:rPr>
                <w:sz w:val="22"/>
                <w:szCs w:val="22"/>
              </w:rPr>
              <w:t>Ocena ze sprawdzianu 25%, ocena prac praktycznych, 25%, ocena z zaliczenia pisemnego 50%;</w:t>
            </w:r>
          </w:p>
        </w:tc>
      </w:tr>
      <w:tr w:rsidR="00671AC3" w:rsidRPr="00671AC3" w14:paraId="655AD1D9" w14:textId="77777777" w:rsidTr="00021340">
        <w:trPr>
          <w:trHeight w:val="2324"/>
        </w:trPr>
        <w:tc>
          <w:tcPr>
            <w:tcW w:w="3942" w:type="dxa"/>
            <w:shd w:val="clear" w:color="auto" w:fill="auto"/>
          </w:tcPr>
          <w:p w14:paraId="2E40F6FA" w14:textId="77777777" w:rsidR="004F793A" w:rsidRPr="00671AC3" w:rsidRDefault="004F793A" w:rsidP="00021340">
            <w:pPr>
              <w:jc w:val="both"/>
              <w:rPr>
                <w:sz w:val="22"/>
                <w:szCs w:val="22"/>
              </w:rPr>
            </w:pPr>
            <w:r w:rsidRPr="00671AC3">
              <w:rPr>
                <w:sz w:val="22"/>
                <w:szCs w:val="22"/>
              </w:rPr>
              <w:t>Bilans punktów ECTS</w:t>
            </w:r>
          </w:p>
        </w:tc>
        <w:tc>
          <w:tcPr>
            <w:tcW w:w="5344" w:type="dxa"/>
            <w:shd w:val="clear" w:color="auto" w:fill="auto"/>
          </w:tcPr>
          <w:p w14:paraId="0D4F9D21" w14:textId="77777777" w:rsidR="004F793A" w:rsidRPr="00671AC3" w:rsidRDefault="004F793A" w:rsidP="00021340">
            <w:pPr>
              <w:jc w:val="center"/>
              <w:rPr>
                <w:b/>
                <w:bCs/>
                <w:strike/>
                <w:sz w:val="22"/>
                <w:szCs w:val="22"/>
              </w:rPr>
            </w:pPr>
            <w:r w:rsidRPr="00671AC3">
              <w:rPr>
                <w:b/>
                <w:bCs/>
                <w:sz w:val="22"/>
                <w:szCs w:val="22"/>
              </w:rPr>
              <w:t>KONTAKTOWE</w:t>
            </w:r>
          </w:p>
          <w:p w14:paraId="424BB954" w14:textId="77777777" w:rsidR="004F793A" w:rsidRPr="00671AC3" w:rsidRDefault="004F793A" w:rsidP="00021340">
            <w:pPr>
              <w:rPr>
                <w:b/>
                <w:sz w:val="22"/>
                <w:szCs w:val="22"/>
              </w:rPr>
            </w:pPr>
            <w:r w:rsidRPr="00671AC3">
              <w:rPr>
                <w:b/>
                <w:sz w:val="22"/>
                <w:szCs w:val="22"/>
              </w:rPr>
              <w:t xml:space="preserve">Forma zajęć Liczba godz. Punkty ECTS </w:t>
            </w:r>
          </w:p>
          <w:p w14:paraId="6E11AA26" w14:textId="77777777" w:rsidR="004F793A" w:rsidRPr="00671AC3" w:rsidRDefault="004F793A" w:rsidP="00021340">
            <w:pPr>
              <w:rPr>
                <w:sz w:val="22"/>
                <w:szCs w:val="22"/>
              </w:rPr>
            </w:pPr>
          </w:p>
          <w:p w14:paraId="36B95D74" w14:textId="77777777" w:rsidR="004F793A" w:rsidRPr="00671AC3" w:rsidRDefault="004F793A" w:rsidP="00021340">
            <w:pPr>
              <w:rPr>
                <w:sz w:val="22"/>
                <w:szCs w:val="22"/>
              </w:rPr>
            </w:pPr>
            <w:r w:rsidRPr="00671AC3">
              <w:rPr>
                <w:sz w:val="22"/>
                <w:szCs w:val="22"/>
              </w:rPr>
              <w:t>Wykład                         15 godz.        0,60 pkt. ECTS</w:t>
            </w:r>
          </w:p>
          <w:p w14:paraId="0043097B" w14:textId="77777777" w:rsidR="004F793A" w:rsidRPr="00671AC3" w:rsidRDefault="004F793A" w:rsidP="00021340">
            <w:pPr>
              <w:rPr>
                <w:sz w:val="22"/>
                <w:szCs w:val="22"/>
              </w:rPr>
            </w:pPr>
            <w:r w:rsidRPr="00671AC3">
              <w:rPr>
                <w:sz w:val="22"/>
                <w:szCs w:val="22"/>
              </w:rPr>
              <w:t xml:space="preserve">Ćwiczenia                     15 godz.        0,60 pkt. ECTS </w:t>
            </w:r>
          </w:p>
          <w:p w14:paraId="26CF5B19" w14:textId="77777777" w:rsidR="004F793A" w:rsidRPr="00671AC3" w:rsidRDefault="004F793A" w:rsidP="00021340">
            <w:pPr>
              <w:rPr>
                <w:sz w:val="22"/>
                <w:szCs w:val="22"/>
              </w:rPr>
            </w:pPr>
            <w:r w:rsidRPr="00671AC3">
              <w:rPr>
                <w:sz w:val="22"/>
                <w:szCs w:val="22"/>
              </w:rPr>
              <w:t>Konsultacje                     4 godz.        0,16 pkt. ECTS</w:t>
            </w:r>
          </w:p>
          <w:p w14:paraId="7BE69663" w14:textId="77777777" w:rsidR="004F793A" w:rsidRPr="00671AC3" w:rsidRDefault="004F793A" w:rsidP="00021340">
            <w:pPr>
              <w:rPr>
                <w:b/>
                <w:bCs/>
                <w:sz w:val="22"/>
                <w:szCs w:val="22"/>
              </w:rPr>
            </w:pPr>
            <w:r w:rsidRPr="00671AC3">
              <w:rPr>
                <w:b/>
                <w:bCs/>
                <w:sz w:val="22"/>
                <w:szCs w:val="22"/>
              </w:rPr>
              <w:t>Razem kontaktowe     34 godz.       1,36 pkt. ECTS</w:t>
            </w:r>
          </w:p>
          <w:p w14:paraId="5824470E" w14:textId="77777777" w:rsidR="004F793A" w:rsidRPr="00671AC3" w:rsidRDefault="004F793A" w:rsidP="00021340">
            <w:pPr>
              <w:jc w:val="center"/>
              <w:rPr>
                <w:b/>
                <w:bCs/>
                <w:sz w:val="22"/>
                <w:szCs w:val="22"/>
              </w:rPr>
            </w:pPr>
            <w:r w:rsidRPr="00671AC3">
              <w:rPr>
                <w:b/>
                <w:bCs/>
                <w:sz w:val="22"/>
                <w:szCs w:val="22"/>
              </w:rPr>
              <w:t>NIEKONTAKTOWE</w:t>
            </w:r>
          </w:p>
          <w:p w14:paraId="02C6BDEE" w14:textId="77777777" w:rsidR="004F793A" w:rsidRPr="00671AC3" w:rsidRDefault="004F793A" w:rsidP="00021340">
            <w:pPr>
              <w:rPr>
                <w:bCs/>
                <w:sz w:val="22"/>
                <w:szCs w:val="22"/>
              </w:rPr>
            </w:pPr>
            <w:r w:rsidRPr="00671AC3">
              <w:rPr>
                <w:bCs/>
                <w:sz w:val="22"/>
                <w:szCs w:val="22"/>
              </w:rPr>
              <w:t>Przygotowanie do</w:t>
            </w:r>
            <w:r w:rsidRPr="00671AC3">
              <w:rPr>
                <w:bCs/>
                <w:sz w:val="22"/>
                <w:szCs w:val="22"/>
              </w:rPr>
              <w:br/>
              <w:t>zaliczenia                         5 godz.      0,20 pkt. ECTS</w:t>
            </w:r>
          </w:p>
          <w:p w14:paraId="1D70FEC6" w14:textId="77777777" w:rsidR="004F793A" w:rsidRPr="00671AC3" w:rsidRDefault="004F793A" w:rsidP="00021340">
            <w:pPr>
              <w:rPr>
                <w:bCs/>
                <w:sz w:val="22"/>
                <w:szCs w:val="22"/>
              </w:rPr>
            </w:pPr>
            <w:r w:rsidRPr="00671AC3">
              <w:rPr>
                <w:bCs/>
                <w:sz w:val="22"/>
                <w:szCs w:val="22"/>
              </w:rPr>
              <w:t>Przygotowanie do</w:t>
            </w:r>
            <w:r w:rsidRPr="00671AC3">
              <w:rPr>
                <w:bCs/>
                <w:sz w:val="22"/>
                <w:szCs w:val="22"/>
              </w:rPr>
              <w:br/>
              <w:t>zajęć i sprawdzianu          5 godz.      0,20 pkt. ECTS</w:t>
            </w:r>
          </w:p>
          <w:p w14:paraId="12EAA4F6" w14:textId="77777777" w:rsidR="004F793A" w:rsidRPr="00671AC3" w:rsidRDefault="004F793A" w:rsidP="00021340">
            <w:pPr>
              <w:rPr>
                <w:bCs/>
                <w:sz w:val="22"/>
                <w:szCs w:val="22"/>
              </w:rPr>
            </w:pPr>
            <w:r w:rsidRPr="00671AC3">
              <w:rPr>
                <w:bCs/>
                <w:sz w:val="22"/>
                <w:szCs w:val="22"/>
              </w:rPr>
              <w:t>Studiowanie literatury      6 godz.      0,24 pkt. ECTS</w:t>
            </w:r>
          </w:p>
          <w:p w14:paraId="4EC7303B" w14:textId="77777777" w:rsidR="004F793A" w:rsidRPr="00671AC3" w:rsidRDefault="004F793A" w:rsidP="00021340">
            <w:pPr>
              <w:rPr>
                <w:b/>
                <w:bCs/>
                <w:sz w:val="22"/>
                <w:szCs w:val="22"/>
              </w:rPr>
            </w:pPr>
            <w:r w:rsidRPr="00671AC3">
              <w:rPr>
                <w:b/>
                <w:bCs/>
                <w:sz w:val="22"/>
                <w:szCs w:val="22"/>
              </w:rPr>
              <w:t>Razem niekontaktowe  16 godz.     0,64 pkt. ECTS</w:t>
            </w:r>
          </w:p>
          <w:p w14:paraId="4A92307C" w14:textId="77777777" w:rsidR="004F793A" w:rsidRPr="00671AC3" w:rsidRDefault="004F793A" w:rsidP="00021340">
            <w:pPr>
              <w:jc w:val="both"/>
              <w:rPr>
                <w:sz w:val="22"/>
                <w:szCs w:val="22"/>
              </w:rPr>
            </w:pPr>
            <w:r w:rsidRPr="00671AC3">
              <w:rPr>
                <w:b/>
                <w:sz w:val="22"/>
                <w:szCs w:val="22"/>
              </w:rPr>
              <w:t>Łączny nakład pracy studenta to 50 godz. co odpowiada 2 pkt. ECTS</w:t>
            </w:r>
          </w:p>
        </w:tc>
      </w:tr>
      <w:tr w:rsidR="00602C89" w:rsidRPr="00671AC3" w14:paraId="6E9FA189" w14:textId="77777777" w:rsidTr="00021340">
        <w:trPr>
          <w:trHeight w:val="718"/>
        </w:trPr>
        <w:tc>
          <w:tcPr>
            <w:tcW w:w="3942" w:type="dxa"/>
            <w:shd w:val="clear" w:color="auto" w:fill="auto"/>
          </w:tcPr>
          <w:p w14:paraId="683152A3" w14:textId="77777777" w:rsidR="004F793A" w:rsidRPr="00671AC3" w:rsidRDefault="004F793A"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473C2B21" w14:textId="77777777" w:rsidR="004F793A" w:rsidRPr="00671AC3" w:rsidRDefault="004F793A" w:rsidP="00021340">
            <w:pPr>
              <w:jc w:val="both"/>
              <w:rPr>
                <w:sz w:val="22"/>
                <w:szCs w:val="22"/>
              </w:rPr>
            </w:pPr>
            <w:r w:rsidRPr="00671AC3">
              <w:rPr>
                <w:sz w:val="22"/>
                <w:szCs w:val="22"/>
              </w:rPr>
              <w:t>Udział w wykładach – 15 godz.</w:t>
            </w:r>
          </w:p>
          <w:p w14:paraId="6A4F6AC0" w14:textId="77777777" w:rsidR="004F793A" w:rsidRPr="00671AC3" w:rsidRDefault="004F793A" w:rsidP="00021340">
            <w:pPr>
              <w:jc w:val="both"/>
              <w:rPr>
                <w:sz w:val="22"/>
                <w:szCs w:val="22"/>
              </w:rPr>
            </w:pPr>
            <w:r w:rsidRPr="00671AC3">
              <w:rPr>
                <w:sz w:val="22"/>
                <w:szCs w:val="22"/>
              </w:rPr>
              <w:t>Udział w ćwiczeniach – 15 godz.</w:t>
            </w:r>
          </w:p>
          <w:p w14:paraId="03BF38D2" w14:textId="77777777" w:rsidR="004F793A" w:rsidRPr="00671AC3" w:rsidRDefault="004F793A" w:rsidP="00021340">
            <w:pPr>
              <w:jc w:val="both"/>
              <w:rPr>
                <w:sz w:val="22"/>
                <w:szCs w:val="22"/>
              </w:rPr>
            </w:pPr>
            <w:r w:rsidRPr="00671AC3">
              <w:rPr>
                <w:sz w:val="22"/>
                <w:szCs w:val="22"/>
              </w:rPr>
              <w:t>Udział w konsultacjach – 4 godz.</w:t>
            </w:r>
          </w:p>
          <w:p w14:paraId="59F3876F" w14:textId="77777777" w:rsidR="004F793A" w:rsidRPr="00671AC3" w:rsidRDefault="004F793A" w:rsidP="00021340">
            <w:pPr>
              <w:jc w:val="both"/>
              <w:rPr>
                <w:sz w:val="22"/>
                <w:szCs w:val="22"/>
              </w:rPr>
            </w:pPr>
            <w:r w:rsidRPr="00671AC3">
              <w:rPr>
                <w:sz w:val="22"/>
                <w:szCs w:val="22"/>
              </w:rPr>
              <w:t>Łącznie 34 godz. co stanowi 1,36 pkt. ECTS</w:t>
            </w:r>
          </w:p>
        </w:tc>
      </w:tr>
    </w:tbl>
    <w:p w14:paraId="41A0C63A" w14:textId="7D04FA67" w:rsidR="004F793A" w:rsidRPr="00671AC3" w:rsidRDefault="004F793A">
      <w:pPr>
        <w:rPr>
          <w:sz w:val="22"/>
          <w:szCs w:val="22"/>
        </w:rPr>
      </w:pPr>
    </w:p>
    <w:p w14:paraId="43074884" w14:textId="77777777" w:rsidR="004F793A" w:rsidRPr="00671AC3" w:rsidRDefault="004F793A">
      <w:pPr>
        <w:rPr>
          <w:sz w:val="22"/>
          <w:szCs w:val="22"/>
        </w:rPr>
      </w:pPr>
    </w:p>
    <w:p w14:paraId="440E578F" w14:textId="4F77C19B" w:rsidR="007C1188" w:rsidRDefault="007C1188">
      <w:pPr>
        <w:rPr>
          <w:sz w:val="22"/>
          <w:szCs w:val="22"/>
        </w:rPr>
      </w:pPr>
    </w:p>
    <w:p w14:paraId="404B39B1" w14:textId="20F101BC" w:rsidR="00C01141" w:rsidRDefault="00C01141">
      <w:pPr>
        <w:rPr>
          <w:sz w:val="22"/>
          <w:szCs w:val="22"/>
        </w:rPr>
      </w:pPr>
    </w:p>
    <w:p w14:paraId="58DC593F" w14:textId="18589876" w:rsidR="00C01141" w:rsidRDefault="00C01141">
      <w:pPr>
        <w:rPr>
          <w:sz w:val="22"/>
          <w:szCs w:val="22"/>
        </w:rPr>
      </w:pPr>
    </w:p>
    <w:p w14:paraId="19DDA0CA" w14:textId="666E2884" w:rsidR="00C01141" w:rsidRDefault="00C01141">
      <w:pPr>
        <w:rPr>
          <w:sz w:val="22"/>
          <w:szCs w:val="22"/>
        </w:rPr>
      </w:pPr>
    </w:p>
    <w:p w14:paraId="2B154691" w14:textId="6A40F0C1" w:rsidR="00C01141" w:rsidRDefault="00C01141">
      <w:pPr>
        <w:rPr>
          <w:sz w:val="22"/>
          <w:szCs w:val="22"/>
        </w:rPr>
      </w:pPr>
    </w:p>
    <w:p w14:paraId="58611246" w14:textId="1F06F26E" w:rsidR="00C01141" w:rsidRDefault="00C01141">
      <w:pPr>
        <w:rPr>
          <w:sz w:val="22"/>
          <w:szCs w:val="22"/>
        </w:rPr>
      </w:pPr>
    </w:p>
    <w:p w14:paraId="688F281F" w14:textId="77777777" w:rsidR="00C01141" w:rsidRPr="00671AC3" w:rsidRDefault="00C01141">
      <w:pPr>
        <w:rPr>
          <w:sz w:val="22"/>
          <w:szCs w:val="22"/>
        </w:rPr>
      </w:pPr>
    </w:p>
    <w:p w14:paraId="79F42494" w14:textId="77777777" w:rsidR="007C1188" w:rsidRPr="00671AC3" w:rsidRDefault="007C1188">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7A9301B5" w14:textId="77777777" w:rsidTr="006C09C9">
        <w:tc>
          <w:tcPr>
            <w:tcW w:w="3942" w:type="dxa"/>
            <w:shd w:val="clear" w:color="auto" w:fill="auto"/>
          </w:tcPr>
          <w:p w14:paraId="1A821C4B" w14:textId="77777777" w:rsidR="00953A51" w:rsidRPr="00671AC3" w:rsidRDefault="00953A51" w:rsidP="006C09C9">
            <w:pPr>
              <w:rPr>
                <w:sz w:val="22"/>
                <w:szCs w:val="22"/>
              </w:rPr>
            </w:pPr>
            <w:r w:rsidRPr="00671AC3">
              <w:rPr>
                <w:sz w:val="22"/>
                <w:szCs w:val="22"/>
              </w:rPr>
              <w:lastRenderedPageBreak/>
              <w:t xml:space="preserve">Nazwa kierunku studiów </w:t>
            </w:r>
          </w:p>
          <w:p w14:paraId="0C84274A" w14:textId="77777777" w:rsidR="00953A51" w:rsidRPr="00671AC3" w:rsidRDefault="00953A51" w:rsidP="006C09C9">
            <w:pPr>
              <w:rPr>
                <w:sz w:val="22"/>
                <w:szCs w:val="22"/>
              </w:rPr>
            </w:pPr>
          </w:p>
        </w:tc>
        <w:tc>
          <w:tcPr>
            <w:tcW w:w="5344" w:type="dxa"/>
            <w:shd w:val="clear" w:color="auto" w:fill="auto"/>
          </w:tcPr>
          <w:p w14:paraId="44E404A5" w14:textId="77777777" w:rsidR="00953A51" w:rsidRPr="00671AC3" w:rsidRDefault="00953A51" w:rsidP="006C09C9">
            <w:pPr>
              <w:rPr>
                <w:sz w:val="22"/>
                <w:szCs w:val="22"/>
              </w:rPr>
            </w:pPr>
            <w:r w:rsidRPr="00671AC3">
              <w:rPr>
                <w:sz w:val="22"/>
                <w:szCs w:val="22"/>
              </w:rPr>
              <w:t>Kryminalistyka w biogospodarce</w:t>
            </w:r>
          </w:p>
        </w:tc>
      </w:tr>
      <w:tr w:rsidR="00671AC3" w:rsidRPr="00671AC3" w14:paraId="57D62207" w14:textId="77777777" w:rsidTr="006C09C9">
        <w:tc>
          <w:tcPr>
            <w:tcW w:w="3942" w:type="dxa"/>
            <w:shd w:val="clear" w:color="auto" w:fill="auto"/>
          </w:tcPr>
          <w:p w14:paraId="74B57FCD" w14:textId="77777777" w:rsidR="00953A51" w:rsidRPr="00671AC3" w:rsidRDefault="00953A51" w:rsidP="006C09C9">
            <w:pPr>
              <w:rPr>
                <w:sz w:val="22"/>
                <w:szCs w:val="22"/>
              </w:rPr>
            </w:pPr>
            <w:r w:rsidRPr="00671AC3">
              <w:rPr>
                <w:sz w:val="22"/>
                <w:szCs w:val="22"/>
              </w:rPr>
              <w:t>Nazwa modułu, także nazwa w języku angielskim</w:t>
            </w:r>
          </w:p>
        </w:tc>
        <w:tc>
          <w:tcPr>
            <w:tcW w:w="5344" w:type="dxa"/>
            <w:shd w:val="clear" w:color="auto" w:fill="auto"/>
          </w:tcPr>
          <w:p w14:paraId="71F4CFD5" w14:textId="77777777" w:rsidR="00953A51" w:rsidRPr="00671AC3" w:rsidRDefault="00953A51" w:rsidP="006C09C9">
            <w:pPr>
              <w:rPr>
                <w:sz w:val="22"/>
                <w:szCs w:val="22"/>
              </w:rPr>
            </w:pPr>
            <w:r w:rsidRPr="00671AC3">
              <w:rPr>
                <w:sz w:val="22"/>
                <w:szCs w:val="22"/>
              </w:rPr>
              <w:t>Bezpieczeństwo w ochronie przeciwpożarowej / Safety in fire protection</w:t>
            </w:r>
          </w:p>
        </w:tc>
      </w:tr>
      <w:tr w:rsidR="00671AC3" w:rsidRPr="00671AC3" w14:paraId="45C43C98" w14:textId="77777777" w:rsidTr="006C09C9">
        <w:tc>
          <w:tcPr>
            <w:tcW w:w="3942" w:type="dxa"/>
            <w:shd w:val="clear" w:color="auto" w:fill="auto"/>
          </w:tcPr>
          <w:p w14:paraId="4CE445ED" w14:textId="77777777" w:rsidR="00953A51" w:rsidRPr="00671AC3" w:rsidRDefault="00953A51" w:rsidP="006C09C9">
            <w:pPr>
              <w:rPr>
                <w:sz w:val="22"/>
                <w:szCs w:val="22"/>
              </w:rPr>
            </w:pPr>
            <w:r w:rsidRPr="00671AC3">
              <w:rPr>
                <w:sz w:val="22"/>
                <w:szCs w:val="22"/>
              </w:rPr>
              <w:t xml:space="preserve">Język wykładowy </w:t>
            </w:r>
          </w:p>
          <w:p w14:paraId="6C5B77B3" w14:textId="77777777" w:rsidR="00953A51" w:rsidRPr="00671AC3" w:rsidRDefault="00953A51" w:rsidP="006C09C9">
            <w:pPr>
              <w:rPr>
                <w:sz w:val="22"/>
                <w:szCs w:val="22"/>
              </w:rPr>
            </w:pPr>
          </w:p>
        </w:tc>
        <w:tc>
          <w:tcPr>
            <w:tcW w:w="5344" w:type="dxa"/>
            <w:shd w:val="clear" w:color="auto" w:fill="auto"/>
          </w:tcPr>
          <w:p w14:paraId="0C0C0FBB" w14:textId="77777777" w:rsidR="00953A51" w:rsidRPr="00671AC3" w:rsidRDefault="00953A51" w:rsidP="006C09C9">
            <w:pPr>
              <w:rPr>
                <w:sz w:val="22"/>
                <w:szCs w:val="22"/>
              </w:rPr>
            </w:pPr>
            <w:r w:rsidRPr="00671AC3">
              <w:rPr>
                <w:sz w:val="22"/>
                <w:szCs w:val="22"/>
              </w:rPr>
              <w:t>polski</w:t>
            </w:r>
          </w:p>
        </w:tc>
      </w:tr>
      <w:tr w:rsidR="00671AC3" w:rsidRPr="00671AC3" w14:paraId="34B08720" w14:textId="77777777" w:rsidTr="006C09C9">
        <w:tc>
          <w:tcPr>
            <w:tcW w:w="3942" w:type="dxa"/>
            <w:shd w:val="clear" w:color="auto" w:fill="auto"/>
          </w:tcPr>
          <w:p w14:paraId="14556DE3" w14:textId="77777777" w:rsidR="00953A51" w:rsidRPr="00671AC3" w:rsidRDefault="00953A51" w:rsidP="006C09C9">
            <w:pPr>
              <w:autoSpaceDE w:val="0"/>
              <w:autoSpaceDN w:val="0"/>
              <w:adjustRightInd w:val="0"/>
              <w:rPr>
                <w:sz w:val="22"/>
                <w:szCs w:val="22"/>
              </w:rPr>
            </w:pPr>
            <w:r w:rsidRPr="00671AC3">
              <w:rPr>
                <w:sz w:val="22"/>
                <w:szCs w:val="22"/>
              </w:rPr>
              <w:t xml:space="preserve">Rodzaj modułu </w:t>
            </w:r>
          </w:p>
          <w:p w14:paraId="2C6548B3" w14:textId="77777777" w:rsidR="00953A51" w:rsidRPr="00671AC3" w:rsidRDefault="00953A51" w:rsidP="006C09C9">
            <w:pPr>
              <w:rPr>
                <w:sz w:val="22"/>
                <w:szCs w:val="22"/>
              </w:rPr>
            </w:pPr>
          </w:p>
        </w:tc>
        <w:tc>
          <w:tcPr>
            <w:tcW w:w="5344" w:type="dxa"/>
            <w:shd w:val="clear" w:color="auto" w:fill="auto"/>
          </w:tcPr>
          <w:p w14:paraId="44A2CD73" w14:textId="77777777" w:rsidR="00953A51" w:rsidRPr="00671AC3" w:rsidRDefault="00953A51" w:rsidP="006C09C9">
            <w:pPr>
              <w:rPr>
                <w:sz w:val="22"/>
                <w:szCs w:val="22"/>
              </w:rPr>
            </w:pPr>
            <w:r w:rsidRPr="00671AC3">
              <w:rPr>
                <w:sz w:val="22"/>
                <w:szCs w:val="22"/>
              </w:rPr>
              <w:t>fakultatywny</w:t>
            </w:r>
          </w:p>
        </w:tc>
      </w:tr>
      <w:tr w:rsidR="00671AC3" w:rsidRPr="00671AC3" w14:paraId="7776207B" w14:textId="77777777" w:rsidTr="006C09C9">
        <w:tc>
          <w:tcPr>
            <w:tcW w:w="3942" w:type="dxa"/>
            <w:shd w:val="clear" w:color="auto" w:fill="auto"/>
          </w:tcPr>
          <w:p w14:paraId="733CA200" w14:textId="77777777" w:rsidR="00953A51" w:rsidRPr="00671AC3" w:rsidRDefault="00953A51" w:rsidP="006C09C9">
            <w:pPr>
              <w:rPr>
                <w:sz w:val="22"/>
                <w:szCs w:val="22"/>
              </w:rPr>
            </w:pPr>
            <w:r w:rsidRPr="00671AC3">
              <w:rPr>
                <w:sz w:val="22"/>
                <w:szCs w:val="22"/>
              </w:rPr>
              <w:t>Poziom studiów</w:t>
            </w:r>
          </w:p>
        </w:tc>
        <w:tc>
          <w:tcPr>
            <w:tcW w:w="5344" w:type="dxa"/>
            <w:shd w:val="clear" w:color="auto" w:fill="auto"/>
          </w:tcPr>
          <w:p w14:paraId="781FCFDC" w14:textId="77777777" w:rsidR="00953A51" w:rsidRPr="00671AC3" w:rsidRDefault="00953A51" w:rsidP="006C09C9">
            <w:pPr>
              <w:rPr>
                <w:sz w:val="22"/>
                <w:szCs w:val="22"/>
              </w:rPr>
            </w:pPr>
            <w:r w:rsidRPr="00671AC3">
              <w:rPr>
                <w:sz w:val="22"/>
                <w:szCs w:val="22"/>
              </w:rPr>
              <w:t>drugiego stopnia</w:t>
            </w:r>
          </w:p>
        </w:tc>
      </w:tr>
      <w:tr w:rsidR="00671AC3" w:rsidRPr="00671AC3" w14:paraId="6B82A785" w14:textId="77777777" w:rsidTr="006C09C9">
        <w:tc>
          <w:tcPr>
            <w:tcW w:w="3942" w:type="dxa"/>
            <w:shd w:val="clear" w:color="auto" w:fill="auto"/>
          </w:tcPr>
          <w:p w14:paraId="09C90EBD" w14:textId="77777777" w:rsidR="00953A51" w:rsidRPr="00671AC3" w:rsidRDefault="00953A51" w:rsidP="006C09C9">
            <w:pPr>
              <w:rPr>
                <w:sz w:val="22"/>
                <w:szCs w:val="22"/>
              </w:rPr>
            </w:pPr>
            <w:r w:rsidRPr="00671AC3">
              <w:rPr>
                <w:sz w:val="22"/>
                <w:szCs w:val="22"/>
              </w:rPr>
              <w:t>Forma studiów</w:t>
            </w:r>
          </w:p>
          <w:p w14:paraId="01472C79" w14:textId="77777777" w:rsidR="00953A51" w:rsidRPr="00671AC3" w:rsidRDefault="00953A51" w:rsidP="006C09C9">
            <w:pPr>
              <w:rPr>
                <w:sz w:val="22"/>
                <w:szCs w:val="22"/>
              </w:rPr>
            </w:pPr>
          </w:p>
        </w:tc>
        <w:tc>
          <w:tcPr>
            <w:tcW w:w="5344" w:type="dxa"/>
            <w:shd w:val="clear" w:color="auto" w:fill="auto"/>
          </w:tcPr>
          <w:p w14:paraId="2281E032" w14:textId="77777777" w:rsidR="00953A51" w:rsidRPr="00671AC3" w:rsidRDefault="00953A51" w:rsidP="006C09C9">
            <w:pPr>
              <w:rPr>
                <w:sz w:val="22"/>
                <w:szCs w:val="22"/>
              </w:rPr>
            </w:pPr>
            <w:r w:rsidRPr="00671AC3">
              <w:rPr>
                <w:sz w:val="22"/>
                <w:szCs w:val="22"/>
              </w:rPr>
              <w:t>stacjonarne</w:t>
            </w:r>
          </w:p>
        </w:tc>
      </w:tr>
      <w:tr w:rsidR="00671AC3" w:rsidRPr="00671AC3" w14:paraId="0DF39D2B" w14:textId="77777777" w:rsidTr="006C09C9">
        <w:tc>
          <w:tcPr>
            <w:tcW w:w="3942" w:type="dxa"/>
            <w:shd w:val="clear" w:color="auto" w:fill="auto"/>
          </w:tcPr>
          <w:p w14:paraId="0E6177FE" w14:textId="77777777" w:rsidR="00953A51" w:rsidRPr="00671AC3" w:rsidRDefault="00953A51" w:rsidP="006C09C9">
            <w:pPr>
              <w:rPr>
                <w:sz w:val="22"/>
                <w:szCs w:val="22"/>
              </w:rPr>
            </w:pPr>
            <w:r w:rsidRPr="00671AC3">
              <w:rPr>
                <w:sz w:val="22"/>
                <w:szCs w:val="22"/>
              </w:rPr>
              <w:t>Rok studiów dla kierunku</w:t>
            </w:r>
          </w:p>
        </w:tc>
        <w:tc>
          <w:tcPr>
            <w:tcW w:w="5344" w:type="dxa"/>
            <w:shd w:val="clear" w:color="auto" w:fill="auto"/>
          </w:tcPr>
          <w:p w14:paraId="4C44FEE6" w14:textId="77777777" w:rsidR="00953A51" w:rsidRPr="00671AC3" w:rsidRDefault="00953A51" w:rsidP="006C09C9">
            <w:pPr>
              <w:rPr>
                <w:sz w:val="22"/>
                <w:szCs w:val="22"/>
              </w:rPr>
            </w:pPr>
            <w:r w:rsidRPr="00671AC3">
              <w:rPr>
                <w:sz w:val="22"/>
                <w:szCs w:val="22"/>
              </w:rPr>
              <w:t>I</w:t>
            </w:r>
          </w:p>
        </w:tc>
      </w:tr>
      <w:tr w:rsidR="00671AC3" w:rsidRPr="00671AC3" w14:paraId="6C69382F" w14:textId="77777777" w:rsidTr="006C09C9">
        <w:tc>
          <w:tcPr>
            <w:tcW w:w="3942" w:type="dxa"/>
            <w:shd w:val="clear" w:color="auto" w:fill="auto"/>
          </w:tcPr>
          <w:p w14:paraId="55E12567" w14:textId="77777777" w:rsidR="00953A51" w:rsidRPr="00671AC3" w:rsidRDefault="00953A51" w:rsidP="006C09C9">
            <w:pPr>
              <w:rPr>
                <w:sz w:val="22"/>
                <w:szCs w:val="22"/>
              </w:rPr>
            </w:pPr>
            <w:r w:rsidRPr="00671AC3">
              <w:rPr>
                <w:sz w:val="22"/>
                <w:szCs w:val="22"/>
              </w:rPr>
              <w:t>Semestr dla kierunku</w:t>
            </w:r>
          </w:p>
        </w:tc>
        <w:tc>
          <w:tcPr>
            <w:tcW w:w="5344" w:type="dxa"/>
            <w:shd w:val="clear" w:color="auto" w:fill="auto"/>
          </w:tcPr>
          <w:p w14:paraId="3964D5C2" w14:textId="77777777" w:rsidR="00953A51" w:rsidRPr="00671AC3" w:rsidRDefault="00953A51" w:rsidP="006C09C9">
            <w:pPr>
              <w:rPr>
                <w:sz w:val="22"/>
                <w:szCs w:val="22"/>
              </w:rPr>
            </w:pPr>
            <w:r w:rsidRPr="00671AC3">
              <w:rPr>
                <w:sz w:val="22"/>
                <w:szCs w:val="22"/>
              </w:rPr>
              <w:t>1</w:t>
            </w:r>
          </w:p>
        </w:tc>
      </w:tr>
      <w:tr w:rsidR="00671AC3" w:rsidRPr="00671AC3" w14:paraId="1C55AD01" w14:textId="77777777" w:rsidTr="006C09C9">
        <w:tc>
          <w:tcPr>
            <w:tcW w:w="3942" w:type="dxa"/>
            <w:shd w:val="clear" w:color="auto" w:fill="auto"/>
          </w:tcPr>
          <w:p w14:paraId="1B9D5292" w14:textId="77777777" w:rsidR="00953A51" w:rsidRPr="00671AC3" w:rsidRDefault="00953A51" w:rsidP="006C09C9">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7D75694D" w14:textId="6C4FF1E3" w:rsidR="00953A51" w:rsidRPr="00671AC3" w:rsidRDefault="00551521" w:rsidP="006C09C9">
            <w:pPr>
              <w:rPr>
                <w:sz w:val="22"/>
                <w:szCs w:val="22"/>
              </w:rPr>
            </w:pPr>
            <w:r w:rsidRPr="00671AC3">
              <w:rPr>
                <w:sz w:val="22"/>
                <w:szCs w:val="22"/>
              </w:rPr>
              <w:t>3</w:t>
            </w:r>
            <w:r w:rsidR="00953A51" w:rsidRPr="00671AC3">
              <w:rPr>
                <w:sz w:val="22"/>
                <w:szCs w:val="22"/>
              </w:rPr>
              <w:t xml:space="preserve"> (1,36/1,64)</w:t>
            </w:r>
          </w:p>
        </w:tc>
      </w:tr>
      <w:tr w:rsidR="00671AC3" w:rsidRPr="00671AC3" w14:paraId="4FB38D61" w14:textId="77777777" w:rsidTr="006C09C9">
        <w:tc>
          <w:tcPr>
            <w:tcW w:w="3942" w:type="dxa"/>
            <w:shd w:val="clear" w:color="auto" w:fill="auto"/>
          </w:tcPr>
          <w:p w14:paraId="1DDAC6EC" w14:textId="77777777" w:rsidR="00953A51" w:rsidRPr="00671AC3" w:rsidRDefault="00953A51" w:rsidP="006C09C9">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6D0E111E" w14:textId="09DF8B4F" w:rsidR="00953A51" w:rsidRPr="00671AC3" w:rsidRDefault="007B165E" w:rsidP="006C09C9">
            <w:pPr>
              <w:rPr>
                <w:sz w:val="22"/>
                <w:szCs w:val="22"/>
              </w:rPr>
            </w:pPr>
            <w:r w:rsidRPr="00671AC3">
              <w:rPr>
                <w:sz w:val="22"/>
                <w:szCs w:val="22"/>
              </w:rPr>
              <w:t>Michał Badach</w:t>
            </w:r>
          </w:p>
        </w:tc>
      </w:tr>
      <w:tr w:rsidR="00671AC3" w:rsidRPr="00671AC3" w14:paraId="6235A8D6" w14:textId="77777777" w:rsidTr="006C09C9">
        <w:tc>
          <w:tcPr>
            <w:tcW w:w="3942" w:type="dxa"/>
            <w:shd w:val="clear" w:color="auto" w:fill="auto"/>
          </w:tcPr>
          <w:p w14:paraId="3643A837" w14:textId="77777777" w:rsidR="00953A51" w:rsidRPr="00671AC3" w:rsidRDefault="00953A51" w:rsidP="006C09C9">
            <w:pPr>
              <w:rPr>
                <w:sz w:val="22"/>
                <w:szCs w:val="22"/>
              </w:rPr>
            </w:pPr>
            <w:r w:rsidRPr="00671AC3">
              <w:rPr>
                <w:sz w:val="22"/>
                <w:szCs w:val="22"/>
              </w:rPr>
              <w:t>Jednostka oferująca moduł</w:t>
            </w:r>
          </w:p>
          <w:p w14:paraId="5C9927FC" w14:textId="77777777" w:rsidR="00953A51" w:rsidRPr="00671AC3" w:rsidRDefault="00953A51" w:rsidP="006C09C9">
            <w:pPr>
              <w:rPr>
                <w:sz w:val="22"/>
                <w:szCs w:val="22"/>
              </w:rPr>
            </w:pPr>
          </w:p>
        </w:tc>
        <w:tc>
          <w:tcPr>
            <w:tcW w:w="5344" w:type="dxa"/>
            <w:shd w:val="clear" w:color="auto" w:fill="auto"/>
          </w:tcPr>
          <w:p w14:paraId="7A9FDEDC" w14:textId="77777777" w:rsidR="00953A51" w:rsidRPr="00671AC3" w:rsidRDefault="00953A51" w:rsidP="006C09C9">
            <w:pPr>
              <w:rPr>
                <w:sz w:val="22"/>
                <w:szCs w:val="22"/>
              </w:rPr>
            </w:pPr>
            <w:r w:rsidRPr="00671AC3">
              <w:rPr>
                <w:sz w:val="22"/>
                <w:szCs w:val="22"/>
              </w:rPr>
              <w:t>Zakład Zagrożeń Zawodowych i Środowiskowych / Katedra Higieny Zwierząt i Zagrożeń Środowiska</w:t>
            </w:r>
          </w:p>
        </w:tc>
      </w:tr>
      <w:tr w:rsidR="00671AC3" w:rsidRPr="00671AC3" w14:paraId="6F2A34FE" w14:textId="77777777" w:rsidTr="006C09C9">
        <w:tc>
          <w:tcPr>
            <w:tcW w:w="3942" w:type="dxa"/>
            <w:shd w:val="clear" w:color="auto" w:fill="auto"/>
          </w:tcPr>
          <w:p w14:paraId="3F9B10F4" w14:textId="77777777" w:rsidR="00953A51" w:rsidRPr="00671AC3" w:rsidRDefault="00953A51" w:rsidP="006C09C9">
            <w:pPr>
              <w:rPr>
                <w:sz w:val="22"/>
                <w:szCs w:val="22"/>
              </w:rPr>
            </w:pPr>
            <w:r w:rsidRPr="00671AC3">
              <w:rPr>
                <w:sz w:val="22"/>
                <w:szCs w:val="22"/>
              </w:rPr>
              <w:t>Cel modułu</w:t>
            </w:r>
          </w:p>
          <w:p w14:paraId="3AE63A1B" w14:textId="77777777" w:rsidR="00953A51" w:rsidRPr="00671AC3" w:rsidRDefault="00953A51" w:rsidP="006C09C9">
            <w:pPr>
              <w:rPr>
                <w:sz w:val="22"/>
                <w:szCs w:val="22"/>
                <w:highlight w:val="yellow"/>
              </w:rPr>
            </w:pPr>
          </w:p>
        </w:tc>
        <w:tc>
          <w:tcPr>
            <w:tcW w:w="5344" w:type="dxa"/>
            <w:shd w:val="clear" w:color="auto" w:fill="auto"/>
          </w:tcPr>
          <w:p w14:paraId="2D4FF301" w14:textId="77777777" w:rsidR="00953A51" w:rsidRPr="00671AC3" w:rsidRDefault="00953A51" w:rsidP="006C09C9">
            <w:pPr>
              <w:autoSpaceDE w:val="0"/>
              <w:autoSpaceDN w:val="0"/>
              <w:adjustRightInd w:val="0"/>
              <w:rPr>
                <w:sz w:val="22"/>
                <w:szCs w:val="22"/>
              </w:rPr>
            </w:pPr>
            <w:r w:rsidRPr="00671AC3">
              <w:rPr>
                <w:sz w:val="22"/>
                <w:szCs w:val="22"/>
              </w:rPr>
              <w:t>Celem modułu jest zapoznanie studentów z zasadami, procedurami i technologiami stosowanymi w ochronie przeciwpożarowej. Uczestnicy poznają podstawy teoretyczne i praktyczne działania w zakresie zapobiegania pożarom, minimalizacji ryzyka oraz reagowania na sytuacje awaryjne.</w:t>
            </w:r>
          </w:p>
        </w:tc>
      </w:tr>
      <w:tr w:rsidR="00671AC3" w:rsidRPr="00671AC3" w14:paraId="080FFE38" w14:textId="77777777" w:rsidTr="006C09C9">
        <w:trPr>
          <w:trHeight w:val="236"/>
        </w:trPr>
        <w:tc>
          <w:tcPr>
            <w:tcW w:w="3942" w:type="dxa"/>
            <w:vMerge w:val="restart"/>
            <w:shd w:val="clear" w:color="auto" w:fill="auto"/>
          </w:tcPr>
          <w:p w14:paraId="413FE6FD" w14:textId="77777777" w:rsidR="00953A51" w:rsidRPr="00671AC3" w:rsidRDefault="00953A51" w:rsidP="006C09C9">
            <w:pPr>
              <w:jc w:val="both"/>
              <w:rPr>
                <w:sz w:val="22"/>
                <w:szCs w:val="22"/>
                <w:highlight w:val="yellow"/>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4B8D5558" w14:textId="77777777" w:rsidR="00953A51" w:rsidRPr="00671AC3" w:rsidRDefault="00953A51" w:rsidP="006C09C9">
            <w:pPr>
              <w:rPr>
                <w:sz w:val="22"/>
                <w:szCs w:val="22"/>
              </w:rPr>
            </w:pPr>
            <w:r w:rsidRPr="00671AC3">
              <w:rPr>
                <w:sz w:val="22"/>
                <w:szCs w:val="22"/>
              </w:rPr>
              <w:t xml:space="preserve">Wiedza: </w:t>
            </w:r>
          </w:p>
        </w:tc>
      </w:tr>
      <w:tr w:rsidR="00671AC3" w:rsidRPr="00671AC3" w14:paraId="00C0AE2A" w14:textId="77777777" w:rsidTr="006C09C9">
        <w:trPr>
          <w:trHeight w:val="233"/>
        </w:trPr>
        <w:tc>
          <w:tcPr>
            <w:tcW w:w="3942" w:type="dxa"/>
            <w:vMerge/>
            <w:shd w:val="clear" w:color="auto" w:fill="auto"/>
          </w:tcPr>
          <w:p w14:paraId="68985760" w14:textId="77777777" w:rsidR="00953A51" w:rsidRPr="00671AC3" w:rsidRDefault="00953A51" w:rsidP="006C09C9">
            <w:pPr>
              <w:rPr>
                <w:sz w:val="22"/>
                <w:szCs w:val="22"/>
                <w:highlight w:val="yellow"/>
              </w:rPr>
            </w:pPr>
          </w:p>
        </w:tc>
        <w:tc>
          <w:tcPr>
            <w:tcW w:w="5344" w:type="dxa"/>
            <w:shd w:val="clear" w:color="auto" w:fill="auto"/>
          </w:tcPr>
          <w:p w14:paraId="375CDE15" w14:textId="77777777" w:rsidR="00953A51" w:rsidRPr="00671AC3" w:rsidRDefault="00953A51" w:rsidP="006C09C9">
            <w:pPr>
              <w:rPr>
                <w:sz w:val="22"/>
                <w:szCs w:val="22"/>
              </w:rPr>
            </w:pPr>
            <w:r w:rsidRPr="00671AC3">
              <w:rPr>
                <w:sz w:val="22"/>
                <w:szCs w:val="22"/>
              </w:rPr>
              <w:t>1.Ma wiedzę z zakresu zagrożeń bezpieczeństwa pożarowego oraz sposobów ich oceny.</w:t>
            </w:r>
          </w:p>
        </w:tc>
      </w:tr>
      <w:tr w:rsidR="00671AC3" w:rsidRPr="00671AC3" w14:paraId="5BB29A14" w14:textId="77777777" w:rsidTr="006C09C9">
        <w:trPr>
          <w:trHeight w:val="233"/>
        </w:trPr>
        <w:tc>
          <w:tcPr>
            <w:tcW w:w="3942" w:type="dxa"/>
            <w:vMerge/>
            <w:shd w:val="clear" w:color="auto" w:fill="auto"/>
          </w:tcPr>
          <w:p w14:paraId="7AE62F43" w14:textId="77777777" w:rsidR="00953A51" w:rsidRPr="00671AC3" w:rsidRDefault="00953A51" w:rsidP="006C09C9">
            <w:pPr>
              <w:rPr>
                <w:sz w:val="22"/>
                <w:szCs w:val="22"/>
                <w:highlight w:val="yellow"/>
              </w:rPr>
            </w:pPr>
          </w:p>
        </w:tc>
        <w:tc>
          <w:tcPr>
            <w:tcW w:w="5344" w:type="dxa"/>
            <w:shd w:val="clear" w:color="auto" w:fill="auto"/>
          </w:tcPr>
          <w:p w14:paraId="6BB00B69" w14:textId="77777777" w:rsidR="00953A51" w:rsidRPr="00671AC3" w:rsidRDefault="00953A51" w:rsidP="006C09C9">
            <w:pPr>
              <w:rPr>
                <w:sz w:val="22"/>
                <w:szCs w:val="22"/>
              </w:rPr>
            </w:pPr>
            <w:r w:rsidRPr="00671AC3">
              <w:rPr>
                <w:sz w:val="22"/>
                <w:szCs w:val="22"/>
              </w:rPr>
              <w:t>Umiejętności:</w:t>
            </w:r>
          </w:p>
        </w:tc>
      </w:tr>
      <w:tr w:rsidR="00671AC3" w:rsidRPr="00671AC3" w14:paraId="0F4EBC5B" w14:textId="77777777" w:rsidTr="006C09C9">
        <w:trPr>
          <w:trHeight w:val="233"/>
        </w:trPr>
        <w:tc>
          <w:tcPr>
            <w:tcW w:w="3942" w:type="dxa"/>
            <w:vMerge/>
            <w:shd w:val="clear" w:color="auto" w:fill="auto"/>
          </w:tcPr>
          <w:p w14:paraId="6DCDD07F" w14:textId="77777777" w:rsidR="00953A51" w:rsidRPr="00671AC3" w:rsidRDefault="00953A51" w:rsidP="006C09C9">
            <w:pPr>
              <w:rPr>
                <w:sz w:val="22"/>
                <w:szCs w:val="22"/>
                <w:highlight w:val="yellow"/>
              </w:rPr>
            </w:pPr>
          </w:p>
        </w:tc>
        <w:tc>
          <w:tcPr>
            <w:tcW w:w="5344" w:type="dxa"/>
            <w:shd w:val="clear" w:color="auto" w:fill="auto"/>
          </w:tcPr>
          <w:p w14:paraId="0BC4932C" w14:textId="77777777" w:rsidR="00953A51" w:rsidRPr="00671AC3" w:rsidRDefault="00953A51" w:rsidP="006C09C9">
            <w:pPr>
              <w:rPr>
                <w:sz w:val="22"/>
                <w:szCs w:val="22"/>
              </w:rPr>
            </w:pPr>
            <w:r w:rsidRPr="00671AC3">
              <w:rPr>
                <w:sz w:val="22"/>
                <w:szCs w:val="22"/>
              </w:rPr>
              <w:t>1. Potrafi zebrać, ocenić i przeanalizować dane związane z bezpieczeństwem pożarowym.</w:t>
            </w:r>
          </w:p>
        </w:tc>
      </w:tr>
      <w:tr w:rsidR="00671AC3" w:rsidRPr="00671AC3" w14:paraId="70BE42AB" w14:textId="77777777" w:rsidTr="006C09C9">
        <w:trPr>
          <w:trHeight w:val="233"/>
        </w:trPr>
        <w:tc>
          <w:tcPr>
            <w:tcW w:w="3942" w:type="dxa"/>
            <w:vMerge/>
            <w:shd w:val="clear" w:color="auto" w:fill="auto"/>
          </w:tcPr>
          <w:p w14:paraId="5A9C9977" w14:textId="77777777" w:rsidR="00953A51" w:rsidRPr="00671AC3" w:rsidRDefault="00953A51" w:rsidP="006C09C9">
            <w:pPr>
              <w:rPr>
                <w:sz w:val="22"/>
                <w:szCs w:val="22"/>
                <w:highlight w:val="yellow"/>
              </w:rPr>
            </w:pPr>
          </w:p>
        </w:tc>
        <w:tc>
          <w:tcPr>
            <w:tcW w:w="5344" w:type="dxa"/>
            <w:shd w:val="clear" w:color="auto" w:fill="auto"/>
          </w:tcPr>
          <w:p w14:paraId="44B86317" w14:textId="77777777" w:rsidR="00953A51" w:rsidRPr="00671AC3" w:rsidRDefault="00953A51" w:rsidP="006C09C9">
            <w:pPr>
              <w:rPr>
                <w:sz w:val="22"/>
                <w:szCs w:val="22"/>
              </w:rPr>
            </w:pPr>
            <w:r w:rsidRPr="00671AC3">
              <w:rPr>
                <w:sz w:val="22"/>
                <w:szCs w:val="22"/>
              </w:rPr>
              <w:t>2. umiejętnie wykonuje powierzone zadania, uzasadniając osiągnięte wyniki, współpracując z innymi.</w:t>
            </w:r>
          </w:p>
        </w:tc>
      </w:tr>
      <w:tr w:rsidR="00671AC3" w:rsidRPr="00671AC3" w14:paraId="51864A07" w14:textId="77777777" w:rsidTr="006C09C9">
        <w:trPr>
          <w:trHeight w:val="233"/>
        </w:trPr>
        <w:tc>
          <w:tcPr>
            <w:tcW w:w="3942" w:type="dxa"/>
            <w:vMerge/>
            <w:shd w:val="clear" w:color="auto" w:fill="auto"/>
          </w:tcPr>
          <w:p w14:paraId="4E1087BE" w14:textId="77777777" w:rsidR="00953A51" w:rsidRPr="00671AC3" w:rsidRDefault="00953A51" w:rsidP="006C09C9">
            <w:pPr>
              <w:rPr>
                <w:sz w:val="22"/>
                <w:szCs w:val="22"/>
                <w:highlight w:val="yellow"/>
              </w:rPr>
            </w:pPr>
          </w:p>
        </w:tc>
        <w:tc>
          <w:tcPr>
            <w:tcW w:w="5344" w:type="dxa"/>
            <w:shd w:val="clear" w:color="auto" w:fill="auto"/>
          </w:tcPr>
          <w:p w14:paraId="6B3453F8" w14:textId="77777777" w:rsidR="00953A51" w:rsidRPr="00671AC3" w:rsidRDefault="00953A51" w:rsidP="006C09C9">
            <w:pPr>
              <w:rPr>
                <w:sz w:val="22"/>
                <w:szCs w:val="22"/>
              </w:rPr>
            </w:pPr>
            <w:r w:rsidRPr="00671AC3">
              <w:rPr>
                <w:sz w:val="22"/>
                <w:szCs w:val="22"/>
              </w:rPr>
              <w:t>Kompetencje społeczne:</w:t>
            </w:r>
          </w:p>
        </w:tc>
      </w:tr>
      <w:tr w:rsidR="00671AC3" w:rsidRPr="00671AC3" w14:paraId="0B96A233" w14:textId="77777777" w:rsidTr="006C09C9">
        <w:trPr>
          <w:trHeight w:val="233"/>
        </w:trPr>
        <w:tc>
          <w:tcPr>
            <w:tcW w:w="3942" w:type="dxa"/>
            <w:vMerge/>
            <w:shd w:val="clear" w:color="auto" w:fill="auto"/>
          </w:tcPr>
          <w:p w14:paraId="27D2CEFA" w14:textId="77777777" w:rsidR="00953A51" w:rsidRPr="00671AC3" w:rsidRDefault="00953A51" w:rsidP="006C09C9">
            <w:pPr>
              <w:rPr>
                <w:sz w:val="22"/>
                <w:szCs w:val="22"/>
                <w:highlight w:val="yellow"/>
              </w:rPr>
            </w:pPr>
          </w:p>
        </w:tc>
        <w:tc>
          <w:tcPr>
            <w:tcW w:w="5344" w:type="dxa"/>
            <w:shd w:val="clear" w:color="auto" w:fill="auto"/>
          </w:tcPr>
          <w:p w14:paraId="5D5B1DE4" w14:textId="77777777" w:rsidR="00953A51" w:rsidRPr="00671AC3" w:rsidRDefault="00953A51" w:rsidP="006C09C9">
            <w:pPr>
              <w:rPr>
                <w:sz w:val="22"/>
                <w:szCs w:val="22"/>
              </w:rPr>
            </w:pPr>
            <w:r w:rsidRPr="00671AC3">
              <w:rPr>
                <w:sz w:val="22"/>
                <w:szCs w:val="22"/>
              </w:rPr>
              <w:t>1. Potrafi właściwie określić kolejność wykonywania działań w przypadku zagrożenia oraz podjąć działania dbając o bezpieczeństwo zespołu</w:t>
            </w:r>
          </w:p>
        </w:tc>
      </w:tr>
      <w:tr w:rsidR="00671AC3" w:rsidRPr="00671AC3" w14:paraId="408F1041" w14:textId="77777777" w:rsidTr="006C09C9">
        <w:tc>
          <w:tcPr>
            <w:tcW w:w="3942" w:type="dxa"/>
            <w:shd w:val="clear" w:color="auto" w:fill="auto"/>
          </w:tcPr>
          <w:p w14:paraId="2CD9475C" w14:textId="77777777" w:rsidR="00953A51" w:rsidRPr="00671AC3" w:rsidRDefault="00953A51" w:rsidP="006C09C9">
            <w:pPr>
              <w:rPr>
                <w:sz w:val="22"/>
                <w:szCs w:val="22"/>
                <w:highlight w:val="yellow"/>
              </w:rPr>
            </w:pPr>
            <w:r w:rsidRPr="00671AC3">
              <w:rPr>
                <w:sz w:val="22"/>
                <w:szCs w:val="22"/>
              </w:rPr>
              <w:t>Odniesienie modułowych efektów uczenia się do kierunkowych efektów uczenia się</w:t>
            </w:r>
          </w:p>
        </w:tc>
        <w:tc>
          <w:tcPr>
            <w:tcW w:w="5344" w:type="dxa"/>
            <w:shd w:val="clear" w:color="auto" w:fill="auto"/>
          </w:tcPr>
          <w:p w14:paraId="26935D2E" w14:textId="77777777" w:rsidR="00953A51" w:rsidRPr="00671AC3" w:rsidRDefault="00953A51" w:rsidP="006C09C9">
            <w:pPr>
              <w:jc w:val="both"/>
              <w:rPr>
                <w:sz w:val="22"/>
                <w:szCs w:val="22"/>
              </w:rPr>
            </w:pPr>
            <w:r w:rsidRPr="00671AC3">
              <w:rPr>
                <w:sz w:val="22"/>
                <w:szCs w:val="22"/>
              </w:rPr>
              <w:t>Kod efektu modułowego – kod efektu kierunkowego</w:t>
            </w:r>
          </w:p>
          <w:p w14:paraId="7E6A6F7F" w14:textId="77777777" w:rsidR="00953A51" w:rsidRPr="00671AC3" w:rsidRDefault="00953A51" w:rsidP="006C09C9">
            <w:pPr>
              <w:jc w:val="both"/>
              <w:rPr>
                <w:sz w:val="22"/>
                <w:szCs w:val="22"/>
              </w:rPr>
            </w:pPr>
            <w:r w:rsidRPr="00671AC3">
              <w:rPr>
                <w:sz w:val="22"/>
                <w:szCs w:val="22"/>
              </w:rPr>
              <w:t>W1 - KB_W07</w:t>
            </w:r>
          </w:p>
          <w:p w14:paraId="54444768" w14:textId="77777777" w:rsidR="00953A51" w:rsidRPr="00671AC3" w:rsidRDefault="00953A51" w:rsidP="006C09C9">
            <w:pPr>
              <w:jc w:val="both"/>
              <w:rPr>
                <w:sz w:val="22"/>
                <w:szCs w:val="22"/>
              </w:rPr>
            </w:pPr>
            <w:r w:rsidRPr="00671AC3">
              <w:rPr>
                <w:sz w:val="22"/>
                <w:szCs w:val="22"/>
              </w:rPr>
              <w:t xml:space="preserve">U1 – KB_U02 </w:t>
            </w:r>
          </w:p>
          <w:p w14:paraId="5A744CC0" w14:textId="77777777" w:rsidR="00953A51" w:rsidRPr="00671AC3" w:rsidRDefault="00953A51" w:rsidP="006C09C9">
            <w:pPr>
              <w:jc w:val="both"/>
              <w:rPr>
                <w:sz w:val="22"/>
                <w:szCs w:val="22"/>
              </w:rPr>
            </w:pPr>
            <w:r w:rsidRPr="00671AC3">
              <w:rPr>
                <w:sz w:val="22"/>
                <w:szCs w:val="22"/>
              </w:rPr>
              <w:t>U2 – KB_U05</w:t>
            </w:r>
          </w:p>
          <w:p w14:paraId="3AB15823" w14:textId="77777777" w:rsidR="00953A51" w:rsidRPr="00671AC3" w:rsidRDefault="00953A51" w:rsidP="006C09C9">
            <w:pPr>
              <w:jc w:val="both"/>
              <w:rPr>
                <w:sz w:val="22"/>
                <w:szCs w:val="22"/>
              </w:rPr>
            </w:pPr>
            <w:r w:rsidRPr="00671AC3">
              <w:rPr>
                <w:sz w:val="22"/>
                <w:szCs w:val="22"/>
              </w:rPr>
              <w:t>K1 – KB_K02</w:t>
            </w:r>
          </w:p>
        </w:tc>
      </w:tr>
      <w:tr w:rsidR="00671AC3" w:rsidRPr="00671AC3" w14:paraId="1DC03D91" w14:textId="77777777" w:rsidTr="006C09C9">
        <w:tc>
          <w:tcPr>
            <w:tcW w:w="3942" w:type="dxa"/>
            <w:shd w:val="clear" w:color="auto" w:fill="auto"/>
          </w:tcPr>
          <w:p w14:paraId="4B6F69C6" w14:textId="77777777" w:rsidR="00953A51" w:rsidRPr="00671AC3" w:rsidRDefault="00953A51" w:rsidP="006C09C9">
            <w:pPr>
              <w:rPr>
                <w:sz w:val="22"/>
                <w:szCs w:val="22"/>
                <w:highlight w:val="yellow"/>
              </w:rPr>
            </w:pPr>
            <w:r w:rsidRPr="00671AC3">
              <w:rPr>
                <w:sz w:val="22"/>
                <w:szCs w:val="22"/>
              </w:rPr>
              <w:t xml:space="preserve">Wymagania wstępne i dodatkowe </w:t>
            </w:r>
          </w:p>
        </w:tc>
        <w:tc>
          <w:tcPr>
            <w:tcW w:w="5344" w:type="dxa"/>
            <w:shd w:val="clear" w:color="auto" w:fill="auto"/>
          </w:tcPr>
          <w:p w14:paraId="0C39BACF" w14:textId="77777777" w:rsidR="00953A51" w:rsidRPr="00671AC3" w:rsidRDefault="00953A51" w:rsidP="006C09C9">
            <w:pPr>
              <w:jc w:val="both"/>
              <w:rPr>
                <w:sz w:val="22"/>
                <w:szCs w:val="22"/>
              </w:rPr>
            </w:pPr>
            <w:r w:rsidRPr="00671AC3">
              <w:rPr>
                <w:sz w:val="22"/>
                <w:szCs w:val="22"/>
              </w:rPr>
              <w:t>brak</w:t>
            </w:r>
          </w:p>
        </w:tc>
      </w:tr>
      <w:tr w:rsidR="00671AC3" w:rsidRPr="00671AC3" w14:paraId="248F671B" w14:textId="77777777" w:rsidTr="006C09C9">
        <w:tc>
          <w:tcPr>
            <w:tcW w:w="3942" w:type="dxa"/>
            <w:shd w:val="clear" w:color="auto" w:fill="auto"/>
          </w:tcPr>
          <w:p w14:paraId="73069726" w14:textId="77777777" w:rsidR="00953A51" w:rsidRPr="00671AC3" w:rsidRDefault="00953A51" w:rsidP="006C09C9">
            <w:pPr>
              <w:rPr>
                <w:sz w:val="22"/>
                <w:szCs w:val="22"/>
              </w:rPr>
            </w:pPr>
            <w:r w:rsidRPr="00671AC3">
              <w:rPr>
                <w:sz w:val="22"/>
                <w:szCs w:val="22"/>
              </w:rPr>
              <w:t xml:space="preserve">Treści programowe modułu </w:t>
            </w:r>
          </w:p>
          <w:p w14:paraId="5EE184D7" w14:textId="77777777" w:rsidR="00953A51" w:rsidRPr="00671AC3" w:rsidRDefault="00953A51" w:rsidP="006C09C9">
            <w:pPr>
              <w:rPr>
                <w:sz w:val="22"/>
                <w:szCs w:val="22"/>
                <w:highlight w:val="yellow"/>
              </w:rPr>
            </w:pPr>
          </w:p>
        </w:tc>
        <w:tc>
          <w:tcPr>
            <w:tcW w:w="5344" w:type="dxa"/>
            <w:shd w:val="clear" w:color="auto" w:fill="auto"/>
          </w:tcPr>
          <w:p w14:paraId="0CB205A6" w14:textId="77777777" w:rsidR="00953A51" w:rsidRPr="00671AC3" w:rsidRDefault="00953A51" w:rsidP="006C09C9">
            <w:pPr>
              <w:jc w:val="both"/>
              <w:rPr>
                <w:sz w:val="22"/>
                <w:szCs w:val="22"/>
              </w:rPr>
            </w:pPr>
            <w:r w:rsidRPr="00671AC3">
              <w:rPr>
                <w:sz w:val="22"/>
                <w:szCs w:val="22"/>
              </w:rPr>
              <w:t xml:space="preserve">Zagadnienia prawne, techniczne i organizacyjne ochrony przeciwpożarowej, w tym klasyfikacja zagrożeń, metody zapobiegania pożarom, stosowanie środków gaśniczych oraz organizacja ewakuacji. Systemy wczesnego wykrywania pożarów, procedury reagowania w sytuacjach awaryjnych oraz współpraca ze służbami ratowniczymi. Wpływ pożarów na środowisko, zarządzanie ryzykiem związanym z substancjami niebezpiecznymi. </w:t>
            </w:r>
          </w:p>
        </w:tc>
      </w:tr>
      <w:tr w:rsidR="00671AC3" w:rsidRPr="00671AC3" w14:paraId="24A25A59" w14:textId="77777777" w:rsidTr="006C09C9">
        <w:tc>
          <w:tcPr>
            <w:tcW w:w="3942" w:type="dxa"/>
            <w:shd w:val="clear" w:color="auto" w:fill="auto"/>
          </w:tcPr>
          <w:p w14:paraId="2C733A52" w14:textId="77777777" w:rsidR="00953A51" w:rsidRPr="00671AC3" w:rsidRDefault="00953A51" w:rsidP="006C09C9">
            <w:pPr>
              <w:rPr>
                <w:sz w:val="22"/>
                <w:szCs w:val="22"/>
                <w:highlight w:val="yellow"/>
              </w:rPr>
            </w:pPr>
            <w:r w:rsidRPr="00671AC3">
              <w:rPr>
                <w:sz w:val="22"/>
                <w:szCs w:val="22"/>
              </w:rPr>
              <w:t>Wykaz literatury podstawowej i uzupełniającej</w:t>
            </w:r>
          </w:p>
        </w:tc>
        <w:tc>
          <w:tcPr>
            <w:tcW w:w="5344" w:type="dxa"/>
            <w:shd w:val="clear" w:color="auto" w:fill="auto"/>
          </w:tcPr>
          <w:p w14:paraId="5B912884" w14:textId="77777777" w:rsidR="00953A51" w:rsidRPr="00671AC3" w:rsidRDefault="00953A51" w:rsidP="006C09C9">
            <w:pPr>
              <w:rPr>
                <w:sz w:val="22"/>
                <w:szCs w:val="22"/>
              </w:rPr>
            </w:pPr>
            <w:r w:rsidRPr="00671AC3">
              <w:rPr>
                <w:b/>
                <w:bCs/>
                <w:sz w:val="22"/>
                <w:szCs w:val="22"/>
              </w:rPr>
              <w:t>Literatura podstawowa:</w:t>
            </w:r>
          </w:p>
          <w:p w14:paraId="6ACC29CA" w14:textId="77777777" w:rsidR="00953A51" w:rsidRPr="00671AC3" w:rsidRDefault="00953A51" w:rsidP="00953A51">
            <w:pPr>
              <w:numPr>
                <w:ilvl w:val="0"/>
                <w:numId w:val="3"/>
              </w:numPr>
              <w:tabs>
                <w:tab w:val="clear" w:pos="720"/>
              </w:tabs>
              <w:ind w:left="311" w:hanging="284"/>
              <w:rPr>
                <w:sz w:val="22"/>
                <w:szCs w:val="22"/>
              </w:rPr>
            </w:pPr>
            <w:r w:rsidRPr="00671AC3">
              <w:rPr>
                <w:sz w:val="22"/>
                <w:szCs w:val="22"/>
              </w:rPr>
              <w:lastRenderedPageBreak/>
              <w:t>Vademecum ochrony przeciwpożarowej–Laurowski, T., Tuchliński, R. 2021.</w:t>
            </w:r>
          </w:p>
          <w:p w14:paraId="356C226B" w14:textId="77777777" w:rsidR="00953A51" w:rsidRPr="00671AC3" w:rsidRDefault="00953A51" w:rsidP="00953A51">
            <w:pPr>
              <w:numPr>
                <w:ilvl w:val="0"/>
                <w:numId w:val="3"/>
              </w:numPr>
              <w:tabs>
                <w:tab w:val="clear" w:pos="720"/>
                <w:tab w:val="num" w:pos="311"/>
              </w:tabs>
              <w:ind w:left="311" w:hanging="284"/>
              <w:rPr>
                <w:sz w:val="22"/>
                <w:szCs w:val="22"/>
              </w:rPr>
            </w:pPr>
            <w:r w:rsidRPr="00671AC3">
              <w:rPr>
                <w:sz w:val="22"/>
                <w:szCs w:val="22"/>
              </w:rPr>
              <w:t>Bezpieczeństwo pożarowe. Warunki techniczne budynków – dział VI. Praca zbiorowa 2022</w:t>
            </w:r>
          </w:p>
          <w:p w14:paraId="10713C6A" w14:textId="77777777" w:rsidR="00953A51" w:rsidRPr="00671AC3" w:rsidRDefault="00953A51" w:rsidP="006C09C9">
            <w:pPr>
              <w:tabs>
                <w:tab w:val="num" w:pos="311"/>
              </w:tabs>
              <w:ind w:left="311" w:hanging="284"/>
              <w:rPr>
                <w:sz w:val="22"/>
                <w:szCs w:val="22"/>
              </w:rPr>
            </w:pPr>
            <w:r w:rsidRPr="00671AC3">
              <w:rPr>
                <w:b/>
                <w:bCs/>
                <w:sz w:val="22"/>
                <w:szCs w:val="22"/>
              </w:rPr>
              <w:t>Literatura uzupełniająca:</w:t>
            </w:r>
          </w:p>
          <w:p w14:paraId="6327644E" w14:textId="77777777" w:rsidR="00953A51" w:rsidRPr="00671AC3" w:rsidRDefault="00953A51" w:rsidP="00953A51">
            <w:pPr>
              <w:numPr>
                <w:ilvl w:val="0"/>
                <w:numId w:val="4"/>
              </w:numPr>
              <w:tabs>
                <w:tab w:val="clear" w:pos="720"/>
              </w:tabs>
              <w:ind w:left="311" w:hanging="284"/>
              <w:rPr>
                <w:sz w:val="22"/>
                <w:szCs w:val="22"/>
              </w:rPr>
            </w:pPr>
            <w:r w:rsidRPr="00671AC3">
              <w:rPr>
                <w:sz w:val="22"/>
                <w:szCs w:val="22"/>
              </w:rPr>
              <w:t>Ochrona przeciwpożarowa. Komentarz, Kała D.P., 2024</w:t>
            </w:r>
          </w:p>
          <w:p w14:paraId="793FEE35" w14:textId="77777777" w:rsidR="00953A51" w:rsidRPr="00671AC3" w:rsidRDefault="00953A51" w:rsidP="00953A51">
            <w:pPr>
              <w:numPr>
                <w:ilvl w:val="0"/>
                <w:numId w:val="4"/>
              </w:numPr>
              <w:tabs>
                <w:tab w:val="clear" w:pos="720"/>
                <w:tab w:val="num" w:pos="311"/>
              </w:tabs>
              <w:ind w:left="311" w:hanging="284"/>
              <w:rPr>
                <w:sz w:val="22"/>
                <w:szCs w:val="22"/>
              </w:rPr>
            </w:pPr>
            <w:r w:rsidRPr="00671AC3">
              <w:rPr>
                <w:sz w:val="22"/>
                <w:szCs w:val="22"/>
              </w:rPr>
              <w:t>Poradnik inspektora ochrony przeciwpożarowej, Kociołek K., 2024</w:t>
            </w:r>
          </w:p>
        </w:tc>
      </w:tr>
      <w:tr w:rsidR="00671AC3" w:rsidRPr="00671AC3" w14:paraId="6E70D566" w14:textId="77777777" w:rsidTr="006C09C9">
        <w:tc>
          <w:tcPr>
            <w:tcW w:w="3942" w:type="dxa"/>
            <w:shd w:val="clear" w:color="auto" w:fill="auto"/>
          </w:tcPr>
          <w:p w14:paraId="0370BBD0" w14:textId="77777777" w:rsidR="00953A51" w:rsidRPr="00671AC3" w:rsidRDefault="00953A51" w:rsidP="006C09C9">
            <w:pPr>
              <w:rPr>
                <w:sz w:val="22"/>
                <w:szCs w:val="22"/>
                <w:highlight w:val="yellow"/>
              </w:rPr>
            </w:pPr>
            <w:r w:rsidRPr="00671AC3">
              <w:rPr>
                <w:sz w:val="22"/>
                <w:szCs w:val="22"/>
              </w:rPr>
              <w:lastRenderedPageBreak/>
              <w:t>Planowane formy/działania/metody dydaktyczne</w:t>
            </w:r>
          </w:p>
        </w:tc>
        <w:tc>
          <w:tcPr>
            <w:tcW w:w="5344" w:type="dxa"/>
            <w:shd w:val="clear" w:color="auto" w:fill="auto"/>
          </w:tcPr>
          <w:p w14:paraId="16E1C5E0" w14:textId="77777777" w:rsidR="00953A51" w:rsidRPr="00671AC3" w:rsidRDefault="00953A51" w:rsidP="006C09C9">
            <w:pPr>
              <w:rPr>
                <w:sz w:val="22"/>
                <w:szCs w:val="22"/>
              </w:rPr>
            </w:pPr>
            <w:r w:rsidRPr="00671AC3">
              <w:rPr>
                <w:sz w:val="22"/>
                <w:szCs w:val="22"/>
              </w:rPr>
              <w:t>Metody dydaktyczne: dyskusja, wykład, ćwiczenia rachunkowe, wykonanie projektu, symulacje praktyczne</w:t>
            </w:r>
          </w:p>
        </w:tc>
      </w:tr>
      <w:tr w:rsidR="00671AC3" w:rsidRPr="00671AC3" w14:paraId="78977981" w14:textId="77777777" w:rsidTr="006C09C9">
        <w:tc>
          <w:tcPr>
            <w:tcW w:w="3942" w:type="dxa"/>
            <w:shd w:val="clear" w:color="auto" w:fill="auto"/>
          </w:tcPr>
          <w:p w14:paraId="79B79EA4" w14:textId="77777777" w:rsidR="00953A51" w:rsidRPr="00671AC3" w:rsidRDefault="00953A51" w:rsidP="006C09C9">
            <w:pPr>
              <w:rPr>
                <w:sz w:val="22"/>
                <w:szCs w:val="22"/>
                <w:highlight w:val="yellow"/>
              </w:rPr>
            </w:pPr>
            <w:r w:rsidRPr="00671AC3">
              <w:rPr>
                <w:sz w:val="22"/>
                <w:szCs w:val="22"/>
              </w:rPr>
              <w:t>Sposoby weryfikacji oraz formy dokumentowania osiągniętych efektów uczenia się</w:t>
            </w:r>
          </w:p>
        </w:tc>
        <w:tc>
          <w:tcPr>
            <w:tcW w:w="5344" w:type="dxa"/>
            <w:shd w:val="clear" w:color="auto" w:fill="auto"/>
          </w:tcPr>
          <w:p w14:paraId="144DEBB2" w14:textId="77777777" w:rsidR="00953A51" w:rsidRPr="00671AC3" w:rsidRDefault="00953A51" w:rsidP="006C09C9">
            <w:pPr>
              <w:rPr>
                <w:sz w:val="22"/>
                <w:szCs w:val="22"/>
              </w:rPr>
            </w:pPr>
            <w:r w:rsidRPr="00671AC3">
              <w:rPr>
                <w:sz w:val="22"/>
                <w:szCs w:val="22"/>
              </w:rPr>
              <w:t>SPOSOBY WERYFIKACJI:</w:t>
            </w:r>
          </w:p>
          <w:p w14:paraId="0C57D7B8" w14:textId="77777777" w:rsidR="00953A51" w:rsidRPr="00671AC3" w:rsidRDefault="00953A51" w:rsidP="006C09C9">
            <w:pPr>
              <w:rPr>
                <w:sz w:val="22"/>
                <w:szCs w:val="22"/>
              </w:rPr>
            </w:pPr>
            <w:r w:rsidRPr="00671AC3">
              <w:rPr>
                <w:sz w:val="22"/>
                <w:szCs w:val="22"/>
              </w:rPr>
              <w:t>W1 – ocena ze sprawdzianu pisemnego, zaliczenia pisemnego – test jednokrotnego wyboru, wykonanie projektu.</w:t>
            </w:r>
          </w:p>
          <w:p w14:paraId="20FB6F55" w14:textId="77777777" w:rsidR="00953A51" w:rsidRPr="00671AC3" w:rsidRDefault="00953A51" w:rsidP="006C09C9">
            <w:pPr>
              <w:rPr>
                <w:sz w:val="22"/>
                <w:szCs w:val="22"/>
              </w:rPr>
            </w:pPr>
            <w:r w:rsidRPr="00671AC3">
              <w:rPr>
                <w:sz w:val="22"/>
                <w:szCs w:val="22"/>
              </w:rPr>
              <w:t xml:space="preserve">U1 –  praca na ćwiczeniach </w:t>
            </w:r>
          </w:p>
          <w:p w14:paraId="68EAE046" w14:textId="77777777" w:rsidR="00953A51" w:rsidRPr="00671AC3" w:rsidRDefault="00953A51" w:rsidP="006C09C9">
            <w:pPr>
              <w:rPr>
                <w:sz w:val="22"/>
                <w:szCs w:val="22"/>
              </w:rPr>
            </w:pPr>
            <w:r w:rsidRPr="00671AC3">
              <w:rPr>
                <w:sz w:val="22"/>
                <w:szCs w:val="22"/>
              </w:rPr>
              <w:t>U2 – wykonanie pracy projektowej</w:t>
            </w:r>
          </w:p>
          <w:p w14:paraId="15AAD9D0" w14:textId="77777777" w:rsidR="00953A51" w:rsidRPr="00671AC3" w:rsidRDefault="00953A51" w:rsidP="006C09C9">
            <w:pPr>
              <w:rPr>
                <w:sz w:val="22"/>
                <w:szCs w:val="22"/>
              </w:rPr>
            </w:pPr>
            <w:r w:rsidRPr="00671AC3">
              <w:rPr>
                <w:sz w:val="22"/>
                <w:szCs w:val="22"/>
              </w:rPr>
              <w:t>K1 – aktywność, dyskusja</w:t>
            </w:r>
          </w:p>
          <w:p w14:paraId="5672C81E" w14:textId="77777777" w:rsidR="00953A51" w:rsidRPr="00671AC3" w:rsidRDefault="00953A51" w:rsidP="006C09C9">
            <w:pPr>
              <w:rPr>
                <w:sz w:val="22"/>
                <w:szCs w:val="22"/>
              </w:rPr>
            </w:pPr>
          </w:p>
          <w:p w14:paraId="0C7412A6" w14:textId="77777777" w:rsidR="00953A51" w:rsidRPr="00671AC3" w:rsidRDefault="00953A51" w:rsidP="006C09C9">
            <w:pPr>
              <w:rPr>
                <w:sz w:val="22"/>
                <w:szCs w:val="22"/>
              </w:rPr>
            </w:pPr>
            <w:r w:rsidRPr="00671AC3">
              <w:rPr>
                <w:sz w:val="22"/>
                <w:szCs w:val="22"/>
              </w:rPr>
              <w:t>Szczegółowe kryteria przy ocenie zaliczenia i prac kontrolnych”</w:t>
            </w:r>
          </w:p>
          <w:p w14:paraId="5BFC256C" w14:textId="77777777" w:rsidR="00953A51" w:rsidRPr="00671AC3" w:rsidRDefault="00953A51" w:rsidP="00953A51">
            <w:pPr>
              <w:pStyle w:val="Akapitzlist"/>
              <w:numPr>
                <w:ilvl w:val="0"/>
                <w:numId w:val="5"/>
              </w:numPr>
              <w:ind w:left="197" w:hanging="218"/>
              <w:jc w:val="both"/>
              <w:rPr>
                <w:sz w:val="22"/>
                <w:szCs w:val="22"/>
              </w:rPr>
            </w:pPr>
            <w:r w:rsidRPr="00671AC3">
              <w:rPr>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73348622" w14:textId="77777777" w:rsidR="00953A51" w:rsidRPr="00671AC3" w:rsidRDefault="00953A51" w:rsidP="00953A51">
            <w:pPr>
              <w:pStyle w:val="Akapitzlist"/>
              <w:numPr>
                <w:ilvl w:val="0"/>
                <w:numId w:val="5"/>
              </w:numPr>
              <w:ind w:left="197" w:hanging="218"/>
              <w:jc w:val="both"/>
              <w:rPr>
                <w:sz w:val="22"/>
                <w:szCs w:val="22"/>
              </w:rPr>
            </w:pPr>
            <w:r w:rsidRPr="00671AC3">
              <w:rPr>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410AC7C1" w14:textId="77777777" w:rsidR="00953A51" w:rsidRPr="00671AC3" w:rsidRDefault="00953A51" w:rsidP="00953A51">
            <w:pPr>
              <w:pStyle w:val="Akapitzlist"/>
              <w:numPr>
                <w:ilvl w:val="0"/>
                <w:numId w:val="5"/>
              </w:numPr>
              <w:ind w:left="197" w:hanging="218"/>
              <w:jc w:val="both"/>
              <w:rPr>
                <w:sz w:val="22"/>
                <w:szCs w:val="22"/>
              </w:rPr>
            </w:pPr>
            <w:r w:rsidRPr="00671AC3">
              <w:rPr>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559E0543" w14:textId="77777777" w:rsidR="00953A51" w:rsidRPr="00671AC3" w:rsidRDefault="00953A51" w:rsidP="00953A51">
            <w:pPr>
              <w:pStyle w:val="Akapitzlist"/>
              <w:numPr>
                <w:ilvl w:val="0"/>
                <w:numId w:val="5"/>
              </w:numPr>
              <w:ind w:left="197" w:hanging="218"/>
              <w:jc w:val="both"/>
              <w:rPr>
                <w:rFonts w:eastAsiaTheme="minorHAnsi"/>
                <w:sz w:val="22"/>
                <w:szCs w:val="22"/>
              </w:rPr>
            </w:pPr>
            <w:r w:rsidRPr="00671AC3">
              <w:rPr>
                <w:sz w:val="22"/>
                <w:szCs w:val="22"/>
              </w:rPr>
              <w:t>student wykazuje plus dobry stopień (4,5) wiedzy, umiejętności lub kompetencji, gdy uzyskuje od 81 do 90% sumy punktów określających maksymalny poziom wiedzy lub umiejętności z danego przedmiotu (odpowiednio – jego części),</w:t>
            </w:r>
          </w:p>
          <w:p w14:paraId="2A3CC67D" w14:textId="77777777" w:rsidR="00953A51" w:rsidRPr="00671AC3" w:rsidRDefault="00953A51" w:rsidP="00953A51">
            <w:pPr>
              <w:pStyle w:val="Akapitzlist"/>
              <w:numPr>
                <w:ilvl w:val="0"/>
                <w:numId w:val="5"/>
              </w:numPr>
              <w:ind w:left="169" w:hanging="169"/>
              <w:jc w:val="both"/>
              <w:rPr>
                <w:sz w:val="22"/>
                <w:szCs w:val="22"/>
              </w:rPr>
            </w:pPr>
            <w:r w:rsidRPr="00671AC3">
              <w:rPr>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671AC3" w:rsidRPr="00671AC3" w14:paraId="77957D6A" w14:textId="77777777" w:rsidTr="006C09C9">
        <w:tc>
          <w:tcPr>
            <w:tcW w:w="3942" w:type="dxa"/>
            <w:shd w:val="clear" w:color="auto" w:fill="auto"/>
          </w:tcPr>
          <w:p w14:paraId="661D50BB" w14:textId="77777777" w:rsidR="00953A51" w:rsidRPr="00671AC3" w:rsidRDefault="00953A51" w:rsidP="006C09C9">
            <w:pPr>
              <w:rPr>
                <w:sz w:val="22"/>
                <w:szCs w:val="22"/>
              </w:rPr>
            </w:pPr>
            <w:r w:rsidRPr="00671AC3">
              <w:rPr>
                <w:sz w:val="22"/>
                <w:szCs w:val="22"/>
              </w:rPr>
              <w:t>Elementy i wagi mające wpływ na ocenę końcową</w:t>
            </w:r>
          </w:p>
          <w:p w14:paraId="0DAF1457" w14:textId="77777777" w:rsidR="00953A51" w:rsidRPr="00671AC3" w:rsidRDefault="00953A51" w:rsidP="006C09C9">
            <w:pPr>
              <w:rPr>
                <w:sz w:val="22"/>
                <w:szCs w:val="22"/>
                <w:highlight w:val="yellow"/>
              </w:rPr>
            </w:pPr>
          </w:p>
          <w:p w14:paraId="10AC117E" w14:textId="77777777" w:rsidR="00953A51" w:rsidRPr="00671AC3" w:rsidRDefault="00953A51" w:rsidP="006C09C9">
            <w:pPr>
              <w:rPr>
                <w:sz w:val="22"/>
                <w:szCs w:val="22"/>
                <w:highlight w:val="yellow"/>
              </w:rPr>
            </w:pPr>
          </w:p>
        </w:tc>
        <w:tc>
          <w:tcPr>
            <w:tcW w:w="5344" w:type="dxa"/>
            <w:shd w:val="clear" w:color="auto" w:fill="auto"/>
          </w:tcPr>
          <w:p w14:paraId="3427D7FB" w14:textId="77777777" w:rsidR="00953A51" w:rsidRPr="00671AC3" w:rsidRDefault="00953A51" w:rsidP="006C09C9">
            <w:pPr>
              <w:jc w:val="both"/>
              <w:rPr>
                <w:sz w:val="22"/>
                <w:szCs w:val="22"/>
              </w:rPr>
            </w:pPr>
            <w:r w:rsidRPr="00671AC3">
              <w:rPr>
                <w:sz w:val="22"/>
                <w:szCs w:val="22"/>
              </w:rPr>
              <w:t>Ocena końcowa: 1/3 średnia arytmetyczna z ocen uzyskanych na ćwiczeniach (oceny kart pracy oraz oceny aktywności – pracy grupowej/indywidualnej,) + 1/3 ocena z pracy projektowej + 1/3 ocena z testu. Wykonanie projektu wymaga konsultacji. Warunki te są przedstawiane na pierwszych zajęciach z modułu.</w:t>
            </w:r>
          </w:p>
        </w:tc>
      </w:tr>
      <w:tr w:rsidR="00671AC3" w:rsidRPr="00671AC3" w14:paraId="322B6168" w14:textId="77777777" w:rsidTr="006C09C9">
        <w:trPr>
          <w:trHeight w:val="2324"/>
        </w:trPr>
        <w:tc>
          <w:tcPr>
            <w:tcW w:w="3942" w:type="dxa"/>
            <w:shd w:val="clear" w:color="auto" w:fill="auto"/>
          </w:tcPr>
          <w:p w14:paraId="3CF9456B" w14:textId="77777777" w:rsidR="00953A51" w:rsidRPr="00671AC3" w:rsidRDefault="00953A51" w:rsidP="006C09C9">
            <w:pPr>
              <w:jc w:val="both"/>
              <w:rPr>
                <w:sz w:val="22"/>
                <w:szCs w:val="22"/>
                <w:highlight w:val="yellow"/>
              </w:rPr>
            </w:pPr>
            <w:r w:rsidRPr="00671AC3">
              <w:rPr>
                <w:sz w:val="22"/>
                <w:szCs w:val="22"/>
              </w:rPr>
              <w:lastRenderedPageBreak/>
              <w:t>Bilans punktów ECTS</w:t>
            </w:r>
          </w:p>
        </w:tc>
        <w:tc>
          <w:tcPr>
            <w:tcW w:w="5344" w:type="dxa"/>
            <w:shd w:val="clear" w:color="auto" w:fill="auto"/>
          </w:tcPr>
          <w:p w14:paraId="41E8E1BA" w14:textId="77777777" w:rsidR="00953A51" w:rsidRPr="00671AC3" w:rsidRDefault="00953A51" w:rsidP="006C09C9">
            <w:pPr>
              <w:rPr>
                <w:sz w:val="22"/>
                <w:szCs w:val="22"/>
              </w:rPr>
            </w:pPr>
            <w:r w:rsidRPr="00671AC3">
              <w:rPr>
                <w:sz w:val="22"/>
                <w:szCs w:val="22"/>
              </w:rPr>
              <w:t>Kontaktowe:</w:t>
            </w:r>
          </w:p>
          <w:p w14:paraId="1E287DD4" w14:textId="77777777" w:rsidR="00953A51" w:rsidRPr="00671AC3" w:rsidRDefault="00953A51" w:rsidP="006C09C9">
            <w:pPr>
              <w:rPr>
                <w:sz w:val="22"/>
                <w:szCs w:val="22"/>
              </w:rPr>
            </w:pPr>
            <w:r w:rsidRPr="00671AC3">
              <w:rPr>
                <w:sz w:val="22"/>
                <w:szCs w:val="22"/>
              </w:rPr>
              <w:t xml:space="preserve">wykład (15 godz./0,60ECTS), </w:t>
            </w:r>
          </w:p>
          <w:p w14:paraId="126FFF04" w14:textId="77777777" w:rsidR="00953A51" w:rsidRPr="00671AC3" w:rsidRDefault="00953A51" w:rsidP="006C09C9">
            <w:pPr>
              <w:rPr>
                <w:sz w:val="22"/>
                <w:szCs w:val="22"/>
              </w:rPr>
            </w:pPr>
            <w:r w:rsidRPr="00671AC3">
              <w:rPr>
                <w:sz w:val="22"/>
                <w:szCs w:val="22"/>
              </w:rPr>
              <w:t xml:space="preserve">ćwiczenia (15 godz./0,60 ECTS), </w:t>
            </w:r>
          </w:p>
          <w:p w14:paraId="6D96FD7D" w14:textId="77777777" w:rsidR="00953A51" w:rsidRPr="00671AC3" w:rsidRDefault="00953A51" w:rsidP="006C09C9">
            <w:pPr>
              <w:rPr>
                <w:sz w:val="22"/>
                <w:szCs w:val="22"/>
              </w:rPr>
            </w:pPr>
            <w:r w:rsidRPr="00671AC3">
              <w:rPr>
                <w:sz w:val="22"/>
                <w:szCs w:val="22"/>
              </w:rPr>
              <w:t xml:space="preserve">konsultacje (4 godz./0,16 ECTS) </w:t>
            </w:r>
          </w:p>
          <w:p w14:paraId="548797B9" w14:textId="77777777" w:rsidR="00953A51" w:rsidRPr="00671AC3" w:rsidRDefault="00953A51" w:rsidP="006C09C9">
            <w:pPr>
              <w:rPr>
                <w:sz w:val="22"/>
                <w:szCs w:val="22"/>
              </w:rPr>
            </w:pPr>
            <w:r w:rsidRPr="00671AC3">
              <w:rPr>
                <w:sz w:val="22"/>
                <w:szCs w:val="22"/>
              </w:rPr>
              <w:t>Łącznie – 34 godz./1,36 ECTS</w:t>
            </w:r>
          </w:p>
          <w:p w14:paraId="70D48306" w14:textId="77777777" w:rsidR="00953A51" w:rsidRPr="00671AC3" w:rsidRDefault="00953A51" w:rsidP="006C09C9">
            <w:pPr>
              <w:rPr>
                <w:sz w:val="22"/>
                <w:szCs w:val="22"/>
              </w:rPr>
            </w:pPr>
          </w:p>
          <w:p w14:paraId="23B36FD2" w14:textId="77777777" w:rsidR="00953A51" w:rsidRPr="00671AC3" w:rsidRDefault="00953A51" w:rsidP="006C09C9">
            <w:pPr>
              <w:rPr>
                <w:sz w:val="22"/>
                <w:szCs w:val="22"/>
              </w:rPr>
            </w:pPr>
            <w:r w:rsidRPr="00671AC3">
              <w:rPr>
                <w:sz w:val="22"/>
                <w:szCs w:val="22"/>
              </w:rPr>
              <w:t>Niekontaktowe:</w:t>
            </w:r>
          </w:p>
          <w:p w14:paraId="35D5A1D5" w14:textId="77777777" w:rsidR="00953A51" w:rsidRPr="00671AC3" w:rsidRDefault="00953A51" w:rsidP="006C09C9">
            <w:pPr>
              <w:rPr>
                <w:sz w:val="22"/>
                <w:szCs w:val="22"/>
              </w:rPr>
            </w:pPr>
            <w:r w:rsidRPr="00671AC3">
              <w:rPr>
                <w:sz w:val="22"/>
                <w:szCs w:val="22"/>
              </w:rPr>
              <w:t>przygotowanie do zajęć (20 godz./0,8 ECTS),</w:t>
            </w:r>
          </w:p>
          <w:p w14:paraId="5FAE3A59" w14:textId="77777777" w:rsidR="00953A51" w:rsidRPr="00671AC3" w:rsidRDefault="00953A51" w:rsidP="006C09C9">
            <w:pPr>
              <w:rPr>
                <w:sz w:val="22"/>
                <w:szCs w:val="22"/>
              </w:rPr>
            </w:pPr>
            <w:r w:rsidRPr="00671AC3">
              <w:rPr>
                <w:sz w:val="22"/>
                <w:szCs w:val="22"/>
              </w:rPr>
              <w:t>przygotowanie pracy projektowej (11 godz./0,44 ECTS),</w:t>
            </w:r>
          </w:p>
          <w:p w14:paraId="3A015D98" w14:textId="77777777" w:rsidR="00953A51" w:rsidRPr="00671AC3" w:rsidRDefault="00953A51" w:rsidP="006C09C9">
            <w:pPr>
              <w:rPr>
                <w:sz w:val="22"/>
                <w:szCs w:val="22"/>
              </w:rPr>
            </w:pPr>
            <w:r w:rsidRPr="00671AC3">
              <w:rPr>
                <w:sz w:val="22"/>
                <w:szCs w:val="22"/>
              </w:rPr>
              <w:t>studiowanie literatury (10 godz./0,4 ECTS),</w:t>
            </w:r>
          </w:p>
          <w:p w14:paraId="61707452" w14:textId="77777777" w:rsidR="00953A51" w:rsidRPr="00671AC3" w:rsidRDefault="00953A51" w:rsidP="006C09C9">
            <w:pPr>
              <w:jc w:val="both"/>
              <w:rPr>
                <w:sz w:val="22"/>
                <w:szCs w:val="22"/>
              </w:rPr>
            </w:pPr>
            <w:r w:rsidRPr="00671AC3">
              <w:rPr>
                <w:sz w:val="22"/>
                <w:szCs w:val="22"/>
              </w:rPr>
              <w:t>Łącznie 41 godz./1,64 ECTS</w:t>
            </w:r>
          </w:p>
        </w:tc>
      </w:tr>
      <w:tr w:rsidR="00671AC3" w:rsidRPr="00671AC3" w14:paraId="253A2F80" w14:textId="77777777" w:rsidTr="006C09C9">
        <w:trPr>
          <w:trHeight w:val="718"/>
        </w:trPr>
        <w:tc>
          <w:tcPr>
            <w:tcW w:w="3942" w:type="dxa"/>
            <w:shd w:val="clear" w:color="auto" w:fill="auto"/>
          </w:tcPr>
          <w:p w14:paraId="454490AC" w14:textId="77777777" w:rsidR="00953A51" w:rsidRPr="00671AC3" w:rsidRDefault="00953A51" w:rsidP="006C09C9">
            <w:pPr>
              <w:rPr>
                <w:sz w:val="22"/>
                <w:szCs w:val="22"/>
                <w:highlight w:val="yellow"/>
              </w:rPr>
            </w:pPr>
            <w:r w:rsidRPr="00671AC3">
              <w:rPr>
                <w:sz w:val="22"/>
                <w:szCs w:val="22"/>
              </w:rPr>
              <w:t>Nakład pracy związany z zajęciami wymagającymi bezpośredniego udziału nauczyciela akademickiego</w:t>
            </w:r>
          </w:p>
        </w:tc>
        <w:tc>
          <w:tcPr>
            <w:tcW w:w="5344" w:type="dxa"/>
            <w:shd w:val="clear" w:color="auto" w:fill="auto"/>
          </w:tcPr>
          <w:p w14:paraId="726EF1AB" w14:textId="77777777" w:rsidR="00953A51" w:rsidRPr="00671AC3" w:rsidRDefault="00953A51" w:rsidP="006C09C9">
            <w:pPr>
              <w:jc w:val="both"/>
              <w:rPr>
                <w:sz w:val="22"/>
                <w:szCs w:val="22"/>
              </w:rPr>
            </w:pPr>
            <w:r w:rsidRPr="00671AC3">
              <w:rPr>
                <w:sz w:val="22"/>
                <w:szCs w:val="22"/>
              </w:rPr>
              <w:t>udział w wykładach – 15 godz.; w ćwiczeniach – 15 godz.; konsultacje – 4 godz.;</w:t>
            </w:r>
          </w:p>
        </w:tc>
      </w:tr>
    </w:tbl>
    <w:p w14:paraId="3633AB7B" w14:textId="52B273D1" w:rsidR="00953A51" w:rsidRPr="00671AC3" w:rsidRDefault="00551521" w:rsidP="00551521">
      <w:pPr>
        <w:tabs>
          <w:tab w:val="left" w:pos="5685"/>
        </w:tabs>
        <w:rPr>
          <w:sz w:val="22"/>
          <w:szCs w:val="22"/>
        </w:rPr>
      </w:pPr>
      <w:r w:rsidRPr="00671AC3">
        <w:rPr>
          <w:sz w:val="22"/>
          <w:szCs w:val="22"/>
        </w:rPr>
        <w:tab/>
      </w:r>
    </w:p>
    <w:p w14:paraId="231208B9" w14:textId="57031603" w:rsidR="00551521" w:rsidRDefault="00551521" w:rsidP="00551521">
      <w:pPr>
        <w:tabs>
          <w:tab w:val="left" w:pos="5685"/>
        </w:tabs>
        <w:rPr>
          <w:sz w:val="22"/>
          <w:szCs w:val="22"/>
        </w:rPr>
      </w:pPr>
    </w:p>
    <w:p w14:paraId="2C704862" w14:textId="6A95A287" w:rsidR="00C01141" w:rsidRDefault="00C01141" w:rsidP="00551521">
      <w:pPr>
        <w:tabs>
          <w:tab w:val="left" w:pos="5685"/>
        </w:tabs>
        <w:rPr>
          <w:sz w:val="22"/>
          <w:szCs w:val="22"/>
        </w:rPr>
      </w:pPr>
    </w:p>
    <w:p w14:paraId="09890776" w14:textId="68EFFB5A" w:rsidR="00C01141" w:rsidRDefault="00C01141" w:rsidP="00551521">
      <w:pPr>
        <w:tabs>
          <w:tab w:val="left" w:pos="5685"/>
        </w:tabs>
        <w:rPr>
          <w:sz w:val="22"/>
          <w:szCs w:val="22"/>
        </w:rPr>
      </w:pPr>
    </w:p>
    <w:p w14:paraId="598AA275" w14:textId="36873886" w:rsidR="00C01141" w:rsidRDefault="00C01141" w:rsidP="00551521">
      <w:pPr>
        <w:tabs>
          <w:tab w:val="left" w:pos="5685"/>
        </w:tabs>
        <w:rPr>
          <w:sz w:val="22"/>
          <w:szCs w:val="22"/>
        </w:rPr>
      </w:pPr>
    </w:p>
    <w:p w14:paraId="7C90343C" w14:textId="4330CD8B" w:rsidR="00C01141" w:rsidRDefault="00C01141" w:rsidP="00551521">
      <w:pPr>
        <w:tabs>
          <w:tab w:val="left" w:pos="5685"/>
        </w:tabs>
        <w:rPr>
          <w:sz w:val="22"/>
          <w:szCs w:val="22"/>
        </w:rPr>
      </w:pPr>
    </w:p>
    <w:p w14:paraId="424A2F21" w14:textId="32FED277" w:rsidR="00C01141" w:rsidRDefault="00C01141" w:rsidP="00551521">
      <w:pPr>
        <w:tabs>
          <w:tab w:val="left" w:pos="5685"/>
        </w:tabs>
        <w:rPr>
          <w:sz w:val="22"/>
          <w:szCs w:val="22"/>
        </w:rPr>
      </w:pPr>
    </w:p>
    <w:p w14:paraId="74DCF206" w14:textId="5B3DC55E" w:rsidR="00C01141" w:rsidRDefault="00C01141" w:rsidP="00551521">
      <w:pPr>
        <w:tabs>
          <w:tab w:val="left" w:pos="5685"/>
        </w:tabs>
        <w:rPr>
          <w:sz w:val="22"/>
          <w:szCs w:val="22"/>
        </w:rPr>
      </w:pPr>
    </w:p>
    <w:p w14:paraId="6BC98448" w14:textId="2CE4B5E5" w:rsidR="00C01141" w:rsidRDefault="00C01141" w:rsidP="00551521">
      <w:pPr>
        <w:tabs>
          <w:tab w:val="left" w:pos="5685"/>
        </w:tabs>
        <w:rPr>
          <w:sz w:val="22"/>
          <w:szCs w:val="22"/>
        </w:rPr>
      </w:pPr>
    </w:p>
    <w:p w14:paraId="5D22CFDB" w14:textId="1B8CF135" w:rsidR="00C01141" w:rsidRDefault="00C01141" w:rsidP="00551521">
      <w:pPr>
        <w:tabs>
          <w:tab w:val="left" w:pos="5685"/>
        </w:tabs>
        <w:rPr>
          <w:sz w:val="22"/>
          <w:szCs w:val="22"/>
        </w:rPr>
      </w:pPr>
    </w:p>
    <w:p w14:paraId="090E4045" w14:textId="02C44B85" w:rsidR="00C01141" w:rsidRDefault="00C01141" w:rsidP="00551521">
      <w:pPr>
        <w:tabs>
          <w:tab w:val="left" w:pos="5685"/>
        </w:tabs>
        <w:rPr>
          <w:sz w:val="22"/>
          <w:szCs w:val="22"/>
        </w:rPr>
      </w:pPr>
    </w:p>
    <w:p w14:paraId="3F91E67D" w14:textId="5B441397" w:rsidR="00C01141" w:rsidRDefault="00C01141" w:rsidP="00551521">
      <w:pPr>
        <w:tabs>
          <w:tab w:val="left" w:pos="5685"/>
        </w:tabs>
        <w:rPr>
          <w:sz w:val="22"/>
          <w:szCs w:val="22"/>
        </w:rPr>
      </w:pPr>
    </w:p>
    <w:p w14:paraId="5DB071F4" w14:textId="55107F45" w:rsidR="00C01141" w:rsidRDefault="00C01141" w:rsidP="00551521">
      <w:pPr>
        <w:tabs>
          <w:tab w:val="left" w:pos="5685"/>
        </w:tabs>
        <w:rPr>
          <w:sz w:val="22"/>
          <w:szCs w:val="22"/>
        </w:rPr>
      </w:pPr>
    </w:p>
    <w:p w14:paraId="74EF6DE7" w14:textId="20583014" w:rsidR="00C01141" w:rsidRDefault="00C01141" w:rsidP="00551521">
      <w:pPr>
        <w:tabs>
          <w:tab w:val="left" w:pos="5685"/>
        </w:tabs>
        <w:rPr>
          <w:sz w:val="22"/>
          <w:szCs w:val="22"/>
        </w:rPr>
      </w:pPr>
    </w:p>
    <w:p w14:paraId="72393E2A" w14:textId="1912B55D" w:rsidR="00C01141" w:rsidRDefault="00C01141" w:rsidP="00551521">
      <w:pPr>
        <w:tabs>
          <w:tab w:val="left" w:pos="5685"/>
        </w:tabs>
        <w:rPr>
          <w:sz w:val="22"/>
          <w:szCs w:val="22"/>
        </w:rPr>
      </w:pPr>
    </w:p>
    <w:p w14:paraId="7DC47E08" w14:textId="76240385" w:rsidR="00C01141" w:rsidRDefault="00C01141" w:rsidP="00551521">
      <w:pPr>
        <w:tabs>
          <w:tab w:val="left" w:pos="5685"/>
        </w:tabs>
        <w:rPr>
          <w:sz w:val="22"/>
          <w:szCs w:val="22"/>
        </w:rPr>
      </w:pPr>
    </w:p>
    <w:p w14:paraId="5EA80704" w14:textId="6F220E79" w:rsidR="00C01141" w:rsidRDefault="00C01141" w:rsidP="00551521">
      <w:pPr>
        <w:tabs>
          <w:tab w:val="left" w:pos="5685"/>
        </w:tabs>
        <w:rPr>
          <w:sz w:val="22"/>
          <w:szCs w:val="22"/>
        </w:rPr>
      </w:pPr>
    </w:p>
    <w:p w14:paraId="089238FD" w14:textId="6CA0ED4B" w:rsidR="00C01141" w:rsidRDefault="00C01141" w:rsidP="00551521">
      <w:pPr>
        <w:tabs>
          <w:tab w:val="left" w:pos="5685"/>
        </w:tabs>
        <w:rPr>
          <w:sz w:val="22"/>
          <w:szCs w:val="22"/>
        </w:rPr>
      </w:pPr>
    </w:p>
    <w:p w14:paraId="74BC369A" w14:textId="7387A28F" w:rsidR="00C01141" w:rsidRDefault="00C01141" w:rsidP="00551521">
      <w:pPr>
        <w:tabs>
          <w:tab w:val="left" w:pos="5685"/>
        </w:tabs>
        <w:rPr>
          <w:sz w:val="22"/>
          <w:szCs w:val="22"/>
        </w:rPr>
      </w:pPr>
    </w:p>
    <w:p w14:paraId="35744874" w14:textId="490C5166" w:rsidR="00C01141" w:rsidRDefault="00C01141" w:rsidP="00551521">
      <w:pPr>
        <w:tabs>
          <w:tab w:val="left" w:pos="5685"/>
        </w:tabs>
        <w:rPr>
          <w:sz w:val="22"/>
          <w:szCs w:val="22"/>
        </w:rPr>
      </w:pPr>
    </w:p>
    <w:p w14:paraId="789B85ED" w14:textId="016DC711" w:rsidR="00C01141" w:rsidRDefault="00C01141" w:rsidP="00551521">
      <w:pPr>
        <w:tabs>
          <w:tab w:val="left" w:pos="5685"/>
        </w:tabs>
        <w:rPr>
          <w:sz w:val="22"/>
          <w:szCs w:val="22"/>
        </w:rPr>
      </w:pPr>
    </w:p>
    <w:p w14:paraId="6B7A954A" w14:textId="58BE27FA" w:rsidR="00C01141" w:rsidRDefault="00C01141" w:rsidP="00551521">
      <w:pPr>
        <w:tabs>
          <w:tab w:val="left" w:pos="5685"/>
        </w:tabs>
        <w:rPr>
          <w:sz w:val="22"/>
          <w:szCs w:val="22"/>
        </w:rPr>
      </w:pPr>
    </w:p>
    <w:p w14:paraId="12107D03" w14:textId="1D9891BE" w:rsidR="00C01141" w:rsidRDefault="00C01141" w:rsidP="00551521">
      <w:pPr>
        <w:tabs>
          <w:tab w:val="left" w:pos="5685"/>
        </w:tabs>
        <w:rPr>
          <w:sz w:val="22"/>
          <w:szCs w:val="22"/>
        </w:rPr>
      </w:pPr>
    </w:p>
    <w:p w14:paraId="011BDB9A" w14:textId="24C4518D" w:rsidR="00C01141" w:rsidRDefault="00C01141" w:rsidP="00551521">
      <w:pPr>
        <w:tabs>
          <w:tab w:val="left" w:pos="5685"/>
        </w:tabs>
        <w:rPr>
          <w:sz w:val="22"/>
          <w:szCs w:val="22"/>
        </w:rPr>
      </w:pPr>
    </w:p>
    <w:p w14:paraId="1A796751" w14:textId="3E7D4C48" w:rsidR="00C01141" w:rsidRDefault="00C01141" w:rsidP="00551521">
      <w:pPr>
        <w:tabs>
          <w:tab w:val="left" w:pos="5685"/>
        </w:tabs>
        <w:rPr>
          <w:sz w:val="22"/>
          <w:szCs w:val="22"/>
        </w:rPr>
      </w:pPr>
    </w:p>
    <w:p w14:paraId="67E42AAD" w14:textId="37462024" w:rsidR="00C01141" w:rsidRDefault="00C01141" w:rsidP="00551521">
      <w:pPr>
        <w:tabs>
          <w:tab w:val="left" w:pos="5685"/>
        </w:tabs>
        <w:rPr>
          <w:sz w:val="22"/>
          <w:szCs w:val="22"/>
        </w:rPr>
      </w:pPr>
    </w:p>
    <w:p w14:paraId="184BD122" w14:textId="2FA2C6D7" w:rsidR="00C01141" w:rsidRDefault="00C01141" w:rsidP="00551521">
      <w:pPr>
        <w:tabs>
          <w:tab w:val="left" w:pos="5685"/>
        </w:tabs>
        <w:rPr>
          <w:sz w:val="22"/>
          <w:szCs w:val="22"/>
        </w:rPr>
      </w:pPr>
    </w:p>
    <w:p w14:paraId="12B2F682" w14:textId="76A788E1" w:rsidR="00C01141" w:rsidRDefault="00C01141" w:rsidP="00551521">
      <w:pPr>
        <w:tabs>
          <w:tab w:val="left" w:pos="5685"/>
        </w:tabs>
        <w:rPr>
          <w:sz w:val="22"/>
          <w:szCs w:val="22"/>
        </w:rPr>
      </w:pPr>
    </w:p>
    <w:p w14:paraId="143B0DA9" w14:textId="3887D1DB" w:rsidR="00C01141" w:rsidRDefault="00C01141" w:rsidP="00551521">
      <w:pPr>
        <w:tabs>
          <w:tab w:val="left" w:pos="5685"/>
        </w:tabs>
        <w:rPr>
          <w:sz w:val="22"/>
          <w:szCs w:val="22"/>
        </w:rPr>
      </w:pPr>
    </w:p>
    <w:p w14:paraId="4D8A80A5" w14:textId="55761BB9" w:rsidR="00C01141" w:rsidRDefault="00C01141" w:rsidP="00551521">
      <w:pPr>
        <w:tabs>
          <w:tab w:val="left" w:pos="5685"/>
        </w:tabs>
        <w:rPr>
          <w:sz w:val="22"/>
          <w:szCs w:val="22"/>
        </w:rPr>
      </w:pPr>
    </w:p>
    <w:p w14:paraId="2F12639F" w14:textId="6F849550" w:rsidR="00C01141" w:rsidRDefault="00C01141" w:rsidP="00551521">
      <w:pPr>
        <w:tabs>
          <w:tab w:val="left" w:pos="5685"/>
        </w:tabs>
        <w:rPr>
          <w:sz w:val="22"/>
          <w:szCs w:val="22"/>
        </w:rPr>
      </w:pPr>
    </w:p>
    <w:p w14:paraId="4C611400" w14:textId="43491A3E" w:rsidR="00C01141" w:rsidRDefault="00C01141" w:rsidP="00551521">
      <w:pPr>
        <w:tabs>
          <w:tab w:val="left" w:pos="5685"/>
        </w:tabs>
        <w:rPr>
          <w:sz w:val="22"/>
          <w:szCs w:val="22"/>
        </w:rPr>
      </w:pPr>
    </w:p>
    <w:p w14:paraId="668098FC" w14:textId="6E79DAEE" w:rsidR="00C01141" w:rsidRDefault="00C01141" w:rsidP="00551521">
      <w:pPr>
        <w:tabs>
          <w:tab w:val="left" w:pos="5685"/>
        </w:tabs>
        <w:rPr>
          <w:sz w:val="22"/>
          <w:szCs w:val="22"/>
        </w:rPr>
      </w:pPr>
    </w:p>
    <w:p w14:paraId="53D0BF11" w14:textId="0A3ECA84" w:rsidR="00C01141" w:rsidRDefault="00C01141" w:rsidP="00551521">
      <w:pPr>
        <w:tabs>
          <w:tab w:val="left" w:pos="5685"/>
        </w:tabs>
        <w:rPr>
          <w:sz w:val="22"/>
          <w:szCs w:val="22"/>
        </w:rPr>
      </w:pPr>
    </w:p>
    <w:p w14:paraId="25EBED8A" w14:textId="67049AD3" w:rsidR="00C01141" w:rsidRDefault="00C01141" w:rsidP="00551521">
      <w:pPr>
        <w:tabs>
          <w:tab w:val="left" w:pos="5685"/>
        </w:tabs>
        <w:rPr>
          <w:sz w:val="22"/>
          <w:szCs w:val="22"/>
        </w:rPr>
      </w:pPr>
    </w:p>
    <w:p w14:paraId="36B48CBC" w14:textId="4787DA58" w:rsidR="00C01141" w:rsidRDefault="00C01141" w:rsidP="00551521">
      <w:pPr>
        <w:tabs>
          <w:tab w:val="left" w:pos="5685"/>
        </w:tabs>
        <w:rPr>
          <w:sz w:val="22"/>
          <w:szCs w:val="22"/>
        </w:rPr>
      </w:pPr>
    </w:p>
    <w:p w14:paraId="41D037D6" w14:textId="6BFAECB9" w:rsidR="00C01141" w:rsidRDefault="00C01141" w:rsidP="00551521">
      <w:pPr>
        <w:tabs>
          <w:tab w:val="left" w:pos="5685"/>
        </w:tabs>
        <w:rPr>
          <w:sz w:val="22"/>
          <w:szCs w:val="22"/>
        </w:rPr>
      </w:pPr>
    </w:p>
    <w:p w14:paraId="14586933" w14:textId="1EC883E6" w:rsidR="00C01141" w:rsidRDefault="00C01141" w:rsidP="00551521">
      <w:pPr>
        <w:tabs>
          <w:tab w:val="left" w:pos="5685"/>
        </w:tabs>
        <w:rPr>
          <w:sz w:val="22"/>
          <w:szCs w:val="22"/>
        </w:rPr>
      </w:pPr>
    </w:p>
    <w:p w14:paraId="6217E269" w14:textId="4955CF74" w:rsidR="00C01141" w:rsidRDefault="00C01141" w:rsidP="00551521">
      <w:pPr>
        <w:tabs>
          <w:tab w:val="left" w:pos="5685"/>
        </w:tabs>
        <w:rPr>
          <w:sz w:val="22"/>
          <w:szCs w:val="22"/>
        </w:rPr>
      </w:pPr>
    </w:p>
    <w:p w14:paraId="7C0471E6" w14:textId="77777777" w:rsidR="00C01141" w:rsidRPr="00671AC3" w:rsidRDefault="00C01141" w:rsidP="00551521">
      <w:pPr>
        <w:tabs>
          <w:tab w:val="left" w:pos="5685"/>
        </w:tabs>
        <w:rPr>
          <w:sz w:val="22"/>
          <w:szCs w:val="22"/>
        </w:rPr>
      </w:pPr>
    </w:p>
    <w:p w14:paraId="49FA0EBA" w14:textId="77777777" w:rsidR="00551521" w:rsidRPr="00671AC3" w:rsidRDefault="00551521" w:rsidP="00551521">
      <w:pPr>
        <w:tabs>
          <w:tab w:val="left" w:pos="5685"/>
        </w:tabs>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77962E11" w14:textId="77777777" w:rsidTr="006C09C9">
        <w:tc>
          <w:tcPr>
            <w:tcW w:w="3942" w:type="dxa"/>
            <w:shd w:val="clear" w:color="auto" w:fill="auto"/>
          </w:tcPr>
          <w:p w14:paraId="5C22B44A" w14:textId="77777777" w:rsidR="00953A51" w:rsidRPr="00671AC3" w:rsidRDefault="00953A51" w:rsidP="006C09C9">
            <w:pPr>
              <w:rPr>
                <w:sz w:val="22"/>
                <w:szCs w:val="22"/>
              </w:rPr>
            </w:pPr>
            <w:r w:rsidRPr="00671AC3">
              <w:rPr>
                <w:sz w:val="22"/>
                <w:szCs w:val="22"/>
              </w:rPr>
              <w:lastRenderedPageBreak/>
              <w:t xml:space="preserve">Nazwa kierunku studiów </w:t>
            </w:r>
          </w:p>
          <w:p w14:paraId="3A6B6069" w14:textId="77777777" w:rsidR="00953A51" w:rsidRPr="00671AC3" w:rsidRDefault="00953A51" w:rsidP="006C09C9">
            <w:pPr>
              <w:rPr>
                <w:sz w:val="22"/>
                <w:szCs w:val="22"/>
              </w:rPr>
            </w:pPr>
          </w:p>
        </w:tc>
        <w:tc>
          <w:tcPr>
            <w:tcW w:w="5344" w:type="dxa"/>
            <w:shd w:val="clear" w:color="auto" w:fill="auto"/>
          </w:tcPr>
          <w:p w14:paraId="445E7AB4" w14:textId="77777777" w:rsidR="00953A51" w:rsidRPr="00671AC3" w:rsidRDefault="00953A51" w:rsidP="006C09C9">
            <w:pPr>
              <w:rPr>
                <w:sz w:val="22"/>
                <w:szCs w:val="22"/>
              </w:rPr>
            </w:pPr>
            <w:r w:rsidRPr="00671AC3">
              <w:rPr>
                <w:sz w:val="22"/>
                <w:szCs w:val="22"/>
              </w:rPr>
              <w:t>Kryminalistyka w biogospodarce</w:t>
            </w:r>
          </w:p>
        </w:tc>
      </w:tr>
      <w:tr w:rsidR="00671AC3" w:rsidRPr="00671AC3" w14:paraId="05E6B669" w14:textId="77777777" w:rsidTr="006C09C9">
        <w:tc>
          <w:tcPr>
            <w:tcW w:w="3942" w:type="dxa"/>
            <w:shd w:val="clear" w:color="auto" w:fill="auto"/>
          </w:tcPr>
          <w:p w14:paraId="57724AD8" w14:textId="77777777" w:rsidR="00953A51" w:rsidRPr="00671AC3" w:rsidRDefault="00953A51" w:rsidP="006C09C9">
            <w:pPr>
              <w:rPr>
                <w:sz w:val="22"/>
                <w:szCs w:val="22"/>
              </w:rPr>
            </w:pPr>
            <w:r w:rsidRPr="00671AC3">
              <w:rPr>
                <w:sz w:val="22"/>
                <w:szCs w:val="22"/>
              </w:rPr>
              <w:t>Nazwa modułu, także nazwa w języku angielskim</w:t>
            </w:r>
          </w:p>
        </w:tc>
        <w:tc>
          <w:tcPr>
            <w:tcW w:w="5344" w:type="dxa"/>
            <w:shd w:val="clear" w:color="auto" w:fill="auto"/>
          </w:tcPr>
          <w:p w14:paraId="56AE264C" w14:textId="77777777" w:rsidR="00953A51" w:rsidRPr="00671AC3" w:rsidRDefault="00953A51" w:rsidP="006C09C9">
            <w:pPr>
              <w:rPr>
                <w:sz w:val="22"/>
                <w:szCs w:val="22"/>
              </w:rPr>
            </w:pPr>
            <w:r w:rsidRPr="00671AC3">
              <w:rPr>
                <w:sz w:val="22"/>
                <w:szCs w:val="22"/>
              </w:rPr>
              <w:t>Biologia i ekologia muchówek nekrofagicznych</w:t>
            </w:r>
          </w:p>
          <w:p w14:paraId="720005AD" w14:textId="77777777" w:rsidR="00953A51" w:rsidRPr="00671AC3" w:rsidRDefault="00953A51" w:rsidP="006C09C9">
            <w:pPr>
              <w:rPr>
                <w:sz w:val="22"/>
                <w:szCs w:val="22"/>
              </w:rPr>
            </w:pPr>
            <w:r w:rsidRPr="00671AC3">
              <w:rPr>
                <w:sz w:val="22"/>
                <w:szCs w:val="22"/>
              </w:rPr>
              <w:t>Biology and Ecology of Necrophagous Flies</w:t>
            </w:r>
          </w:p>
        </w:tc>
      </w:tr>
      <w:tr w:rsidR="00671AC3" w:rsidRPr="00671AC3" w14:paraId="278332F4" w14:textId="77777777" w:rsidTr="006C09C9">
        <w:tc>
          <w:tcPr>
            <w:tcW w:w="3942" w:type="dxa"/>
            <w:shd w:val="clear" w:color="auto" w:fill="auto"/>
          </w:tcPr>
          <w:p w14:paraId="7EF097A8" w14:textId="77777777" w:rsidR="00953A51" w:rsidRPr="00671AC3" w:rsidRDefault="00953A51" w:rsidP="006C09C9">
            <w:pPr>
              <w:rPr>
                <w:sz w:val="22"/>
                <w:szCs w:val="22"/>
              </w:rPr>
            </w:pPr>
            <w:r w:rsidRPr="00671AC3">
              <w:rPr>
                <w:sz w:val="22"/>
                <w:szCs w:val="22"/>
              </w:rPr>
              <w:t xml:space="preserve">Język wykładowy </w:t>
            </w:r>
          </w:p>
          <w:p w14:paraId="6EF70D1A" w14:textId="77777777" w:rsidR="00953A51" w:rsidRPr="00671AC3" w:rsidRDefault="00953A51" w:rsidP="006C09C9">
            <w:pPr>
              <w:rPr>
                <w:sz w:val="22"/>
                <w:szCs w:val="22"/>
              </w:rPr>
            </w:pPr>
          </w:p>
        </w:tc>
        <w:tc>
          <w:tcPr>
            <w:tcW w:w="5344" w:type="dxa"/>
            <w:shd w:val="clear" w:color="auto" w:fill="auto"/>
          </w:tcPr>
          <w:p w14:paraId="16BE8F11" w14:textId="77777777" w:rsidR="00953A51" w:rsidRPr="00671AC3" w:rsidRDefault="00953A51" w:rsidP="006C09C9">
            <w:pPr>
              <w:rPr>
                <w:sz w:val="22"/>
                <w:szCs w:val="22"/>
              </w:rPr>
            </w:pPr>
            <w:r w:rsidRPr="00671AC3">
              <w:rPr>
                <w:sz w:val="22"/>
                <w:szCs w:val="22"/>
              </w:rPr>
              <w:t>j. polski</w:t>
            </w:r>
          </w:p>
        </w:tc>
      </w:tr>
      <w:tr w:rsidR="00671AC3" w:rsidRPr="00671AC3" w14:paraId="16B81776" w14:textId="77777777" w:rsidTr="006C09C9">
        <w:tc>
          <w:tcPr>
            <w:tcW w:w="3942" w:type="dxa"/>
            <w:shd w:val="clear" w:color="auto" w:fill="auto"/>
          </w:tcPr>
          <w:p w14:paraId="6F4681D2" w14:textId="77777777" w:rsidR="00953A51" w:rsidRPr="00671AC3" w:rsidRDefault="00953A51" w:rsidP="006C09C9">
            <w:pPr>
              <w:autoSpaceDE w:val="0"/>
              <w:autoSpaceDN w:val="0"/>
              <w:adjustRightInd w:val="0"/>
              <w:rPr>
                <w:sz w:val="22"/>
                <w:szCs w:val="22"/>
              </w:rPr>
            </w:pPr>
            <w:r w:rsidRPr="00671AC3">
              <w:rPr>
                <w:sz w:val="22"/>
                <w:szCs w:val="22"/>
              </w:rPr>
              <w:t xml:space="preserve">Rodzaj modułu </w:t>
            </w:r>
          </w:p>
          <w:p w14:paraId="7EEF448E" w14:textId="77777777" w:rsidR="00953A51" w:rsidRPr="00671AC3" w:rsidRDefault="00953A51" w:rsidP="006C09C9">
            <w:pPr>
              <w:rPr>
                <w:sz w:val="22"/>
                <w:szCs w:val="22"/>
              </w:rPr>
            </w:pPr>
          </w:p>
        </w:tc>
        <w:tc>
          <w:tcPr>
            <w:tcW w:w="5344" w:type="dxa"/>
            <w:shd w:val="clear" w:color="auto" w:fill="auto"/>
          </w:tcPr>
          <w:p w14:paraId="3C25F1C0" w14:textId="77777777" w:rsidR="00953A51" w:rsidRPr="00671AC3" w:rsidRDefault="00953A51" w:rsidP="006C09C9">
            <w:pPr>
              <w:rPr>
                <w:sz w:val="22"/>
                <w:szCs w:val="22"/>
              </w:rPr>
            </w:pPr>
            <w:r w:rsidRPr="00671AC3">
              <w:rPr>
                <w:sz w:val="22"/>
                <w:szCs w:val="22"/>
              </w:rPr>
              <w:t>fakultatywny</w:t>
            </w:r>
          </w:p>
        </w:tc>
      </w:tr>
      <w:tr w:rsidR="00671AC3" w:rsidRPr="00671AC3" w14:paraId="5D00B95E" w14:textId="77777777" w:rsidTr="006C09C9">
        <w:tc>
          <w:tcPr>
            <w:tcW w:w="3942" w:type="dxa"/>
            <w:shd w:val="clear" w:color="auto" w:fill="auto"/>
          </w:tcPr>
          <w:p w14:paraId="2F68D300" w14:textId="77777777" w:rsidR="00953A51" w:rsidRPr="00671AC3" w:rsidRDefault="00953A51" w:rsidP="006C09C9">
            <w:pPr>
              <w:rPr>
                <w:sz w:val="22"/>
                <w:szCs w:val="22"/>
              </w:rPr>
            </w:pPr>
            <w:r w:rsidRPr="00671AC3">
              <w:rPr>
                <w:sz w:val="22"/>
                <w:szCs w:val="22"/>
              </w:rPr>
              <w:t>Poziom studiów</w:t>
            </w:r>
          </w:p>
        </w:tc>
        <w:tc>
          <w:tcPr>
            <w:tcW w:w="5344" w:type="dxa"/>
            <w:shd w:val="clear" w:color="auto" w:fill="auto"/>
          </w:tcPr>
          <w:p w14:paraId="63736543" w14:textId="77777777" w:rsidR="00953A51" w:rsidRPr="00671AC3" w:rsidRDefault="00953A51" w:rsidP="006C09C9">
            <w:pPr>
              <w:rPr>
                <w:sz w:val="22"/>
                <w:szCs w:val="22"/>
              </w:rPr>
            </w:pPr>
            <w:r w:rsidRPr="00671AC3">
              <w:rPr>
                <w:sz w:val="22"/>
                <w:szCs w:val="22"/>
              </w:rPr>
              <w:t>drugiego stopnia</w:t>
            </w:r>
          </w:p>
        </w:tc>
      </w:tr>
      <w:tr w:rsidR="00671AC3" w:rsidRPr="00671AC3" w14:paraId="5809F27A" w14:textId="77777777" w:rsidTr="006C09C9">
        <w:tc>
          <w:tcPr>
            <w:tcW w:w="3942" w:type="dxa"/>
            <w:shd w:val="clear" w:color="auto" w:fill="auto"/>
          </w:tcPr>
          <w:p w14:paraId="7FD438EA" w14:textId="77777777" w:rsidR="00953A51" w:rsidRPr="00671AC3" w:rsidRDefault="00953A51" w:rsidP="006C09C9">
            <w:pPr>
              <w:rPr>
                <w:sz w:val="22"/>
                <w:szCs w:val="22"/>
              </w:rPr>
            </w:pPr>
            <w:r w:rsidRPr="00671AC3">
              <w:rPr>
                <w:sz w:val="22"/>
                <w:szCs w:val="22"/>
              </w:rPr>
              <w:t>Forma studiów</w:t>
            </w:r>
          </w:p>
          <w:p w14:paraId="0B986D2F" w14:textId="77777777" w:rsidR="00953A51" w:rsidRPr="00671AC3" w:rsidRDefault="00953A51" w:rsidP="006C09C9">
            <w:pPr>
              <w:rPr>
                <w:sz w:val="22"/>
                <w:szCs w:val="22"/>
              </w:rPr>
            </w:pPr>
          </w:p>
        </w:tc>
        <w:tc>
          <w:tcPr>
            <w:tcW w:w="5344" w:type="dxa"/>
            <w:shd w:val="clear" w:color="auto" w:fill="auto"/>
          </w:tcPr>
          <w:p w14:paraId="71A1676F" w14:textId="77777777" w:rsidR="00953A51" w:rsidRPr="00671AC3" w:rsidRDefault="00953A51" w:rsidP="006C09C9">
            <w:pPr>
              <w:rPr>
                <w:sz w:val="22"/>
                <w:szCs w:val="22"/>
              </w:rPr>
            </w:pPr>
            <w:r w:rsidRPr="00671AC3">
              <w:rPr>
                <w:sz w:val="22"/>
                <w:szCs w:val="22"/>
              </w:rPr>
              <w:t>stacjonarne</w:t>
            </w:r>
          </w:p>
        </w:tc>
      </w:tr>
      <w:tr w:rsidR="00671AC3" w:rsidRPr="00671AC3" w14:paraId="1925B1D2" w14:textId="77777777" w:rsidTr="006C09C9">
        <w:tc>
          <w:tcPr>
            <w:tcW w:w="3942" w:type="dxa"/>
            <w:shd w:val="clear" w:color="auto" w:fill="auto"/>
          </w:tcPr>
          <w:p w14:paraId="10A8148E" w14:textId="77777777" w:rsidR="00953A51" w:rsidRPr="00671AC3" w:rsidRDefault="00953A51" w:rsidP="006C09C9">
            <w:pPr>
              <w:rPr>
                <w:sz w:val="22"/>
                <w:szCs w:val="22"/>
              </w:rPr>
            </w:pPr>
            <w:r w:rsidRPr="00671AC3">
              <w:rPr>
                <w:sz w:val="22"/>
                <w:szCs w:val="22"/>
              </w:rPr>
              <w:t>Rok studiów dla kierunku</w:t>
            </w:r>
          </w:p>
        </w:tc>
        <w:tc>
          <w:tcPr>
            <w:tcW w:w="5344" w:type="dxa"/>
            <w:shd w:val="clear" w:color="auto" w:fill="auto"/>
          </w:tcPr>
          <w:p w14:paraId="1B294416" w14:textId="77777777" w:rsidR="00953A51" w:rsidRPr="00671AC3" w:rsidRDefault="00953A51" w:rsidP="006C09C9">
            <w:pPr>
              <w:rPr>
                <w:sz w:val="22"/>
                <w:szCs w:val="22"/>
              </w:rPr>
            </w:pPr>
            <w:r w:rsidRPr="00671AC3">
              <w:rPr>
                <w:sz w:val="22"/>
                <w:szCs w:val="22"/>
              </w:rPr>
              <w:t>I</w:t>
            </w:r>
          </w:p>
        </w:tc>
      </w:tr>
      <w:tr w:rsidR="00671AC3" w:rsidRPr="00671AC3" w14:paraId="0B78987D" w14:textId="77777777" w:rsidTr="006C09C9">
        <w:tc>
          <w:tcPr>
            <w:tcW w:w="3942" w:type="dxa"/>
            <w:shd w:val="clear" w:color="auto" w:fill="auto"/>
          </w:tcPr>
          <w:p w14:paraId="5623971C" w14:textId="77777777" w:rsidR="00953A51" w:rsidRPr="00671AC3" w:rsidRDefault="00953A51" w:rsidP="006C09C9">
            <w:pPr>
              <w:rPr>
                <w:sz w:val="22"/>
                <w:szCs w:val="22"/>
              </w:rPr>
            </w:pPr>
            <w:r w:rsidRPr="00671AC3">
              <w:rPr>
                <w:sz w:val="22"/>
                <w:szCs w:val="22"/>
              </w:rPr>
              <w:t>Semestr dla kierunku</w:t>
            </w:r>
          </w:p>
        </w:tc>
        <w:tc>
          <w:tcPr>
            <w:tcW w:w="5344" w:type="dxa"/>
            <w:shd w:val="clear" w:color="auto" w:fill="auto"/>
          </w:tcPr>
          <w:p w14:paraId="2E68F480" w14:textId="77777777" w:rsidR="00953A51" w:rsidRPr="00671AC3" w:rsidRDefault="00953A51" w:rsidP="006C09C9">
            <w:pPr>
              <w:rPr>
                <w:sz w:val="22"/>
                <w:szCs w:val="22"/>
              </w:rPr>
            </w:pPr>
            <w:r w:rsidRPr="00671AC3">
              <w:rPr>
                <w:sz w:val="22"/>
                <w:szCs w:val="22"/>
              </w:rPr>
              <w:t>2</w:t>
            </w:r>
          </w:p>
        </w:tc>
      </w:tr>
      <w:tr w:rsidR="00671AC3" w:rsidRPr="00671AC3" w14:paraId="0BE28B92" w14:textId="77777777" w:rsidTr="006C09C9">
        <w:tc>
          <w:tcPr>
            <w:tcW w:w="3942" w:type="dxa"/>
            <w:shd w:val="clear" w:color="auto" w:fill="auto"/>
          </w:tcPr>
          <w:p w14:paraId="2C7E998D" w14:textId="77777777" w:rsidR="00953A51" w:rsidRPr="00671AC3" w:rsidRDefault="00953A51" w:rsidP="006C09C9">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0FD57B29" w14:textId="77777777" w:rsidR="00953A51" w:rsidRPr="00671AC3" w:rsidRDefault="00953A51" w:rsidP="006C09C9">
            <w:pPr>
              <w:rPr>
                <w:sz w:val="22"/>
                <w:szCs w:val="22"/>
              </w:rPr>
            </w:pPr>
            <w:r w:rsidRPr="00671AC3">
              <w:rPr>
                <w:sz w:val="22"/>
                <w:szCs w:val="22"/>
              </w:rPr>
              <w:t>4 (2,16/1,84)</w:t>
            </w:r>
          </w:p>
        </w:tc>
      </w:tr>
      <w:tr w:rsidR="00671AC3" w:rsidRPr="00671AC3" w14:paraId="4B5AA3CF" w14:textId="77777777" w:rsidTr="006C09C9">
        <w:tc>
          <w:tcPr>
            <w:tcW w:w="3942" w:type="dxa"/>
            <w:shd w:val="clear" w:color="auto" w:fill="auto"/>
          </w:tcPr>
          <w:p w14:paraId="0D1111F2" w14:textId="77777777" w:rsidR="00953A51" w:rsidRPr="00671AC3" w:rsidRDefault="00953A51" w:rsidP="006C09C9">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62EA2357" w14:textId="77777777" w:rsidR="00953A51" w:rsidRPr="00671AC3" w:rsidRDefault="00953A51" w:rsidP="006C09C9">
            <w:pPr>
              <w:rPr>
                <w:sz w:val="22"/>
                <w:szCs w:val="22"/>
              </w:rPr>
            </w:pPr>
            <w:r w:rsidRPr="00671AC3">
              <w:rPr>
                <w:sz w:val="22"/>
                <w:szCs w:val="22"/>
              </w:rPr>
              <w:t>Prof. dr hab. Magdalena Gryzińska</w:t>
            </w:r>
          </w:p>
        </w:tc>
      </w:tr>
      <w:tr w:rsidR="00671AC3" w:rsidRPr="00671AC3" w14:paraId="0D3F2CA3" w14:textId="77777777" w:rsidTr="006C09C9">
        <w:tc>
          <w:tcPr>
            <w:tcW w:w="3942" w:type="dxa"/>
            <w:shd w:val="clear" w:color="auto" w:fill="auto"/>
          </w:tcPr>
          <w:p w14:paraId="6F4B28EB" w14:textId="77777777" w:rsidR="00953A51" w:rsidRPr="00671AC3" w:rsidRDefault="00953A51" w:rsidP="006C09C9">
            <w:pPr>
              <w:rPr>
                <w:sz w:val="22"/>
                <w:szCs w:val="22"/>
              </w:rPr>
            </w:pPr>
            <w:r w:rsidRPr="00671AC3">
              <w:rPr>
                <w:sz w:val="22"/>
                <w:szCs w:val="22"/>
              </w:rPr>
              <w:t>Jednostka oferująca moduł</w:t>
            </w:r>
          </w:p>
          <w:p w14:paraId="316DAEB7" w14:textId="77777777" w:rsidR="00953A51" w:rsidRPr="00671AC3" w:rsidRDefault="00953A51" w:rsidP="006C09C9">
            <w:pPr>
              <w:rPr>
                <w:sz w:val="22"/>
                <w:szCs w:val="22"/>
              </w:rPr>
            </w:pPr>
          </w:p>
        </w:tc>
        <w:tc>
          <w:tcPr>
            <w:tcW w:w="5344" w:type="dxa"/>
            <w:shd w:val="clear" w:color="auto" w:fill="auto"/>
          </w:tcPr>
          <w:p w14:paraId="57D47952" w14:textId="77777777" w:rsidR="00953A51" w:rsidRPr="00671AC3" w:rsidRDefault="00953A51" w:rsidP="006C09C9">
            <w:pPr>
              <w:rPr>
                <w:sz w:val="22"/>
                <w:szCs w:val="22"/>
              </w:rPr>
            </w:pPr>
            <w:r w:rsidRPr="00671AC3">
              <w:rPr>
                <w:bCs/>
                <w:iCs/>
                <w:sz w:val="22"/>
                <w:szCs w:val="22"/>
              </w:rPr>
              <w:t>Instytut Biologicznych Podstaw Produkcji Zwierzęcej</w:t>
            </w:r>
          </w:p>
        </w:tc>
      </w:tr>
      <w:tr w:rsidR="00671AC3" w:rsidRPr="00671AC3" w14:paraId="3A20D0A9" w14:textId="77777777" w:rsidTr="006C09C9">
        <w:tc>
          <w:tcPr>
            <w:tcW w:w="3942" w:type="dxa"/>
            <w:shd w:val="clear" w:color="auto" w:fill="auto"/>
          </w:tcPr>
          <w:p w14:paraId="4BA027A1" w14:textId="77777777" w:rsidR="00953A51" w:rsidRPr="00671AC3" w:rsidRDefault="00953A51" w:rsidP="006C09C9">
            <w:pPr>
              <w:rPr>
                <w:sz w:val="22"/>
                <w:szCs w:val="22"/>
              </w:rPr>
            </w:pPr>
            <w:r w:rsidRPr="00671AC3">
              <w:rPr>
                <w:sz w:val="22"/>
                <w:szCs w:val="22"/>
              </w:rPr>
              <w:t>Cel modułu</w:t>
            </w:r>
          </w:p>
          <w:p w14:paraId="5A1D3117" w14:textId="77777777" w:rsidR="00953A51" w:rsidRPr="00671AC3" w:rsidRDefault="00953A51" w:rsidP="006C09C9">
            <w:pPr>
              <w:rPr>
                <w:sz w:val="22"/>
                <w:szCs w:val="22"/>
              </w:rPr>
            </w:pPr>
          </w:p>
        </w:tc>
        <w:tc>
          <w:tcPr>
            <w:tcW w:w="5344" w:type="dxa"/>
            <w:shd w:val="clear" w:color="auto" w:fill="auto"/>
          </w:tcPr>
          <w:p w14:paraId="2CF124E3" w14:textId="77777777" w:rsidR="00953A51" w:rsidRPr="00671AC3" w:rsidRDefault="00953A51" w:rsidP="006C09C9">
            <w:pPr>
              <w:autoSpaceDE w:val="0"/>
              <w:autoSpaceDN w:val="0"/>
              <w:adjustRightInd w:val="0"/>
              <w:rPr>
                <w:sz w:val="22"/>
                <w:szCs w:val="22"/>
              </w:rPr>
            </w:pPr>
            <w:r w:rsidRPr="00671AC3">
              <w:rPr>
                <w:sz w:val="22"/>
                <w:szCs w:val="22"/>
              </w:rPr>
              <w:t>Zapoznanie z podstawowymi pojęciami, technikami i metodologią badań entomologicznych, ze szczególnym uwzględnieniem biologicznych i ekologicznych aspektów życia muchówek nekrofagicznych, takich jak rodziny Calliphoridae, Muscidae, Sarcophagidae i Piophilidae, oraz ich roli w procesach rozkładu zwłok. Rozwój umiejętności analizy materiału entomologicznego w kontekście identyfikacji gatunkowej owadów, z uwzględnieniem cech morfologicznych dorosłych osobników i larw. Kształtowanie umiejętności pobierania, zabezpieczania i preparowania materiału entomologicznego, a także oceny wpływu czynników środowiskowych na tempo rozwoju owadów w kontekście ich zastosowania w entomologii sądowej.</w:t>
            </w:r>
          </w:p>
        </w:tc>
      </w:tr>
      <w:tr w:rsidR="00671AC3" w:rsidRPr="00671AC3" w14:paraId="4B903C15" w14:textId="77777777" w:rsidTr="006C09C9">
        <w:trPr>
          <w:trHeight w:val="236"/>
        </w:trPr>
        <w:tc>
          <w:tcPr>
            <w:tcW w:w="3942" w:type="dxa"/>
            <w:vMerge w:val="restart"/>
            <w:shd w:val="clear" w:color="auto" w:fill="auto"/>
          </w:tcPr>
          <w:p w14:paraId="17F1C614" w14:textId="77777777" w:rsidR="00953A51" w:rsidRPr="00671AC3" w:rsidRDefault="00953A51" w:rsidP="006C09C9">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3148A936" w14:textId="77777777" w:rsidR="00953A51" w:rsidRPr="00671AC3" w:rsidRDefault="00953A51" w:rsidP="006C09C9">
            <w:pPr>
              <w:rPr>
                <w:sz w:val="22"/>
                <w:szCs w:val="22"/>
              </w:rPr>
            </w:pPr>
            <w:r w:rsidRPr="00671AC3">
              <w:rPr>
                <w:sz w:val="22"/>
                <w:szCs w:val="22"/>
              </w:rPr>
              <w:t xml:space="preserve">Wiedza: </w:t>
            </w:r>
          </w:p>
        </w:tc>
      </w:tr>
      <w:tr w:rsidR="00671AC3" w:rsidRPr="00671AC3" w14:paraId="490B0C96" w14:textId="77777777" w:rsidTr="006C09C9">
        <w:trPr>
          <w:trHeight w:val="233"/>
        </w:trPr>
        <w:tc>
          <w:tcPr>
            <w:tcW w:w="3942" w:type="dxa"/>
            <w:vMerge/>
            <w:shd w:val="clear" w:color="auto" w:fill="auto"/>
          </w:tcPr>
          <w:p w14:paraId="775DC5B2" w14:textId="77777777" w:rsidR="00953A51" w:rsidRPr="00671AC3" w:rsidRDefault="00953A51" w:rsidP="006C09C9">
            <w:pPr>
              <w:rPr>
                <w:sz w:val="22"/>
                <w:szCs w:val="22"/>
                <w:highlight w:val="yellow"/>
              </w:rPr>
            </w:pPr>
          </w:p>
        </w:tc>
        <w:tc>
          <w:tcPr>
            <w:tcW w:w="5344" w:type="dxa"/>
            <w:shd w:val="clear" w:color="auto" w:fill="auto"/>
          </w:tcPr>
          <w:p w14:paraId="63763639" w14:textId="77777777" w:rsidR="00953A51" w:rsidRPr="00671AC3" w:rsidRDefault="00953A51" w:rsidP="006C09C9">
            <w:pPr>
              <w:rPr>
                <w:sz w:val="22"/>
                <w:szCs w:val="22"/>
              </w:rPr>
            </w:pPr>
            <w:r w:rsidRPr="00671AC3">
              <w:rPr>
                <w:sz w:val="22"/>
                <w:szCs w:val="22"/>
              </w:rPr>
              <w:t>1. zna i rozumie w pogłębionym stopniu złożone techniki, metody i narzędzia badawcze w zakresie działań identyfikujących organizmy (na poziomie gatunkowym)</w:t>
            </w:r>
          </w:p>
        </w:tc>
      </w:tr>
      <w:tr w:rsidR="00671AC3" w:rsidRPr="00671AC3" w14:paraId="40B7A381" w14:textId="77777777" w:rsidTr="006C09C9">
        <w:trPr>
          <w:trHeight w:val="233"/>
        </w:trPr>
        <w:tc>
          <w:tcPr>
            <w:tcW w:w="3942" w:type="dxa"/>
            <w:vMerge/>
            <w:shd w:val="clear" w:color="auto" w:fill="auto"/>
          </w:tcPr>
          <w:p w14:paraId="47EEB534" w14:textId="77777777" w:rsidR="00953A51" w:rsidRPr="00671AC3" w:rsidRDefault="00953A51" w:rsidP="006C09C9">
            <w:pPr>
              <w:rPr>
                <w:sz w:val="22"/>
                <w:szCs w:val="22"/>
                <w:highlight w:val="yellow"/>
              </w:rPr>
            </w:pPr>
          </w:p>
        </w:tc>
        <w:tc>
          <w:tcPr>
            <w:tcW w:w="5344" w:type="dxa"/>
            <w:shd w:val="clear" w:color="auto" w:fill="auto"/>
          </w:tcPr>
          <w:p w14:paraId="2BAA5625" w14:textId="77777777" w:rsidR="00953A51" w:rsidRPr="00671AC3" w:rsidRDefault="00953A51" w:rsidP="006C09C9">
            <w:pPr>
              <w:rPr>
                <w:sz w:val="22"/>
                <w:szCs w:val="22"/>
              </w:rPr>
            </w:pPr>
            <w:r w:rsidRPr="00671AC3">
              <w:rPr>
                <w:sz w:val="22"/>
                <w:szCs w:val="22"/>
              </w:rPr>
              <w:t>2. 2. zna i rozumie w pogłębionym stopniu metody ustalania daty śmierci osobników metodą entomologiczną</w:t>
            </w:r>
          </w:p>
        </w:tc>
      </w:tr>
      <w:tr w:rsidR="00671AC3" w:rsidRPr="00671AC3" w14:paraId="0F909C9E" w14:textId="77777777" w:rsidTr="006C09C9">
        <w:trPr>
          <w:trHeight w:val="233"/>
        </w:trPr>
        <w:tc>
          <w:tcPr>
            <w:tcW w:w="3942" w:type="dxa"/>
            <w:vMerge/>
            <w:shd w:val="clear" w:color="auto" w:fill="auto"/>
          </w:tcPr>
          <w:p w14:paraId="60087270" w14:textId="77777777" w:rsidR="00953A51" w:rsidRPr="00671AC3" w:rsidRDefault="00953A51" w:rsidP="006C09C9">
            <w:pPr>
              <w:rPr>
                <w:sz w:val="22"/>
                <w:szCs w:val="22"/>
                <w:highlight w:val="yellow"/>
              </w:rPr>
            </w:pPr>
          </w:p>
        </w:tc>
        <w:tc>
          <w:tcPr>
            <w:tcW w:w="5344" w:type="dxa"/>
            <w:shd w:val="clear" w:color="auto" w:fill="auto"/>
          </w:tcPr>
          <w:p w14:paraId="3F1B2614" w14:textId="77777777" w:rsidR="00953A51" w:rsidRPr="00671AC3" w:rsidRDefault="00953A51" w:rsidP="006C09C9">
            <w:pPr>
              <w:rPr>
                <w:sz w:val="22"/>
                <w:szCs w:val="22"/>
              </w:rPr>
            </w:pPr>
            <w:r w:rsidRPr="00671AC3">
              <w:rPr>
                <w:sz w:val="22"/>
                <w:szCs w:val="22"/>
              </w:rPr>
              <w:t>Umiejętności:</w:t>
            </w:r>
          </w:p>
        </w:tc>
      </w:tr>
      <w:tr w:rsidR="00671AC3" w:rsidRPr="00671AC3" w14:paraId="5812BABD" w14:textId="77777777" w:rsidTr="006C09C9">
        <w:trPr>
          <w:trHeight w:val="233"/>
        </w:trPr>
        <w:tc>
          <w:tcPr>
            <w:tcW w:w="3942" w:type="dxa"/>
            <w:vMerge/>
            <w:shd w:val="clear" w:color="auto" w:fill="auto"/>
          </w:tcPr>
          <w:p w14:paraId="39D51A96" w14:textId="77777777" w:rsidR="00953A51" w:rsidRPr="00671AC3" w:rsidRDefault="00953A51" w:rsidP="006C09C9">
            <w:pPr>
              <w:rPr>
                <w:sz w:val="22"/>
                <w:szCs w:val="22"/>
                <w:highlight w:val="yellow"/>
              </w:rPr>
            </w:pPr>
          </w:p>
        </w:tc>
        <w:tc>
          <w:tcPr>
            <w:tcW w:w="5344" w:type="dxa"/>
            <w:shd w:val="clear" w:color="auto" w:fill="auto"/>
          </w:tcPr>
          <w:p w14:paraId="3F69C761" w14:textId="77777777" w:rsidR="00953A51" w:rsidRPr="00671AC3" w:rsidRDefault="00953A51" w:rsidP="006C09C9">
            <w:pPr>
              <w:rPr>
                <w:sz w:val="22"/>
                <w:szCs w:val="22"/>
              </w:rPr>
            </w:pPr>
            <w:r w:rsidRPr="00671AC3">
              <w:rPr>
                <w:sz w:val="22"/>
                <w:szCs w:val="22"/>
              </w:rPr>
              <w:t>1. potrafi pozyskiwać i dobierać krytycznie dane, różnorodne metody analiz, poprawnie je analizować i interpretować w celu opracowania sprawozdania, raportu, opinii, ekspertyzy (a także formułować własne opinie) z zakresu kierunku studiów</w:t>
            </w:r>
          </w:p>
        </w:tc>
      </w:tr>
      <w:tr w:rsidR="00671AC3" w:rsidRPr="00671AC3" w14:paraId="3E673442" w14:textId="77777777" w:rsidTr="006C09C9">
        <w:trPr>
          <w:trHeight w:val="233"/>
        </w:trPr>
        <w:tc>
          <w:tcPr>
            <w:tcW w:w="3942" w:type="dxa"/>
            <w:vMerge/>
            <w:shd w:val="clear" w:color="auto" w:fill="auto"/>
          </w:tcPr>
          <w:p w14:paraId="6192D114" w14:textId="77777777" w:rsidR="00953A51" w:rsidRPr="00671AC3" w:rsidRDefault="00953A51" w:rsidP="006C09C9">
            <w:pPr>
              <w:rPr>
                <w:sz w:val="22"/>
                <w:szCs w:val="22"/>
                <w:highlight w:val="yellow"/>
              </w:rPr>
            </w:pPr>
          </w:p>
        </w:tc>
        <w:tc>
          <w:tcPr>
            <w:tcW w:w="5344" w:type="dxa"/>
            <w:shd w:val="clear" w:color="auto" w:fill="auto"/>
          </w:tcPr>
          <w:p w14:paraId="586BE619" w14:textId="77777777" w:rsidR="00953A51" w:rsidRPr="00671AC3" w:rsidRDefault="00953A51" w:rsidP="006C09C9">
            <w:pPr>
              <w:rPr>
                <w:sz w:val="22"/>
                <w:szCs w:val="22"/>
              </w:rPr>
            </w:pPr>
            <w:r w:rsidRPr="00671AC3">
              <w:rPr>
                <w:sz w:val="22"/>
                <w:szCs w:val="22"/>
              </w:rPr>
              <w:t>Kompetencje społeczne:</w:t>
            </w:r>
          </w:p>
        </w:tc>
      </w:tr>
      <w:tr w:rsidR="00671AC3" w:rsidRPr="00671AC3" w14:paraId="142D224E" w14:textId="77777777" w:rsidTr="006C09C9">
        <w:trPr>
          <w:trHeight w:val="233"/>
        </w:trPr>
        <w:tc>
          <w:tcPr>
            <w:tcW w:w="3942" w:type="dxa"/>
            <w:vMerge/>
            <w:shd w:val="clear" w:color="auto" w:fill="auto"/>
          </w:tcPr>
          <w:p w14:paraId="184CA664" w14:textId="77777777" w:rsidR="00953A51" w:rsidRPr="00671AC3" w:rsidRDefault="00953A51" w:rsidP="006C09C9">
            <w:pPr>
              <w:rPr>
                <w:sz w:val="22"/>
                <w:szCs w:val="22"/>
                <w:highlight w:val="yellow"/>
              </w:rPr>
            </w:pPr>
          </w:p>
        </w:tc>
        <w:tc>
          <w:tcPr>
            <w:tcW w:w="5344" w:type="dxa"/>
            <w:shd w:val="clear" w:color="auto" w:fill="auto"/>
          </w:tcPr>
          <w:p w14:paraId="4F97F8B5" w14:textId="77777777" w:rsidR="00953A51" w:rsidRPr="00671AC3" w:rsidRDefault="00953A51" w:rsidP="006C09C9">
            <w:pPr>
              <w:rPr>
                <w:sz w:val="22"/>
                <w:szCs w:val="22"/>
              </w:rPr>
            </w:pPr>
            <w:r w:rsidRPr="00671AC3">
              <w:rPr>
                <w:sz w:val="22"/>
                <w:szCs w:val="22"/>
              </w:rPr>
              <w:t>1. krytycznej oceny treści dotyczących kryminalistyki, a także uznawania znaczenia wiedzy i innowacji w rozwiązywaniu problemów poznawczych i praktycznych</w:t>
            </w:r>
          </w:p>
        </w:tc>
      </w:tr>
      <w:tr w:rsidR="00671AC3" w:rsidRPr="00671AC3" w14:paraId="3D966246" w14:textId="77777777" w:rsidTr="006C09C9">
        <w:tc>
          <w:tcPr>
            <w:tcW w:w="3942" w:type="dxa"/>
            <w:shd w:val="clear" w:color="auto" w:fill="auto"/>
          </w:tcPr>
          <w:p w14:paraId="2289C90E" w14:textId="77777777" w:rsidR="00953A51" w:rsidRPr="00671AC3" w:rsidRDefault="00953A51" w:rsidP="006C09C9">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1AF2D2D7" w14:textId="77777777" w:rsidR="00953A51" w:rsidRPr="00671AC3" w:rsidRDefault="00953A51" w:rsidP="006C09C9">
            <w:pPr>
              <w:jc w:val="both"/>
              <w:rPr>
                <w:sz w:val="22"/>
                <w:szCs w:val="22"/>
              </w:rPr>
            </w:pPr>
            <w:r w:rsidRPr="00671AC3">
              <w:rPr>
                <w:sz w:val="22"/>
                <w:szCs w:val="22"/>
              </w:rPr>
              <w:t>W1- KB_W02</w:t>
            </w:r>
          </w:p>
          <w:p w14:paraId="708F30C8" w14:textId="77777777" w:rsidR="00953A51" w:rsidRPr="00671AC3" w:rsidRDefault="00953A51" w:rsidP="006C09C9">
            <w:pPr>
              <w:jc w:val="both"/>
              <w:rPr>
                <w:sz w:val="22"/>
                <w:szCs w:val="22"/>
              </w:rPr>
            </w:pPr>
            <w:r w:rsidRPr="00671AC3">
              <w:rPr>
                <w:sz w:val="22"/>
                <w:szCs w:val="22"/>
              </w:rPr>
              <w:t>W2- KB_W06</w:t>
            </w:r>
          </w:p>
          <w:p w14:paraId="404F6F14" w14:textId="77777777" w:rsidR="00953A51" w:rsidRPr="00671AC3" w:rsidRDefault="00953A51" w:rsidP="006C09C9">
            <w:pPr>
              <w:jc w:val="both"/>
              <w:rPr>
                <w:sz w:val="22"/>
                <w:szCs w:val="22"/>
              </w:rPr>
            </w:pPr>
            <w:r w:rsidRPr="00671AC3">
              <w:rPr>
                <w:sz w:val="22"/>
                <w:szCs w:val="22"/>
              </w:rPr>
              <w:t>U1- KB_U02</w:t>
            </w:r>
          </w:p>
          <w:p w14:paraId="42652702" w14:textId="77777777" w:rsidR="00953A51" w:rsidRPr="00671AC3" w:rsidRDefault="00953A51" w:rsidP="006C09C9">
            <w:pPr>
              <w:jc w:val="both"/>
              <w:rPr>
                <w:sz w:val="22"/>
                <w:szCs w:val="22"/>
              </w:rPr>
            </w:pPr>
            <w:r w:rsidRPr="00671AC3">
              <w:rPr>
                <w:sz w:val="22"/>
                <w:szCs w:val="22"/>
              </w:rPr>
              <w:t>K1- KB_K01</w:t>
            </w:r>
          </w:p>
        </w:tc>
      </w:tr>
      <w:tr w:rsidR="00671AC3" w:rsidRPr="00671AC3" w14:paraId="5FD2F8A6" w14:textId="77777777" w:rsidTr="006C09C9">
        <w:tc>
          <w:tcPr>
            <w:tcW w:w="3942" w:type="dxa"/>
            <w:shd w:val="clear" w:color="auto" w:fill="auto"/>
          </w:tcPr>
          <w:p w14:paraId="4D44FC82" w14:textId="77777777" w:rsidR="00953A51" w:rsidRPr="00671AC3" w:rsidRDefault="00953A51" w:rsidP="006C09C9">
            <w:pPr>
              <w:rPr>
                <w:sz w:val="22"/>
                <w:szCs w:val="22"/>
              </w:rPr>
            </w:pPr>
            <w:r w:rsidRPr="00671AC3">
              <w:rPr>
                <w:sz w:val="22"/>
                <w:szCs w:val="22"/>
              </w:rPr>
              <w:lastRenderedPageBreak/>
              <w:t xml:space="preserve">Wymagania wstępne i dodatkowe </w:t>
            </w:r>
          </w:p>
        </w:tc>
        <w:tc>
          <w:tcPr>
            <w:tcW w:w="5344" w:type="dxa"/>
            <w:shd w:val="clear" w:color="auto" w:fill="auto"/>
          </w:tcPr>
          <w:p w14:paraId="6A97E256" w14:textId="77777777" w:rsidR="00953A51" w:rsidRPr="00671AC3" w:rsidRDefault="00953A51" w:rsidP="006C09C9">
            <w:pPr>
              <w:jc w:val="both"/>
              <w:rPr>
                <w:sz w:val="22"/>
                <w:szCs w:val="22"/>
              </w:rPr>
            </w:pPr>
            <w:r w:rsidRPr="00671AC3">
              <w:rPr>
                <w:sz w:val="22"/>
                <w:szCs w:val="22"/>
              </w:rPr>
              <w:t xml:space="preserve">Brak </w:t>
            </w:r>
          </w:p>
        </w:tc>
      </w:tr>
      <w:tr w:rsidR="00671AC3" w:rsidRPr="00671AC3" w14:paraId="2E983F27" w14:textId="77777777" w:rsidTr="006C09C9">
        <w:tc>
          <w:tcPr>
            <w:tcW w:w="3942" w:type="dxa"/>
            <w:shd w:val="clear" w:color="auto" w:fill="auto"/>
          </w:tcPr>
          <w:p w14:paraId="3B99D85D" w14:textId="77777777" w:rsidR="00953A51" w:rsidRPr="00671AC3" w:rsidRDefault="00953A51" w:rsidP="006C09C9">
            <w:pPr>
              <w:rPr>
                <w:sz w:val="22"/>
                <w:szCs w:val="22"/>
              </w:rPr>
            </w:pPr>
            <w:r w:rsidRPr="00671AC3">
              <w:rPr>
                <w:sz w:val="22"/>
                <w:szCs w:val="22"/>
              </w:rPr>
              <w:t xml:space="preserve">Treści programowe modułu </w:t>
            </w:r>
          </w:p>
          <w:p w14:paraId="180E3C62" w14:textId="77777777" w:rsidR="00953A51" w:rsidRPr="00671AC3" w:rsidRDefault="00953A51" w:rsidP="006C09C9">
            <w:pPr>
              <w:rPr>
                <w:sz w:val="22"/>
                <w:szCs w:val="22"/>
              </w:rPr>
            </w:pPr>
          </w:p>
        </w:tc>
        <w:tc>
          <w:tcPr>
            <w:tcW w:w="5344" w:type="dxa"/>
            <w:shd w:val="clear" w:color="auto" w:fill="auto"/>
          </w:tcPr>
          <w:p w14:paraId="752F31D9" w14:textId="77777777" w:rsidR="00953A51" w:rsidRPr="00671AC3" w:rsidRDefault="00953A51" w:rsidP="006C09C9">
            <w:pPr>
              <w:rPr>
                <w:sz w:val="22"/>
                <w:szCs w:val="22"/>
              </w:rPr>
            </w:pPr>
            <w:r w:rsidRPr="00671AC3">
              <w:rPr>
                <w:sz w:val="22"/>
                <w:szCs w:val="22"/>
              </w:rPr>
              <w:t xml:space="preserve">Szczegółowa analiza biologii i ekologii muchówek nekrofagicznych, ze szczególnym uwzględnieniem ich roli w procesach dekompozycji zwłok w kontekście medyczno-sądowym. Ogólna charakterystyka rzędu Diptera (systematyka, biologia i ekologia najważniejszych rodzin muchówek nekrofagicznych: Calliphoridae, Sarcophagidae, Muscidae i Piophilidae). Metody stosowane w badaniach zespołów muchówek nekrofagicznych, w tym z technikami identyfikacji gatunkowej, zarówno dorosłych osobników, jak i stadiów larwalnych. Analiza roli owadów nekrofagicznych w dekompozycji zwłok kręgowców (procesy rozkładu zwłok, sukcesja ekologiczna oraz typologia stadiów rozkładu zwłok w entomologii sądowej). </w:t>
            </w:r>
          </w:p>
        </w:tc>
      </w:tr>
      <w:tr w:rsidR="00671AC3" w:rsidRPr="00671AC3" w14:paraId="3AE636AD" w14:textId="77777777" w:rsidTr="006C09C9">
        <w:tc>
          <w:tcPr>
            <w:tcW w:w="3942" w:type="dxa"/>
            <w:shd w:val="clear" w:color="auto" w:fill="auto"/>
          </w:tcPr>
          <w:p w14:paraId="21BB959C" w14:textId="77777777" w:rsidR="00953A51" w:rsidRPr="00671AC3" w:rsidRDefault="00953A51" w:rsidP="006C09C9">
            <w:pPr>
              <w:rPr>
                <w:sz w:val="22"/>
                <w:szCs w:val="22"/>
              </w:rPr>
            </w:pPr>
            <w:r w:rsidRPr="00671AC3">
              <w:rPr>
                <w:sz w:val="22"/>
                <w:szCs w:val="22"/>
              </w:rPr>
              <w:t>Wykaz literatury podstawowej i uzupełniającej</w:t>
            </w:r>
          </w:p>
        </w:tc>
        <w:tc>
          <w:tcPr>
            <w:tcW w:w="5344" w:type="dxa"/>
            <w:shd w:val="clear" w:color="auto" w:fill="auto"/>
          </w:tcPr>
          <w:p w14:paraId="34673E5D" w14:textId="77777777" w:rsidR="00953A51" w:rsidRPr="00671AC3" w:rsidRDefault="00953A51" w:rsidP="006C09C9">
            <w:pPr>
              <w:rPr>
                <w:i/>
                <w:iCs/>
                <w:sz w:val="22"/>
                <w:szCs w:val="22"/>
              </w:rPr>
            </w:pPr>
            <w:r w:rsidRPr="00671AC3">
              <w:rPr>
                <w:i/>
                <w:iCs/>
                <w:sz w:val="22"/>
                <w:szCs w:val="22"/>
              </w:rPr>
              <w:t>Literatura podstawowa:</w:t>
            </w:r>
          </w:p>
          <w:p w14:paraId="77D05491" w14:textId="77777777" w:rsidR="00953A51" w:rsidRPr="00671AC3" w:rsidRDefault="00953A51" w:rsidP="006C09C9">
            <w:pPr>
              <w:rPr>
                <w:sz w:val="22"/>
                <w:szCs w:val="22"/>
              </w:rPr>
            </w:pPr>
            <w:r w:rsidRPr="00671AC3">
              <w:rPr>
                <w:sz w:val="22"/>
                <w:szCs w:val="22"/>
              </w:rPr>
              <w:t>1. Kaczorowska E, Draber-Mońko A. 2009. Wprowadzenie do entomologii sądowej. Wydawnictwo Uniwersytetu Gdańskiego</w:t>
            </w:r>
          </w:p>
          <w:p w14:paraId="0E493644" w14:textId="77777777" w:rsidR="00953A51" w:rsidRPr="00671AC3" w:rsidRDefault="00953A51" w:rsidP="006C09C9">
            <w:pPr>
              <w:rPr>
                <w:sz w:val="22"/>
                <w:szCs w:val="22"/>
              </w:rPr>
            </w:pPr>
            <w:r w:rsidRPr="00671AC3">
              <w:rPr>
                <w:sz w:val="22"/>
                <w:szCs w:val="22"/>
              </w:rPr>
              <w:t>2. Byrd J.H., Castner J.L. 2019. Forensic entomology. The utility of Arthropods in legal investigation. CRC Press, Boca Raton-London-New York-Washington D.C., III edycja</w:t>
            </w:r>
          </w:p>
          <w:p w14:paraId="29B37E49" w14:textId="77777777" w:rsidR="00953A51" w:rsidRPr="00671AC3" w:rsidRDefault="00953A51" w:rsidP="006C09C9">
            <w:pPr>
              <w:rPr>
                <w:i/>
                <w:iCs/>
                <w:sz w:val="22"/>
                <w:szCs w:val="22"/>
              </w:rPr>
            </w:pPr>
            <w:r w:rsidRPr="00671AC3">
              <w:rPr>
                <w:i/>
                <w:iCs/>
                <w:sz w:val="22"/>
                <w:szCs w:val="22"/>
              </w:rPr>
              <w:t xml:space="preserve">Literatura uzupełniająca: </w:t>
            </w:r>
          </w:p>
          <w:p w14:paraId="6600771B" w14:textId="77777777" w:rsidR="00953A51" w:rsidRPr="00671AC3" w:rsidRDefault="00953A51" w:rsidP="006C09C9">
            <w:pPr>
              <w:rPr>
                <w:sz w:val="22"/>
                <w:szCs w:val="22"/>
              </w:rPr>
            </w:pPr>
            <w:r w:rsidRPr="00671AC3">
              <w:rPr>
                <w:sz w:val="22"/>
                <w:szCs w:val="22"/>
              </w:rPr>
              <w:t>1. Matuszewski S., 2010. Katalog owadów przydatnych do ustalania czasu śmierci w lasach Polski. Część 1: Wprowadzenie. Problemy Kryminalistyki</w:t>
            </w:r>
          </w:p>
        </w:tc>
      </w:tr>
      <w:tr w:rsidR="00671AC3" w:rsidRPr="00671AC3" w14:paraId="40A3AA75" w14:textId="77777777" w:rsidTr="006C09C9">
        <w:tc>
          <w:tcPr>
            <w:tcW w:w="3942" w:type="dxa"/>
            <w:shd w:val="clear" w:color="auto" w:fill="auto"/>
          </w:tcPr>
          <w:p w14:paraId="2CCC6BF5" w14:textId="77777777" w:rsidR="00953A51" w:rsidRPr="00671AC3" w:rsidRDefault="00953A51" w:rsidP="006C09C9">
            <w:pPr>
              <w:rPr>
                <w:sz w:val="22"/>
                <w:szCs w:val="22"/>
              </w:rPr>
            </w:pPr>
            <w:r w:rsidRPr="00671AC3">
              <w:rPr>
                <w:sz w:val="22"/>
                <w:szCs w:val="22"/>
              </w:rPr>
              <w:t>Planowane formy/działania/metody dydaktyczne</w:t>
            </w:r>
          </w:p>
        </w:tc>
        <w:tc>
          <w:tcPr>
            <w:tcW w:w="5344" w:type="dxa"/>
            <w:shd w:val="clear" w:color="auto" w:fill="auto"/>
          </w:tcPr>
          <w:p w14:paraId="39565911" w14:textId="77777777" w:rsidR="00953A51" w:rsidRPr="00671AC3" w:rsidRDefault="00953A51" w:rsidP="006C09C9">
            <w:pPr>
              <w:rPr>
                <w:sz w:val="22"/>
                <w:szCs w:val="22"/>
              </w:rPr>
            </w:pPr>
            <w:r w:rsidRPr="00671AC3">
              <w:rPr>
                <w:sz w:val="22"/>
                <w:szCs w:val="22"/>
              </w:rPr>
              <w:t>Metody dydaktyczne: dyskusja, wykład, ćwiczenia laboratoryjne, ćwiczenia audytoryjne.</w:t>
            </w:r>
          </w:p>
        </w:tc>
      </w:tr>
      <w:tr w:rsidR="00671AC3" w:rsidRPr="00671AC3" w14:paraId="7B6DF34A" w14:textId="77777777" w:rsidTr="006C09C9">
        <w:tc>
          <w:tcPr>
            <w:tcW w:w="3942" w:type="dxa"/>
            <w:shd w:val="clear" w:color="auto" w:fill="auto"/>
          </w:tcPr>
          <w:p w14:paraId="61CF16B4" w14:textId="77777777" w:rsidR="00953A51" w:rsidRPr="00671AC3" w:rsidRDefault="00953A51" w:rsidP="006C09C9">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60A6ED2D" w14:textId="77777777" w:rsidR="00953A51" w:rsidRPr="00671AC3" w:rsidRDefault="00953A51" w:rsidP="006C09C9">
            <w:pPr>
              <w:rPr>
                <w:i/>
                <w:sz w:val="22"/>
                <w:szCs w:val="22"/>
                <w:u w:val="single"/>
              </w:rPr>
            </w:pPr>
            <w:r w:rsidRPr="00671AC3">
              <w:rPr>
                <w:i/>
                <w:sz w:val="22"/>
                <w:szCs w:val="22"/>
                <w:u w:val="single"/>
              </w:rPr>
              <w:t>SPOSOBY WERYFIKACJI:</w:t>
            </w:r>
          </w:p>
          <w:p w14:paraId="7EE5C5DD" w14:textId="77777777" w:rsidR="00953A51" w:rsidRPr="00671AC3" w:rsidRDefault="00953A51" w:rsidP="006C09C9">
            <w:pPr>
              <w:jc w:val="both"/>
              <w:rPr>
                <w:sz w:val="22"/>
                <w:szCs w:val="22"/>
              </w:rPr>
            </w:pPr>
            <w:r w:rsidRPr="00671AC3">
              <w:rPr>
                <w:i/>
                <w:sz w:val="22"/>
                <w:szCs w:val="22"/>
              </w:rPr>
              <w:t xml:space="preserve">W1, W2- </w:t>
            </w:r>
            <w:r w:rsidRPr="00671AC3">
              <w:rPr>
                <w:sz w:val="22"/>
                <w:szCs w:val="22"/>
              </w:rPr>
              <w:t>egzamin pisemny w formie pytań testowych i otwartych, ocena wykonanych ćwiczeń laboratoryjnych dotyczących identyfikacji gatunkowej</w:t>
            </w:r>
          </w:p>
          <w:p w14:paraId="4FE4AC6A" w14:textId="77777777" w:rsidR="00953A51" w:rsidRPr="00671AC3" w:rsidRDefault="00953A51" w:rsidP="006C09C9">
            <w:pPr>
              <w:jc w:val="both"/>
              <w:rPr>
                <w:sz w:val="22"/>
                <w:szCs w:val="22"/>
              </w:rPr>
            </w:pPr>
            <w:r w:rsidRPr="00671AC3">
              <w:rPr>
                <w:i/>
                <w:iCs/>
                <w:sz w:val="22"/>
                <w:szCs w:val="22"/>
              </w:rPr>
              <w:t>U1</w:t>
            </w:r>
            <w:r w:rsidRPr="00671AC3">
              <w:rPr>
                <w:sz w:val="22"/>
                <w:szCs w:val="22"/>
              </w:rPr>
              <w:t xml:space="preserve">- opracowanie sprawozdania z zajęć laboratoryjnych </w:t>
            </w:r>
          </w:p>
          <w:p w14:paraId="12B7458A" w14:textId="77777777" w:rsidR="00953A51" w:rsidRPr="00671AC3" w:rsidRDefault="00953A51" w:rsidP="006C09C9">
            <w:pPr>
              <w:jc w:val="both"/>
              <w:rPr>
                <w:sz w:val="22"/>
                <w:szCs w:val="22"/>
              </w:rPr>
            </w:pPr>
            <w:r w:rsidRPr="00671AC3">
              <w:rPr>
                <w:i/>
                <w:iCs/>
                <w:sz w:val="22"/>
                <w:szCs w:val="22"/>
              </w:rPr>
              <w:t xml:space="preserve">K1- </w:t>
            </w:r>
            <w:r w:rsidRPr="00671AC3">
              <w:rPr>
                <w:sz w:val="22"/>
                <w:szCs w:val="22"/>
              </w:rPr>
              <w:t>ocena udziału w dyskusjach podczas zajęć; ocena pracy w grupie i pracy indywidualnej</w:t>
            </w:r>
          </w:p>
          <w:p w14:paraId="1BF3693F" w14:textId="77777777" w:rsidR="00953A51" w:rsidRPr="00671AC3" w:rsidRDefault="00953A51" w:rsidP="006C09C9">
            <w:pPr>
              <w:jc w:val="both"/>
              <w:rPr>
                <w:sz w:val="22"/>
                <w:szCs w:val="22"/>
              </w:rPr>
            </w:pPr>
          </w:p>
          <w:p w14:paraId="64194C82" w14:textId="77777777" w:rsidR="00953A51" w:rsidRPr="00671AC3" w:rsidRDefault="00953A51" w:rsidP="006C09C9">
            <w:pPr>
              <w:rPr>
                <w:i/>
                <w:sz w:val="22"/>
                <w:szCs w:val="22"/>
              </w:rPr>
            </w:pPr>
            <w:r w:rsidRPr="00671AC3">
              <w:rPr>
                <w:i/>
                <w:sz w:val="22"/>
                <w:szCs w:val="22"/>
                <w:u w:val="single"/>
              </w:rPr>
              <w:t>DOKUMENTOWANIE OSIĄGNIĘTYCH EFEKTÓW UCZENIA SIĘ</w:t>
            </w:r>
            <w:r w:rsidRPr="00671AC3">
              <w:rPr>
                <w:i/>
                <w:sz w:val="22"/>
                <w:szCs w:val="22"/>
              </w:rPr>
              <w:t xml:space="preserve"> w formie: zaliczenia cząstkowe/ dziennik prowadzącego/sprawozdania z zajęć</w:t>
            </w:r>
          </w:p>
          <w:p w14:paraId="39990107" w14:textId="77777777" w:rsidR="00953A51" w:rsidRPr="00671AC3" w:rsidRDefault="00953A51" w:rsidP="006C09C9">
            <w:pPr>
              <w:jc w:val="both"/>
              <w:rPr>
                <w:i/>
                <w:iCs/>
                <w:sz w:val="22"/>
                <w:szCs w:val="22"/>
              </w:rPr>
            </w:pPr>
          </w:p>
          <w:p w14:paraId="3DC92F4D" w14:textId="77777777" w:rsidR="00953A51" w:rsidRPr="00671AC3" w:rsidRDefault="00953A51" w:rsidP="006C09C9">
            <w:pPr>
              <w:jc w:val="both"/>
              <w:rPr>
                <w:sz w:val="22"/>
                <w:szCs w:val="22"/>
              </w:rPr>
            </w:pPr>
            <w:r w:rsidRPr="00671AC3">
              <w:rPr>
                <w:sz w:val="22"/>
                <w:szCs w:val="22"/>
              </w:rPr>
              <w:t>- Ocena dostateczna (3,0): Student wykazuje podstawowy poziom wiedzy, umiejętności lub kompetencji, uzyskując od 51% do 60% sumy punktów możliwych do zdobycia z poszczególnych elementów oceny.</w:t>
            </w:r>
          </w:p>
          <w:p w14:paraId="6A287AEE" w14:textId="77777777" w:rsidR="00953A51" w:rsidRPr="00671AC3" w:rsidRDefault="00953A51" w:rsidP="006C09C9">
            <w:pPr>
              <w:jc w:val="both"/>
              <w:rPr>
                <w:sz w:val="22"/>
                <w:szCs w:val="22"/>
              </w:rPr>
            </w:pPr>
            <w:r w:rsidRPr="00671AC3">
              <w:rPr>
                <w:sz w:val="22"/>
                <w:szCs w:val="22"/>
              </w:rPr>
              <w:t>- Ocena dostateczna plus (3,5): Student uzyskuje od 61% do 70% sumy punktów, demonstrując wystarczające opanowanie materiału i umiejętności.</w:t>
            </w:r>
          </w:p>
          <w:p w14:paraId="2E00F41F" w14:textId="77777777" w:rsidR="00953A51" w:rsidRPr="00671AC3" w:rsidRDefault="00953A51" w:rsidP="006C09C9">
            <w:pPr>
              <w:jc w:val="both"/>
              <w:rPr>
                <w:sz w:val="22"/>
                <w:szCs w:val="22"/>
              </w:rPr>
            </w:pPr>
            <w:r w:rsidRPr="00671AC3">
              <w:rPr>
                <w:sz w:val="22"/>
                <w:szCs w:val="22"/>
              </w:rPr>
              <w:t>- Ocena dobra (4,0): Student uzyskuje od 71% do 80% sumy punktów, wykazując dobrą znajomość wiedzy teoretycznej i praktycznych umiejętności.</w:t>
            </w:r>
          </w:p>
          <w:p w14:paraId="75A2262B" w14:textId="77777777" w:rsidR="00953A51" w:rsidRPr="00671AC3" w:rsidRDefault="00953A51" w:rsidP="006C09C9">
            <w:pPr>
              <w:jc w:val="both"/>
              <w:rPr>
                <w:sz w:val="22"/>
                <w:szCs w:val="22"/>
              </w:rPr>
            </w:pPr>
            <w:r w:rsidRPr="00671AC3">
              <w:rPr>
                <w:sz w:val="22"/>
                <w:szCs w:val="22"/>
              </w:rPr>
              <w:t>- Ocena dobra plus (4,5): Student osiąga wynik od 81% do 90% sumy punktów, wskazując na bardzo dobrą znajomość zagadnień oraz wysokie kompetencje praktyczne.</w:t>
            </w:r>
          </w:p>
          <w:p w14:paraId="689F48D0" w14:textId="77777777" w:rsidR="00953A51" w:rsidRPr="00671AC3" w:rsidRDefault="00953A51" w:rsidP="006C09C9">
            <w:pPr>
              <w:jc w:val="both"/>
              <w:rPr>
                <w:sz w:val="22"/>
                <w:szCs w:val="22"/>
              </w:rPr>
            </w:pPr>
            <w:r w:rsidRPr="00671AC3">
              <w:rPr>
                <w:sz w:val="22"/>
                <w:szCs w:val="22"/>
              </w:rPr>
              <w:lastRenderedPageBreak/>
              <w:t>- Ocena bardzo dobra (5,0): Student uzyskuje powyżej 91% sumy punktów, potwierdzając pełne zrozumienie i biegłość w wiedzy i umiejętnościach określonych dla przedmiotu.</w:t>
            </w:r>
          </w:p>
          <w:p w14:paraId="41B943E1" w14:textId="77777777" w:rsidR="00953A51" w:rsidRPr="00671AC3" w:rsidRDefault="00953A51" w:rsidP="006C09C9">
            <w:pPr>
              <w:jc w:val="both"/>
              <w:rPr>
                <w:sz w:val="22"/>
                <w:szCs w:val="22"/>
              </w:rPr>
            </w:pPr>
          </w:p>
        </w:tc>
      </w:tr>
      <w:tr w:rsidR="00671AC3" w:rsidRPr="00671AC3" w14:paraId="12A32C4F" w14:textId="77777777" w:rsidTr="006C09C9">
        <w:tc>
          <w:tcPr>
            <w:tcW w:w="3942" w:type="dxa"/>
            <w:shd w:val="clear" w:color="auto" w:fill="auto"/>
          </w:tcPr>
          <w:p w14:paraId="441B54F2" w14:textId="77777777" w:rsidR="00953A51" w:rsidRPr="00671AC3" w:rsidRDefault="00953A51" w:rsidP="006C09C9">
            <w:pPr>
              <w:rPr>
                <w:sz w:val="22"/>
                <w:szCs w:val="22"/>
              </w:rPr>
            </w:pPr>
            <w:r w:rsidRPr="00671AC3">
              <w:rPr>
                <w:sz w:val="22"/>
                <w:szCs w:val="22"/>
              </w:rPr>
              <w:lastRenderedPageBreak/>
              <w:t>Elementy i wagi mające wpływ na ocenę końcową</w:t>
            </w:r>
          </w:p>
          <w:p w14:paraId="67969384" w14:textId="77777777" w:rsidR="00953A51" w:rsidRPr="00671AC3" w:rsidRDefault="00953A51" w:rsidP="006C09C9">
            <w:pPr>
              <w:rPr>
                <w:sz w:val="22"/>
                <w:szCs w:val="22"/>
              </w:rPr>
            </w:pPr>
          </w:p>
          <w:p w14:paraId="16A6135C" w14:textId="77777777" w:rsidR="00953A51" w:rsidRPr="00671AC3" w:rsidRDefault="00953A51" w:rsidP="006C09C9">
            <w:pPr>
              <w:rPr>
                <w:sz w:val="22"/>
                <w:szCs w:val="22"/>
              </w:rPr>
            </w:pPr>
          </w:p>
        </w:tc>
        <w:tc>
          <w:tcPr>
            <w:tcW w:w="5344" w:type="dxa"/>
            <w:shd w:val="clear" w:color="auto" w:fill="auto"/>
          </w:tcPr>
          <w:p w14:paraId="7C41732E" w14:textId="77777777" w:rsidR="00953A51" w:rsidRPr="00671AC3" w:rsidRDefault="00953A51" w:rsidP="006C09C9">
            <w:pPr>
              <w:jc w:val="both"/>
              <w:rPr>
                <w:sz w:val="22"/>
                <w:szCs w:val="22"/>
              </w:rPr>
            </w:pPr>
            <w:r w:rsidRPr="00671AC3">
              <w:rPr>
                <w:sz w:val="22"/>
                <w:szCs w:val="22"/>
              </w:rPr>
              <w:t>Na ocenę końcową ma wpływ średnia ocena z:</w:t>
            </w:r>
          </w:p>
          <w:p w14:paraId="75ECA5D7" w14:textId="77777777" w:rsidR="00953A51" w:rsidRPr="00671AC3" w:rsidRDefault="00953A51" w:rsidP="006C09C9">
            <w:pPr>
              <w:jc w:val="both"/>
              <w:rPr>
                <w:sz w:val="22"/>
                <w:szCs w:val="22"/>
              </w:rPr>
            </w:pPr>
            <w:r w:rsidRPr="00671AC3">
              <w:rPr>
                <w:sz w:val="22"/>
                <w:szCs w:val="22"/>
              </w:rPr>
              <w:t>oceny egzaminu pisemnego (70%), oceny sprawozdań z ćwiczeń (20%), aktywny udział w dyskusjach (10%). Warunki te są przedstawiane na pierwszych zajęciach z modułu.</w:t>
            </w:r>
          </w:p>
        </w:tc>
      </w:tr>
      <w:tr w:rsidR="00671AC3" w:rsidRPr="00671AC3" w14:paraId="7CE17D55" w14:textId="77777777" w:rsidTr="006C09C9">
        <w:trPr>
          <w:trHeight w:val="2324"/>
        </w:trPr>
        <w:tc>
          <w:tcPr>
            <w:tcW w:w="3942" w:type="dxa"/>
            <w:shd w:val="clear" w:color="auto" w:fill="auto"/>
          </w:tcPr>
          <w:p w14:paraId="18E78847" w14:textId="77777777" w:rsidR="00953A51" w:rsidRPr="00671AC3" w:rsidRDefault="00953A51" w:rsidP="006C09C9">
            <w:pPr>
              <w:jc w:val="both"/>
              <w:rPr>
                <w:sz w:val="22"/>
                <w:szCs w:val="22"/>
              </w:rPr>
            </w:pPr>
            <w:r w:rsidRPr="00671AC3">
              <w:rPr>
                <w:sz w:val="22"/>
                <w:szCs w:val="22"/>
              </w:rPr>
              <w:t>Bilans punktów ECTS</w:t>
            </w:r>
          </w:p>
        </w:tc>
        <w:tc>
          <w:tcPr>
            <w:tcW w:w="5344" w:type="dxa"/>
            <w:shd w:val="clear" w:color="auto" w:fill="auto"/>
          </w:tcPr>
          <w:p w14:paraId="0563BA67" w14:textId="77777777" w:rsidR="00953A51" w:rsidRPr="00671AC3" w:rsidRDefault="00953A51" w:rsidP="006C09C9">
            <w:pPr>
              <w:rPr>
                <w:iCs/>
                <w:sz w:val="22"/>
                <w:szCs w:val="22"/>
              </w:rPr>
            </w:pPr>
            <w:r w:rsidRPr="00671AC3">
              <w:rPr>
                <w:iCs/>
                <w:sz w:val="22"/>
                <w:szCs w:val="22"/>
              </w:rPr>
              <w:t xml:space="preserve">Formy zajęć: </w:t>
            </w:r>
          </w:p>
          <w:p w14:paraId="5DF2B425" w14:textId="77777777" w:rsidR="00953A51" w:rsidRPr="00671AC3" w:rsidRDefault="00953A51" w:rsidP="006C09C9">
            <w:pPr>
              <w:rPr>
                <w:iCs/>
                <w:sz w:val="22"/>
                <w:szCs w:val="22"/>
              </w:rPr>
            </w:pPr>
            <w:r w:rsidRPr="00671AC3">
              <w:rPr>
                <w:b/>
                <w:iCs/>
                <w:sz w:val="22"/>
                <w:szCs w:val="22"/>
              </w:rPr>
              <w:t>Kontaktowe</w:t>
            </w:r>
          </w:p>
          <w:p w14:paraId="42F5C828" w14:textId="77777777" w:rsidR="00953A51" w:rsidRPr="00671AC3" w:rsidRDefault="00953A51" w:rsidP="00953A51">
            <w:pPr>
              <w:pStyle w:val="Akapitzlist"/>
              <w:numPr>
                <w:ilvl w:val="0"/>
                <w:numId w:val="6"/>
              </w:numPr>
              <w:ind w:left="480"/>
              <w:rPr>
                <w:iCs/>
                <w:sz w:val="22"/>
                <w:szCs w:val="22"/>
              </w:rPr>
            </w:pPr>
            <w:r w:rsidRPr="00671AC3">
              <w:rPr>
                <w:iCs/>
                <w:sz w:val="22"/>
                <w:szCs w:val="22"/>
              </w:rPr>
              <w:t xml:space="preserve">wykład (15 godz./0,6 ECTS), </w:t>
            </w:r>
          </w:p>
          <w:p w14:paraId="6A0C82C4" w14:textId="77777777" w:rsidR="00953A51" w:rsidRPr="00671AC3" w:rsidRDefault="00953A51" w:rsidP="00953A51">
            <w:pPr>
              <w:pStyle w:val="Akapitzlist"/>
              <w:numPr>
                <w:ilvl w:val="0"/>
                <w:numId w:val="6"/>
              </w:numPr>
              <w:ind w:left="480"/>
              <w:rPr>
                <w:iCs/>
                <w:sz w:val="22"/>
                <w:szCs w:val="22"/>
              </w:rPr>
            </w:pPr>
            <w:r w:rsidRPr="00671AC3">
              <w:rPr>
                <w:iCs/>
                <w:sz w:val="22"/>
                <w:szCs w:val="22"/>
              </w:rPr>
              <w:t xml:space="preserve">ćwiczenia (30 godz./1,2 ECTS), </w:t>
            </w:r>
          </w:p>
          <w:p w14:paraId="7D018A0B" w14:textId="77777777" w:rsidR="00953A51" w:rsidRPr="00671AC3" w:rsidRDefault="00953A51" w:rsidP="00953A51">
            <w:pPr>
              <w:pStyle w:val="Akapitzlist"/>
              <w:numPr>
                <w:ilvl w:val="0"/>
                <w:numId w:val="6"/>
              </w:numPr>
              <w:ind w:left="480"/>
              <w:rPr>
                <w:iCs/>
                <w:sz w:val="22"/>
                <w:szCs w:val="22"/>
              </w:rPr>
            </w:pPr>
            <w:r w:rsidRPr="00671AC3">
              <w:rPr>
                <w:iCs/>
                <w:sz w:val="22"/>
                <w:szCs w:val="22"/>
              </w:rPr>
              <w:t xml:space="preserve">konsultacje (5 godz./0,2 ECTS), </w:t>
            </w:r>
          </w:p>
          <w:p w14:paraId="3F19B6F7" w14:textId="77777777" w:rsidR="00953A51" w:rsidRPr="00671AC3" w:rsidRDefault="00953A51" w:rsidP="00953A51">
            <w:pPr>
              <w:pStyle w:val="Akapitzlist"/>
              <w:numPr>
                <w:ilvl w:val="0"/>
                <w:numId w:val="6"/>
              </w:numPr>
              <w:ind w:left="480"/>
              <w:rPr>
                <w:iCs/>
                <w:sz w:val="22"/>
                <w:szCs w:val="22"/>
              </w:rPr>
            </w:pPr>
            <w:r w:rsidRPr="00671AC3">
              <w:rPr>
                <w:iCs/>
                <w:sz w:val="22"/>
                <w:szCs w:val="22"/>
              </w:rPr>
              <w:t>egzamin (4 godz./0,16 ECTS),</w:t>
            </w:r>
          </w:p>
          <w:p w14:paraId="588CFC05" w14:textId="77777777" w:rsidR="00953A51" w:rsidRPr="00671AC3" w:rsidRDefault="00953A51" w:rsidP="006C09C9">
            <w:pPr>
              <w:ind w:left="120"/>
              <w:rPr>
                <w:iCs/>
                <w:sz w:val="22"/>
                <w:szCs w:val="22"/>
              </w:rPr>
            </w:pPr>
            <w:r w:rsidRPr="00671AC3">
              <w:rPr>
                <w:iCs/>
                <w:sz w:val="22"/>
                <w:szCs w:val="22"/>
              </w:rPr>
              <w:t>Łącznie – 54 godz./2,16 ECTS</w:t>
            </w:r>
          </w:p>
          <w:p w14:paraId="33AD20F0" w14:textId="77777777" w:rsidR="00953A51" w:rsidRPr="00671AC3" w:rsidRDefault="00953A51" w:rsidP="006C09C9">
            <w:pPr>
              <w:rPr>
                <w:b/>
                <w:i/>
                <w:sz w:val="22"/>
                <w:szCs w:val="22"/>
              </w:rPr>
            </w:pPr>
          </w:p>
          <w:p w14:paraId="13D557DB" w14:textId="77777777" w:rsidR="00953A51" w:rsidRPr="00671AC3" w:rsidRDefault="00953A51" w:rsidP="006C09C9">
            <w:pPr>
              <w:rPr>
                <w:b/>
                <w:iCs/>
                <w:sz w:val="22"/>
                <w:szCs w:val="22"/>
              </w:rPr>
            </w:pPr>
            <w:r w:rsidRPr="00671AC3">
              <w:rPr>
                <w:b/>
                <w:iCs/>
                <w:sz w:val="22"/>
                <w:szCs w:val="22"/>
              </w:rPr>
              <w:t>Niekontaktowe</w:t>
            </w:r>
          </w:p>
          <w:p w14:paraId="7A9816AA" w14:textId="77777777" w:rsidR="00953A51" w:rsidRPr="00671AC3" w:rsidRDefault="00953A51" w:rsidP="00953A51">
            <w:pPr>
              <w:pStyle w:val="Akapitzlist"/>
              <w:numPr>
                <w:ilvl w:val="0"/>
                <w:numId w:val="7"/>
              </w:numPr>
              <w:ind w:left="480"/>
              <w:rPr>
                <w:iCs/>
                <w:sz w:val="22"/>
                <w:szCs w:val="22"/>
              </w:rPr>
            </w:pPr>
            <w:r w:rsidRPr="00671AC3">
              <w:rPr>
                <w:iCs/>
                <w:sz w:val="22"/>
                <w:szCs w:val="22"/>
              </w:rPr>
              <w:t>przygotowanie do ćwiczeń (15 godz./0,6 ECTS),</w:t>
            </w:r>
          </w:p>
          <w:p w14:paraId="37AA7B1C" w14:textId="77777777" w:rsidR="00953A51" w:rsidRPr="00671AC3" w:rsidRDefault="00953A51" w:rsidP="00953A51">
            <w:pPr>
              <w:pStyle w:val="Akapitzlist"/>
              <w:numPr>
                <w:ilvl w:val="0"/>
                <w:numId w:val="7"/>
              </w:numPr>
              <w:ind w:left="480"/>
              <w:rPr>
                <w:iCs/>
                <w:sz w:val="22"/>
                <w:szCs w:val="22"/>
              </w:rPr>
            </w:pPr>
            <w:r w:rsidRPr="00671AC3">
              <w:rPr>
                <w:iCs/>
                <w:sz w:val="22"/>
                <w:szCs w:val="22"/>
              </w:rPr>
              <w:t>przygotowanie do zaliczenia (15 godz./0,6 ECTS),</w:t>
            </w:r>
          </w:p>
          <w:p w14:paraId="2241A4AF" w14:textId="77777777" w:rsidR="00953A51" w:rsidRPr="00671AC3" w:rsidRDefault="00953A51" w:rsidP="00953A51">
            <w:pPr>
              <w:pStyle w:val="Akapitzlist"/>
              <w:numPr>
                <w:ilvl w:val="0"/>
                <w:numId w:val="7"/>
              </w:numPr>
              <w:ind w:left="480"/>
              <w:rPr>
                <w:iCs/>
                <w:sz w:val="22"/>
                <w:szCs w:val="22"/>
              </w:rPr>
            </w:pPr>
            <w:r w:rsidRPr="00671AC3">
              <w:rPr>
                <w:iCs/>
                <w:sz w:val="22"/>
                <w:szCs w:val="22"/>
              </w:rPr>
              <w:t>studiowanie literatury (10 godz./0,4 ECTS),</w:t>
            </w:r>
          </w:p>
          <w:p w14:paraId="4B579A4D" w14:textId="77777777" w:rsidR="00953A51" w:rsidRPr="00671AC3" w:rsidRDefault="00953A51" w:rsidP="00953A51">
            <w:pPr>
              <w:pStyle w:val="Akapitzlist"/>
              <w:numPr>
                <w:ilvl w:val="0"/>
                <w:numId w:val="7"/>
              </w:numPr>
              <w:ind w:left="480"/>
              <w:rPr>
                <w:iCs/>
                <w:sz w:val="22"/>
                <w:szCs w:val="22"/>
              </w:rPr>
            </w:pPr>
            <w:r w:rsidRPr="00671AC3">
              <w:rPr>
                <w:iCs/>
                <w:sz w:val="22"/>
                <w:szCs w:val="22"/>
              </w:rPr>
              <w:t>przygotowanie projektu (6 godz. /0,24 ECTS).</w:t>
            </w:r>
          </w:p>
          <w:p w14:paraId="7AC755CF" w14:textId="77777777" w:rsidR="00953A51" w:rsidRPr="00671AC3" w:rsidRDefault="00953A51" w:rsidP="006C09C9">
            <w:pPr>
              <w:jc w:val="both"/>
              <w:rPr>
                <w:sz w:val="22"/>
                <w:szCs w:val="22"/>
              </w:rPr>
            </w:pPr>
            <w:r w:rsidRPr="00671AC3">
              <w:rPr>
                <w:iCs/>
                <w:sz w:val="22"/>
                <w:szCs w:val="22"/>
              </w:rPr>
              <w:t>Łącznie – 46 godz./1,84 ECTS</w:t>
            </w:r>
          </w:p>
          <w:p w14:paraId="4C33DE3C" w14:textId="77777777" w:rsidR="00953A51" w:rsidRPr="00671AC3" w:rsidRDefault="00953A51" w:rsidP="006C09C9">
            <w:pPr>
              <w:jc w:val="both"/>
              <w:rPr>
                <w:sz w:val="22"/>
                <w:szCs w:val="22"/>
              </w:rPr>
            </w:pPr>
          </w:p>
        </w:tc>
      </w:tr>
      <w:tr w:rsidR="00602C89" w:rsidRPr="00671AC3" w14:paraId="14E986CB" w14:textId="77777777" w:rsidTr="006C09C9">
        <w:trPr>
          <w:trHeight w:val="718"/>
        </w:trPr>
        <w:tc>
          <w:tcPr>
            <w:tcW w:w="3942" w:type="dxa"/>
            <w:shd w:val="clear" w:color="auto" w:fill="auto"/>
          </w:tcPr>
          <w:p w14:paraId="71922867" w14:textId="77777777" w:rsidR="00953A51" w:rsidRPr="00671AC3" w:rsidRDefault="00953A51" w:rsidP="006C09C9">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0F24E172" w14:textId="77777777" w:rsidR="00953A51" w:rsidRPr="00671AC3" w:rsidRDefault="00953A51" w:rsidP="006C09C9">
            <w:pPr>
              <w:jc w:val="both"/>
              <w:rPr>
                <w:sz w:val="22"/>
                <w:szCs w:val="22"/>
              </w:rPr>
            </w:pPr>
            <w:r w:rsidRPr="00671AC3">
              <w:rPr>
                <w:sz w:val="22"/>
                <w:szCs w:val="22"/>
              </w:rPr>
              <w:t>Udział w wykładach – 15 godz.; w ćwiczeniach – 30 godz.; konsultacje 5 godz.; egzamin 4 godz.</w:t>
            </w:r>
          </w:p>
        </w:tc>
      </w:tr>
    </w:tbl>
    <w:p w14:paraId="626CBC55" w14:textId="26E5A31E" w:rsidR="00953A51" w:rsidRPr="00671AC3" w:rsidRDefault="00953A51">
      <w:pPr>
        <w:rPr>
          <w:sz w:val="22"/>
          <w:szCs w:val="22"/>
        </w:rPr>
      </w:pPr>
    </w:p>
    <w:p w14:paraId="52AF79C8" w14:textId="51927FD0" w:rsidR="00551521" w:rsidRDefault="00551521">
      <w:pPr>
        <w:rPr>
          <w:sz w:val="22"/>
          <w:szCs w:val="22"/>
        </w:rPr>
      </w:pPr>
    </w:p>
    <w:p w14:paraId="7C3E20C1" w14:textId="767B9647" w:rsidR="00C01141" w:rsidRDefault="00C01141">
      <w:pPr>
        <w:rPr>
          <w:sz w:val="22"/>
          <w:szCs w:val="22"/>
        </w:rPr>
      </w:pPr>
    </w:p>
    <w:p w14:paraId="7E411FE5" w14:textId="23718902" w:rsidR="00C01141" w:rsidRDefault="00C01141">
      <w:pPr>
        <w:rPr>
          <w:sz w:val="22"/>
          <w:szCs w:val="22"/>
        </w:rPr>
      </w:pPr>
    </w:p>
    <w:p w14:paraId="55A1CC18" w14:textId="3B1FA1AA" w:rsidR="00C01141" w:rsidRDefault="00C01141">
      <w:pPr>
        <w:rPr>
          <w:sz w:val="22"/>
          <w:szCs w:val="22"/>
        </w:rPr>
      </w:pPr>
    </w:p>
    <w:p w14:paraId="4789D4A5" w14:textId="0DAF8846" w:rsidR="00C01141" w:rsidRDefault="00C01141">
      <w:pPr>
        <w:rPr>
          <w:sz w:val="22"/>
          <w:szCs w:val="22"/>
        </w:rPr>
      </w:pPr>
    </w:p>
    <w:p w14:paraId="220BA01A" w14:textId="3309C18A" w:rsidR="00C01141" w:rsidRDefault="00C01141">
      <w:pPr>
        <w:rPr>
          <w:sz w:val="22"/>
          <w:szCs w:val="22"/>
        </w:rPr>
      </w:pPr>
    </w:p>
    <w:p w14:paraId="18529889" w14:textId="33B28B99" w:rsidR="00C01141" w:rsidRDefault="00C01141">
      <w:pPr>
        <w:rPr>
          <w:sz w:val="22"/>
          <w:szCs w:val="22"/>
        </w:rPr>
      </w:pPr>
    </w:p>
    <w:p w14:paraId="63A23F87" w14:textId="626BFACD" w:rsidR="00C01141" w:rsidRDefault="00C01141">
      <w:pPr>
        <w:rPr>
          <w:sz w:val="22"/>
          <w:szCs w:val="22"/>
        </w:rPr>
      </w:pPr>
    </w:p>
    <w:p w14:paraId="638185BA" w14:textId="7AF4290D" w:rsidR="00C01141" w:rsidRDefault="00C01141">
      <w:pPr>
        <w:rPr>
          <w:sz w:val="22"/>
          <w:szCs w:val="22"/>
        </w:rPr>
      </w:pPr>
    </w:p>
    <w:p w14:paraId="03D7DAED" w14:textId="0AF66BAD" w:rsidR="00C01141" w:rsidRDefault="00C01141">
      <w:pPr>
        <w:rPr>
          <w:sz w:val="22"/>
          <w:szCs w:val="22"/>
        </w:rPr>
      </w:pPr>
    </w:p>
    <w:p w14:paraId="2A8D7A74" w14:textId="109F8D3C" w:rsidR="00C01141" w:rsidRDefault="00C01141">
      <w:pPr>
        <w:rPr>
          <w:sz w:val="22"/>
          <w:szCs w:val="22"/>
        </w:rPr>
      </w:pPr>
    </w:p>
    <w:p w14:paraId="53F9E926" w14:textId="3572330B" w:rsidR="00C01141" w:rsidRDefault="00C01141">
      <w:pPr>
        <w:rPr>
          <w:sz w:val="22"/>
          <w:szCs w:val="22"/>
        </w:rPr>
      </w:pPr>
    </w:p>
    <w:p w14:paraId="791CF779" w14:textId="674ECBEC" w:rsidR="00C01141" w:rsidRDefault="00C01141">
      <w:pPr>
        <w:rPr>
          <w:sz w:val="22"/>
          <w:szCs w:val="22"/>
        </w:rPr>
      </w:pPr>
    </w:p>
    <w:p w14:paraId="54F21D63" w14:textId="675E3415" w:rsidR="00C01141" w:rsidRDefault="00C01141">
      <w:pPr>
        <w:rPr>
          <w:sz w:val="22"/>
          <w:szCs w:val="22"/>
        </w:rPr>
      </w:pPr>
    </w:p>
    <w:p w14:paraId="2400F0A8" w14:textId="531D2D81" w:rsidR="00C01141" w:rsidRDefault="00C01141">
      <w:pPr>
        <w:rPr>
          <w:sz w:val="22"/>
          <w:szCs w:val="22"/>
        </w:rPr>
      </w:pPr>
    </w:p>
    <w:p w14:paraId="21678ADA" w14:textId="1C4690A2" w:rsidR="00C01141" w:rsidRDefault="00C01141">
      <w:pPr>
        <w:rPr>
          <w:sz w:val="22"/>
          <w:szCs w:val="22"/>
        </w:rPr>
      </w:pPr>
    </w:p>
    <w:p w14:paraId="5A275C9C" w14:textId="3318AAA2" w:rsidR="00C01141" w:rsidRDefault="00C01141">
      <w:pPr>
        <w:rPr>
          <w:sz w:val="22"/>
          <w:szCs w:val="22"/>
        </w:rPr>
      </w:pPr>
    </w:p>
    <w:p w14:paraId="5456DA26" w14:textId="22FBC0B8" w:rsidR="00C01141" w:rsidRDefault="00C01141">
      <w:pPr>
        <w:rPr>
          <w:sz w:val="22"/>
          <w:szCs w:val="22"/>
        </w:rPr>
      </w:pPr>
    </w:p>
    <w:p w14:paraId="2F1D0F50" w14:textId="08E139F2" w:rsidR="00C01141" w:rsidRDefault="00C01141">
      <w:pPr>
        <w:rPr>
          <w:sz w:val="22"/>
          <w:szCs w:val="22"/>
        </w:rPr>
      </w:pPr>
    </w:p>
    <w:p w14:paraId="4378B023" w14:textId="080A038A" w:rsidR="00C01141" w:rsidRDefault="00C01141">
      <w:pPr>
        <w:rPr>
          <w:sz w:val="22"/>
          <w:szCs w:val="22"/>
        </w:rPr>
      </w:pPr>
    </w:p>
    <w:p w14:paraId="033669ED" w14:textId="598A63B1" w:rsidR="00C01141" w:rsidRDefault="00C01141">
      <w:pPr>
        <w:rPr>
          <w:sz w:val="22"/>
          <w:szCs w:val="22"/>
        </w:rPr>
      </w:pPr>
    </w:p>
    <w:p w14:paraId="2D1F58CB" w14:textId="269E25E9" w:rsidR="00C01141" w:rsidRDefault="00C01141">
      <w:pPr>
        <w:rPr>
          <w:sz w:val="22"/>
          <w:szCs w:val="22"/>
        </w:rPr>
      </w:pPr>
    </w:p>
    <w:p w14:paraId="1C211E09" w14:textId="3D89F033" w:rsidR="00C01141" w:rsidRDefault="00C01141">
      <w:pPr>
        <w:rPr>
          <w:sz w:val="22"/>
          <w:szCs w:val="22"/>
        </w:rPr>
      </w:pPr>
    </w:p>
    <w:p w14:paraId="6FD09F74" w14:textId="3182178F" w:rsidR="00C01141" w:rsidRDefault="00C01141">
      <w:pPr>
        <w:rPr>
          <w:sz w:val="22"/>
          <w:szCs w:val="22"/>
        </w:rPr>
      </w:pPr>
    </w:p>
    <w:p w14:paraId="66CE8A82"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4E32B472" w14:textId="77777777" w:rsidTr="00021340">
        <w:tc>
          <w:tcPr>
            <w:tcW w:w="3942" w:type="dxa"/>
            <w:shd w:val="clear" w:color="auto" w:fill="auto"/>
            <w:vAlign w:val="center"/>
          </w:tcPr>
          <w:p w14:paraId="2A55E6E2" w14:textId="77777777" w:rsidR="00551521" w:rsidRPr="00671AC3" w:rsidRDefault="00551521" w:rsidP="00021340">
            <w:pPr>
              <w:rPr>
                <w:sz w:val="22"/>
                <w:szCs w:val="22"/>
              </w:rPr>
            </w:pPr>
            <w:r w:rsidRPr="00671AC3">
              <w:rPr>
                <w:sz w:val="22"/>
                <w:szCs w:val="22"/>
              </w:rPr>
              <w:lastRenderedPageBreak/>
              <w:t xml:space="preserve">Nazwa kierunku studiów </w:t>
            </w:r>
          </w:p>
          <w:p w14:paraId="3C8733E2" w14:textId="77777777" w:rsidR="00551521" w:rsidRPr="00671AC3" w:rsidRDefault="00551521" w:rsidP="00021340">
            <w:pPr>
              <w:rPr>
                <w:sz w:val="22"/>
                <w:szCs w:val="22"/>
              </w:rPr>
            </w:pPr>
          </w:p>
        </w:tc>
        <w:tc>
          <w:tcPr>
            <w:tcW w:w="5344" w:type="dxa"/>
            <w:shd w:val="clear" w:color="auto" w:fill="auto"/>
            <w:vAlign w:val="center"/>
          </w:tcPr>
          <w:p w14:paraId="29DE3F64" w14:textId="77777777" w:rsidR="00551521" w:rsidRPr="00671AC3" w:rsidRDefault="00551521" w:rsidP="00021340">
            <w:pPr>
              <w:rPr>
                <w:sz w:val="22"/>
                <w:szCs w:val="22"/>
              </w:rPr>
            </w:pPr>
            <w:r w:rsidRPr="00671AC3">
              <w:rPr>
                <w:sz w:val="22"/>
                <w:szCs w:val="22"/>
              </w:rPr>
              <w:t>Kryminalistyka w biogospodarce</w:t>
            </w:r>
          </w:p>
        </w:tc>
      </w:tr>
      <w:tr w:rsidR="00671AC3" w:rsidRPr="00671AC3" w14:paraId="507DB4AA" w14:textId="77777777" w:rsidTr="00021340">
        <w:tc>
          <w:tcPr>
            <w:tcW w:w="3942" w:type="dxa"/>
            <w:shd w:val="clear" w:color="auto" w:fill="auto"/>
            <w:vAlign w:val="center"/>
          </w:tcPr>
          <w:p w14:paraId="0A416072" w14:textId="77777777" w:rsidR="00551521" w:rsidRPr="00671AC3" w:rsidRDefault="00551521" w:rsidP="00021340">
            <w:pPr>
              <w:rPr>
                <w:sz w:val="22"/>
                <w:szCs w:val="22"/>
              </w:rPr>
            </w:pPr>
            <w:r w:rsidRPr="00671AC3">
              <w:rPr>
                <w:sz w:val="22"/>
                <w:szCs w:val="22"/>
              </w:rPr>
              <w:t>Nazwa modułu, także nazwa w języku angielskim</w:t>
            </w:r>
          </w:p>
        </w:tc>
        <w:tc>
          <w:tcPr>
            <w:tcW w:w="5344" w:type="dxa"/>
            <w:shd w:val="clear" w:color="auto" w:fill="auto"/>
            <w:vAlign w:val="center"/>
          </w:tcPr>
          <w:p w14:paraId="091D9F87" w14:textId="77777777" w:rsidR="00551521" w:rsidRPr="00671AC3" w:rsidRDefault="00551521" w:rsidP="00021340">
            <w:pPr>
              <w:rPr>
                <w:sz w:val="22"/>
                <w:szCs w:val="22"/>
              </w:rPr>
            </w:pPr>
            <w:r w:rsidRPr="00671AC3">
              <w:rPr>
                <w:sz w:val="22"/>
                <w:szCs w:val="22"/>
              </w:rPr>
              <w:t>Biostatystyka / Biostatistics</w:t>
            </w:r>
          </w:p>
        </w:tc>
      </w:tr>
      <w:tr w:rsidR="00671AC3" w:rsidRPr="00671AC3" w14:paraId="6AE22050" w14:textId="77777777" w:rsidTr="00021340">
        <w:tc>
          <w:tcPr>
            <w:tcW w:w="3942" w:type="dxa"/>
            <w:shd w:val="clear" w:color="auto" w:fill="auto"/>
            <w:vAlign w:val="center"/>
          </w:tcPr>
          <w:p w14:paraId="0188C790" w14:textId="77777777" w:rsidR="00551521" w:rsidRPr="00671AC3" w:rsidRDefault="00551521" w:rsidP="00021340">
            <w:pPr>
              <w:rPr>
                <w:sz w:val="22"/>
                <w:szCs w:val="22"/>
              </w:rPr>
            </w:pPr>
            <w:r w:rsidRPr="00671AC3">
              <w:rPr>
                <w:sz w:val="22"/>
                <w:szCs w:val="22"/>
              </w:rPr>
              <w:t xml:space="preserve">Język wykładowy </w:t>
            </w:r>
          </w:p>
          <w:p w14:paraId="775C7EB4" w14:textId="77777777" w:rsidR="00551521" w:rsidRPr="00671AC3" w:rsidRDefault="00551521" w:rsidP="00021340">
            <w:pPr>
              <w:rPr>
                <w:sz w:val="22"/>
                <w:szCs w:val="22"/>
              </w:rPr>
            </w:pPr>
          </w:p>
        </w:tc>
        <w:tc>
          <w:tcPr>
            <w:tcW w:w="5344" w:type="dxa"/>
            <w:shd w:val="clear" w:color="auto" w:fill="auto"/>
            <w:vAlign w:val="center"/>
          </w:tcPr>
          <w:p w14:paraId="3275C3B7" w14:textId="77777777" w:rsidR="00551521" w:rsidRPr="00671AC3" w:rsidRDefault="00551521" w:rsidP="00021340">
            <w:pPr>
              <w:rPr>
                <w:sz w:val="22"/>
                <w:szCs w:val="22"/>
              </w:rPr>
            </w:pPr>
            <w:r w:rsidRPr="00671AC3">
              <w:rPr>
                <w:sz w:val="22"/>
                <w:szCs w:val="22"/>
              </w:rPr>
              <w:t>polski</w:t>
            </w:r>
          </w:p>
        </w:tc>
      </w:tr>
      <w:tr w:rsidR="00671AC3" w:rsidRPr="00671AC3" w14:paraId="45AB970E" w14:textId="77777777" w:rsidTr="00021340">
        <w:tc>
          <w:tcPr>
            <w:tcW w:w="3942" w:type="dxa"/>
            <w:shd w:val="clear" w:color="auto" w:fill="auto"/>
            <w:vAlign w:val="center"/>
          </w:tcPr>
          <w:p w14:paraId="7FFE9F49" w14:textId="77777777" w:rsidR="00551521" w:rsidRPr="00671AC3" w:rsidRDefault="00551521" w:rsidP="00021340">
            <w:pPr>
              <w:autoSpaceDE w:val="0"/>
              <w:autoSpaceDN w:val="0"/>
              <w:adjustRightInd w:val="0"/>
              <w:rPr>
                <w:sz w:val="22"/>
                <w:szCs w:val="22"/>
              </w:rPr>
            </w:pPr>
            <w:r w:rsidRPr="00671AC3">
              <w:rPr>
                <w:sz w:val="22"/>
                <w:szCs w:val="22"/>
              </w:rPr>
              <w:t xml:space="preserve">Rodzaj modułu </w:t>
            </w:r>
          </w:p>
          <w:p w14:paraId="6631A808" w14:textId="77777777" w:rsidR="00551521" w:rsidRPr="00671AC3" w:rsidRDefault="00551521" w:rsidP="00021340">
            <w:pPr>
              <w:rPr>
                <w:sz w:val="22"/>
                <w:szCs w:val="22"/>
              </w:rPr>
            </w:pPr>
          </w:p>
        </w:tc>
        <w:tc>
          <w:tcPr>
            <w:tcW w:w="5344" w:type="dxa"/>
            <w:shd w:val="clear" w:color="auto" w:fill="auto"/>
            <w:vAlign w:val="center"/>
          </w:tcPr>
          <w:p w14:paraId="1A082622" w14:textId="77777777" w:rsidR="00551521" w:rsidRPr="00671AC3" w:rsidRDefault="00551521" w:rsidP="00021340">
            <w:pPr>
              <w:rPr>
                <w:sz w:val="22"/>
                <w:szCs w:val="22"/>
              </w:rPr>
            </w:pPr>
            <w:r w:rsidRPr="00671AC3">
              <w:rPr>
                <w:sz w:val="22"/>
                <w:szCs w:val="22"/>
              </w:rPr>
              <w:t>obowiązkowy/</w:t>
            </w:r>
            <w:r w:rsidRPr="00671AC3">
              <w:rPr>
                <w:strike/>
                <w:sz w:val="22"/>
                <w:szCs w:val="22"/>
              </w:rPr>
              <w:t>fakultatywny</w:t>
            </w:r>
          </w:p>
        </w:tc>
      </w:tr>
      <w:tr w:rsidR="00671AC3" w:rsidRPr="00671AC3" w14:paraId="0269453E" w14:textId="77777777" w:rsidTr="00021340">
        <w:tc>
          <w:tcPr>
            <w:tcW w:w="3942" w:type="dxa"/>
            <w:shd w:val="clear" w:color="auto" w:fill="auto"/>
            <w:vAlign w:val="center"/>
          </w:tcPr>
          <w:p w14:paraId="62CED079" w14:textId="77777777" w:rsidR="00551521" w:rsidRPr="00671AC3" w:rsidRDefault="00551521" w:rsidP="00021340">
            <w:pPr>
              <w:rPr>
                <w:sz w:val="22"/>
                <w:szCs w:val="22"/>
              </w:rPr>
            </w:pPr>
            <w:r w:rsidRPr="00671AC3">
              <w:rPr>
                <w:sz w:val="22"/>
                <w:szCs w:val="22"/>
              </w:rPr>
              <w:t>Poziom studiów</w:t>
            </w:r>
          </w:p>
        </w:tc>
        <w:tc>
          <w:tcPr>
            <w:tcW w:w="5344" w:type="dxa"/>
            <w:shd w:val="clear" w:color="auto" w:fill="auto"/>
            <w:vAlign w:val="center"/>
          </w:tcPr>
          <w:p w14:paraId="33208A60" w14:textId="77777777" w:rsidR="00551521" w:rsidRPr="00671AC3" w:rsidRDefault="00551521" w:rsidP="00021340">
            <w:pPr>
              <w:rPr>
                <w:sz w:val="22"/>
                <w:szCs w:val="22"/>
              </w:rPr>
            </w:pPr>
            <w:r w:rsidRPr="00671AC3">
              <w:rPr>
                <w:sz w:val="22"/>
                <w:szCs w:val="22"/>
              </w:rPr>
              <w:t>drugiego stopnia</w:t>
            </w:r>
          </w:p>
        </w:tc>
      </w:tr>
      <w:tr w:rsidR="00671AC3" w:rsidRPr="00671AC3" w14:paraId="0DAAB1F1" w14:textId="77777777" w:rsidTr="00021340">
        <w:tc>
          <w:tcPr>
            <w:tcW w:w="3942" w:type="dxa"/>
            <w:shd w:val="clear" w:color="auto" w:fill="auto"/>
            <w:vAlign w:val="center"/>
          </w:tcPr>
          <w:p w14:paraId="1B921020" w14:textId="77777777" w:rsidR="00551521" w:rsidRPr="00671AC3" w:rsidRDefault="00551521" w:rsidP="00021340">
            <w:pPr>
              <w:rPr>
                <w:sz w:val="22"/>
                <w:szCs w:val="22"/>
              </w:rPr>
            </w:pPr>
            <w:r w:rsidRPr="00671AC3">
              <w:rPr>
                <w:sz w:val="22"/>
                <w:szCs w:val="22"/>
              </w:rPr>
              <w:t>Forma studiów</w:t>
            </w:r>
          </w:p>
          <w:p w14:paraId="4D8162BC" w14:textId="77777777" w:rsidR="00551521" w:rsidRPr="00671AC3" w:rsidRDefault="00551521" w:rsidP="00021340">
            <w:pPr>
              <w:rPr>
                <w:sz w:val="22"/>
                <w:szCs w:val="22"/>
              </w:rPr>
            </w:pPr>
          </w:p>
        </w:tc>
        <w:tc>
          <w:tcPr>
            <w:tcW w:w="5344" w:type="dxa"/>
            <w:shd w:val="clear" w:color="auto" w:fill="auto"/>
            <w:vAlign w:val="center"/>
          </w:tcPr>
          <w:p w14:paraId="77B59F3C" w14:textId="77777777" w:rsidR="00551521" w:rsidRPr="00671AC3" w:rsidRDefault="00551521" w:rsidP="00021340">
            <w:pPr>
              <w:rPr>
                <w:sz w:val="22"/>
                <w:szCs w:val="22"/>
              </w:rPr>
            </w:pPr>
            <w:r w:rsidRPr="00671AC3">
              <w:rPr>
                <w:sz w:val="22"/>
                <w:szCs w:val="22"/>
              </w:rPr>
              <w:t>stacjonarne</w:t>
            </w:r>
          </w:p>
        </w:tc>
      </w:tr>
      <w:tr w:rsidR="00671AC3" w:rsidRPr="00671AC3" w14:paraId="59ECDBA0" w14:textId="77777777" w:rsidTr="00021340">
        <w:tc>
          <w:tcPr>
            <w:tcW w:w="3942" w:type="dxa"/>
            <w:shd w:val="clear" w:color="auto" w:fill="auto"/>
          </w:tcPr>
          <w:p w14:paraId="687928D0" w14:textId="77777777" w:rsidR="00551521" w:rsidRPr="00671AC3" w:rsidRDefault="00551521" w:rsidP="00021340">
            <w:pPr>
              <w:rPr>
                <w:sz w:val="22"/>
                <w:szCs w:val="22"/>
              </w:rPr>
            </w:pPr>
            <w:r w:rsidRPr="00671AC3">
              <w:rPr>
                <w:sz w:val="22"/>
                <w:szCs w:val="22"/>
              </w:rPr>
              <w:t>Rok studiów dla kierunku</w:t>
            </w:r>
          </w:p>
        </w:tc>
        <w:tc>
          <w:tcPr>
            <w:tcW w:w="5344" w:type="dxa"/>
            <w:shd w:val="clear" w:color="auto" w:fill="auto"/>
          </w:tcPr>
          <w:p w14:paraId="0B1FB198" w14:textId="77777777" w:rsidR="00551521" w:rsidRPr="00671AC3" w:rsidRDefault="00551521" w:rsidP="00021340">
            <w:pPr>
              <w:rPr>
                <w:sz w:val="22"/>
                <w:szCs w:val="22"/>
              </w:rPr>
            </w:pPr>
            <w:r w:rsidRPr="00671AC3">
              <w:rPr>
                <w:sz w:val="22"/>
                <w:szCs w:val="22"/>
              </w:rPr>
              <w:t>II</w:t>
            </w:r>
          </w:p>
        </w:tc>
      </w:tr>
      <w:tr w:rsidR="00671AC3" w:rsidRPr="00671AC3" w14:paraId="70D18816" w14:textId="77777777" w:rsidTr="00021340">
        <w:tc>
          <w:tcPr>
            <w:tcW w:w="3942" w:type="dxa"/>
            <w:shd w:val="clear" w:color="auto" w:fill="auto"/>
          </w:tcPr>
          <w:p w14:paraId="6EB266EF" w14:textId="77777777" w:rsidR="00551521" w:rsidRPr="00671AC3" w:rsidRDefault="00551521" w:rsidP="00021340">
            <w:pPr>
              <w:rPr>
                <w:sz w:val="22"/>
                <w:szCs w:val="22"/>
              </w:rPr>
            </w:pPr>
            <w:r w:rsidRPr="00671AC3">
              <w:rPr>
                <w:sz w:val="22"/>
                <w:szCs w:val="22"/>
              </w:rPr>
              <w:t>Semestr dla kierunku</w:t>
            </w:r>
          </w:p>
        </w:tc>
        <w:tc>
          <w:tcPr>
            <w:tcW w:w="5344" w:type="dxa"/>
            <w:shd w:val="clear" w:color="auto" w:fill="auto"/>
          </w:tcPr>
          <w:p w14:paraId="4D23C88C" w14:textId="77777777" w:rsidR="00551521" w:rsidRPr="00671AC3" w:rsidRDefault="00551521" w:rsidP="00021340">
            <w:pPr>
              <w:rPr>
                <w:sz w:val="22"/>
                <w:szCs w:val="22"/>
              </w:rPr>
            </w:pPr>
            <w:r w:rsidRPr="00671AC3">
              <w:rPr>
                <w:sz w:val="22"/>
                <w:szCs w:val="22"/>
              </w:rPr>
              <w:t>3</w:t>
            </w:r>
          </w:p>
        </w:tc>
      </w:tr>
      <w:tr w:rsidR="00671AC3" w:rsidRPr="00671AC3" w14:paraId="548EE1A8" w14:textId="77777777" w:rsidTr="00021340">
        <w:tc>
          <w:tcPr>
            <w:tcW w:w="3942" w:type="dxa"/>
            <w:shd w:val="clear" w:color="auto" w:fill="auto"/>
          </w:tcPr>
          <w:p w14:paraId="315E9D0B" w14:textId="77777777" w:rsidR="00551521" w:rsidRPr="00671AC3" w:rsidRDefault="00551521"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15BB7BF3" w14:textId="77777777" w:rsidR="00551521" w:rsidRPr="00671AC3" w:rsidRDefault="00551521" w:rsidP="00021340">
            <w:pPr>
              <w:rPr>
                <w:sz w:val="22"/>
                <w:szCs w:val="22"/>
              </w:rPr>
            </w:pPr>
            <w:r w:rsidRPr="00671AC3">
              <w:rPr>
                <w:sz w:val="22"/>
                <w:szCs w:val="22"/>
              </w:rPr>
              <w:t>4 (2/2)</w:t>
            </w:r>
          </w:p>
        </w:tc>
      </w:tr>
      <w:tr w:rsidR="00671AC3" w:rsidRPr="00671AC3" w14:paraId="742C6BF0" w14:textId="77777777" w:rsidTr="00021340">
        <w:tc>
          <w:tcPr>
            <w:tcW w:w="3942" w:type="dxa"/>
            <w:shd w:val="clear" w:color="auto" w:fill="auto"/>
          </w:tcPr>
          <w:p w14:paraId="0873D5B5" w14:textId="77777777" w:rsidR="00551521" w:rsidRPr="00671AC3" w:rsidRDefault="00551521"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vAlign w:val="center"/>
          </w:tcPr>
          <w:p w14:paraId="5EDA34E7" w14:textId="77777777" w:rsidR="00551521" w:rsidRPr="00671AC3" w:rsidRDefault="00551521" w:rsidP="00021340">
            <w:pPr>
              <w:rPr>
                <w:sz w:val="22"/>
                <w:szCs w:val="22"/>
              </w:rPr>
            </w:pPr>
            <w:r w:rsidRPr="00671AC3">
              <w:rPr>
                <w:sz w:val="22"/>
                <w:szCs w:val="22"/>
              </w:rPr>
              <w:t>Prof. dr hab. Grzegorz Zięba</w:t>
            </w:r>
          </w:p>
        </w:tc>
      </w:tr>
      <w:tr w:rsidR="00671AC3" w:rsidRPr="00671AC3" w14:paraId="4EF8D190" w14:textId="77777777" w:rsidTr="00021340">
        <w:tc>
          <w:tcPr>
            <w:tcW w:w="3942" w:type="dxa"/>
            <w:shd w:val="clear" w:color="auto" w:fill="auto"/>
          </w:tcPr>
          <w:p w14:paraId="6735D736" w14:textId="77777777" w:rsidR="00551521" w:rsidRPr="00671AC3" w:rsidRDefault="00551521" w:rsidP="00021340">
            <w:pPr>
              <w:rPr>
                <w:sz w:val="22"/>
                <w:szCs w:val="22"/>
              </w:rPr>
            </w:pPr>
            <w:r w:rsidRPr="00671AC3">
              <w:rPr>
                <w:sz w:val="22"/>
                <w:szCs w:val="22"/>
              </w:rPr>
              <w:t>Jednostka oferująca moduł</w:t>
            </w:r>
          </w:p>
          <w:p w14:paraId="178E2ABB" w14:textId="77777777" w:rsidR="00551521" w:rsidRPr="00671AC3" w:rsidRDefault="00551521" w:rsidP="00021340">
            <w:pPr>
              <w:rPr>
                <w:sz w:val="22"/>
                <w:szCs w:val="22"/>
              </w:rPr>
            </w:pPr>
          </w:p>
        </w:tc>
        <w:tc>
          <w:tcPr>
            <w:tcW w:w="5344" w:type="dxa"/>
            <w:shd w:val="clear" w:color="auto" w:fill="auto"/>
            <w:vAlign w:val="center"/>
          </w:tcPr>
          <w:p w14:paraId="440A01EE" w14:textId="77777777" w:rsidR="00551521" w:rsidRPr="00671AC3" w:rsidRDefault="00551521" w:rsidP="00021340">
            <w:pPr>
              <w:rPr>
                <w:sz w:val="22"/>
                <w:szCs w:val="22"/>
              </w:rPr>
            </w:pPr>
            <w:r w:rsidRPr="00671AC3">
              <w:rPr>
                <w:sz w:val="22"/>
                <w:szCs w:val="22"/>
              </w:rPr>
              <w:t>Instytut Biologicznych Podstaw Produkcji Zwierzęcej</w:t>
            </w:r>
          </w:p>
        </w:tc>
      </w:tr>
      <w:tr w:rsidR="00671AC3" w:rsidRPr="00671AC3" w14:paraId="54598E12" w14:textId="77777777" w:rsidTr="00021340">
        <w:tc>
          <w:tcPr>
            <w:tcW w:w="3942" w:type="dxa"/>
            <w:shd w:val="clear" w:color="auto" w:fill="auto"/>
          </w:tcPr>
          <w:p w14:paraId="3A8C73CE" w14:textId="77777777" w:rsidR="00551521" w:rsidRPr="00671AC3" w:rsidRDefault="00551521" w:rsidP="00021340">
            <w:pPr>
              <w:rPr>
                <w:sz w:val="22"/>
                <w:szCs w:val="22"/>
              </w:rPr>
            </w:pPr>
            <w:r w:rsidRPr="00671AC3">
              <w:rPr>
                <w:sz w:val="22"/>
                <w:szCs w:val="22"/>
              </w:rPr>
              <w:t>Cel modułu</w:t>
            </w:r>
          </w:p>
          <w:p w14:paraId="39436E4B" w14:textId="77777777" w:rsidR="00551521" w:rsidRPr="00671AC3" w:rsidRDefault="00551521" w:rsidP="00021340">
            <w:pPr>
              <w:rPr>
                <w:sz w:val="22"/>
                <w:szCs w:val="22"/>
              </w:rPr>
            </w:pPr>
          </w:p>
        </w:tc>
        <w:tc>
          <w:tcPr>
            <w:tcW w:w="5344" w:type="dxa"/>
            <w:shd w:val="clear" w:color="auto" w:fill="auto"/>
            <w:vAlign w:val="center"/>
          </w:tcPr>
          <w:p w14:paraId="6AEAFF85" w14:textId="77777777" w:rsidR="00551521" w:rsidRPr="00671AC3" w:rsidRDefault="00551521" w:rsidP="00021340">
            <w:pPr>
              <w:autoSpaceDE w:val="0"/>
              <w:autoSpaceDN w:val="0"/>
              <w:adjustRightInd w:val="0"/>
              <w:rPr>
                <w:sz w:val="22"/>
                <w:szCs w:val="22"/>
              </w:rPr>
            </w:pPr>
            <w:r w:rsidRPr="00671AC3">
              <w:rPr>
                <w:sz w:val="22"/>
                <w:szCs w:val="22"/>
              </w:rPr>
              <w:t>Nabycie praktycznych umiejętności przygotowania i przeprowadzenia podstawowych analiz dany; dobór odpowiedniej metody analizy do danych; weryfikacja hipotez; umiejętność odczytu, opisu, prezentacji i interpretacji uzyskanych wyników.</w:t>
            </w:r>
          </w:p>
        </w:tc>
      </w:tr>
      <w:tr w:rsidR="00671AC3" w:rsidRPr="00671AC3" w14:paraId="78CBFBC2" w14:textId="77777777" w:rsidTr="00021340">
        <w:trPr>
          <w:trHeight w:val="236"/>
        </w:trPr>
        <w:tc>
          <w:tcPr>
            <w:tcW w:w="3942" w:type="dxa"/>
            <w:vMerge w:val="restart"/>
            <w:shd w:val="clear" w:color="auto" w:fill="auto"/>
          </w:tcPr>
          <w:p w14:paraId="0AAC3304" w14:textId="77777777" w:rsidR="00551521" w:rsidRPr="00671AC3" w:rsidRDefault="00551521" w:rsidP="00021340">
            <w:pPr>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0B2DD834" w14:textId="77777777" w:rsidR="00551521" w:rsidRPr="00671AC3" w:rsidRDefault="00551521" w:rsidP="00021340">
            <w:pPr>
              <w:rPr>
                <w:sz w:val="22"/>
                <w:szCs w:val="22"/>
              </w:rPr>
            </w:pPr>
            <w:r w:rsidRPr="00671AC3">
              <w:rPr>
                <w:sz w:val="22"/>
                <w:szCs w:val="22"/>
              </w:rPr>
              <w:t xml:space="preserve">Wiedza: </w:t>
            </w:r>
          </w:p>
        </w:tc>
      </w:tr>
      <w:tr w:rsidR="00671AC3" w:rsidRPr="00671AC3" w14:paraId="6F98C9C6" w14:textId="77777777" w:rsidTr="00021340">
        <w:trPr>
          <w:trHeight w:val="233"/>
        </w:trPr>
        <w:tc>
          <w:tcPr>
            <w:tcW w:w="3942" w:type="dxa"/>
            <w:vMerge/>
            <w:shd w:val="clear" w:color="auto" w:fill="auto"/>
          </w:tcPr>
          <w:p w14:paraId="44863C82" w14:textId="77777777" w:rsidR="00551521" w:rsidRPr="00671AC3" w:rsidRDefault="00551521" w:rsidP="00021340">
            <w:pPr>
              <w:rPr>
                <w:sz w:val="22"/>
                <w:szCs w:val="22"/>
                <w:highlight w:val="yellow"/>
              </w:rPr>
            </w:pPr>
          </w:p>
        </w:tc>
        <w:tc>
          <w:tcPr>
            <w:tcW w:w="5344" w:type="dxa"/>
            <w:shd w:val="clear" w:color="auto" w:fill="auto"/>
          </w:tcPr>
          <w:p w14:paraId="6CCC2AF4" w14:textId="77777777" w:rsidR="00551521" w:rsidRPr="00671AC3" w:rsidRDefault="00551521" w:rsidP="00021340">
            <w:pPr>
              <w:rPr>
                <w:sz w:val="22"/>
                <w:szCs w:val="22"/>
              </w:rPr>
            </w:pPr>
            <w:r w:rsidRPr="00671AC3">
              <w:rPr>
                <w:sz w:val="22"/>
                <w:szCs w:val="22"/>
              </w:rPr>
              <w:t>W1. Definiuje pojęcia statystyczne, hipotezy badawcze, układ doświadczalny i wskazuje właściwą metodę do analiz.</w:t>
            </w:r>
          </w:p>
        </w:tc>
      </w:tr>
      <w:tr w:rsidR="00671AC3" w:rsidRPr="00671AC3" w14:paraId="1E67E4F0" w14:textId="77777777" w:rsidTr="00021340">
        <w:trPr>
          <w:trHeight w:val="233"/>
        </w:trPr>
        <w:tc>
          <w:tcPr>
            <w:tcW w:w="3942" w:type="dxa"/>
            <w:vMerge/>
            <w:shd w:val="clear" w:color="auto" w:fill="auto"/>
          </w:tcPr>
          <w:p w14:paraId="5381A9F0" w14:textId="77777777" w:rsidR="00551521" w:rsidRPr="00671AC3" w:rsidRDefault="00551521" w:rsidP="00021340">
            <w:pPr>
              <w:rPr>
                <w:sz w:val="22"/>
                <w:szCs w:val="22"/>
                <w:highlight w:val="yellow"/>
              </w:rPr>
            </w:pPr>
          </w:p>
        </w:tc>
        <w:tc>
          <w:tcPr>
            <w:tcW w:w="5344" w:type="dxa"/>
            <w:shd w:val="clear" w:color="auto" w:fill="auto"/>
          </w:tcPr>
          <w:p w14:paraId="30614384" w14:textId="77777777" w:rsidR="00551521" w:rsidRPr="00671AC3" w:rsidRDefault="00551521" w:rsidP="00021340">
            <w:pPr>
              <w:rPr>
                <w:sz w:val="22"/>
                <w:szCs w:val="22"/>
              </w:rPr>
            </w:pPr>
            <w:r w:rsidRPr="00671AC3">
              <w:rPr>
                <w:sz w:val="22"/>
                <w:szCs w:val="22"/>
              </w:rPr>
              <w:t>Umiejętności:</w:t>
            </w:r>
          </w:p>
        </w:tc>
      </w:tr>
      <w:tr w:rsidR="00671AC3" w:rsidRPr="00671AC3" w14:paraId="51E5A9D5" w14:textId="77777777" w:rsidTr="00021340">
        <w:trPr>
          <w:trHeight w:val="233"/>
        </w:trPr>
        <w:tc>
          <w:tcPr>
            <w:tcW w:w="3942" w:type="dxa"/>
            <w:vMerge/>
            <w:shd w:val="clear" w:color="auto" w:fill="auto"/>
          </w:tcPr>
          <w:p w14:paraId="12C697B1" w14:textId="77777777" w:rsidR="00551521" w:rsidRPr="00671AC3" w:rsidRDefault="00551521" w:rsidP="00021340">
            <w:pPr>
              <w:rPr>
                <w:sz w:val="22"/>
                <w:szCs w:val="22"/>
                <w:highlight w:val="yellow"/>
              </w:rPr>
            </w:pPr>
          </w:p>
        </w:tc>
        <w:tc>
          <w:tcPr>
            <w:tcW w:w="5344" w:type="dxa"/>
            <w:shd w:val="clear" w:color="auto" w:fill="auto"/>
          </w:tcPr>
          <w:p w14:paraId="67B6263C" w14:textId="77777777" w:rsidR="00551521" w:rsidRPr="00671AC3" w:rsidRDefault="00551521" w:rsidP="00021340">
            <w:pPr>
              <w:rPr>
                <w:sz w:val="22"/>
                <w:szCs w:val="22"/>
              </w:rPr>
            </w:pPr>
            <w:r w:rsidRPr="00671AC3">
              <w:rPr>
                <w:sz w:val="22"/>
                <w:szCs w:val="22"/>
              </w:rPr>
              <w:t>U1. Obsługuje oprogramowanie i biologicznie interpretuje uzyskane wyniki oraz wnioskuje</w:t>
            </w:r>
          </w:p>
        </w:tc>
      </w:tr>
      <w:tr w:rsidR="00671AC3" w:rsidRPr="00671AC3" w14:paraId="3B1B5B37" w14:textId="77777777" w:rsidTr="00021340">
        <w:trPr>
          <w:trHeight w:val="233"/>
        </w:trPr>
        <w:tc>
          <w:tcPr>
            <w:tcW w:w="3942" w:type="dxa"/>
            <w:vMerge/>
            <w:shd w:val="clear" w:color="auto" w:fill="auto"/>
          </w:tcPr>
          <w:p w14:paraId="72B128A4" w14:textId="77777777" w:rsidR="00551521" w:rsidRPr="00671AC3" w:rsidRDefault="00551521" w:rsidP="00021340">
            <w:pPr>
              <w:rPr>
                <w:sz w:val="22"/>
                <w:szCs w:val="22"/>
                <w:highlight w:val="yellow"/>
              </w:rPr>
            </w:pPr>
          </w:p>
        </w:tc>
        <w:tc>
          <w:tcPr>
            <w:tcW w:w="5344" w:type="dxa"/>
            <w:shd w:val="clear" w:color="auto" w:fill="auto"/>
          </w:tcPr>
          <w:p w14:paraId="11711ABC" w14:textId="77777777" w:rsidR="00551521" w:rsidRPr="00671AC3" w:rsidRDefault="00551521" w:rsidP="00021340">
            <w:pPr>
              <w:rPr>
                <w:sz w:val="22"/>
                <w:szCs w:val="22"/>
              </w:rPr>
            </w:pPr>
            <w:r w:rsidRPr="00671AC3">
              <w:rPr>
                <w:sz w:val="22"/>
                <w:szCs w:val="22"/>
              </w:rPr>
              <w:t>Kompetencje społeczne:</w:t>
            </w:r>
          </w:p>
        </w:tc>
      </w:tr>
      <w:tr w:rsidR="00671AC3" w:rsidRPr="00671AC3" w14:paraId="2359FE05" w14:textId="77777777" w:rsidTr="00021340">
        <w:trPr>
          <w:trHeight w:val="233"/>
        </w:trPr>
        <w:tc>
          <w:tcPr>
            <w:tcW w:w="3942" w:type="dxa"/>
            <w:vMerge/>
            <w:shd w:val="clear" w:color="auto" w:fill="auto"/>
          </w:tcPr>
          <w:p w14:paraId="23871A4F" w14:textId="77777777" w:rsidR="00551521" w:rsidRPr="00671AC3" w:rsidRDefault="00551521" w:rsidP="00021340">
            <w:pPr>
              <w:rPr>
                <w:sz w:val="22"/>
                <w:szCs w:val="22"/>
                <w:highlight w:val="yellow"/>
              </w:rPr>
            </w:pPr>
          </w:p>
        </w:tc>
        <w:tc>
          <w:tcPr>
            <w:tcW w:w="5344" w:type="dxa"/>
            <w:shd w:val="clear" w:color="auto" w:fill="auto"/>
          </w:tcPr>
          <w:p w14:paraId="11090D90" w14:textId="77777777" w:rsidR="00551521" w:rsidRPr="00671AC3" w:rsidRDefault="00551521" w:rsidP="00021340">
            <w:pPr>
              <w:rPr>
                <w:sz w:val="22"/>
                <w:szCs w:val="22"/>
              </w:rPr>
            </w:pPr>
            <w:r w:rsidRPr="00671AC3">
              <w:rPr>
                <w:sz w:val="22"/>
                <w:szCs w:val="22"/>
              </w:rPr>
              <w:t>K1. Rozumie i krytycznie komentuje stosowane statystyki przez innych studentów</w:t>
            </w:r>
          </w:p>
        </w:tc>
      </w:tr>
      <w:tr w:rsidR="00671AC3" w:rsidRPr="00671AC3" w14:paraId="0CC75CA1" w14:textId="77777777" w:rsidTr="00021340">
        <w:tc>
          <w:tcPr>
            <w:tcW w:w="3942" w:type="dxa"/>
            <w:shd w:val="clear" w:color="auto" w:fill="auto"/>
          </w:tcPr>
          <w:p w14:paraId="4E72BBD7" w14:textId="77777777" w:rsidR="00551521" w:rsidRPr="00671AC3" w:rsidRDefault="00551521"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229CFF86" w14:textId="77777777" w:rsidR="00551521" w:rsidRPr="00671AC3" w:rsidRDefault="00551521" w:rsidP="00021340">
            <w:pPr>
              <w:jc w:val="both"/>
              <w:rPr>
                <w:sz w:val="22"/>
                <w:szCs w:val="22"/>
              </w:rPr>
            </w:pPr>
            <w:r w:rsidRPr="00671AC3">
              <w:rPr>
                <w:sz w:val="22"/>
                <w:szCs w:val="22"/>
              </w:rPr>
              <w:t>W1 – KB_W01</w:t>
            </w:r>
          </w:p>
          <w:p w14:paraId="7C03780A" w14:textId="77777777" w:rsidR="00551521" w:rsidRPr="00671AC3" w:rsidRDefault="00551521" w:rsidP="00021340">
            <w:pPr>
              <w:jc w:val="both"/>
              <w:rPr>
                <w:sz w:val="22"/>
                <w:szCs w:val="22"/>
              </w:rPr>
            </w:pPr>
            <w:r w:rsidRPr="00671AC3">
              <w:rPr>
                <w:sz w:val="22"/>
                <w:szCs w:val="22"/>
              </w:rPr>
              <w:t>U1 – KB_U01</w:t>
            </w:r>
          </w:p>
          <w:p w14:paraId="2C2118F6" w14:textId="77777777" w:rsidR="00551521" w:rsidRPr="00671AC3" w:rsidRDefault="00551521" w:rsidP="00021340">
            <w:pPr>
              <w:jc w:val="both"/>
              <w:rPr>
                <w:sz w:val="22"/>
                <w:szCs w:val="22"/>
              </w:rPr>
            </w:pPr>
            <w:r w:rsidRPr="00671AC3">
              <w:rPr>
                <w:sz w:val="22"/>
                <w:szCs w:val="22"/>
              </w:rPr>
              <w:t>K1 – KB_K01</w:t>
            </w:r>
          </w:p>
        </w:tc>
      </w:tr>
      <w:tr w:rsidR="00671AC3" w:rsidRPr="00671AC3" w14:paraId="57B51D59" w14:textId="77777777" w:rsidTr="00021340">
        <w:tc>
          <w:tcPr>
            <w:tcW w:w="3942" w:type="dxa"/>
            <w:shd w:val="clear" w:color="auto" w:fill="auto"/>
          </w:tcPr>
          <w:p w14:paraId="573935FF" w14:textId="77777777" w:rsidR="00551521" w:rsidRPr="00671AC3" w:rsidRDefault="00551521" w:rsidP="00021340">
            <w:pPr>
              <w:rPr>
                <w:sz w:val="22"/>
                <w:szCs w:val="22"/>
              </w:rPr>
            </w:pPr>
            <w:r w:rsidRPr="00671AC3">
              <w:rPr>
                <w:sz w:val="22"/>
                <w:szCs w:val="22"/>
              </w:rPr>
              <w:t xml:space="preserve">Wymagania wstępne i dodatkowe </w:t>
            </w:r>
          </w:p>
        </w:tc>
        <w:tc>
          <w:tcPr>
            <w:tcW w:w="5344" w:type="dxa"/>
            <w:shd w:val="clear" w:color="auto" w:fill="auto"/>
          </w:tcPr>
          <w:p w14:paraId="48D9699A" w14:textId="77777777" w:rsidR="00551521" w:rsidRPr="00671AC3" w:rsidRDefault="00551521" w:rsidP="00021340">
            <w:pPr>
              <w:jc w:val="both"/>
              <w:rPr>
                <w:sz w:val="22"/>
                <w:szCs w:val="22"/>
              </w:rPr>
            </w:pPr>
            <w:r w:rsidRPr="00671AC3">
              <w:rPr>
                <w:sz w:val="22"/>
                <w:szCs w:val="22"/>
              </w:rPr>
              <w:t>Podstawowa wiedza statystyczna, informatyka</w:t>
            </w:r>
          </w:p>
        </w:tc>
      </w:tr>
      <w:tr w:rsidR="00671AC3" w:rsidRPr="00671AC3" w14:paraId="51EE22D3" w14:textId="77777777" w:rsidTr="00021340">
        <w:tc>
          <w:tcPr>
            <w:tcW w:w="3942" w:type="dxa"/>
            <w:shd w:val="clear" w:color="auto" w:fill="auto"/>
          </w:tcPr>
          <w:p w14:paraId="5A33C875" w14:textId="77777777" w:rsidR="00551521" w:rsidRPr="00671AC3" w:rsidRDefault="00551521" w:rsidP="00021340">
            <w:pPr>
              <w:rPr>
                <w:sz w:val="22"/>
                <w:szCs w:val="22"/>
              </w:rPr>
            </w:pPr>
            <w:r w:rsidRPr="00671AC3">
              <w:rPr>
                <w:sz w:val="22"/>
                <w:szCs w:val="22"/>
              </w:rPr>
              <w:t xml:space="preserve">Treści programowe modułu </w:t>
            </w:r>
          </w:p>
          <w:p w14:paraId="0F9E0447" w14:textId="77777777" w:rsidR="00551521" w:rsidRPr="00671AC3" w:rsidRDefault="00551521" w:rsidP="00021340">
            <w:pPr>
              <w:rPr>
                <w:sz w:val="22"/>
                <w:szCs w:val="22"/>
              </w:rPr>
            </w:pPr>
          </w:p>
        </w:tc>
        <w:tc>
          <w:tcPr>
            <w:tcW w:w="5344" w:type="dxa"/>
            <w:shd w:val="clear" w:color="auto" w:fill="auto"/>
          </w:tcPr>
          <w:p w14:paraId="3C16CE1E" w14:textId="77777777" w:rsidR="00551521" w:rsidRPr="00671AC3" w:rsidRDefault="00551521" w:rsidP="00021340">
            <w:pPr>
              <w:rPr>
                <w:sz w:val="22"/>
                <w:szCs w:val="22"/>
              </w:rPr>
            </w:pPr>
            <w:r w:rsidRPr="00671AC3">
              <w:rPr>
                <w:sz w:val="22"/>
                <w:szCs w:val="22"/>
              </w:rPr>
              <w:t>Wykorzystanie biostatystyki do opisu zjawisk biologicznych. Nauka praktycznego zastosowania technik statystycznych do oceny stanu badanych parametrów i prognozowania zjawisk, z wykorzystaniem przykładów danych biologicznych. Aktywizacja studentów poprzez przykładowe analizy. Ilustracje praktycznych zastosowań przedstawianych metod. Metody analizy i zastosowanie ich w praktyce. Wybór odpowiedniej metody i oprogramowania; ocena i interpretacja uzyskanych rezultatów</w:t>
            </w:r>
          </w:p>
        </w:tc>
      </w:tr>
      <w:tr w:rsidR="00671AC3" w:rsidRPr="00671AC3" w14:paraId="57133327" w14:textId="77777777" w:rsidTr="00021340">
        <w:tc>
          <w:tcPr>
            <w:tcW w:w="3942" w:type="dxa"/>
            <w:shd w:val="clear" w:color="auto" w:fill="auto"/>
          </w:tcPr>
          <w:p w14:paraId="37BACEE5" w14:textId="77777777" w:rsidR="00551521" w:rsidRPr="00671AC3" w:rsidRDefault="00551521" w:rsidP="00021340">
            <w:pPr>
              <w:rPr>
                <w:sz w:val="22"/>
                <w:szCs w:val="22"/>
              </w:rPr>
            </w:pPr>
            <w:r w:rsidRPr="00671AC3">
              <w:rPr>
                <w:sz w:val="22"/>
                <w:szCs w:val="22"/>
              </w:rPr>
              <w:t>Wykaz literatury podstawowej i uzupełniającej</w:t>
            </w:r>
          </w:p>
        </w:tc>
        <w:tc>
          <w:tcPr>
            <w:tcW w:w="5344" w:type="dxa"/>
            <w:shd w:val="clear" w:color="auto" w:fill="auto"/>
          </w:tcPr>
          <w:p w14:paraId="14A003A8" w14:textId="77777777" w:rsidR="00551521" w:rsidRPr="00671AC3" w:rsidRDefault="00551521" w:rsidP="00021340">
            <w:pPr>
              <w:rPr>
                <w:sz w:val="22"/>
                <w:szCs w:val="22"/>
              </w:rPr>
            </w:pPr>
            <w:r w:rsidRPr="00671AC3">
              <w:rPr>
                <w:sz w:val="22"/>
                <w:szCs w:val="22"/>
              </w:rPr>
              <w:t>Literatura podstawowa:</w:t>
            </w:r>
          </w:p>
          <w:p w14:paraId="59B8FD0D" w14:textId="77777777" w:rsidR="00551521" w:rsidRPr="00671AC3" w:rsidRDefault="00551521" w:rsidP="00551521">
            <w:pPr>
              <w:numPr>
                <w:ilvl w:val="0"/>
                <w:numId w:val="33"/>
              </w:numPr>
              <w:rPr>
                <w:sz w:val="22"/>
                <w:szCs w:val="22"/>
              </w:rPr>
            </w:pPr>
            <w:r w:rsidRPr="00671AC3">
              <w:rPr>
                <w:sz w:val="22"/>
                <w:szCs w:val="22"/>
              </w:rPr>
              <w:t>Dobek A., Szwaczkowski T. Statystyka matematyczna dla biologów. Wydawnictwo UP w Poznaniu. 2007.</w:t>
            </w:r>
          </w:p>
          <w:p w14:paraId="28D0BE54" w14:textId="77777777" w:rsidR="00551521" w:rsidRPr="00671AC3" w:rsidRDefault="00551521" w:rsidP="00551521">
            <w:pPr>
              <w:numPr>
                <w:ilvl w:val="0"/>
                <w:numId w:val="33"/>
              </w:numPr>
              <w:rPr>
                <w:sz w:val="22"/>
                <w:szCs w:val="22"/>
              </w:rPr>
            </w:pPr>
            <w:r w:rsidRPr="00671AC3">
              <w:rPr>
                <w:sz w:val="22"/>
                <w:szCs w:val="22"/>
              </w:rPr>
              <w:lastRenderedPageBreak/>
              <w:t>Łomnicki A., Wprowadzenie do statystyki dla przyrodników. PWN, Warszawa 2010.</w:t>
            </w:r>
          </w:p>
          <w:p w14:paraId="6B2277DA" w14:textId="77777777" w:rsidR="00551521" w:rsidRPr="00671AC3" w:rsidRDefault="00551521" w:rsidP="00551521">
            <w:pPr>
              <w:numPr>
                <w:ilvl w:val="0"/>
                <w:numId w:val="33"/>
              </w:numPr>
              <w:rPr>
                <w:sz w:val="22"/>
                <w:szCs w:val="22"/>
              </w:rPr>
            </w:pPr>
          </w:p>
          <w:p w14:paraId="245CD025" w14:textId="77777777" w:rsidR="00551521" w:rsidRPr="00671AC3" w:rsidRDefault="00551521" w:rsidP="00021340">
            <w:pPr>
              <w:rPr>
                <w:sz w:val="22"/>
                <w:szCs w:val="22"/>
              </w:rPr>
            </w:pPr>
            <w:r w:rsidRPr="00671AC3">
              <w:rPr>
                <w:sz w:val="22"/>
                <w:szCs w:val="22"/>
              </w:rPr>
              <w:t xml:space="preserve">Literatura uzupełniająca: </w:t>
            </w:r>
          </w:p>
          <w:p w14:paraId="17A9EF4A" w14:textId="77777777" w:rsidR="00551521" w:rsidRPr="00671AC3" w:rsidRDefault="00551521" w:rsidP="00551521">
            <w:pPr>
              <w:numPr>
                <w:ilvl w:val="0"/>
                <w:numId w:val="34"/>
              </w:numPr>
              <w:rPr>
                <w:sz w:val="22"/>
                <w:szCs w:val="22"/>
              </w:rPr>
            </w:pPr>
            <w:r w:rsidRPr="00671AC3">
              <w:rPr>
                <w:sz w:val="22"/>
                <w:szCs w:val="22"/>
              </w:rPr>
              <w:t>https://documentation.sas.com</w:t>
            </w:r>
          </w:p>
          <w:p w14:paraId="6D4DA72C" w14:textId="77777777" w:rsidR="00551521" w:rsidRPr="00671AC3" w:rsidRDefault="00551521" w:rsidP="00021340">
            <w:pPr>
              <w:rPr>
                <w:sz w:val="22"/>
                <w:szCs w:val="22"/>
              </w:rPr>
            </w:pPr>
          </w:p>
        </w:tc>
      </w:tr>
      <w:tr w:rsidR="00671AC3" w:rsidRPr="00671AC3" w14:paraId="7939638F" w14:textId="77777777" w:rsidTr="00021340">
        <w:tc>
          <w:tcPr>
            <w:tcW w:w="3942" w:type="dxa"/>
            <w:shd w:val="clear" w:color="auto" w:fill="auto"/>
          </w:tcPr>
          <w:p w14:paraId="169E35DD" w14:textId="77777777" w:rsidR="00551521" w:rsidRPr="00671AC3" w:rsidRDefault="00551521" w:rsidP="00021340">
            <w:pPr>
              <w:rPr>
                <w:sz w:val="22"/>
                <w:szCs w:val="22"/>
              </w:rPr>
            </w:pPr>
            <w:r w:rsidRPr="00671AC3">
              <w:rPr>
                <w:sz w:val="22"/>
                <w:szCs w:val="22"/>
              </w:rPr>
              <w:lastRenderedPageBreak/>
              <w:t>Planowane formy/działania/metody dydaktyczne</w:t>
            </w:r>
          </w:p>
        </w:tc>
        <w:tc>
          <w:tcPr>
            <w:tcW w:w="5344" w:type="dxa"/>
            <w:shd w:val="clear" w:color="auto" w:fill="auto"/>
          </w:tcPr>
          <w:p w14:paraId="4E8518D4" w14:textId="77777777" w:rsidR="00551521" w:rsidRPr="00671AC3" w:rsidRDefault="00551521" w:rsidP="00021340">
            <w:pPr>
              <w:rPr>
                <w:sz w:val="22"/>
                <w:szCs w:val="22"/>
              </w:rPr>
            </w:pPr>
            <w:r w:rsidRPr="00671AC3">
              <w:rPr>
                <w:sz w:val="22"/>
                <w:szCs w:val="22"/>
              </w:rPr>
              <w:t xml:space="preserve">Metody dydaktyczne: </w:t>
            </w:r>
          </w:p>
          <w:p w14:paraId="63166A09" w14:textId="77777777" w:rsidR="00551521" w:rsidRPr="00671AC3" w:rsidRDefault="00551521" w:rsidP="00551521">
            <w:pPr>
              <w:numPr>
                <w:ilvl w:val="0"/>
                <w:numId w:val="35"/>
              </w:numPr>
              <w:rPr>
                <w:sz w:val="22"/>
                <w:szCs w:val="22"/>
              </w:rPr>
            </w:pPr>
            <w:r w:rsidRPr="00671AC3">
              <w:rPr>
                <w:sz w:val="22"/>
                <w:szCs w:val="22"/>
              </w:rPr>
              <w:t>realizacja przykładowych problemów (krok po kroku)</w:t>
            </w:r>
          </w:p>
          <w:p w14:paraId="6DEEC01F" w14:textId="77777777" w:rsidR="00551521" w:rsidRPr="00671AC3" w:rsidRDefault="00551521" w:rsidP="00551521">
            <w:pPr>
              <w:numPr>
                <w:ilvl w:val="0"/>
                <w:numId w:val="35"/>
              </w:numPr>
              <w:rPr>
                <w:sz w:val="22"/>
                <w:szCs w:val="22"/>
              </w:rPr>
            </w:pPr>
            <w:r w:rsidRPr="00671AC3">
              <w:rPr>
                <w:sz w:val="22"/>
                <w:szCs w:val="22"/>
              </w:rPr>
              <w:t>rozwiązywanie zadań</w:t>
            </w:r>
          </w:p>
          <w:p w14:paraId="7B4D51D4" w14:textId="77777777" w:rsidR="00551521" w:rsidRPr="00671AC3" w:rsidRDefault="00551521" w:rsidP="00551521">
            <w:pPr>
              <w:numPr>
                <w:ilvl w:val="0"/>
                <w:numId w:val="35"/>
              </w:numPr>
              <w:rPr>
                <w:sz w:val="22"/>
                <w:szCs w:val="22"/>
              </w:rPr>
            </w:pPr>
            <w:r w:rsidRPr="00671AC3">
              <w:rPr>
                <w:sz w:val="22"/>
                <w:szCs w:val="22"/>
              </w:rPr>
              <w:t xml:space="preserve">analiza przykładowych eksperymentów </w:t>
            </w:r>
          </w:p>
          <w:p w14:paraId="604939DC" w14:textId="77777777" w:rsidR="00551521" w:rsidRPr="00671AC3" w:rsidRDefault="00551521" w:rsidP="00551521">
            <w:pPr>
              <w:numPr>
                <w:ilvl w:val="0"/>
                <w:numId w:val="35"/>
              </w:numPr>
              <w:rPr>
                <w:sz w:val="22"/>
                <w:szCs w:val="22"/>
              </w:rPr>
            </w:pPr>
            <w:r w:rsidRPr="00671AC3">
              <w:rPr>
                <w:sz w:val="22"/>
                <w:szCs w:val="22"/>
              </w:rPr>
              <w:t xml:space="preserve">dyskusje na temat wykonanych opracowań. </w:t>
            </w:r>
          </w:p>
          <w:p w14:paraId="743D92E5" w14:textId="77777777" w:rsidR="00551521" w:rsidRPr="00671AC3" w:rsidRDefault="00551521" w:rsidP="00021340">
            <w:pPr>
              <w:rPr>
                <w:sz w:val="22"/>
                <w:szCs w:val="22"/>
              </w:rPr>
            </w:pPr>
            <w:r w:rsidRPr="00671AC3">
              <w:rPr>
                <w:sz w:val="22"/>
                <w:szCs w:val="22"/>
              </w:rPr>
              <w:t>Ćwiczenia prowadzone w laboratorium komputerowym z wykorzystaniem programu SAS OnDemand for Academics</w:t>
            </w:r>
          </w:p>
        </w:tc>
      </w:tr>
      <w:tr w:rsidR="00671AC3" w:rsidRPr="00671AC3" w14:paraId="51CEA163" w14:textId="77777777" w:rsidTr="00021340">
        <w:tc>
          <w:tcPr>
            <w:tcW w:w="3942" w:type="dxa"/>
            <w:shd w:val="clear" w:color="auto" w:fill="auto"/>
          </w:tcPr>
          <w:p w14:paraId="29AD5545" w14:textId="77777777" w:rsidR="00551521" w:rsidRPr="00671AC3" w:rsidRDefault="00551521"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79ACF654" w14:textId="77777777" w:rsidR="00551521" w:rsidRPr="00671AC3" w:rsidRDefault="00551521" w:rsidP="00021340">
            <w:pPr>
              <w:jc w:val="both"/>
              <w:rPr>
                <w:i/>
                <w:sz w:val="22"/>
                <w:szCs w:val="22"/>
              </w:rPr>
            </w:pPr>
            <w:r w:rsidRPr="00671AC3">
              <w:rPr>
                <w:i/>
                <w:sz w:val="22"/>
                <w:szCs w:val="22"/>
              </w:rPr>
              <w:t>Sposoby Weryfikacji:</w:t>
            </w:r>
          </w:p>
          <w:p w14:paraId="7B72F28B" w14:textId="77777777" w:rsidR="00551521" w:rsidRPr="00671AC3" w:rsidRDefault="00551521" w:rsidP="00021340">
            <w:pPr>
              <w:jc w:val="both"/>
              <w:rPr>
                <w:sz w:val="22"/>
                <w:szCs w:val="22"/>
              </w:rPr>
            </w:pPr>
            <w:r w:rsidRPr="00671AC3">
              <w:rPr>
                <w:sz w:val="22"/>
                <w:szCs w:val="22"/>
              </w:rPr>
              <w:t xml:space="preserve">W1, U1 – ocena dwóch sprawdzianów praktycznych w formie zadań. </w:t>
            </w:r>
          </w:p>
          <w:p w14:paraId="03CFAC6B" w14:textId="77777777" w:rsidR="00551521" w:rsidRPr="00671AC3" w:rsidRDefault="00551521" w:rsidP="00021340">
            <w:pPr>
              <w:jc w:val="both"/>
              <w:rPr>
                <w:i/>
                <w:sz w:val="22"/>
                <w:szCs w:val="22"/>
              </w:rPr>
            </w:pPr>
            <w:r w:rsidRPr="00671AC3">
              <w:rPr>
                <w:i/>
                <w:sz w:val="22"/>
                <w:szCs w:val="22"/>
              </w:rPr>
              <w:t>W2 – ...</w:t>
            </w:r>
          </w:p>
          <w:p w14:paraId="51164A54" w14:textId="77777777" w:rsidR="00551521" w:rsidRPr="00671AC3" w:rsidRDefault="00551521" w:rsidP="00021340">
            <w:pPr>
              <w:jc w:val="both"/>
              <w:rPr>
                <w:i/>
                <w:sz w:val="22"/>
                <w:szCs w:val="22"/>
              </w:rPr>
            </w:pPr>
            <w:r w:rsidRPr="00671AC3">
              <w:rPr>
                <w:i/>
                <w:sz w:val="22"/>
                <w:szCs w:val="22"/>
              </w:rPr>
              <w:t>K1 – ocena udziału w dyskusjach, wspólnego rozwiązania  przykładowych problemów.</w:t>
            </w:r>
          </w:p>
          <w:p w14:paraId="5F2E60F7" w14:textId="77777777" w:rsidR="00551521" w:rsidRPr="00671AC3" w:rsidRDefault="00551521" w:rsidP="00021340">
            <w:pPr>
              <w:jc w:val="both"/>
              <w:rPr>
                <w:i/>
                <w:sz w:val="22"/>
                <w:szCs w:val="22"/>
              </w:rPr>
            </w:pPr>
          </w:p>
          <w:p w14:paraId="114AC584" w14:textId="77777777" w:rsidR="00551521" w:rsidRPr="00671AC3" w:rsidRDefault="00551521" w:rsidP="00021340">
            <w:pPr>
              <w:jc w:val="both"/>
              <w:rPr>
                <w:sz w:val="22"/>
                <w:szCs w:val="22"/>
              </w:rPr>
            </w:pPr>
            <w:r w:rsidRPr="00671AC3">
              <w:rPr>
                <w:i/>
                <w:sz w:val="22"/>
                <w:szCs w:val="22"/>
              </w:rPr>
              <w:t>Dokumentowanie osiągniętych efektów uczenia się</w:t>
            </w:r>
            <w:r w:rsidRPr="00671AC3">
              <w:rPr>
                <w:i/>
                <w:sz w:val="22"/>
                <w:szCs w:val="22"/>
                <w:u w:val="single"/>
              </w:rPr>
              <w:t xml:space="preserve"> </w:t>
            </w:r>
            <w:r w:rsidRPr="00671AC3">
              <w:rPr>
                <w:sz w:val="22"/>
                <w:szCs w:val="22"/>
              </w:rPr>
              <w:t>w formie: zaliczenia cząstkowe archiwizowanie w formie cyfrowej.</w:t>
            </w:r>
          </w:p>
          <w:p w14:paraId="7C880E00" w14:textId="77777777" w:rsidR="00551521" w:rsidRPr="00671AC3" w:rsidRDefault="00551521" w:rsidP="00021340">
            <w:pPr>
              <w:jc w:val="both"/>
              <w:rPr>
                <w:i/>
                <w:sz w:val="22"/>
                <w:szCs w:val="22"/>
              </w:rPr>
            </w:pPr>
          </w:p>
          <w:p w14:paraId="0A8E06EC" w14:textId="77777777" w:rsidR="00551521" w:rsidRPr="00671AC3" w:rsidRDefault="00551521" w:rsidP="00021340">
            <w:pPr>
              <w:jc w:val="both"/>
              <w:rPr>
                <w:sz w:val="22"/>
                <w:szCs w:val="22"/>
                <w:u w:val="single"/>
              </w:rPr>
            </w:pPr>
            <w:r w:rsidRPr="00671AC3">
              <w:rPr>
                <w:sz w:val="22"/>
                <w:szCs w:val="22"/>
                <w:u w:val="single"/>
              </w:rPr>
              <w:t>Sposoby weryfikacji osiągniętych efektów uczenia się:</w:t>
            </w:r>
          </w:p>
          <w:p w14:paraId="05AC3506" w14:textId="77777777" w:rsidR="00551521" w:rsidRPr="00671AC3" w:rsidRDefault="00551521" w:rsidP="00021340">
            <w:pPr>
              <w:jc w:val="both"/>
              <w:rPr>
                <w:sz w:val="22"/>
                <w:szCs w:val="22"/>
              </w:rPr>
            </w:pPr>
            <w:r w:rsidRPr="00671AC3">
              <w:rPr>
                <w:sz w:val="22"/>
                <w:szCs w:val="22"/>
              </w:rPr>
              <w:t>W1, U1 - ocena zadań.</w:t>
            </w:r>
          </w:p>
          <w:p w14:paraId="3A7ADDE1" w14:textId="77777777" w:rsidR="00551521" w:rsidRPr="00671AC3" w:rsidRDefault="00551521" w:rsidP="00021340">
            <w:pPr>
              <w:jc w:val="both"/>
              <w:rPr>
                <w:sz w:val="22"/>
                <w:szCs w:val="22"/>
              </w:rPr>
            </w:pPr>
            <w:r w:rsidRPr="00671AC3">
              <w:rPr>
                <w:sz w:val="22"/>
                <w:szCs w:val="22"/>
              </w:rPr>
              <w:t xml:space="preserve">K1 - Praca w grupie, udział w dyskusji. </w:t>
            </w:r>
          </w:p>
          <w:p w14:paraId="169ECB25" w14:textId="77777777" w:rsidR="00551521" w:rsidRPr="00671AC3" w:rsidRDefault="00551521" w:rsidP="00021340">
            <w:pPr>
              <w:jc w:val="both"/>
              <w:rPr>
                <w:sz w:val="22"/>
                <w:szCs w:val="22"/>
              </w:rPr>
            </w:pPr>
            <w:r w:rsidRPr="00671AC3">
              <w:rPr>
                <w:sz w:val="22"/>
                <w:szCs w:val="22"/>
              </w:rPr>
              <w:t xml:space="preserve">Uzyskanie odpowiedniego procentu sumy punktów oceniających stopień wymaganej wiedzy/umiejętności: </w:t>
            </w:r>
          </w:p>
          <w:p w14:paraId="64E40C14" w14:textId="77777777" w:rsidR="00551521" w:rsidRPr="00671AC3" w:rsidRDefault="00551521" w:rsidP="00021340">
            <w:pPr>
              <w:jc w:val="both"/>
              <w:rPr>
                <w:sz w:val="22"/>
                <w:szCs w:val="22"/>
              </w:rPr>
            </w:pPr>
            <w:r w:rsidRPr="00671AC3">
              <w:rPr>
                <w:sz w:val="22"/>
                <w:szCs w:val="22"/>
              </w:rPr>
              <w:t>2,0 &lt; 51%</w:t>
            </w:r>
          </w:p>
          <w:p w14:paraId="1BB0399A" w14:textId="77777777" w:rsidR="00551521" w:rsidRPr="00671AC3" w:rsidRDefault="00551521" w:rsidP="00021340">
            <w:pPr>
              <w:jc w:val="both"/>
              <w:rPr>
                <w:sz w:val="22"/>
                <w:szCs w:val="22"/>
              </w:rPr>
            </w:pPr>
            <w:r w:rsidRPr="00671AC3">
              <w:rPr>
                <w:sz w:val="22"/>
                <w:szCs w:val="22"/>
              </w:rPr>
              <w:t>3,0 – 51-60%</w:t>
            </w:r>
          </w:p>
          <w:p w14:paraId="529E96B8" w14:textId="77777777" w:rsidR="00551521" w:rsidRPr="00671AC3" w:rsidRDefault="00551521" w:rsidP="00021340">
            <w:pPr>
              <w:jc w:val="both"/>
              <w:rPr>
                <w:sz w:val="22"/>
                <w:szCs w:val="22"/>
              </w:rPr>
            </w:pPr>
            <w:r w:rsidRPr="00671AC3">
              <w:rPr>
                <w:sz w:val="22"/>
                <w:szCs w:val="22"/>
              </w:rPr>
              <w:t>3,5 – 61-70%</w:t>
            </w:r>
          </w:p>
          <w:p w14:paraId="2908FF84" w14:textId="77777777" w:rsidR="00551521" w:rsidRPr="00671AC3" w:rsidRDefault="00551521" w:rsidP="00021340">
            <w:pPr>
              <w:jc w:val="both"/>
              <w:rPr>
                <w:sz w:val="22"/>
                <w:szCs w:val="22"/>
              </w:rPr>
            </w:pPr>
            <w:r w:rsidRPr="00671AC3">
              <w:rPr>
                <w:sz w:val="22"/>
                <w:szCs w:val="22"/>
              </w:rPr>
              <w:t>4,0 – 71-80%</w:t>
            </w:r>
          </w:p>
          <w:p w14:paraId="593F294B" w14:textId="77777777" w:rsidR="00551521" w:rsidRPr="00671AC3" w:rsidRDefault="00551521" w:rsidP="00021340">
            <w:pPr>
              <w:jc w:val="both"/>
              <w:rPr>
                <w:sz w:val="22"/>
                <w:szCs w:val="22"/>
              </w:rPr>
            </w:pPr>
            <w:r w:rsidRPr="00671AC3">
              <w:rPr>
                <w:sz w:val="22"/>
                <w:szCs w:val="22"/>
              </w:rPr>
              <w:t>4,5 – 81-90%</w:t>
            </w:r>
          </w:p>
          <w:p w14:paraId="672000E1" w14:textId="77777777" w:rsidR="00551521" w:rsidRPr="00671AC3" w:rsidRDefault="00551521" w:rsidP="00021340">
            <w:pPr>
              <w:jc w:val="both"/>
              <w:rPr>
                <w:sz w:val="22"/>
                <w:szCs w:val="22"/>
              </w:rPr>
            </w:pPr>
            <w:r w:rsidRPr="00671AC3">
              <w:rPr>
                <w:sz w:val="22"/>
                <w:szCs w:val="22"/>
              </w:rPr>
              <w:t>5,0 &gt; 91-100%</w:t>
            </w:r>
          </w:p>
        </w:tc>
      </w:tr>
      <w:tr w:rsidR="00671AC3" w:rsidRPr="00671AC3" w14:paraId="7F657039" w14:textId="77777777" w:rsidTr="00021340">
        <w:tc>
          <w:tcPr>
            <w:tcW w:w="3942" w:type="dxa"/>
            <w:shd w:val="clear" w:color="auto" w:fill="auto"/>
          </w:tcPr>
          <w:p w14:paraId="7F123125" w14:textId="77777777" w:rsidR="00551521" w:rsidRPr="00671AC3" w:rsidRDefault="00551521" w:rsidP="00021340">
            <w:pPr>
              <w:rPr>
                <w:sz w:val="22"/>
                <w:szCs w:val="22"/>
              </w:rPr>
            </w:pPr>
            <w:r w:rsidRPr="00671AC3">
              <w:rPr>
                <w:sz w:val="22"/>
                <w:szCs w:val="22"/>
              </w:rPr>
              <w:t>Elementy i wagi mające wpływ na ocenę końcową</w:t>
            </w:r>
          </w:p>
          <w:p w14:paraId="77F46501" w14:textId="77777777" w:rsidR="00551521" w:rsidRPr="00671AC3" w:rsidRDefault="00551521" w:rsidP="00021340">
            <w:pPr>
              <w:rPr>
                <w:sz w:val="22"/>
                <w:szCs w:val="22"/>
              </w:rPr>
            </w:pPr>
          </w:p>
          <w:p w14:paraId="75D3CE46" w14:textId="77777777" w:rsidR="00551521" w:rsidRPr="00671AC3" w:rsidRDefault="00551521" w:rsidP="00021340">
            <w:pPr>
              <w:rPr>
                <w:sz w:val="22"/>
                <w:szCs w:val="22"/>
              </w:rPr>
            </w:pPr>
          </w:p>
        </w:tc>
        <w:tc>
          <w:tcPr>
            <w:tcW w:w="5344" w:type="dxa"/>
            <w:shd w:val="clear" w:color="auto" w:fill="auto"/>
            <w:vAlign w:val="center"/>
          </w:tcPr>
          <w:p w14:paraId="599D3775" w14:textId="77777777" w:rsidR="00551521" w:rsidRPr="00671AC3" w:rsidRDefault="00551521" w:rsidP="00021340">
            <w:pPr>
              <w:rPr>
                <w:sz w:val="22"/>
                <w:szCs w:val="22"/>
              </w:rPr>
            </w:pPr>
            <w:r w:rsidRPr="00671AC3">
              <w:rPr>
                <w:sz w:val="22"/>
                <w:szCs w:val="22"/>
              </w:rPr>
              <w:t>Ocena końcowa = średnia arytmetyczna bloków programowych [średnia ważona sprawdzianów (1 × 30%, 1 × 60%), aktywność na ćwiczeniach 10%]</w:t>
            </w:r>
          </w:p>
        </w:tc>
      </w:tr>
      <w:tr w:rsidR="00671AC3" w:rsidRPr="00671AC3" w14:paraId="227E427B" w14:textId="77777777" w:rsidTr="00021340">
        <w:trPr>
          <w:trHeight w:val="2324"/>
        </w:trPr>
        <w:tc>
          <w:tcPr>
            <w:tcW w:w="3942" w:type="dxa"/>
            <w:shd w:val="clear" w:color="auto" w:fill="auto"/>
          </w:tcPr>
          <w:p w14:paraId="718F2A0C" w14:textId="77777777" w:rsidR="00551521" w:rsidRPr="00671AC3" w:rsidRDefault="00551521" w:rsidP="00021340">
            <w:pPr>
              <w:rPr>
                <w:sz w:val="22"/>
                <w:szCs w:val="22"/>
              </w:rPr>
            </w:pPr>
            <w:r w:rsidRPr="00671AC3">
              <w:rPr>
                <w:sz w:val="22"/>
                <w:szCs w:val="22"/>
              </w:rPr>
              <w:t>Bilans punktów ECTS</w:t>
            </w:r>
          </w:p>
        </w:tc>
        <w:tc>
          <w:tcPr>
            <w:tcW w:w="5344" w:type="dxa"/>
            <w:shd w:val="clear" w:color="auto" w:fill="auto"/>
          </w:tcPr>
          <w:p w14:paraId="1C4D0B91" w14:textId="77777777" w:rsidR="00551521" w:rsidRPr="00671AC3" w:rsidRDefault="00551521" w:rsidP="00021340">
            <w:pPr>
              <w:rPr>
                <w:sz w:val="22"/>
                <w:szCs w:val="22"/>
              </w:rPr>
            </w:pPr>
            <w:r w:rsidRPr="00671AC3">
              <w:rPr>
                <w:b/>
                <w:sz w:val="22"/>
                <w:szCs w:val="22"/>
              </w:rPr>
              <w:t>Kontaktowe</w:t>
            </w:r>
          </w:p>
          <w:p w14:paraId="52C1813B" w14:textId="77777777" w:rsidR="00551521" w:rsidRPr="00671AC3" w:rsidRDefault="00551521" w:rsidP="00551521">
            <w:pPr>
              <w:numPr>
                <w:ilvl w:val="0"/>
                <w:numId w:val="37"/>
              </w:numPr>
              <w:ind w:left="197" w:hanging="197"/>
              <w:rPr>
                <w:sz w:val="22"/>
                <w:szCs w:val="22"/>
              </w:rPr>
            </w:pPr>
            <w:r w:rsidRPr="00671AC3">
              <w:rPr>
                <w:sz w:val="22"/>
                <w:szCs w:val="22"/>
              </w:rPr>
              <w:t xml:space="preserve">ćwiczenia audytoryjne (15 godz./0,60 ECTS), </w:t>
            </w:r>
          </w:p>
          <w:p w14:paraId="6487A02E" w14:textId="77777777" w:rsidR="00551521" w:rsidRPr="00671AC3" w:rsidRDefault="00551521" w:rsidP="00551521">
            <w:pPr>
              <w:numPr>
                <w:ilvl w:val="0"/>
                <w:numId w:val="37"/>
              </w:numPr>
              <w:ind w:left="197" w:hanging="197"/>
              <w:rPr>
                <w:sz w:val="22"/>
                <w:szCs w:val="22"/>
              </w:rPr>
            </w:pPr>
            <w:r w:rsidRPr="00671AC3">
              <w:rPr>
                <w:sz w:val="22"/>
                <w:szCs w:val="22"/>
              </w:rPr>
              <w:t>ćwiczenia laboratoryjne (30 godz./1,20 ECTS),</w:t>
            </w:r>
          </w:p>
          <w:p w14:paraId="4218E631" w14:textId="77777777" w:rsidR="00551521" w:rsidRPr="00671AC3" w:rsidRDefault="00551521" w:rsidP="00551521">
            <w:pPr>
              <w:numPr>
                <w:ilvl w:val="0"/>
                <w:numId w:val="37"/>
              </w:numPr>
              <w:ind w:left="197" w:hanging="197"/>
              <w:rPr>
                <w:sz w:val="22"/>
                <w:szCs w:val="22"/>
              </w:rPr>
            </w:pPr>
            <w:r w:rsidRPr="00671AC3">
              <w:rPr>
                <w:sz w:val="22"/>
                <w:szCs w:val="22"/>
              </w:rPr>
              <w:t xml:space="preserve">konsultacje (5 godz./0,20 ECTS), </w:t>
            </w:r>
          </w:p>
          <w:p w14:paraId="5043CBB4" w14:textId="77777777" w:rsidR="00551521" w:rsidRPr="00671AC3" w:rsidRDefault="00551521" w:rsidP="00021340">
            <w:pPr>
              <w:rPr>
                <w:sz w:val="22"/>
                <w:szCs w:val="22"/>
              </w:rPr>
            </w:pPr>
            <w:r w:rsidRPr="00671AC3">
              <w:rPr>
                <w:sz w:val="22"/>
                <w:szCs w:val="22"/>
              </w:rPr>
              <w:t>Łącznie – 50 godz./2,00 ECTS</w:t>
            </w:r>
          </w:p>
          <w:p w14:paraId="53EA936D" w14:textId="77777777" w:rsidR="00551521" w:rsidRPr="00671AC3" w:rsidRDefault="00551521" w:rsidP="00021340">
            <w:pPr>
              <w:rPr>
                <w:b/>
                <w:sz w:val="22"/>
                <w:szCs w:val="22"/>
              </w:rPr>
            </w:pPr>
          </w:p>
          <w:p w14:paraId="6926B109" w14:textId="77777777" w:rsidR="00551521" w:rsidRPr="00671AC3" w:rsidRDefault="00551521" w:rsidP="00021340">
            <w:pPr>
              <w:rPr>
                <w:b/>
                <w:sz w:val="22"/>
                <w:szCs w:val="22"/>
              </w:rPr>
            </w:pPr>
            <w:r w:rsidRPr="00671AC3">
              <w:rPr>
                <w:b/>
                <w:sz w:val="22"/>
                <w:szCs w:val="22"/>
              </w:rPr>
              <w:t>Niekontaktowe</w:t>
            </w:r>
          </w:p>
          <w:p w14:paraId="0C628A74" w14:textId="77777777" w:rsidR="00551521" w:rsidRPr="00671AC3" w:rsidRDefault="00551521" w:rsidP="00551521">
            <w:pPr>
              <w:numPr>
                <w:ilvl w:val="0"/>
                <w:numId w:val="36"/>
              </w:numPr>
              <w:ind w:left="197" w:hanging="197"/>
              <w:rPr>
                <w:sz w:val="22"/>
                <w:szCs w:val="22"/>
              </w:rPr>
            </w:pPr>
            <w:r w:rsidRPr="00671AC3">
              <w:rPr>
                <w:sz w:val="22"/>
                <w:szCs w:val="22"/>
              </w:rPr>
              <w:t>przygotowanie do zajęć (25 godz./1,00 ECTS),</w:t>
            </w:r>
          </w:p>
          <w:p w14:paraId="3B6631FF" w14:textId="77777777" w:rsidR="00551521" w:rsidRPr="00671AC3" w:rsidRDefault="00551521" w:rsidP="00551521">
            <w:pPr>
              <w:numPr>
                <w:ilvl w:val="0"/>
                <w:numId w:val="36"/>
              </w:numPr>
              <w:ind w:left="197" w:hanging="197"/>
              <w:rPr>
                <w:sz w:val="22"/>
                <w:szCs w:val="22"/>
              </w:rPr>
            </w:pPr>
            <w:r w:rsidRPr="00671AC3">
              <w:rPr>
                <w:sz w:val="22"/>
                <w:szCs w:val="22"/>
              </w:rPr>
              <w:t>studiowanie literatury (20 godz./0,80 ECTS),</w:t>
            </w:r>
          </w:p>
          <w:p w14:paraId="5A98E3C5" w14:textId="77777777" w:rsidR="00551521" w:rsidRPr="00671AC3" w:rsidRDefault="00551521" w:rsidP="00551521">
            <w:pPr>
              <w:numPr>
                <w:ilvl w:val="0"/>
                <w:numId w:val="36"/>
              </w:numPr>
              <w:ind w:left="197" w:hanging="197"/>
              <w:rPr>
                <w:sz w:val="22"/>
                <w:szCs w:val="22"/>
              </w:rPr>
            </w:pPr>
            <w:r w:rsidRPr="00671AC3">
              <w:rPr>
                <w:sz w:val="22"/>
                <w:szCs w:val="22"/>
              </w:rPr>
              <w:t>przygotowanie do konsultacji (5 godz./0,20 ECTS)</w:t>
            </w:r>
          </w:p>
          <w:p w14:paraId="3666D821" w14:textId="77777777" w:rsidR="00551521" w:rsidRPr="00671AC3" w:rsidRDefault="00551521" w:rsidP="00021340">
            <w:pPr>
              <w:rPr>
                <w:sz w:val="22"/>
                <w:szCs w:val="22"/>
              </w:rPr>
            </w:pPr>
            <w:r w:rsidRPr="00671AC3">
              <w:rPr>
                <w:sz w:val="22"/>
                <w:szCs w:val="22"/>
              </w:rPr>
              <w:t>Łącznie 50 godz./2,00 ECTS</w:t>
            </w:r>
          </w:p>
        </w:tc>
      </w:tr>
      <w:tr w:rsidR="00602C89" w:rsidRPr="00671AC3" w14:paraId="63E4D622" w14:textId="77777777" w:rsidTr="00021340">
        <w:trPr>
          <w:trHeight w:val="718"/>
        </w:trPr>
        <w:tc>
          <w:tcPr>
            <w:tcW w:w="3942" w:type="dxa"/>
            <w:shd w:val="clear" w:color="auto" w:fill="auto"/>
          </w:tcPr>
          <w:p w14:paraId="60C93003" w14:textId="77777777" w:rsidR="00551521" w:rsidRPr="00671AC3" w:rsidRDefault="00551521"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2143E04C" w14:textId="77777777" w:rsidR="00551521" w:rsidRPr="00671AC3" w:rsidRDefault="00551521" w:rsidP="00021340">
            <w:pPr>
              <w:jc w:val="both"/>
              <w:rPr>
                <w:sz w:val="22"/>
                <w:szCs w:val="22"/>
              </w:rPr>
            </w:pPr>
            <w:r w:rsidRPr="00671AC3">
              <w:rPr>
                <w:sz w:val="22"/>
                <w:szCs w:val="22"/>
              </w:rPr>
              <w:t xml:space="preserve">udział w ćwiczeniach – 45 godz.; </w:t>
            </w:r>
          </w:p>
          <w:p w14:paraId="44008B17" w14:textId="77777777" w:rsidR="00551521" w:rsidRPr="00671AC3" w:rsidRDefault="00551521" w:rsidP="00021340">
            <w:pPr>
              <w:jc w:val="both"/>
              <w:rPr>
                <w:sz w:val="22"/>
                <w:szCs w:val="22"/>
              </w:rPr>
            </w:pPr>
            <w:r w:rsidRPr="00671AC3">
              <w:rPr>
                <w:sz w:val="22"/>
                <w:szCs w:val="22"/>
              </w:rPr>
              <w:t>konsultacjach – 5 godz.</w:t>
            </w:r>
          </w:p>
        </w:tc>
      </w:tr>
      <w:tr w:rsidR="00671AC3" w:rsidRPr="00671AC3" w14:paraId="463CCD59" w14:textId="77777777" w:rsidTr="00021340">
        <w:tc>
          <w:tcPr>
            <w:tcW w:w="3942" w:type="dxa"/>
            <w:shd w:val="clear" w:color="auto" w:fill="auto"/>
          </w:tcPr>
          <w:p w14:paraId="36E203C8" w14:textId="77777777" w:rsidR="00551521" w:rsidRPr="00671AC3" w:rsidRDefault="00551521" w:rsidP="00021340">
            <w:pPr>
              <w:rPr>
                <w:sz w:val="22"/>
                <w:szCs w:val="22"/>
              </w:rPr>
            </w:pPr>
            <w:r w:rsidRPr="00671AC3">
              <w:rPr>
                <w:sz w:val="22"/>
                <w:szCs w:val="22"/>
              </w:rPr>
              <w:lastRenderedPageBreak/>
              <w:t xml:space="preserve">Nazwa kierunku studiów </w:t>
            </w:r>
          </w:p>
          <w:p w14:paraId="17B7DF62" w14:textId="77777777" w:rsidR="00551521" w:rsidRPr="00671AC3" w:rsidRDefault="00551521" w:rsidP="00021340">
            <w:pPr>
              <w:rPr>
                <w:sz w:val="22"/>
                <w:szCs w:val="22"/>
              </w:rPr>
            </w:pPr>
          </w:p>
        </w:tc>
        <w:tc>
          <w:tcPr>
            <w:tcW w:w="5344" w:type="dxa"/>
            <w:shd w:val="clear" w:color="auto" w:fill="auto"/>
          </w:tcPr>
          <w:p w14:paraId="04017046" w14:textId="77777777" w:rsidR="00551521" w:rsidRPr="00671AC3" w:rsidRDefault="00551521" w:rsidP="00021340">
            <w:pPr>
              <w:rPr>
                <w:sz w:val="22"/>
                <w:szCs w:val="22"/>
              </w:rPr>
            </w:pPr>
            <w:r w:rsidRPr="00671AC3">
              <w:rPr>
                <w:sz w:val="22"/>
                <w:szCs w:val="22"/>
              </w:rPr>
              <w:t>Kryminalistyka w biogospodarce</w:t>
            </w:r>
          </w:p>
        </w:tc>
      </w:tr>
      <w:tr w:rsidR="00671AC3" w:rsidRPr="00671AC3" w14:paraId="0589B0CD" w14:textId="77777777" w:rsidTr="00021340">
        <w:tc>
          <w:tcPr>
            <w:tcW w:w="3942" w:type="dxa"/>
            <w:shd w:val="clear" w:color="auto" w:fill="auto"/>
          </w:tcPr>
          <w:p w14:paraId="259EB7B6" w14:textId="77777777" w:rsidR="00551521" w:rsidRPr="00671AC3" w:rsidRDefault="00551521" w:rsidP="00021340">
            <w:pPr>
              <w:rPr>
                <w:sz w:val="22"/>
                <w:szCs w:val="22"/>
              </w:rPr>
            </w:pPr>
            <w:r w:rsidRPr="00671AC3">
              <w:rPr>
                <w:sz w:val="22"/>
                <w:szCs w:val="22"/>
              </w:rPr>
              <w:t>Nazwa modułu, także nazwa w języku angielskim</w:t>
            </w:r>
          </w:p>
        </w:tc>
        <w:tc>
          <w:tcPr>
            <w:tcW w:w="5344" w:type="dxa"/>
            <w:shd w:val="clear" w:color="auto" w:fill="auto"/>
          </w:tcPr>
          <w:p w14:paraId="54FA7591" w14:textId="77777777" w:rsidR="00551521" w:rsidRPr="00671AC3" w:rsidRDefault="00551521" w:rsidP="00021340">
            <w:pPr>
              <w:rPr>
                <w:sz w:val="22"/>
                <w:szCs w:val="22"/>
                <w:lang w:val="en-US"/>
              </w:rPr>
            </w:pPr>
            <w:r w:rsidRPr="00671AC3">
              <w:rPr>
                <w:sz w:val="22"/>
                <w:szCs w:val="22"/>
                <w:lang w:val="en-US"/>
              </w:rPr>
              <w:t xml:space="preserve">Cyberbezpieczeństwo </w:t>
            </w:r>
          </w:p>
          <w:p w14:paraId="277D1B36" w14:textId="77777777" w:rsidR="00551521" w:rsidRPr="00671AC3" w:rsidRDefault="00551521" w:rsidP="00021340">
            <w:pPr>
              <w:rPr>
                <w:sz w:val="22"/>
                <w:szCs w:val="22"/>
                <w:lang w:val="en-US"/>
              </w:rPr>
            </w:pPr>
            <w:r w:rsidRPr="00671AC3">
              <w:rPr>
                <w:sz w:val="22"/>
                <w:szCs w:val="22"/>
                <w:lang w:val="en-US"/>
              </w:rPr>
              <w:t>Cybersecurity</w:t>
            </w:r>
          </w:p>
        </w:tc>
      </w:tr>
      <w:tr w:rsidR="00671AC3" w:rsidRPr="00671AC3" w14:paraId="6A09AD18" w14:textId="77777777" w:rsidTr="00021340">
        <w:tc>
          <w:tcPr>
            <w:tcW w:w="3942" w:type="dxa"/>
            <w:shd w:val="clear" w:color="auto" w:fill="auto"/>
          </w:tcPr>
          <w:p w14:paraId="0E505535" w14:textId="77777777" w:rsidR="00551521" w:rsidRPr="00671AC3" w:rsidRDefault="00551521" w:rsidP="00021340">
            <w:pPr>
              <w:rPr>
                <w:sz w:val="22"/>
                <w:szCs w:val="22"/>
              </w:rPr>
            </w:pPr>
            <w:r w:rsidRPr="00671AC3">
              <w:rPr>
                <w:sz w:val="22"/>
                <w:szCs w:val="22"/>
              </w:rPr>
              <w:t xml:space="preserve">Język wykładowy </w:t>
            </w:r>
          </w:p>
          <w:p w14:paraId="3AE19697" w14:textId="77777777" w:rsidR="00551521" w:rsidRPr="00671AC3" w:rsidRDefault="00551521" w:rsidP="00021340">
            <w:pPr>
              <w:rPr>
                <w:sz w:val="22"/>
                <w:szCs w:val="22"/>
              </w:rPr>
            </w:pPr>
          </w:p>
        </w:tc>
        <w:tc>
          <w:tcPr>
            <w:tcW w:w="5344" w:type="dxa"/>
            <w:shd w:val="clear" w:color="auto" w:fill="auto"/>
          </w:tcPr>
          <w:p w14:paraId="7B5AEB81" w14:textId="77777777" w:rsidR="00551521" w:rsidRPr="00671AC3" w:rsidRDefault="00551521" w:rsidP="00021340">
            <w:pPr>
              <w:rPr>
                <w:sz w:val="22"/>
                <w:szCs w:val="22"/>
              </w:rPr>
            </w:pPr>
            <w:r w:rsidRPr="00671AC3">
              <w:rPr>
                <w:sz w:val="22"/>
                <w:szCs w:val="22"/>
              </w:rPr>
              <w:t>polski</w:t>
            </w:r>
          </w:p>
        </w:tc>
      </w:tr>
      <w:tr w:rsidR="00671AC3" w:rsidRPr="00671AC3" w14:paraId="5A7D8AAA" w14:textId="77777777" w:rsidTr="00021340">
        <w:tc>
          <w:tcPr>
            <w:tcW w:w="3942" w:type="dxa"/>
            <w:shd w:val="clear" w:color="auto" w:fill="auto"/>
          </w:tcPr>
          <w:p w14:paraId="10426E07" w14:textId="77777777" w:rsidR="00551521" w:rsidRPr="00671AC3" w:rsidRDefault="00551521" w:rsidP="00021340">
            <w:pPr>
              <w:autoSpaceDE w:val="0"/>
              <w:autoSpaceDN w:val="0"/>
              <w:adjustRightInd w:val="0"/>
              <w:rPr>
                <w:sz w:val="22"/>
                <w:szCs w:val="22"/>
              </w:rPr>
            </w:pPr>
            <w:r w:rsidRPr="00671AC3">
              <w:rPr>
                <w:sz w:val="22"/>
                <w:szCs w:val="22"/>
              </w:rPr>
              <w:t xml:space="preserve">Rodzaj modułu </w:t>
            </w:r>
          </w:p>
          <w:p w14:paraId="5F83C321" w14:textId="77777777" w:rsidR="00551521" w:rsidRPr="00671AC3" w:rsidRDefault="00551521" w:rsidP="00021340">
            <w:pPr>
              <w:rPr>
                <w:sz w:val="22"/>
                <w:szCs w:val="22"/>
              </w:rPr>
            </w:pPr>
          </w:p>
        </w:tc>
        <w:tc>
          <w:tcPr>
            <w:tcW w:w="5344" w:type="dxa"/>
            <w:shd w:val="clear" w:color="auto" w:fill="auto"/>
          </w:tcPr>
          <w:p w14:paraId="5CE1B8DB" w14:textId="77777777" w:rsidR="00551521" w:rsidRPr="00671AC3" w:rsidRDefault="00551521" w:rsidP="00021340">
            <w:pPr>
              <w:rPr>
                <w:sz w:val="22"/>
                <w:szCs w:val="22"/>
              </w:rPr>
            </w:pPr>
            <w:r w:rsidRPr="00671AC3">
              <w:rPr>
                <w:sz w:val="22"/>
                <w:szCs w:val="22"/>
              </w:rPr>
              <w:t>fakultatywny</w:t>
            </w:r>
          </w:p>
        </w:tc>
      </w:tr>
      <w:tr w:rsidR="00671AC3" w:rsidRPr="00671AC3" w14:paraId="7E44E042" w14:textId="77777777" w:rsidTr="00021340">
        <w:tc>
          <w:tcPr>
            <w:tcW w:w="3942" w:type="dxa"/>
            <w:shd w:val="clear" w:color="auto" w:fill="auto"/>
          </w:tcPr>
          <w:p w14:paraId="1D3D852F" w14:textId="77777777" w:rsidR="00551521" w:rsidRPr="00671AC3" w:rsidRDefault="00551521" w:rsidP="00021340">
            <w:pPr>
              <w:rPr>
                <w:sz w:val="22"/>
                <w:szCs w:val="22"/>
              </w:rPr>
            </w:pPr>
            <w:r w:rsidRPr="00671AC3">
              <w:rPr>
                <w:sz w:val="22"/>
                <w:szCs w:val="22"/>
              </w:rPr>
              <w:t>Poziom studiów</w:t>
            </w:r>
          </w:p>
        </w:tc>
        <w:tc>
          <w:tcPr>
            <w:tcW w:w="5344" w:type="dxa"/>
            <w:shd w:val="clear" w:color="auto" w:fill="auto"/>
          </w:tcPr>
          <w:p w14:paraId="5C2B255A" w14:textId="77777777" w:rsidR="00551521" w:rsidRPr="00671AC3" w:rsidRDefault="00551521" w:rsidP="00021340">
            <w:pPr>
              <w:rPr>
                <w:sz w:val="22"/>
                <w:szCs w:val="22"/>
              </w:rPr>
            </w:pPr>
            <w:r w:rsidRPr="00671AC3">
              <w:rPr>
                <w:sz w:val="22"/>
                <w:szCs w:val="22"/>
              </w:rPr>
              <w:t>drugiego stopnia</w:t>
            </w:r>
          </w:p>
        </w:tc>
      </w:tr>
      <w:tr w:rsidR="00671AC3" w:rsidRPr="00671AC3" w14:paraId="7BB8F476" w14:textId="77777777" w:rsidTr="00021340">
        <w:tc>
          <w:tcPr>
            <w:tcW w:w="3942" w:type="dxa"/>
            <w:shd w:val="clear" w:color="auto" w:fill="auto"/>
          </w:tcPr>
          <w:p w14:paraId="335C39C4" w14:textId="77777777" w:rsidR="00551521" w:rsidRPr="00671AC3" w:rsidRDefault="00551521" w:rsidP="00021340">
            <w:pPr>
              <w:rPr>
                <w:sz w:val="22"/>
                <w:szCs w:val="22"/>
              </w:rPr>
            </w:pPr>
            <w:r w:rsidRPr="00671AC3">
              <w:rPr>
                <w:sz w:val="22"/>
                <w:szCs w:val="22"/>
              </w:rPr>
              <w:t>Forma studiów</w:t>
            </w:r>
          </w:p>
          <w:p w14:paraId="7420DC5B" w14:textId="77777777" w:rsidR="00551521" w:rsidRPr="00671AC3" w:rsidRDefault="00551521" w:rsidP="00021340">
            <w:pPr>
              <w:rPr>
                <w:sz w:val="22"/>
                <w:szCs w:val="22"/>
              </w:rPr>
            </w:pPr>
          </w:p>
        </w:tc>
        <w:tc>
          <w:tcPr>
            <w:tcW w:w="5344" w:type="dxa"/>
            <w:shd w:val="clear" w:color="auto" w:fill="auto"/>
          </w:tcPr>
          <w:p w14:paraId="2BB28C31" w14:textId="77777777" w:rsidR="00551521" w:rsidRPr="00671AC3" w:rsidRDefault="00551521" w:rsidP="00021340">
            <w:pPr>
              <w:rPr>
                <w:sz w:val="22"/>
                <w:szCs w:val="22"/>
              </w:rPr>
            </w:pPr>
            <w:r w:rsidRPr="00671AC3">
              <w:rPr>
                <w:sz w:val="22"/>
                <w:szCs w:val="22"/>
              </w:rPr>
              <w:t>stacjonarne</w:t>
            </w:r>
          </w:p>
        </w:tc>
      </w:tr>
      <w:tr w:rsidR="00671AC3" w:rsidRPr="00671AC3" w14:paraId="6D7B1B6A" w14:textId="77777777" w:rsidTr="00021340">
        <w:tc>
          <w:tcPr>
            <w:tcW w:w="3942" w:type="dxa"/>
            <w:shd w:val="clear" w:color="auto" w:fill="auto"/>
          </w:tcPr>
          <w:p w14:paraId="018749B5" w14:textId="77777777" w:rsidR="00551521" w:rsidRPr="00671AC3" w:rsidRDefault="00551521" w:rsidP="00021340">
            <w:pPr>
              <w:rPr>
                <w:sz w:val="22"/>
                <w:szCs w:val="22"/>
              </w:rPr>
            </w:pPr>
            <w:r w:rsidRPr="00671AC3">
              <w:rPr>
                <w:sz w:val="22"/>
                <w:szCs w:val="22"/>
              </w:rPr>
              <w:t>Rok studiów dla kierunku</w:t>
            </w:r>
          </w:p>
        </w:tc>
        <w:tc>
          <w:tcPr>
            <w:tcW w:w="5344" w:type="dxa"/>
            <w:shd w:val="clear" w:color="auto" w:fill="auto"/>
          </w:tcPr>
          <w:p w14:paraId="3E235B87" w14:textId="77777777" w:rsidR="00551521" w:rsidRPr="00671AC3" w:rsidRDefault="00551521" w:rsidP="00021340">
            <w:pPr>
              <w:rPr>
                <w:sz w:val="22"/>
                <w:szCs w:val="22"/>
              </w:rPr>
            </w:pPr>
            <w:r w:rsidRPr="00671AC3">
              <w:rPr>
                <w:sz w:val="22"/>
                <w:szCs w:val="22"/>
              </w:rPr>
              <w:t>II</w:t>
            </w:r>
          </w:p>
        </w:tc>
      </w:tr>
      <w:tr w:rsidR="00671AC3" w:rsidRPr="00671AC3" w14:paraId="4C4F211D" w14:textId="77777777" w:rsidTr="00021340">
        <w:tc>
          <w:tcPr>
            <w:tcW w:w="3942" w:type="dxa"/>
            <w:shd w:val="clear" w:color="auto" w:fill="auto"/>
          </w:tcPr>
          <w:p w14:paraId="26D7A0DA" w14:textId="77777777" w:rsidR="00551521" w:rsidRPr="00671AC3" w:rsidRDefault="00551521" w:rsidP="00021340">
            <w:pPr>
              <w:rPr>
                <w:sz w:val="22"/>
                <w:szCs w:val="22"/>
              </w:rPr>
            </w:pPr>
            <w:r w:rsidRPr="00671AC3">
              <w:rPr>
                <w:sz w:val="22"/>
                <w:szCs w:val="22"/>
              </w:rPr>
              <w:t>Semestr dla kierunku</w:t>
            </w:r>
          </w:p>
        </w:tc>
        <w:tc>
          <w:tcPr>
            <w:tcW w:w="5344" w:type="dxa"/>
            <w:shd w:val="clear" w:color="auto" w:fill="auto"/>
          </w:tcPr>
          <w:p w14:paraId="3942A20A" w14:textId="77777777" w:rsidR="00551521" w:rsidRPr="00671AC3" w:rsidRDefault="00551521" w:rsidP="00021340">
            <w:pPr>
              <w:rPr>
                <w:sz w:val="22"/>
                <w:szCs w:val="22"/>
              </w:rPr>
            </w:pPr>
            <w:r w:rsidRPr="00671AC3">
              <w:rPr>
                <w:sz w:val="22"/>
                <w:szCs w:val="22"/>
              </w:rPr>
              <w:t>4</w:t>
            </w:r>
          </w:p>
        </w:tc>
      </w:tr>
      <w:tr w:rsidR="00671AC3" w:rsidRPr="00671AC3" w14:paraId="24A2034A" w14:textId="77777777" w:rsidTr="00021340">
        <w:tc>
          <w:tcPr>
            <w:tcW w:w="3942" w:type="dxa"/>
            <w:shd w:val="clear" w:color="auto" w:fill="auto"/>
          </w:tcPr>
          <w:p w14:paraId="12B63A51" w14:textId="77777777" w:rsidR="00551521" w:rsidRPr="00671AC3" w:rsidRDefault="00551521"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73E7F4AA" w14:textId="77777777" w:rsidR="00551521" w:rsidRPr="00671AC3" w:rsidRDefault="00551521" w:rsidP="00021340">
            <w:pPr>
              <w:rPr>
                <w:sz w:val="22"/>
                <w:szCs w:val="22"/>
              </w:rPr>
            </w:pPr>
            <w:r w:rsidRPr="00671AC3">
              <w:rPr>
                <w:sz w:val="22"/>
                <w:szCs w:val="22"/>
              </w:rPr>
              <w:t>2 (1,36/0,64)</w:t>
            </w:r>
          </w:p>
        </w:tc>
      </w:tr>
      <w:tr w:rsidR="00671AC3" w:rsidRPr="00671AC3" w14:paraId="46A8E343" w14:textId="77777777" w:rsidTr="00021340">
        <w:tc>
          <w:tcPr>
            <w:tcW w:w="3942" w:type="dxa"/>
            <w:shd w:val="clear" w:color="auto" w:fill="auto"/>
          </w:tcPr>
          <w:p w14:paraId="7664E627" w14:textId="77777777" w:rsidR="00551521" w:rsidRPr="00671AC3" w:rsidRDefault="00551521"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17DE4FD2" w14:textId="77777777" w:rsidR="00551521" w:rsidRPr="00671AC3" w:rsidRDefault="00551521" w:rsidP="00021340">
            <w:pPr>
              <w:rPr>
                <w:sz w:val="22"/>
                <w:szCs w:val="22"/>
              </w:rPr>
            </w:pPr>
            <w:r w:rsidRPr="00671AC3">
              <w:rPr>
                <w:sz w:val="22"/>
                <w:szCs w:val="22"/>
              </w:rPr>
              <w:t>dr hab. Jacek Mazur, prof. uczelni</w:t>
            </w:r>
          </w:p>
        </w:tc>
      </w:tr>
      <w:tr w:rsidR="00671AC3" w:rsidRPr="00671AC3" w14:paraId="6A0582DA" w14:textId="77777777" w:rsidTr="00021340">
        <w:tc>
          <w:tcPr>
            <w:tcW w:w="3942" w:type="dxa"/>
            <w:shd w:val="clear" w:color="auto" w:fill="auto"/>
          </w:tcPr>
          <w:p w14:paraId="58234F1D" w14:textId="77777777" w:rsidR="00551521" w:rsidRPr="00671AC3" w:rsidRDefault="00551521" w:rsidP="00021340">
            <w:pPr>
              <w:rPr>
                <w:sz w:val="22"/>
                <w:szCs w:val="22"/>
              </w:rPr>
            </w:pPr>
            <w:r w:rsidRPr="00671AC3">
              <w:rPr>
                <w:sz w:val="22"/>
                <w:szCs w:val="22"/>
              </w:rPr>
              <w:t>Jednostka oferująca moduł</w:t>
            </w:r>
          </w:p>
          <w:p w14:paraId="5D9EFA34" w14:textId="77777777" w:rsidR="00551521" w:rsidRPr="00671AC3" w:rsidRDefault="00551521" w:rsidP="00021340">
            <w:pPr>
              <w:rPr>
                <w:sz w:val="22"/>
                <w:szCs w:val="22"/>
              </w:rPr>
            </w:pPr>
          </w:p>
        </w:tc>
        <w:tc>
          <w:tcPr>
            <w:tcW w:w="5344" w:type="dxa"/>
            <w:shd w:val="clear" w:color="auto" w:fill="auto"/>
          </w:tcPr>
          <w:p w14:paraId="36F18198" w14:textId="77777777" w:rsidR="00551521" w:rsidRPr="00671AC3" w:rsidRDefault="00551521" w:rsidP="00021340">
            <w:pPr>
              <w:rPr>
                <w:sz w:val="22"/>
                <w:szCs w:val="22"/>
              </w:rPr>
            </w:pPr>
            <w:r w:rsidRPr="00671AC3">
              <w:rPr>
                <w:sz w:val="22"/>
                <w:szCs w:val="22"/>
              </w:rPr>
              <w:t xml:space="preserve">Katedra Inżynierii Maszyn Spożywczych </w:t>
            </w:r>
          </w:p>
        </w:tc>
      </w:tr>
      <w:tr w:rsidR="00671AC3" w:rsidRPr="00671AC3" w14:paraId="3E20F96E" w14:textId="77777777" w:rsidTr="00021340">
        <w:tc>
          <w:tcPr>
            <w:tcW w:w="3942" w:type="dxa"/>
            <w:shd w:val="clear" w:color="auto" w:fill="auto"/>
          </w:tcPr>
          <w:p w14:paraId="7079CED7" w14:textId="77777777" w:rsidR="00551521" w:rsidRPr="00671AC3" w:rsidRDefault="00551521" w:rsidP="00021340">
            <w:pPr>
              <w:rPr>
                <w:sz w:val="22"/>
                <w:szCs w:val="22"/>
              </w:rPr>
            </w:pPr>
            <w:r w:rsidRPr="00671AC3">
              <w:rPr>
                <w:sz w:val="22"/>
                <w:szCs w:val="22"/>
              </w:rPr>
              <w:t>Cel modułu</w:t>
            </w:r>
          </w:p>
          <w:p w14:paraId="0C0112A8" w14:textId="77777777" w:rsidR="00551521" w:rsidRPr="00671AC3" w:rsidRDefault="00551521" w:rsidP="00021340">
            <w:pPr>
              <w:rPr>
                <w:sz w:val="22"/>
                <w:szCs w:val="22"/>
              </w:rPr>
            </w:pPr>
          </w:p>
        </w:tc>
        <w:tc>
          <w:tcPr>
            <w:tcW w:w="5344" w:type="dxa"/>
            <w:shd w:val="clear" w:color="auto" w:fill="auto"/>
          </w:tcPr>
          <w:p w14:paraId="203576F3" w14:textId="77777777" w:rsidR="00551521" w:rsidRPr="00671AC3" w:rsidRDefault="00551521" w:rsidP="00021340">
            <w:pPr>
              <w:autoSpaceDE w:val="0"/>
              <w:autoSpaceDN w:val="0"/>
              <w:adjustRightInd w:val="0"/>
              <w:rPr>
                <w:sz w:val="22"/>
                <w:szCs w:val="22"/>
              </w:rPr>
            </w:pPr>
            <w:r w:rsidRPr="00671AC3">
              <w:rPr>
                <w:sz w:val="22"/>
                <w:szCs w:val="22"/>
              </w:rPr>
              <w:t>Celem przedmiotu jest zapoznanie studentów z szeroko rozumianym bezpieczeństwem w cyfrowym współczesnym świecie. Podczas realizacji zajęć studenci zdobędą wiedzę teoretyczną oraz podstawowe umiejętności w zakresie opracowywania i stosowania szeregu procesów oraz praktyk w celu ochrony systemów komputerowych; danych, sieci i programów przed atakami, uszkodzeniami i nielegalnym dostępem do nich.</w:t>
            </w:r>
          </w:p>
        </w:tc>
      </w:tr>
      <w:tr w:rsidR="00671AC3" w:rsidRPr="00671AC3" w14:paraId="77563815" w14:textId="77777777" w:rsidTr="00021340">
        <w:trPr>
          <w:trHeight w:val="236"/>
        </w:trPr>
        <w:tc>
          <w:tcPr>
            <w:tcW w:w="3942" w:type="dxa"/>
            <w:vMerge w:val="restart"/>
            <w:shd w:val="clear" w:color="auto" w:fill="auto"/>
          </w:tcPr>
          <w:p w14:paraId="120DD0CC" w14:textId="77777777" w:rsidR="00551521" w:rsidRPr="00671AC3" w:rsidRDefault="00551521"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370FE1CD" w14:textId="77777777" w:rsidR="00551521" w:rsidRPr="00671AC3" w:rsidRDefault="00551521" w:rsidP="00021340">
            <w:pPr>
              <w:rPr>
                <w:sz w:val="22"/>
                <w:szCs w:val="22"/>
              </w:rPr>
            </w:pPr>
            <w:r w:rsidRPr="00671AC3">
              <w:rPr>
                <w:sz w:val="22"/>
                <w:szCs w:val="22"/>
              </w:rPr>
              <w:t xml:space="preserve">Wiedza: </w:t>
            </w:r>
          </w:p>
        </w:tc>
      </w:tr>
      <w:tr w:rsidR="00671AC3" w:rsidRPr="00671AC3" w14:paraId="395A294E" w14:textId="77777777" w:rsidTr="00021340">
        <w:trPr>
          <w:trHeight w:val="233"/>
        </w:trPr>
        <w:tc>
          <w:tcPr>
            <w:tcW w:w="3942" w:type="dxa"/>
            <w:vMerge/>
            <w:shd w:val="clear" w:color="auto" w:fill="auto"/>
          </w:tcPr>
          <w:p w14:paraId="41B269D3" w14:textId="77777777" w:rsidR="00551521" w:rsidRPr="00671AC3" w:rsidRDefault="00551521" w:rsidP="00021340">
            <w:pPr>
              <w:rPr>
                <w:sz w:val="22"/>
                <w:szCs w:val="22"/>
                <w:highlight w:val="yellow"/>
              </w:rPr>
            </w:pPr>
          </w:p>
        </w:tc>
        <w:tc>
          <w:tcPr>
            <w:tcW w:w="5344" w:type="dxa"/>
            <w:shd w:val="clear" w:color="auto" w:fill="auto"/>
          </w:tcPr>
          <w:p w14:paraId="7492A894" w14:textId="77777777" w:rsidR="00551521" w:rsidRPr="00671AC3" w:rsidRDefault="00551521" w:rsidP="00551521">
            <w:pPr>
              <w:pStyle w:val="Akapitzlist"/>
              <w:numPr>
                <w:ilvl w:val="0"/>
                <w:numId w:val="30"/>
              </w:numPr>
              <w:ind w:left="339"/>
              <w:rPr>
                <w:sz w:val="22"/>
                <w:szCs w:val="22"/>
              </w:rPr>
            </w:pPr>
            <w:r w:rsidRPr="00671AC3">
              <w:rPr>
                <w:sz w:val="22"/>
                <w:szCs w:val="22"/>
              </w:rPr>
              <w:t>Student zna i rozumie typowe zagrożenia występujące w sieciach teleinformatycznych.</w:t>
            </w:r>
          </w:p>
        </w:tc>
      </w:tr>
      <w:tr w:rsidR="00671AC3" w:rsidRPr="00671AC3" w14:paraId="39ADEAF5" w14:textId="77777777" w:rsidTr="00021340">
        <w:trPr>
          <w:trHeight w:val="257"/>
        </w:trPr>
        <w:tc>
          <w:tcPr>
            <w:tcW w:w="3942" w:type="dxa"/>
            <w:vMerge/>
            <w:shd w:val="clear" w:color="auto" w:fill="auto"/>
          </w:tcPr>
          <w:p w14:paraId="52EF72C5" w14:textId="77777777" w:rsidR="00551521" w:rsidRPr="00671AC3" w:rsidRDefault="00551521" w:rsidP="00021340">
            <w:pPr>
              <w:rPr>
                <w:sz w:val="22"/>
                <w:szCs w:val="22"/>
                <w:highlight w:val="yellow"/>
              </w:rPr>
            </w:pPr>
          </w:p>
        </w:tc>
        <w:tc>
          <w:tcPr>
            <w:tcW w:w="5344" w:type="dxa"/>
            <w:shd w:val="clear" w:color="auto" w:fill="auto"/>
          </w:tcPr>
          <w:p w14:paraId="4712DCD0" w14:textId="77777777" w:rsidR="00551521" w:rsidRPr="00671AC3" w:rsidRDefault="00551521" w:rsidP="00551521">
            <w:pPr>
              <w:pStyle w:val="Akapitzlist"/>
              <w:numPr>
                <w:ilvl w:val="0"/>
                <w:numId w:val="30"/>
              </w:numPr>
              <w:ind w:left="339"/>
              <w:rPr>
                <w:sz w:val="22"/>
                <w:szCs w:val="22"/>
              </w:rPr>
            </w:pPr>
            <w:r w:rsidRPr="00671AC3">
              <w:rPr>
                <w:sz w:val="22"/>
                <w:szCs w:val="22"/>
              </w:rPr>
              <w:t>Student zna i rozumie rolę oraz podstawowe zasady obowiązujące w cyberberprzestrzeni we współczesnym świecie.</w:t>
            </w:r>
          </w:p>
        </w:tc>
      </w:tr>
      <w:tr w:rsidR="00671AC3" w:rsidRPr="00671AC3" w14:paraId="0B6D792D" w14:textId="77777777" w:rsidTr="00021340">
        <w:trPr>
          <w:trHeight w:val="233"/>
        </w:trPr>
        <w:tc>
          <w:tcPr>
            <w:tcW w:w="3942" w:type="dxa"/>
            <w:vMerge/>
            <w:shd w:val="clear" w:color="auto" w:fill="auto"/>
          </w:tcPr>
          <w:p w14:paraId="601B9936" w14:textId="77777777" w:rsidR="00551521" w:rsidRPr="00671AC3" w:rsidRDefault="00551521" w:rsidP="00021340">
            <w:pPr>
              <w:rPr>
                <w:sz w:val="22"/>
                <w:szCs w:val="22"/>
                <w:highlight w:val="yellow"/>
              </w:rPr>
            </w:pPr>
          </w:p>
        </w:tc>
        <w:tc>
          <w:tcPr>
            <w:tcW w:w="5344" w:type="dxa"/>
            <w:shd w:val="clear" w:color="auto" w:fill="auto"/>
          </w:tcPr>
          <w:p w14:paraId="1DD18F26" w14:textId="77777777" w:rsidR="00551521" w:rsidRPr="00671AC3" w:rsidRDefault="00551521" w:rsidP="00021340">
            <w:pPr>
              <w:rPr>
                <w:sz w:val="22"/>
                <w:szCs w:val="22"/>
              </w:rPr>
            </w:pPr>
            <w:r w:rsidRPr="00671AC3">
              <w:rPr>
                <w:sz w:val="22"/>
                <w:szCs w:val="22"/>
              </w:rPr>
              <w:t>Umiejętności:</w:t>
            </w:r>
          </w:p>
        </w:tc>
      </w:tr>
      <w:tr w:rsidR="00671AC3" w:rsidRPr="00671AC3" w14:paraId="477DBE06" w14:textId="77777777" w:rsidTr="00021340">
        <w:trPr>
          <w:trHeight w:val="233"/>
        </w:trPr>
        <w:tc>
          <w:tcPr>
            <w:tcW w:w="3942" w:type="dxa"/>
            <w:vMerge/>
            <w:shd w:val="clear" w:color="auto" w:fill="auto"/>
          </w:tcPr>
          <w:p w14:paraId="01CE7B0F" w14:textId="77777777" w:rsidR="00551521" w:rsidRPr="00671AC3" w:rsidRDefault="00551521" w:rsidP="00021340">
            <w:pPr>
              <w:rPr>
                <w:sz w:val="22"/>
                <w:szCs w:val="22"/>
                <w:highlight w:val="yellow"/>
              </w:rPr>
            </w:pPr>
          </w:p>
        </w:tc>
        <w:tc>
          <w:tcPr>
            <w:tcW w:w="5344" w:type="dxa"/>
            <w:shd w:val="clear" w:color="auto" w:fill="auto"/>
          </w:tcPr>
          <w:p w14:paraId="69539B67" w14:textId="77777777" w:rsidR="00551521" w:rsidRPr="00671AC3" w:rsidRDefault="00551521" w:rsidP="00551521">
            <w:pPr>
              <w:pStyle w:val="Akapitzlist"/>
              <w:numPr>
                <w:ilvl w:val="0"/>
                <w:numId w:val="31"/>
              </w:numPr>
              <w:ind w:left="339"/>
              <w:rPr>
                <w:sz w:val="22"/>
                <w:szCs w:val="22"/>
              </w:rPr>
            </w:pPr>
            <w:r w:rsidRPr="00671AC3">
              <w:rPr>
                <w:sz w:val="22"/>
                <w:szCs w:val="22"/>
              </w:rPr>
              <w:t>Student potrafi rozpoznać i zareagować na typowe zagrożenia występujące w sieciach teleinformatycznych we współczesnym świecie.</w:t>
            </w:r>
          </w:p>
        </w:tc>
      </w:tr>
      <w:tr w:rsidR="00671AC3" w:rsidRPr="00671AC3" w14:paraId="2DA9A785" w14:textId="77777777" w:rsidTr="00021340">
        <w:trPr>
          <w:trHeight w:val="233"/>
        </w:trPr>
        <w:tc>
          <w:tcPr>
            <w:tcW w:w="3942" w:type="dxa"/>
            <w:vMerge/>
            <w:shd w:val="clear" w:color="auto" w:fill="auto"/>
          </w:tcPr>
          <w:p w14:paraId="3DEFC379" w14:textId="77777777" w:rsidR="00551521" w:rsidRPr="00671AC3" w:rsidRDefault="00551521" w:rsidP="00021340">
            <w:pPr>
              <w:rPr>
                <w:sz w:val="22"/>
                <w:szCs w:val="22"/>
                <w:highlight w:val="yellow"/>
              </w:rPr>
            </w:pPr>
          </w:p>
        </w:tc>
        <w:tc>
          <w:tcPr>
            <w:tcW w:w="5344" w:type="dxa"/>
            <w:shd w:val="clear" w:color="auto" w:fill="auto"/>
          </w:tcPr>
          <w:p w14:paraId="322AC3E3" w14:textId="77777777" w:rsidR="00551521" w:rsidRPr="00671AC3" w:rsidRDefault="00551521" w:rsidP="00551521">
            <w:pPr>
              <w:pStyle w:val="Akapitzlist"/>
              <w:numPr>
                <w:ilvl w:val="0"/>
                <w:numId w:val="31"/>
              </w:numPr>
              <w:ind w:left="339"/>
              <w:rPr>
                <w:sz w:val="22"/>
                <w:szCs w:val="22"/>
              </w:rPr>
            </w:pPr>
            <w:r w:rsidRPr="00671AC3">
              <w:rPr>
                <w:sz w:val="22"/>
                <w:szCs w:val="22"/>
              </w:rPr>
              <w:t>Potrafi analizować i przeciwdziałać zagrożeniom występującym we współczesnym świecie doby cyfrowej pod kątem bezpieczeństwa,.</w:t>
            </w:r>
          </w:p>
        </w:tc>
      </w:tr>
      <w:tr w:rsidR="00671AC3" w:rsidRPr="00671AC3" w14:paraId="089310D1" w14:textId="77777777" w:rsidTr="00021340">
        <w:trPr>
          <w:trHeight w:val="233"/>
        </w:trPr>
        <w:tc>
          <w:tcPr>
            <w:tcW w:w="3942" w:type="dxa"/>
            <w:vMerge/>
            <w:shd w:val="clear" w:color="auto" w:fill="auto"/>
          </w:tcPr>
          <w:p w14:paraId="608C5ACD" w14:textId="77777777" w:rsidR="00551521" w:rsidRPr="00671AC3" w:rsidRDefault="00551521" w:rsidP="00021340">
            <w:pPr>
              <w:rPr>
                <w:sz w:val="22"/>
                <w:szCs w:val="22"/>
                <w:highlight w:val="yellow"/>
              </w:rPr>
            </w:pPr>
          </w:p>
        </w:tc>
        <w:tc>
          <w:tcPr>
            <w:tcW w:w="5344" w:type="dxa"/>
            <w:shd w:val="clear" w:color="auto" w:fill="auto"/>
          </w:tcPr>
          <w:p w14:paraId="0384613D" w14:textId="77777777" w:rsidR="00551521" w:rsidRPr="00671AC3" w:rsidRDefault="00551521" w:rsidP="00021340">
            <w:pPr>
              <w:rPr>
                <w:sz w:val="22"/>
                <w:szCs w:val="22"/>
              </w:rPr>
            </w:pPr>
            <w:r w:rsidRPr="00671AC3">
              <w:rPr>
                <w:sz w:val="22"/>
                <w:szCs w:val="22"/>
              </w:rPr>
              <w:t>Kompetencje społeczne:</w:t>
            </w:r>
          </w:p>
        </w:tc>
      </w:tr>
      <w:tr w:rsidR="00671AC3" w:rsidRPr="00671AC3" w14:paraId="67510071" w14:textId="77777777" w:rsidTr="00021340">
        <w:trPr>
          <w:trHeight w:val="205"/>
        </w:trPr>
        <w:tc>
          <w:tcPr>
            <w:tcW w:w="3942" w:type="dxa"/>
            <w:vMerge/>
            <w:shd w:val="clear" w:color="auto" w:fill="auto"/>
          </w:tcPr>
          <w:p w14:paraId="0CF8E97C" w14:textId="77777777" w:rsidR="00551521" w:rsidRPr="00671AC3" w:rsidRDefault="00551521" w:rsidP="00021340">
            <w:pPr>
              <w:rPr>
                <w:sz w:val="22"/>
                <w:szCs w:val="22"/>
                <w:highlight w:val="yellow"/>
              </w:rPr>
            </w:pPr>
          </w:p>
        </w:tc>
        <w:tc>
          <w:tcPr>
            <w:tcW w:w="5344" w:type="dxa"/>
            <w:shd w:val="clear" w:color="auto" w:fill="auto"/>
          </w:tcPr>
          <w:p w14:paraId="4421FF6E" w14:textId="77777777" w:rsidR="00551521" w:rsidRPr="00671AC3" w:rsidRDefault="00551521" w:rsidP="00551521">
            <w:pPr>
              <w:pStyle w:val="Akapitzlist"/>
              <w:numPr>
                <w:ilvl w:val="0"/>
                <w:numId w:val="32"/>
              </w:numPr>
              <w:ind w:left="339"/>
              <w:rPr>
                <w:sz w:val="22"/>
                <w:szCs w:val="22"/>
              </w:rPr>
            </w:pPr>
            <w:r w:rsidRPr="00671AC3">
              <w:rPr>
                <w:sz w:val="22"/>
                <w:szCs w:val="22"/>
              </w:rPr>
              <w:t>Student ma świadomość problemów i zagrożeń związanych z bezpieczeństwem danych we współczesnym świecie.</w:t>
            </w:r>
          </w:p>
        </w:tc>
      </w:tr>
      <w:tr w:rsidR="00671AC3" w:rsidRPr="00671AC3" w14:paraId="412FA499" w14:textId="77777777" w:rsidTr="00021340">
        <w:tc>
          <w:tcPr>
            <w:tcW w:w="3942" w:type="dxa"/>
            <w:shd w:val="clear" w:color="auto" w:fill="auto"/>
          </w:tcPr>
          <w:p w14:paraId="298AD4F4" w14:textId="77777777" w:rsidR="00551521" w:rsidRPr="00671AC3" w:rsidRDefault="00551521"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4E186FAE" w14:textId="77777777" w:rsidR="00551521" w:rsidRPr="00671AC3" w:rsidRDefault="00551521" w:rsidP="00021340">
            <w:pPr>
              <w:jc w:val="both"/>
              <w:rPr>
                <w:sz w:val="22"/>
                <w:szCs w:val="22"/>
              </w:rPr>
            </w:pPr>
            <w:r w:rsidRPr="00671AC3">
              <w:rPr>
                <w:sz w:val="22"/>
                <w:szCs w:val="22"/>
              </w:rPr>
              <w:t>Kod efektu modułowego – kod efektu kierunkowego</w:t>
            </w:r>
          </w:p>
          <w:p w14:paraId="1A81344A" w14:textId="77777777" w:rsidR="00551521" w:rsidRPr="00671AC3" w:rsidRDefault="00551521" w:rsidP="00021340">
            <w:pPr>
              <w:jc w:val="both"/>
              <w:rPr>
                <w:sz w:val="22"/>
                <w:szCs w:val="22"/>
              </w:rPr>
            </w:pPr>
            <w:r w:rsidRPr="00671AC3">
              <w:rPr>
                <w:sz w:val="22"/>
                <w:szCs w:val="22"/>
              </w:rPr>
              <w:t>W1 – KB_W07</w:t>
            </w:r>
          </w:p>
          <w:p w14:paraId="69BFB8B2" w14:textId="77777777" w:rsidR="00551521" w:rsidRPr="00671AC3" w:rsidRDefault="00551521" w:rsidP="00021340">
            <w:pPr>
              <w:jc w:val="both"/>
              <w:rPr>
                <w:sz w:val="22"/>
                <w:szCs w:val="22"/>
              </w:rPr>
            </w:pPr>
            <w:r w:rsidRPr="00671AC3">
              <w:rPr>
                <w:sz w:val="22"/>
                <w:szCs w:val="22"/>
              </w:rPr>
              <w:t>W2 – KB_W07</w:t>
            </w:r>
          </w:p>
          <w:p w14:paraId="7B1D7F3E" w14:textId="77777777" w:rsidR="00551521" w:rsidRPr="00671AC3" w:rsidRDefault="00551521" w:rsidP="00021340">
            <w:pPr>
              <w:jc w:val="both"/>
              <w:rPr>
                <w:sz w:val="22"/>
                <w:szCs w:val="22"/>
              </w:rPr>
            </w:pPr>
            <w:r w:rsidRPr="00671AC3">
              <w:rPr>
                <w:sz w:val="22"/>
                <w:szCs w:val="22"/>
              </w:rPr>
              <w:t>U1 - KB_U01</w:t>
            </w:r>
          </w:p>
          <w:p w14:paraId="35A77405" w14:textId="77777777" w:rsidR="00551521" w:rsidRPr="00671AC3" w:rsidRDefault="00551521" w:rsidP="00021340">
            <w:pPr>
              <w:jc w:val="both"/>
              <w:rPr>
                <w:sz w:val="22"/>
                <w:szCs w:val="22"/>
              </w:rPr>
            </w:pPr>
            <w:r w:rsidRPr="00671AC3">
              <w:rPr>
                <w:sz w:val="22"/>
                <w:szCs w:val="22"/>
              </w:rPr>
              <w:t>U2 - KB_U01</w:t>
            </w:r>
          </w:p>
          <w:p w14:paraId="741ABF73" w14:textId="77777777" w:rsidR="00551521" w:rsidRPr="00671AC3" w:rsidRDefault="00551521" w:rsidP="00021340">
            <w:pPr>
              <w:jc w:val="both"/>
              <w:rPr>
                <w:sz w:val="22"/>
                <w:szCs w:val="22"/>
              </w:rPr>
            </w:pPr>
            <w:r w:rsidRPr="00671AC3">
              <w:rPr>
                <w:sz w:val="22"/>
                <w:szCs w:val="22"/>
              </w:rPr>
              <w:t>K1 - KB_K03</w:t>
            </w:r>
          </w:p>
        </w:tc>
      </w:tr>
      <w:tr w:rsidR="00671AC3" w:rsidRPr="00671AC3" w14:paraId="7118C17D" w14:textId="77777777" w:rsidTr="00021340">
        <w:tc>
          <w:tcPr>
            <w:tcW w:w="3942" w:type="dxa"/>
            <w:shd w:val="clear" w:color="auto" w:fill="auto"/>
          </w:tcPr>
          <w:p w14:paraId="5BCA6B4E" w14:textId="77777777" w:rsidR="00551521" w:rsidRPr="00671AC3" w:rsidRDefault="00551521" w:rsidP="00021340">
            <w:pPr>
              <w:rPr>
                <w:sz w:val="22"/>
                <w:szCs w:val="22"/>
              </w:rPr>
            </w:pPr>
            <w:r w:rsidRPr="00671AC3">
              <w:rPr>
                <w:sz w:val="22"/>
                <w:szCs w:val="22"/>
              </w:rPr>
              <w:t xml:space="preserve">Wymagania wstępne i dodatkowe </w:t>
            </w:r>
          </w:p>
        </w:tc>
        <w:tc>
          <w:tcPr>
            <w:tcW w:w="5344" w:type="dxa"/>
            <w:shd w:val="clear" w:color="auto" w:fill="auto"/>
          </w:tcPr>
          <w:p w14:paraId="7F83747C" w14:textId="77777777" w:rsidR="00551521" w:rsidRPr="00671AC3" w:rsidRDefault="00551521" w:rsidP="00021340">
            <w:pPr>
              <w:jc w:val="both"/>
              <w:rPr>
                <w:sz w:val="22"/>
                <w:szCs w:val="22"/>
              </w:rPr>
            </w:pPr>
            <w:r w:rsidRPr="00671AC3">
              <w:rPr>
                <w:sz w:val="22"/>
                <w:szCs w:val="22"/>
              </w:rPr>
              <w:t>Informatyka</w:t>
            </w:r>
          </w:p>
        </w:tc>
      </w:tr>
      <w:tr w:rsidR="00671AC3" w:rsidRPr="00671AC3" w14:paraId="7ABB90A1" w14:textId="77777777" w:rsidTr="00021340">
        <w:tc>
          <w:tcPr>
            <w:tcW w:w="3942" w:type="dxa"/>
            <w:shd w:val="clear" w:color="auto" w:fill="auto"/>
          </w:tcPr>
          <w:p w14:paraId="5DC3CFC5" w14:textId="77777777" w:rsidR="00551521" w:rsidRPr="00671AC3" w:rsidRDefault="00551521" w:rsidP="00021340">
            <w:pPr>
              <w:rPr>
                <w:sz w:val="22"/>
                <w:szCs w:val="22"/>
              </w:rPr>
            </w:pPr>
            <w:r w:rsidRPr="00671AC3">
              <w:rPr>
                <w:sz w:val="22"/>
                <w:szCs w:val="22"/>
              </w:rPr>
              <w:t xml:space="preserve">Treści programowe modułu </w:t>
            </w:r>
          </w:p>
          <w:p w14:paraId="3C06A00B" w14:textId="77777777" w:rsidR="00551521" w:rsidRPr="00671AC3" w:rsidRDefault="00551521" w:rsidP="00021340">
            <w:pPr>
              <w:rPr>
                <w:sz w:val="22"/>
                <w:szCs w:val="22"/>
              </w:rPr>
            </w:pPr>
          </w:p>
        </w:tc>
        <w:tc>
          <w:tcPr>
            <w:tcW w:w="5344" w:type="dxa"/>
            <w:shd w:val="clear" w:color="auto" w:fill="auto"/>
          </w:tcPr>
          <w:p w14:paraId="653699EA" w14:textId="77777777" w:rsidR="00551521" w:rsidRPr="00671AC3" w:rsidRDefault="00551521" w:rsidP="00021340">
            <w:pPr>
              <w:rPr>
                <w:sz w:val="22"/>
                <w:szCs w:val="22"/>
              </w:rPr>
            </w:pPr>
            <w:r w:rsidRPr="00671AC3">
              <w:rPr>
                <w:sz w:val="22"/>
                <w:szCs w:val="22"/>
              </w:rPr>
              <w:t xml:space="preserve">Studenci zapoznają się z wiedzą ogólną z zakresu cyberbezpieczeństwa i zasadami podstawowej ochrony </w:t>
            </w:r>
            <w:r w:rsidRPr="00671AC3">
              <w:rPr>
                <w:sz w:val="22"/>
                <w:szCs w:val="22"/>
              </w:rPr>
              <w:lastRenderedPageBreak/>
              <w:t>przed zagrożeniami cyfrowymi. Przedstawione zostaną zagrożenia związane z bezpieczeństwem informatycznym w komputerze, podczas przeglądania Internetu , poczty elektronicznej oraz użytkowania smartfonów. W programie przedmiotu ujęte zostały także cyber agrożenia ze strony ludzi. Dodatkowo przedstawione zostaną zasady związane z programami komputerowymi podnoszącymi bezpieczeństwo użytkownika cyfrowego, stosowania bezpiecznych haseł, uwierzytelniania i zasad  tworzenia kopii bezpieczeństwa.</w:t>
            </w:r>
          </w:p>
        </w:tc>
      </w:tr>
      <w:tr w:rsidR="00671AC3" w:rsidRPr="00671AC3" w14:paraId="33C975CC" w14:textId="77777777" w:rsidTr="00021340">
        <w:tc>
          <w:tcPr>
            <w:tcW w:w="3942" w:type="dxa"/>
            <w:shd w:val="clear" w:color="auto" w:fill="auto"/>
          </w:tcPr>
          <w:p w14:paraId="08A85C8A" w14:textId="77777777" w:rsidR="00551521" w:rsidRPr="00671AC3" w:rsidRDefault="00551521" w:rsidP="00021340">
            <w:pPr>
              <w:rPr>
                <w:sz w:val="22"/>
                <w:szCs w:val="22"/>
              </w:rPr>
            </w:pPr>
            <w:r w:rsidRPr="00671AC3">
              <w:rPr>
                <w:sz w:val="22"/>
                <w:szCs w:val="22"/>
              </w:rPr>
              <w:lastRenderedPageBreak/>
              <w:t>Wykaz literatury podstawowej i uzupełniającej</w:t>
            </w:r>
          </w:p>
        </w:tc>
        <w:tc>
          <w:tcPr>
            <w:tcW w:w="5344" w:type="dxa"/>
            <w:shd w:val="clear" w:color="auto" w:fill="auto"/>
          </w:tcPr>
          <w:p w14:paraId="3DF2CAE9" w14:textId="77777777" w:rsidR="00551521" w:rsidRPr="00671AC3" w:rsidRDefault="00551521" w:rsidP="00021340">
            <w:pPr>
              <w:shd w:val="clear" w:color="auto" w:fill="FFFFFF"/>
              <w:rPr>
                <w:b/>
                <w:sz w:val="22"/>
                <w:szCs w:val="22"/>
              </w:rPr>
            </w:pPr>
            <w:r w:rsidRPr="00671AC3">
              <w:rPr>
                <w:b/>
                <w:sz w:val="22"/>
                <w:szCs w:val="22"/>
              </w:rPr>
              <w:t>Literatura podstawowa:</w:t>
            </w:r>
          </w:p>
          <w:p w14:paraId="265F3000" w14:textId="77777777" w:rsidR="00551521" w:rsidRPr="00671AC3" w:rsidRDefault="00551521" w:rsidP="00551521">
            <w:pPr>
              <w:pStyle w:val="Akapitzlist"/>
              <w:numPr>
                <w:ilvl w:val="0"/>
                <w:numId w:val="27"/>
              </w:numPr>
              <w:shd w:val="clear" w:color="auto" w:fill="FFFFFF"/>
              <w:tabs>
                <w:tab w:val="clear" w:pos="720"/>
              </w:tabs>
              <w:ind w:left="335"/>
              <w:rPr>
                <w:bCs/>
                <w:sz w:val="22"/>
                <w:szCs w:val="22"/>
              </w:rPr>
            </w:pPr>
            <w:r w:rsidRPr="00671AC3">
              <w:rPr>
                <w:bCs/>
                <w:sz w:val="22"/>
                <w:szCs w:val="22"/>
              </w:rPr>
              <w:t>Krawiec Jerzy - Cyberbezpieczeństwo. Podejście systemowe. Oficyna Wydawnicza Politechniki Warszawskiej 2024</w:t>
            </w:r>
          </w:p>
          <w:p w14:paraId="2CC1444C" w14:textId="77777777" w:rsidR="00551521" w:rsidRPr="00671AC3" w:rsidRDefault="00551521" w:rsidP="00021340">
            <w:pPr>
              <w:shd w:val="clear" w:color="auto" w:fill="FFFFFF"/>
              <w:rPr>
                <w:b/>
                <w:sz w:val="22"/>
                <w:szCs w:val="22"/>
              </w:rPr>
            </w:pPr>
            <w:r w:rsidRPr="00671AC3">
              <w:rPr>
                <w:b/>
                <w:sz w:val="22"/>
                <w:szCs w:val="22"/>
              </w:rPr>
              <w:t>Literatura uzupełniająca:</w:t>
            </w:r>
          </w:p>
          <w:p w14:paraId="0D65D85A" w14:textId="77777777" w:rsidR="00551521" w:rsidRPr="00671AC3" w:rsidRDefault="00551521" w:rsidP="00551521">
            <w:pPr>
              <w:pStyle w:val="Akapitzlist"/>
              <w:numPr>
                <w:ilvl w:val="0"/>
                <w:numId w:val="28"/>
              </w:numPr>
              <w:ind w:left="346"/>
              <w:rPr>
                <w:sz w:val="22"/>
                <w:szCs w:val="22"/>
              </w:rPr>
            </w:pPr>
            <w:r w:rsidRPr="00671AC3">
              <w:rPr>
                <w:bCs/>
                <w:sz w:val="22"/>
                <w:szCs w:val="22"/>
              </w:rPr>
              <w:t>Krzysztof Liderman - Bezpieczeństwo informacyjne, PWN, Warszawa, 2017</w:t>
            </w:r>
          </w:p>
          <w:p w14:paraId="1729A5C7" w14:textId="77777777" w:rsidR="00551521" w:rsidRPr="00671AC3" w:rsidRDefault="00551521" w:rsidP="00551521">
            <w:pPr>
              <w:pStyle w:val="Akapitzlist"/>
              <w:numPr>
                <w:ilvl w:val="0"/>
                <w:numId w:val="28"/>
              </w:numPr>
              <w:ind w:left="346"/>
              <w:rPr>
                <w:sz w:val="22"/>
                <w:szCs w:val="22"/>
              </w:rPr>
            </w:pPr>
            <w:r w:rsidRPr="00671AC3">
              <w:rPr>
                <w:bCs/>
                <w:sz w:val="22"/>
                <w:szCs w:val="22"/>
              </w:rPr>
              <w:t>https://attack.mitre.org</w:t>
            </w:r>
          </w:p>
        </w:tc>
      </w:tr>
      <w:tr w:rsidR="00671AC3" w:rsidRPr="00671AC3" w14:paraId="336562D0" w14:textId="77777777" w:rsidTr="00021340">
        <w:tc>
          <w:tcPr>
            <w:tcW w:w="3942" w:type="dxa"/>
            <w:shd w:val="clear" w:color="auto" w:fill="auto"/>
          </w:tcPr>
          <w:p w14:paraId="52B8D6EB" w14:textId="77777777" w:rsidR="00551521" w:rsidRPr="00671AC3" w:rsidRDefault="00551521" w:rsidP="00021340">
            <w:pPr>
              <w:rPr>
                <w:sz w:val="22"/>
                <w:szCs w:val="22"/>
              </w:rPr>
            </w:pPr>
            <w:r w:rsidRPr="00671AC3">
              <w:rPr>
                <w:sz w:val="22"/>
                <w:szCs w:val="22"/>
              </w:rPr>
              <w:t>Planowane formy/działania/metody dydaktyczne</w:t>
            </w:r>
          </w:p>
        </w:tc>
        <w:tc>
          <w:tcPr>
            <w:tcW w:w="5344" w:type="dxa"/>
            <w:shd w:val="clear" w:color="auto" w:fill="auto"/>
          </w:tcPr>
          <w:p w14:paraId="1819DDF9" w14:textId="77777777" w:rsidR="00551521" w:rsidRPr="00671AC3" w:rsidRDefault="00551521" w:rsidP="00021340">
            <w:pPr>
              <w:rPr>
                <w:sz w:val="22"/>
                <w:szCs w:val="22"/>
              </w:rPr>
            </w:pPr>
            <w:r w:rsidRPr="00671AC3">
              <w:rPr>
                <w:sz w:val="22"/>
                <w:szCs w:val="22"/>
              </w:rPr>
              <w:t>Wykłady i ćwiczenia - omawianie zagadnień w oparciu o schematy oraz ilustracje. Ćwiczenia -  praca na komputerze, praca praktyczna nad konfiguracją i użytkowaniem systemów minimalizującym zagrożenia związane ceberbezpieczeństwem.</w:t>
            </w:r>
          </w:p>
        </w:tc>
      </w:tr>
      <w:tr w:rsidR="00671AC3" w:rsidRPr="00671AC3" w14:paraId="00DB8F64" w14:textId="77777777" w:rsidTr="00021340">
        <w:tc>
          <w:tcPr>
            <w:tcW w:w="3942" w:type="dxa"/>
            <w:shd w:val="clear" w:color="auto" w:fill="auto"/>
          </w:tcPr>
          <w:p w14:paraId="538C98BB" w14:textId="77777777" w:rsidR="00551521" w:rsidRPr="00671AC3" w:rsidRDefault="00551521"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53CC2F99" w14:textId="77777777" w:rsidR="00551521" w:rsidRPr="00671AC3" w:rsidRDefault="00551521" w:rsidP="00021340">
            <w:pPr>
              <w:rPr>
                <w:sz w:val="22"/>
                <w:szCs w:val="22"/>
              </w:rPr>
            </w:pPr>
            <w:r w:rsidRPr="00671AC3">
              <w:rPr>
                <w:sz w:val="22"/>
                <w:szCs w:val="22"/>
              </w:rPr>
              <w:t>Wiedza:</w:t>
            </w:r>
          </w:p>
          <w:p w14:paraId="5B4AEF79" w14:textId="77777777" w:rsidR="00551521" w:rsidRPr="00671AC3" w:rsidRDefault="00551521" w:rsidP="00021340">
            <w:pPr>
              <w:rPr>
                <w:sz w:val="22"/>
                <w:szCs w:val="22"/>
              </w:rPr>
            </w:pPr>
            <w:r w:rsidRPr="00671AC3">
              <w:rPr>
                <w:sz w:val="22"/>
                <w:szCs w:val="22"/>
              </w:rPr>
              <w:t xml:space="preserve">W1, W2. – sprawdzian pisemny i praca pisemna (zaliczenie). </w:t>
            </w:r>
          </w:p>
          <w:p w14:paraId="64D1EE90" w14:textId="77777777" w:rsidR="00551521" w:rsidRPr="00671AC3" w:rsidRDefault="00551521" w:rsidP="00021340">
            <w:pPr>
              <w:rPr>
                <w:sz w:val="22"/>
                <w:szCs w:val="22"/>
              </w:rPr>
            </w:pPr>
            <w:r w:rsidRPr="00671AC3">
              <w:rPr>
                <w:sz w:val="22"/>
                <w:szCs w:val="22"/>
              </w:rPr>
              <w:t>Umiejętności:</w:t>
            </w:r>
          </w:p>
          <w:p w14:paraId="64BA02F2" w14:textId="77777777" w:rsidR="00551521" w:rsidRPr="00671AC3" w:rsidRDefault="00551521" w:rsidP="00021340">
            <w:pPr>
              <w:rPr>
                <w:sz w:val="22"/>
                <w:szCs w:val="22"/>
              </w:rPr>
            </w:pPr>
            <w:r w:rsidRPr="00671AC3">
              <w:rPr>
                <w:sz w:val="22"/>
                <w:szCs w:val="22"/>
              </w:rPr>
              <w:t>U1, U2. – ocena prac praktycznych i ich wykonania.</w:t>
            </w:r>
          </w:p>
          <w:p w14:paraId="4F0FE8B0" w14:textId="77777777" w:rsidR="00551521" w:rsidRPr="00671AC3" w:rsidRDefault="00551521" w:rsidP="00021340">
            <w:pPr>
              <w:rPr>
                <w:sz w:val="22"/>
                <w:szCs w:val="22"/>
              </w:rPr>
            </w:pPr>
            <w:r w:rsidRPr="00671AC3">
              <w:rPr>
                <w:sz w:val="22"/>
                <w:szCs w:val="22"/>
              </w:rPr>
              <w:t>Kompetencje społeczne:</w:t>
            </w:r>
          </w:p>
          <w:p w14:paraId="305E7B8F" w14:textId="77777777" w:rsidR="00551521" w:rsidRPr="00671AC3" w:rsidRDefault="00551521" w:rsidP="00021340">
            <w:pPr>
              <w:rPr>
                <w:sz w:val="22"/>
                <w:szCs w:val="22"/>
              </w:rPr>
            </w:pPr>
            <w:r w:rsidRPr="00671AC3">
              <w:rPr>
                <w:sz w:val="22"/>
                <w:szCs w:val="22"/>
              </w:rPr>
              <w:t>K1. - ocena prac praktycznych studenta.</w:t>
            </w:r>
          </w:p>
          <w:p w14:paraId="33B6EBB3" w14:textId="77777777" w:rsidR="00551521" w:rsidRPr="00671AC3" w:rsidRDefault="00551521" w:rsidP="00021340">
            <w:pPr>
              <w:rPr>
                <w:sz w:val="22"/>
                <w:szCs w:val="22"/>
              </w:rPr>
            </w:pPr>
            <w:r w:rsidRPr="00671AC3">
              <w:rPr>
                <w:sz w:val="22"/>
                <w:szCs w:val="22"/>
              </w:rPr>
              <w:t>Formy dokumentowania:  sprawdziany i praca zaliczeniowa w formie papierowej lub elektronicznej, protokół ocen, które student uzyskał w ramach zaliczenia pisemnego lub ustnego, wykonanego projektu przedstawionego w formie elektronicznej.</w:t>
            </w:r>
          </w:p>
          <w:p w14:paraId="0B7D0833" w14:textId="77777777" w:rsidR="00551521" w:rsidRPr="00671AC3" w:rsidRDefault="00551521" w:rsidP="00021340">
            <w:pPr>
              <w:rPr>
                <w:sz w:val="22"/>
                <w:szCs w:val="22"/>
              </w:rPr>
            </w:pPr>
          </w:p>
          <w:p w14:paraId="56B03BA8" w14:textId="77777777" w:rsidR="00551521" w:rsidRPr="00671AC3" w:rsidRDefault="00551521" w:rsidP="00021340">
            <w:pPr>
              <w:rPr>
                <w:sz w:val="22"/>
                <w:szCs w:val="22"/>
              </w:rPr>
            </w:pPr>
            <w:r w:rsidRPr="00671AC3">
              <w:rPr>
                <w:sz w:val="22"/>
                <w:szCs w:val="22"/>
              </w:rPr>
              <w:t>Szczegółowe kryteria przy ocenie zaliczenia i prac kontrolnych</w:t>
            </w:r>
          </w:p>
          <w:p w14:paraId="41ED7F89" w14:textId="77777777" w:rsidR="00551521" w:rsidRPr="00671AC3" w:rsidRDefault="00551521" w:rsidP="00551521">
            <w:pPr>
              <w:pStyle w:val="Akapitzlist"/>
              <w:numPr>
                <w:ilvl w:val="0"/>
                <w:numId w:val="29"/>
              </w:numPr>
              <w:ind w:left="193" w:hanging="218"/>
              <w:rPr>
                <w:sz w:val="22"/>
                <w:szCs w:val="22"/>
              </w:rPr>
            </w:pPr>
            <w:r w:rsidRPr="00671AC3">
              <w:rPr>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4F428D00" w14:textId="77777777" w:rsidR="00551521" w:rsidRPr="00671AC3" w:rsidRDefault="00551521" w:rsidP="00551521">
            <w:pPr>
              <w:pStyle w:val="Akapitzlist"/>
              <w:numPr>
                <w:ilvl w:val="0"/>
                <w:numId w:val="29"/>
              </w:numPr>
              <w:ind w:left="193" w:hanging="218"/>
              <w:rPr>
                <w:sz w:val="22"/>
                <w:szCs w:val="22"/>
              </w:rPr>
            </w:pPr>
            <w:r w:rsidRPr="00671AC3">
              <w:rPr>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472817DC" w14:textId="77777777" w:rsidR="00551521" w:rsidRPr="00671AC3" w:rsidRDefault="00551521" w:rsidP="00551521">
            <w:pPr>
              <w:pStyle w:val="Akapitzlist"/>
              <w:numPr>
                <w:ilvl w:val="0"/>
                <w:numId w:val="29"/>
              </w:numPr>
              <w:ind w:left="193" w:hanging="218"/>
              <w:rPr>
                <w:sz w:val="22"/>
                <w:szCs w:val="22"/>
              </w:rPr>
            </w:pPr>
            <w:r w:rsidRPr="00671AC3">
              <w:rPr>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68282B1C" w14:textId="77777777" w:rsidR="00551521" w:rsidRPr="00671AC3" w:rsidRDefault="00551521" w:rsidP="00551521">
            <w:pPr>
              <w:pStyle w:val="Akapitzlist"/>
              <w:numPr>
                <w:ilvl w:val="0"/>
                <w:numId w:val="29"/>
              </w:numPr>
              <w:ind w:left="193" w:hanging="218"/>
              <w:rPr>
                <w:sz w:val="22"/>
                <w:szCs w:val="22"/>
              </w:rPr>
            </w:pPr>
            <w:r w:rsidRPr="00671AC3">
              <w:rPr>
                <w:sz w:val="22"/>
                <w:szCs w:val="22"/>
              </w:rPr>
              <w:lastRenderedPageBreak/>
              <w:t>student wykazuje plus dobry stopień (4,5) wiedzy, umiejętności lub kompetencji, gdy uzyskuje od 81 do 90% sumy punktów określających maksymalny poziom wiedzy lub umiejętności z danego przedmiotu (odpowiednio – jego części),</w:t>
            </w:r>
          </w:p>
          <w:p w14:paraId="680AC95B" w14:textId="77777777" w:rsidR="00551521" w:rsidRPr="00671AC3" w:rsidRDefault="00551521" w:rsidP="00551521">
            <w:pPr>
              <w:pStyle w:val="Akapitzlist"/>
              <w:numPr>
                <w:ilvl w:val="0"/>
                <w:numId w:val="29"/>
              </w:numPr>
              <w:ind w:left="193" w:hanging="218"/>
              <w:rPr>
                <w:sz w:val="22"/>
                <w:szCs w:val="22"/>
              </w:rPr>
            </w:pPr>
            <w:r w:rsidRPr="00671AC3">
              <w:rPr>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671AC3" w:rsidRPr="00671AC3" w14:paraId="737CB26D" w14:textId="77777777" w:rsidTr="00021340">
        <w:tc>
          <w:tcPr>
            <w:tcW w:w="3942" w:type="dxa"/>
            <w:shd w:val="clear" w:color="auto" w:fill="auto"/>
          </w:tcPr>
          <w:p w14:paraId="02188EF4" w14:textId="77777777" w:rsidR="00551521" w:rsidRPr="00671AC3" w:rsidRDefault="00551521" w:rsidP="00021340">
            <w:pPr>
              <w:rPr>
                <w:sz w:val="22"/>
                <w:szCs w:val="22"/>
              </w:rPr>
            </w:pPr>
            <w:r w:rsidRPr="00671AC3">
              <w:rPr>
                <w:sz w:val="22"/>
                <w:szCs w:val="22"/>
              </w:rPr>
              <w:lastRenderedPageBreak/>
              <w:t>Elementy i wagi mające wpływ na ocenę końcową</w:t>
            </w:r>
          </w:p>
          <w:p w14:paraId="0330CCC9" w14:textId="77777777" w:rsidR="00551521" w:rsidRPr="00671AC3" w:rsidRDefault="00551521" w:rsidP="00021340">
            <w:pPr>
              <w:rPr>
                <w:sz w:val="22"/>
                <w:szCs w:val="22"/>
              </w:rPr>
            </w:pPr>
          </w:p>
          <w:p w14:paraId="022CE518" w14:textId="77777777" w:rsidR="00551521" w:rsidRPr="00671AC3" w:rsidRDefault="00551521" w:rsidP="00021340">
            <w:pPr>
              <w:rPr>
                <w:sz w:val="22"/>
                <w:szCs w:val="22"/>
              </w:rPr>
            </w:pPr>
          </w:p>
        </w:tc>
        <w:tc>
          <w:tcPr>
            <w:tcW w:w="5344" w:type="dxa"/>
            <w:shd w:val="clear" w:color="auto" w:fill="auto"/>
          </w:tcPr>
          <w:p w14:paraId="0F5D790C" w14:textId="77777777" w:rsidR="00551521" w:rsidRPr="00671AC3" w:rsidRDefault="00551521" w:rsidP="00021340">
            <w:pPr>
              <w:jc w:val="both"/>
              <w:rPr>
                <w:sz w:val="22"/>
                <w:szCs w:val="22"/>
              </w:rPr>
            </w:pPr>
            <w:r w:rsidRPr="00671AC3">
              <w:rPr>
                <w:sz w:val="22"/>
                <w:szCs w:val="22"/>
              </w:rPr>
              <w:t>Na ocenę końcową ma wpływ:</w:t>
            </w:r>
          </w:p>
          <w:p w14:paraId="0FF98C01" w14:textId="77777777" w:rsidR="00551521" w:rsidRPr="00671AC3" w:rsidRDefault="00551521" w:rsidP="00021340">
            <w:pPr>
              <w:jc w:val="both"/>
              <w:rPr>
                <w:sz w:val="22"/>
                <w:szCs w:val="22"/>
              </w:rPr>
            </w:pPr>
            <w:r w:rsidRPr="00671AC3">
              <w:rPr>
                <w:sz w:val="22"/>
                <w:szCs w:val="22"/>
              </w:rPr>
              <w:t>Ocena ze sprawdzianu 25%, ocena prac praktycznych, 25%, ocena z zaliczenia pisemnego 50%;</w:t>
            </w:r>
          </w:p>
        </w:tc>
      </w:tr>
      <w:tr w:rsidR="00671AC3" w:rsidRPr="00671AC3" w14:paraId="1C4BF73A" w14:textId="77777777" w:rsidTr="00021340">
        <w:trPr>
          <w:trHeight w:val="2324"/>
        </w:trPr>
        <w:tc>
          <w:tcPr>
            <w:tcW w:w="3942" w:type="dxa"/>
            <w:shd w:val="clear" w:color="auto" w:fill="auto"/>
          </w:tcPr>
          <w:p w14:paraId="11D600AA" w14:textId="77777777" w:rsidR="00551521" w:rsidRPr="00671AC3" w:rsidRDefault="00551521" w:rsidP="00021340">
            <w:pPr>
              <w:jc w:val="both"/>
              <w:rPr>
                <w:sz w:val="22"/>
                <w:szCs w:val="22"/>
              </w:rPr>
            </w:pPr>
            <w:r w:rsidRPr="00671AC3">
              <w:rPr>
                <w:sz w:val="22"/>
                <w:szCs w:val="22"/>
              </w:rPr>
              <w:t>Bilans punktów ECTS</w:t>
            </w:r>
          </w:p>
        </w:tc>
        <w:tc>
          <w:tcPr>
            <w:tcW w:w="5344" w:type="dxa"/>
            <w:shd w:val="clear" w:color="auto" w:fill="auto"/>
          </w:tcPr>
          <w:p w14:paraId="59E43BC5" w14:textId="77777777" w:rsidR="00551521" w:rsidRPr="00671AC3" w:rsidRDefault="00551521" w:rsidP="00021340">
            <w:pPr>
              <w:jc w:val="center"/>
              <w:rPr>
                <w:b/>
                <w:bCs/>
                <w:strike/>
                <w:sz w:val="22"/>
                <w:szCs w:val="22"/>
              </w:rPr>
            </w:pPr>
            <w:r w:rsidRPr="00671AC3">
              <w:rPr>
                <w:b/>
                <w:bCs/>
                <w:sz w:val="22"/>
                <w:szCs w:val="22"/>
              </w:rPr>
              <w:t>KONTAKTOWE</w:t>
            </w:r>
          </w:p>
          <w:p w14:paraId="23D5CF62" w14:textId="77777777" w:rsidR="00551521" w:rsidRPr="00671AC3" w:rsidRDefault="00551521" w:rsidP="00021340">
            <w:pPr>
              <w:rPr>
                <w:b/>
                <w:sz w:val="22"/>
                <w:szCs w:val="22"/>
              </w:rPr>
            </w:pPr>
            <w:r w:rsidRPr="00671AC3">
              <w:rPr>
                <w:b/>
                <w:sz w:val="22"/>
                <w:szCs w:val="22"/>
              </w:rPr>
              <w:t xml:space="preserve">Forma zajęć Liczba godz. Punkty ECTS </w:t>
            </w:r>
          </w:p>
          <w:p w14:paraId="5C819BC5" w14:textId="77777777" w:rsidR="00551521" w:rsidRPr="00671AC3" w:rsidRDefault="00551521" w:rsidP="00021340">
            <w:pPr>
              <w:rPr>
                <w:sz w:val="22"/>
                <w:szCs w:val="22"/>
              </w:rPr>
            </w:pPr>
          </w:p>
          <w:p w14:paraId="7341C51B" w14:textId="77777777" w:rsidR="00551521" w:rsidRPr="00671AC3" w:rsidRDefault="00551521" w:rsidP="00021340">
            <w:pPr>
              <w:rPr>
                <w:sz w:val="22"/>
                <w:szCs w:val="22"/>
              </w:rPr>
            </w:pPr>
            <w:r w:rsidRPr="00671AC3">
              <w:rPr>
                <w:sz w:val="22"/>
                <w:szCs w:val="22"/>
              </w:rPr>
              <w:t>Wykład                         15 godz.        0,60 pkt. ECTS</w:t>
            </w:r>
          </w:p>
          <w:p w14:paraId="3D339645" w14:textId="77777777" w:rsidR="00551521" w:rsidRPr="00671AC3" w:rsidRDefault="00551521" w:rsidP="00021340">
            <w:pPr>
              <w:rPr>
                <w:sz w:val="22"/>
                <w:szCs w:val="22"/>
              </w:rPr>
            </w:pPr>
            <w:r w:rsidRPr="00671AC3">
              <w:rPr>
                <w:sz w:val="22"/>
                <w:szCs w:val="22"/>
              </w:rPr>
              <w:t xml:space="preserve">Ćwiczenia                     15 godz.        0,60 pkt. ECTS </w:t>
            </w:r>
          </w:p>
          <w:p w14:paraId="7F189979" w14:textId="77777777" w:rsidR="00551521" w:rsidRPr="00671AC3" w:rsidRDefault="00551521" w:rsidP="00021340">
            <w:pPr>
              <w:rPr>
                <w:sz w:val="22"/>
                <w:szCs w:val="22"/>
              </w:rPr>
            </w:pPr>
            <w:r w:rsidRPr="00671AC3">
              <w:rPr>
                <w:sz w:val="22"/>
                <w:szCs w:val="22"/>
              </w:rPr>
              <w:t>Konsultacje                     4 godz.        0,16 pkt. ECTS</w:t>
            </w:r>
          </w:p>
          <w:p w14:paraId="6DC4B0F0" w14:textId="77777777" w:rsidR="00551521" w:rsidRPr="00671AC3" w:rsidRDefault="00551521" w:rsidP="00021340">
            <w:pPr>
              <w:rPr>
                <w:b/>
                <w:bCs/>
                <w:sz w:val="22"/>
                <w:szCs w:val="22"/>
              </w:rPr>
            </w:pPr>
            <w:r w:rsidRPr="00671AC3">
              <w:rPr>
                <w:b/>
                <w:bCs/>
                <w:sz w:val="22"/>
                <w:szCs w:val="22"/>
              </w:rPr>
              <w:t>Razem kontaktowe     34 godz.       1,36 pkt. ECTS</w:t>
            </w:r>
          </w:p>
          <w:p w14:paraId="2DC4DC4D" w14:textId="77777777" w:rsidR="00551521" w:rsidRPr="00671AC3" w:rsidRDefault="00551521" w:rsidP="00021340">
            <w:pPr>
              <w:jc w:val="center"/>
              <w:rPr>
                <w:b/>
                <w:bCs/>
                <w:sz w:val="22"/>
                <w:szCs w:val="22"/>
              </w:rPr>
            </w:pPr>
            <w:r w:rsidRPr="00671AC3">
              <w:rPr>
                <w:b/>
                <w:bCs/>
                <w:sz w:val="22"/>
                <w:szCs w:val="22"/>
              </w:rPr>
              <w:t>NIEKONTAKTOWE</w:t>
            </w:r>
          </w:p>
          <w:p w14:paraId="74444C36" w14:textId="77777777" w:rsidR="00551521" w:rsidRPr="00671AC3" w:rsidRDefault="00551521" w:rsidP="00021340">
            <w:pPr>
              <w:rPr>
                <w:bCs/>
                <w:sz w:val="22"/>
                <w:szCs w:val="22"/>
              </w:rPr>
            </w:pPr>
            <w:r w:rsidRPr="00671AC3">
              <w:rPr>
                <w:bCs/>
                <w:sz w:val="22"/>
                <w:szCs w:val="22"/>
              </w:rPr>
              <w:t>Przygotowanie do</w:t>
            </w:r>
            <w:r w:rsidRPr="00671AC3">
              <w:rPr>
                <w:bCs/>
                <w:sz w:val="22"/>
                <w:szCs w:val="22"/>
              </w:rPr>
              <w:br/>
              <w:t>zaliczenia                         5 godz.      0,20 pkt. ECTS</w:t>
            </w:r>
          </w:p>
          <w:p w14:paraId="7B2CB670" w14:textId="77777777" w:rsidR="00551521" w:rsidRPr="00671AC3" w:rsidRDefault="00551521" w:rsidP="00021340">
            <w:pPr>
              <w:rPr>
                <w:bCs/>
                <w:sz w:val="22"/>
                <w:szCs w:val="22"/>
              </w:rPr>
            </w:pPr>
            <w:r w:rsidRPr="00671AC3">
              <w:rPr>
                <w:bCs/>
                <w:sz w:val="22"/>
                <w:szCs w:val="22"/>
              </w:rPr>
              <w:t>Przygotowanie do</w:t>
            </w:r>
            <w:r w:rsidRPr="00671AC3">
              <w:rPr>
                <w:bCs/>
                <w:sz w:val="22"/>
                <w:szCs w:val="22"/>
              </w:rPr>
              <w:br/>
              <w:t>zajęć i sprawdzianu          5 godz.      0,20 pkt. ECTS</w:t>
            </w:r>
          </w:p>
          <w:p w14:paraId="7D5FEC95" w14:textId="77777777" w:rsidR="00551521" w:rsidRPr="00671AC3" w:rsidRDefault="00551521" w:rsidP="00021340">
            <w:pPr>
              <w:rPr>
                <w:bCs/>
                <w:sz w:val="22"/>
                <w:szCs w:val="22"/>
              </w:rPr>
            </w:pPr>
            <w:r w:rsidRPr="00671AC3">
              <w:rPr>
                <w:bCs/>
                <w:sz w:val="22"/>
                <w:szCs w:val="22"/>
              </w:rPr>
              <w:t>Studiowanie literatury      6 godz.      0,24 pkt. ECTS</w:t>
            </w:r>
          </w:p>
          <w:p w14:paraId="640400BF" w14:textId="77777777" w:rsidR="00551521" w:rsidRPr="00671AC3" w:rsidRDefault="00551521" w:rsidP="00021340">
            <w:pPr>
              <w:rPr>
                <w:b/>
                <w:bCs/>
                <w:sz w:val="22"/>
                <w:szCs w:val="22"/>
              </w:rPr>
            </w:pPr>
            <w:r w:rsidRPr="00671AC3">
              <w:rPr>
                <w:b/>
                <w:bCs/>
                <w:sz w:val="22"/>
                <w:szCs w:val="22"/>
              </w:rPr>
              <w:t>Razem niekontaktowe  16 godz.     0,64 pkt. ECTS</w:t>
            </w:r>
          </w:p>
          <w:p w14:paraId="089D7987" w14:textId="77777777" w:rsidR="00551521" w:rsidRPr="00671AC3" w:rsidRDefault="00551521" w:rsidP="00021340">
            <w:pPr>
              <w:jc w:val="both"/>
              <w:rPr>
                <w:sz w:val="22"/>
                <w:szCs w:val="22"/>
              </w:rPr>
            </w:pPr>
            <w:r w:rsidRPr="00671AC3">
              <w:rPr>
                <w:b/>
                <w:sz w:val="22"/>
                <w:szCs w:val="22"/>
              </w:rPr>
              <w:t>Łączny nakład pracy studenta to 50 godz. co odpowiada 2 pkt. ECTS</w:t>
            </w:r>
          </w:p>
        </w:tc>
      </w:tr>
      <w:tr w:rsidR="00602C89" w:rsidRPr="00671AC3" w14:paraId="3A82B8DB" w14:textId="77777777" w:rsidTr="00021340">
        <w:trPr>
          <w:trHeight w:val="718"/>
        </w:trPr>
        <w:tc>
          <w:tcPr>
            <w:tcW w:w="3942" w:type="dxa"/>
            <w:shd w:val="clear" w:color="auto" w:fill="auto"/>
          </w:tcPr>
          <w:p w14:paraId="295834FA" w14:textId="77777777" w:rsidR="00551521" w:rsidRPr="00671AC3" w:rsidRDefault="00551521"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37F52A8B" w14:textId="77777777" w:rsidR="00551521" w:rsidRPr="00671AC3" w:rsidRDefault="00551521" w:rsidP="00021340">
            <w:pPr>
              <w:jc w:val="both"/>
              <w:rPr>
                <w:sz w:val="22"/>
                <w:szCs w:val="22"/>
              </w:rPr>
            </w:pPr>
            <w:r w:rsidRPr="00671AC3">
              <w:rPr>
                <w:sz w:val="22"/>
                <w:szCs w:val="22"/>
              </w:rPr>
              <w:t>Udział w wykładach – 15 godz.</w:t>
            </w:r>
          </w:p>
          <w:p w14:paraId="536DFA86" w14:textId="77777777" w:rsidR="00551521" w:rsidRPr="00671AC3" w:rsidRDefault="00551521" w:rsidP="00021340">
            <w:pPr>
              <w:jc w:val="both"/>
              <w:rPr>
                <w:sz w:val="22"/>
                <w:szCs w:val="22"/>
              </w:rPr>
            </w:pPr>
            <w:r w:rsidRPr="00671AC3">
              <w:rPr>
                <w:sz w:val="22"/>
                <w:szCs w:val="22"/>
              </w:rPr>
              <w:t>Udział w ćwiczeniach – 15 godz.</w:t>
            </w:r>
          </w:p>
          <w:p w14:paraId="3D30D354" w14:textId="77777777" w:rsidR="00551521" w:rsidRPr="00671AC3" w:rsidRDefault="00551521" w:rsidP="00021340">
            <w:pPr>
              <w:jc w:val="both"/>
              <w:rPr>
                <w:sz w:val="22"/>
                <w:szCs w:val="22"/>
              </w:rPr>
            </w:pPr>
            <w:r w:rsidRPr="00671AC3">
              <w:rPr>
                <w:sz w:val="22"/>
                <w:szCs w:val="22"/>
              </w:rPr>
              <w:t>Udział w konsultacjach – 4 godz.</w:t>
            </w:r>
          </w:p>
          <w:p w14:paraId="1527FF88" w14:textId="77777777" w:rsidR="00551521" w:rsidRPr="00671AC3" w:rsidRDefault="00551521" w:rsidP="00021340">
            <w:pPr>
              <w:jc w:val="both"/>
              <w:rPr>
                <w:sz w:val="22"/>
                <w:szCs w:val="22"/>
              </w:rPr>
            </w:pPr>
            <w:r w:rsidRPr="00671AC3">
              <w:rPr>
                <w:sz w:val="22"/>
                <w:szCs w:val="22"/>
              </w:rPr>
              <w:t>Łącznie 34 godz. co stanowi 1,36 pkt. ECTS</w:t>
            </w:r>
          </w:p>
        </w:tc>
      </w:tr>
    </w:tbl>
    <w:p w14:paraId="32DA2465" w14:textId="1CA49AF5" w:rsidR="00551521" w:rsidRDefault="00551521">
      <w:pPr>
        <w:rPr>
          <w:sz w:val="22"/>
          <w:szCs w:val="22"/>
        </w:rPr>
      </w:pPr>
    </w:p>
    <w:p w14:paraId="71D97AE6" w14:textId="3F4CB7D9" w:rsidR="00C01141" w:rsidRDefault="00C01141">
      <w:pPr>
        <w:rPr>
          <w:sz w:val="22"/>
          <w:szCs w:val="22"/>
        </w:rPr>
      </w:pPr>
    </w:p>
    <w:p w14:paraId="7D35E80E" w14:textId="18145454" w:rsidR="00C01141" w:rsidRDefault="00C01141">
      <w:pPr>
        <w:rPr>
          <w:sz w:val="22"/>
          <w:szCs w:val="22"/>
        </w:rPr>
      </w:pPr>
    </w:p>
    <w:p w14:paraId="5EF3DC14" w14:textId="4C4EC2A2" w:rsidR="00C01141" w:rsidRDefault="00C01141">
      <w:pPr>
        <w:rPr>
          <w:sz w:val="22"/>
          <w:szCs w:val="22"/>
        </w:rPr>
      </w:pPr>
    </w:p>
    <w:p w14:paraId="048D92C1" w14:textId="464397AE" w:rsidR="00C01141" w:rsidRDefault="00C01141">
      <w:pPr>
        <w:rPr>
          <w:sz w:val="22"/>
          <w:szCs w:val="22"/>
        </w:rPr>
      </w:pPr>
    </w:p>
    <w:p w14:paraId="2A1ED670" w14:textId="7C155390" w:rsidR="00C01141" w:rsidRDefault="00C01141">
      <w:pPr>
        <w:rPr>
          <w:sz w:val="22"/>
          <w:szCs w:val="22"/>
        </w:rPr>
      </w:pPr>
    </w:p>
    <w:p w14:paraId="5933A316" w14:textId="2D0472DD" w:rsidR="00C01141" w:rsidRDefault="00C01141">
      <w:pPr>
        <w:rPr>
          <w:sz w:val="22"/>
          <w:szCs w:val="22"/>
        </w:rPr>
      </w:pPr>
    </w:p>
    <w:p w14:paraId="1EB74308" w14:textId="77934CF7" w:rsidR="00C01141" w:rsidRDefault="00C01141">
      <w:pPr>
        <w:rPr>
          <w:sz w:val="22"/>
          <w:szCs w:val="22"/>
        </w:rPr>
      </w:pPr>
    </w:p>
    <w:p w14:paraId="68FC8F5F" w14:textId="3C15223A" w:rsidR="00C01141" w:rsidRDefault="00C01141">
      <w:pPr>
        <w:rPr>
          <w:sz w:val="22"/>
          <w:szCs w:val="22"/>
        </w:rPr>
      </w:pPr>
    </w:p>
    <w:p w14:paraId="11CEE86F" w14:textId="49B7AA3D" w:rsidR="00C01141" w:rsidRDefault="00C01141">
      <w:pPr>
        <w:rPr>
          <w:sz w:val="22"/>
          <w:szCs w:val="22"/>
        </w:rPr>
      </w:pPr>
    </w:p>
    <w:p w14:paraId="260ABDAE" w14:textId="051B75AF" w:rsidR="00C01141" w:rsidRDefault="00C01141">
      <w:pPr>
        <w:rPr>
          <w:sz w:val="22"/>
          <w:szCs w:val="22"/>
        </w:rPr>
      </w:pPr>
    </w:p>
    <w:p w14:paraId="097E7A44" w14:textId="54254550" w:rsidR="00C01141" w:rsidRDefault="00C01141">
      <w:pPr>
        <w:rPr>
          <w:sz w:val="22"/>
          <w:szCs w:val="22"/>
        </w:rPr>
      </w:pPr>
    </w:p>
    <w:p w14:paraId="34E0FA43" w14:textId="35ED9AE8" w:rsidR="00C01141" w:rsidRDefault="00C01141">
      <w:pPr>
        <w:rPr>
          <w:sz w:val="22"/>
          <w:szCs w:val="22"/>
        </w:rPr>
      </w:pPr>
    </w:p>
    <w:p w14:paraId="775C8374" w14:textId="332BFCCA" w:rsidR="00C01141" w:rsidRDefault="00C01141">
      <w:pPr>
        <w:rPr>
          <w:sz w:val="22"/>
          <w:szCs w:val="22"/>
        </w:rPr>
      </w:pPr>
    </w:p>
    <w:p w14:paraId="398DB0C4" w14:textId="0BC331D0" w:rsidR="00C01141" w:rsidRDefault="00C01141">
      <w:pPr>
        <w:rPr>
          <w:sz w:val="22"/>
          <w:szCs w:val="22"/>
        </w:rPr>
      </w:pPr>
    </w:p>
    <w:p w14:paraId="5A5AAD89" w14:textId="63C04AB7" w:rsidR="00C01141" w:rsidRDefault="00C01141">
      <w:pPr>
        <w:rPr>
          <w:sz w:val="22"/>
          <w:szCs w:val="22"/>
        </w:rPr>
      </w:pPr>
    </w:p>
    <w:p w14:paraId="62FF4889" w14:textId="768EABD9" w:rsidR="00C01141" w:rsidRDefault="00C01141">
      <w:pPr>
        <w:rPr>
          <w:sz w:val="22"/>
          <w:szCs w:val="22"/>
        </w:rPr>
      </w:pPr>
    </w:p>
    <w:p w14:paraId="5A639C3E" w14:textId="3A6DCC78" w:rsidR="00C01141" w:rsidRDefault="00C01141">
      <w:pPr>
        <w:rPr>
          <w:sz w:val="22"/>
          <w:szCs w:val="22"/>
        </w:rPr>
      </w:pPr>
    </w:p>
    <w:p w14:paraId="2149D82F" w14:textId="28F74C95" w:rsidR="00C01141" w:rsidRDefault="00C01141">
      <w:pPr>
        <w:rPr>
          <w:sz w:val="22"/>
          <w:szCs w:val="22"/>
        </w:rPr>
      </w:pPr>
    </w:p>
    <w:p w14:paraId="3241AAE0"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39AF55DC" w14:textId="77777777" w:rsidTr="00021340">
        <w:tc>
          <w:tcPr>
            <w:tcW w:w="3942" w:type="dxa"/>
            <w:shd w:val="clear" w:color="auto" w:fill="auto"/>
          </w:tcPr>
          <w:p w14:paraId="0EAB72F3" w14:textId="77777777" w:rsidR="00551521" w:rsidRPr="00671AC3" w:rsidRDefault="00551521" w:rsidP="00021340">
            <w:pPr>
              <w:rPr>
                <w:sz w:val="22"/>
                <w:szCs w:val="22"/>
              </w:rPr>
            </w:pPr>
            <w:r w:rsidRPr="00671AC3">
              <w:rPr>
                <w:sz w:val="22"/>
                <w:szCs w:val="22"/>
              </w:rPr>
              <w:lastRenderedPageBreak/>
              <w:t xml:space="preserve">Nazwa kierunku studiów </w:t>
            </w:r>
          </w:p>
          <w:p w14:paraId="62659F6E" w14:textId="77777777" w:rsidR="00551521" w:rsidRPr="00671AC3" w:rsidRDefault="00551521" w:rsidP="00021340">
            <w:pPr>
              <w:rPr>
                <w:sz w:val="22"/>
                <w:szCs w:val="22"/>
              </w:rPr>
            </w:pPr>
          </w:p>
        </w:tc>
        <w:tc>
          <w:tcPr>
            <w:tcW w:w="5344" w:type="dxa"/>
            <w:shd w:val="clear" w:color="auto" w:fill="auto"/>
          </w:tcPr>
          <w:p w14:paraId="6FA21FEA" w14:textId="77777777" w:rsidR="00551521" w:rsidRPr="00671AC3" w:rsidRDefault="00551521" w:rsidP="00021340">
            <w:pPr>
              <w:rPr>
                <w:sz w:val="22"/>
                <w:szCs w:val="22"/>
              </w:rPr>
            </w:pPr>
            <w:r w:rsidRPr="00671AC3">
              <w:rPr>
                <w:sz w:val="22"/>
                <w:szCs w:val="22"/>
              </w:rPr>
              <w:t>Kryminalistyka w biogospodarce</w:t>
            </w:r>
          </w:p>
        </w:tc>
      </w:tr>
      <w:tr w:rsidR="00671AC3" w:rsidRPr="00671AC3" w14:paraId="0A389B2F" w14:textId="77777777" w:rsidTr="00021340">
        <w:tc>
          <w:tcPr>
            <w:tcW w:w="3942" w:type="dxa"/>
            <w:shd w:val="clear" w:color="auto" w:fill="auto"/>
          </w:tcPr>
          <w:p w14:paraId="167DAA86" w14:textId="77777777" w:rsidR="00551521" w:rsidRPr="00671AC3" w:rsidRDefault="00551521" w:rsidP="00021340">
            <w:pPr>
              <w:rPr>
                <w:sz w:val="22"/>
                <w:szCs w:val="22"/>
              </w:rPr>
            </w:pPr>
            <w:r w:rsidRPr="00671AC3">
              <w:rPr>
                <w:sz w:val="22"/>
                <w:szCs w:val="22"/>
              </w:rPr>
              <w:t>Nazwa modułu, także nazwa w języku angielskim</w:t>
            </w:r>
          </w:p>
        </w:tc>
        <w:tc>
          <w:tcPr>
            <w:tcW w:w="5344" w:type="dxa"/>
            <w:shd w:val="clear" w:color="auto" w:fill="auto"/>
          </w:tcPr>
          <w:p w14:paraId="6E0382BC" w14:textId="77777777" w:rsidR="00551521" w:rsidRPr="00671AC3" w:rsidRDefault="00551521" w:rsidP="00021340">
            <w:pPr>
              <w:rPr>
                <w:sz w:val="22"/>
                <w:szCs w:val="22"/>
              </w:rPr>
            </w:pPr>
            <w:r w:rsidRPr="00671AC3">
              <w:rPr>
                <w:sz w:val="22"/>
                <w:szCs w:val="22"/>
              </w:rPr>
              <w:t>Datowanie wieku drzew i drewna dla potrzeb sądownictwa</w:t>
            </w:r>
          </w:p>
          <w:p w14:paraId="17BB5F02" w14:textId="77777777" w:rsidR="00551521" w:rsidRPr="00671AC3" w:rsidRDefault="00551521" w:rsidP="00021340">
            <w:pPr>
              <w:rPr>
                <w:sz w:val="22"/>
                <w:szCs w:val="22"/>
              </w:rPr>
            </w:pPr>
            <w:r w:rsidRPr="00671AC3">
              <w:rPr>
                <w:sz w:val="22"/>
                <w:szCs w:val="22"/>
              </w:rPr>
              <w:t>Age dating of trees and wood for judicial purposes</w:t>
            </w:r>
          </w:p>
        </w:tc>
      </w:tr>
      <w:tr w:rsidR="00671AC3" w:rsidRPr="00671AC3" w14:paraId="5ECE8E3A" w14:textId="77777777" w:rsidTr="00021340">
        <w:tc>
          <w:tcPr>
            <w:tcW w:w="3942" w:type="dxa"/>
            <w:shd w:val="clear" w:color="auto" w:fill="auto"/>
          </w:tcPr>
          <w:p w14:paraId="38A60A2E" w14:textId="77777777" w:rsidR="00551521" w:rsidRPr="00671AC3" w:rsidRDefault="00551521" w:rsidP="00021340">
            <w:pPr>
              <w:rPr>
                <w:sz w:val="22"/>
                <w:szCs w:val="22"/>
              </w:rPr>
            </w:pPr>
            <w:r w:rsidRPr="00671AC3">
              <w:rPr>
                <w:sz w:val="22"/>
                <w:szCs w:val="22"/>
              </w:rPr>
              <w:t xml:space="preserve">Język wykładowy </w:t>
            </w:r>
          </w:p>
          <w:p w14:paraId="54E151B7" w14:textId="77777777" w:rsidR="00551521" w:rsidRPr="00671AC3" w:rsidRDefault="00551521" w:rsidP="00021340">
            <w:pPr>
              <w:rPr>
                <w:sz w:val="22"/>
                <w:szCs w:val="22"/>
              </w:rPr>
            </w:pPr>
          </w:p>
        </w:tc>
        <w:tc>
          <w:tcPr>
            <w:tcW w:w="5344" w:type="dxa"/>
            <w:shd w:val="clear" w:color="auto" w:fill="auto"/>
          </w:tcPr>
          <w:p w14:paraId="6308AC80" w14:textId="77777777" w:rsidR="00551521" w:rsidRPr="00671AC3" w:rsidRDefault="00551521" w:rsidP="00021340">
            <w:pPr>
              <w:rPr>
                <w:sz w:val="22"/>
                <w:szCs w:val="22"/>
              </w:rPr>
            </w:pPr>
            <w:r w:rsidRPr="00671AC3">
              <w:rPr>
                <w:sz w:val="22"/>
                <w:szCs w:val="22"/>
              </w:rPr>
              <w:t>Polski</w:t>
            </w:r>
          </w:p>
        </w:tc>
      </w:tr>
      <w:tr w:rsidR="00671AC3" w:rsidRPr="00671AC3" w14:paraId="677C676E" w14:textId="77777777" w:rsidTr="00021340">
        <w:tc>
          <w:tcPr>
            <w:tcW w:w="3942" w:type="dxa"/>
            <w:shd w:val="clear" w:color="auto" w:fill="auto"/>
          </w:tcPr>
          <w:p w14:paraId="35333E35" w14:textId="77777777" w:rsidR="00551521" w:rsidRPr="00671AC3" w:rsidRDefault="00551521" w:rsidP="00021340">
            <w:pPr>
              <w:autoSpaceDE w:val="0"/>
              <w:autoSpaceDN w:val="0"/>
              <w:adjustRightInd w:val="0"/>
              <w:rPr>
                <w:sz w:val="22"/>
                <w:szCs w:val="22"/>
              </w:rPr>
            </w:pPr>
            <w:r w:rsidRPr="00671AC3">
              <w:rPr>
                <w:sz w:val="22"/>
                <w:szCs w:val="22"/>
              </w:rPr>
              <w:t xml:space="preserve">Rodzaj modułu </w:t>
            </w:r>
          </w:p>
          <w:p w14:paraId="09E649C1" w14:textId="77777777" w:rsidR="00551521" w:rsidRPr="00671AC3" w:rsidRDefault="00551521" w:rsidP="00021340">
            <w:pPr>
              <w:rPr>
                <w:sz w:val="22"/>
                <w:szCs w:val="22"/>
              </w:rPr>
            </w:pPr>
          </w:p>
        </w:tc>
        <w:tc>
          <w:tcPr>
            <w:tcW w:w="5344" w:type="dxa"/>
            <w:shd w:val="clear" w:color="auto" w:fill="auto"/>
          </w:tcPr>
          <w:p w14:paraId="62A82410" w14:textId="77777777" w:rsidR="00551521" w:rsidRPr="00671AC3" w:rsidRDefault="00551521" w:rsidP="00021340">
            <w:pPr>
              <w:rPr>
                <w:sz w:val="22"/>
                <w:szCs w:val="22"/>
              </w:rPr>
            </w:pPr>
            <w:r w:rsidRPr="00671AC3">
              <w:rPr>
                <w:sz w:val="22"/>
                <w:szCs w:val="22"/>
              </w:rPr>
              <w:t>fakultatywny</w:t>
            </w:r>
          </w:p>
        </w:tc>
      </w:tr>
      <w:tr w:rsidR="00671AC3" w:rsidRPr="00671AC3" w14:paraId="2A4D0B65" w14:textId="77777777" w:rsidTr="00021340">
        <w:tc>
          <w:tcPr>
            <w:tcW w:w="3942" w:type="dxa"/>
            <w:shd w:val="clear" w:color="auto" w:fill="auto"/>
          </w:tcPr>
          <w:p w14:paraId="2A98DD33" w14:textId="77777777" w:rsidR="00551521" w:rsidRPr="00671AC3" w:rsidRDefault="00551521" w:rsidP="00021340">
            <w:pPr>
              <w:rPr>
                <w:sz w:val="22"/>
                <w:szCs w:val="22"/>
              </w:rPr>
            </w:pPr>
            <w:r w:rsidRPr="00671AC3">
              <w:rPr>
                <w:sz w:val="22"/>
                <w:szCs w:val="22"/>
              </w:rPr>
              <w:t>Poziom studiów</w:t>
            </w:r>
          </w:p>
        </w:tc>
        <w:tc>
          <w:tcPr>
            <w:tcW w:w="5344" w:type="dxa"/>
            <w:shd w:val="clear" w:color="auto" w:fill="auto"/>
          </w:tcPr>
          <w:p w14:paraId="456AB921" w14:textId="77777777" w:rsidR="00551521" w:rsidRPr="00671AC3" w:rsidRDefault="00551521" w:rsidP="00021340">
            <w:pPr>
              <w:rPr>
                <w:sz w:val="22"/>
                <w:szCs w:val="22"/>
              </w:rPr>
            </w:pPr>
            <w:r w:rsidRPr="00671AC3">
              <w:rPr>
                <w:sz w:val="22"/>
                <w:szCs w:val="22"/>
              </w:rPr>
              <w:t>drugiego stopnia</w:t>
            </w:r>
          </w:p>
        </w:tc>
      </w:tr>
      <w:tr w:rsidR="00671AC3" w:rsidRPr="00671AC3" w14:paraId="2F9DE6CE" w14:textId="77777777" w:rsidTr="00021340">
        <w:tc>
          <w:tcPr>
            <w:tcW w:w="3942" w:type="dxa"/>
            <w:shd w:val="clear" w:color="auto" w:fill="auto"/>
          </w:tcPr>
          <w:p w14:paraId="68BAE473" w14:textId="77777777" w:rsidR="00551521" w:rsidRPr="00671AC3" w:rsidRDefault="00551521" w:rsidP="00021340">
            <w:pPr>
              <w:rPr>
                <w:sz w:val="22"/>
                <w:szCs w:val="22"/>
              </w:rPr>
            </w:pPr>
            <w:r w:rsidRPr="00671AC3">
              <w:rPr>
                <w:sz w:val="22"/>
                <w:szCs w:val="22"/>
              </w:rPr>
              <w:t>Forma studiów</w:t>
            </w:r>
          </w:p>
          <w:p w14:paraId="64DB09E9" w14:textId="77777777" w:rsidR="00551521" w:rsidRPr="00671AC3" w:rsidRDefault="00551521" w:rsidP="00021340">
            <w:pPr>
              <w:rPr>
                <w:sz w:val="22"/>
                <w:szCs w:val="22"/>
              </w:rPr>
            </w:pPr>
          </w:p>
        </w:tc>
        <w:tc>
          <w:tcPr>
            <w:tcW w:w="5344" w:type="dxa"/>
            <w:shd w:val="clear" w:color="auto" w:fill="auto"/>
          </w:tcPr>
          <w:p w14:paraId="42180C55" w14:textId="77777777" w:rsidR="00551521" w:rsidRPr="00671AC3" w:rsidRDefault="00551521" w:rsidP="00021340">
            <w:pPr>
              <w:rPr>
                <w:sz w:val="22"/>
                <w:szCs w:val="22"/>
              </w:rPr>
            </w:pPr>
            <w:r w:rsidRPr="00671AC3">
              <w:rPr>
                <w:sz w:val="22"/>
                <w:szCs w:val="22"/>
              </w:rPr>
              <w:t>stacjonarne</w:t>
            </w:r>
          </w:p>
        </w:tc>
      </w:tr>
      <w:tr w:rsidR="00671AC3" w:rsidRPr="00671AC3" w14:paraId="4B24E8F4" w14:textId="77777777" w:rsidTr="00021340">
        <w:tc>
          <w:tcPr>
            <w:tcW w:w="3942" w:type="dxa"/>
            <w:shd w:val="clear" w:color="auto" w:fill="auto"/>
          </w:tcPr>
          <w:p w14:paraId="57AC4314" w14:textId="77777777" w:rsidR="00551521" w:rsidRPr="00671AC3" w:rsidRDefault="00551521" w:rsidP="00021340">
            <w:pPr>
              <w:rPr>
                <w:sz w:val="22"/>
                <w:szCs w:val="22"/>
              </w:rPr>
            </w:pPr>
            <w:r w:rsidRPr="00671AC3">
              <w:rPr>
                <w:sz w:val="22"/>
                <w:szCs w:val="22"/>
              </w:rPr>
              <w:t>Rok studiów dla kierunku</w:t>
            </w:r>
          </w:p>
        </w:tc>
        <w:tc>
          <w:tcPr>
            <w:tcW w:w="5344" w:type="dxa"/>
            <w:shd w:val="clear" w:color="auto" w:fill="auto"/>
          </w:tcPr>
          <w:p w14:paraId="069632BB" w14:textId="77777777" w:rsidR="00551521" w:rsidRPr="00671AC3" w:rsidRDefault="00551521" w:rsidP="00021340">
            <w:pPr>
              <w:rPr>
                <w:sz w:val="22"/>
                <w:szCs w:val="22"/>
              </w:rPr>
            </w:pPr>
            <w:r w:rsidRPr="00671AC3">
              <w:rPr>
                <w:sz w:val="22"/>
                <w:szCs w:val="22"/>
              </w:rPr>
              <w:t>I</w:t>
            </w:r>
          </w:p>
        </w:tc>
      </w:tr>
      <w:tr w:rsidR="00671AC3" w:rsidRPr="00671AC3" w14:paraId="6F29E3A7" w14:textId="77777777" w:rsidTr="00021340">
        <w:tc>
          <w:tcPr>
            <w:tcW w:w="3942" w:type="dxa"/>
            <w:shd w:val="clear" w:color="auto" w:fill="auto"/>
          </w:tcPr>
          <w:p w14:paraId="6209BB3F" w14:textId="77777777" w:rsidR="00551521" w:rsidRPr="00671AC3" w:rsidRDefault="00551521" w:rsidP="00021340">
            <w:pPr>
              <w:rPr>
                <w:sz w:val="22"/>
                <w:szCs w:val="22"/>
              </w:rPr>
            </w:pPr>
            <w:r w:rsidRPr="00671AC3">
              <w:rPr>
                <w:sz w:val="22"/>
                <w:szCs w:val="22"/>
              </w:rPr>
              <w:t>Semestr dla kierunku</w:t>
            </w:r>
          </w:p>
        </w:tc>
        <w:tc>
          <w:tcPr>
            <w:tcW w:w="5344" w:type="dxa"/>
            <w:shd w:val="clear" w:color="auto" w:fill="auto"/>
          </w:tcPr>
          <w:p w14:paraId="2A613B3A" w14:textId="77777777" w:rsidR="00551521" w:rsidRPr="00671AC3" w:rsidRDefault="00551521" w:rsidP="00021340">
            <w:pPr>
              <w:rPr>
                <w:sz w:val="22"/>
                <w:szCs w:val="22"/>
              </w:rPr>
            </w:pPr>
            <w:r w:rsidRPr="00671AC3">
              <w:rPr>
                <w:sz w:val="22"/>
                <w:szCs w:val="22"/>
              </w:rPr>
              <w:t>2</w:t>
            </w:r>
          </w:p>
        </w:tc>
      </w:tr>
      <w:tr w:rsidR="00671AC3" w:rsidRPr="00671AC3" w14:paraId="60C1F8CC" w14:textId="77777777" w:rsidTr="00021340">
        <w:tc>
          <w:tcPr>
            <w:tcW w:w="3942" w:type="dxa"/>
            <w:shd w:val="clear" w:color="auto" w:fill="auto"/>
          </w:tcPr>
          <w:p w14:paraId="350F77BA" w14:textId="77777777" w:rsidR="00551521" w:rsidRPr="00671AC3" w:rsidRDefault="00551521"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2D70F05D" w14:textId="77777777" w:rsidR="00551521" w:rsidRPr="00671AC3" w:rsidRDefault="00551521" w:rsidP="00021340">
            <w:pPr>
              <w:rPr>
                <w:sz w:val="22"/>
                <w:szCs w:val="22"/>
              </w:rPr>
            </w:pPr>
            <w:r w:rsidRPr="00671AC3">
              <w:rPr>
                <w:sz w:val="22"/>
                <w:szCs w:val="22"/>
              </w:rPr>
              <w:t>3 (1,36/1,64)</w:t>
            </w:r>
          </w:p>
        </w:tc>
      </w:tr>
      <w:tr w:rsidR="00671AC3" w:rsidRPr="00671AC3" w14:paraId="5F94A97E" w14:textId="77777777" w:rsidTr="00021340">
        <w:tc>
          <w:tcPr>
            <w:tcW w:w="3942" w:type="dxa"/>
            <w:shd w:val="clear" w:color="auto" w:fill="auto"/>
          </w:tcPr>
          <w:p w14:paraId="0C72A239" w14:textId="77777777" w:rsidR="00551521" w:rsidRPr="00671AC3" w:rsidRDefault="00551521"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24C61EB4" w14:textId="77777777" w:rsidR="00551521" w:rsidRPr="00671AC3" w:rsidRDefault="00551521" w:rsidP="00021340">
            <w:pPr>
              <w:rPr>
                <w:sz w:val="22"/>
                <w:szCs w:val="22"/>
              </w:rPr>
            </w:pPr>
            <w:r w:rsidRPr="00671AC3">
              <w:rPr>
                <w:sz w:val="22"/>
                <w:szCs w:val="22"/>
              </w:rPr>
              <w:t>dr inż. Zdzisław Kaczmarski</w:t>
            </w:r>
          </w:p>
        </w:tc>
      </w:tr>
      <w:tr w:rsidR="00671AC3" w:rsidRPr="00671AC3" w14:paraId="5C359960" w14:textId="77777777" w:rsidTr="00021340">
        <w:tc>
          <w:tcPr>
            <w:tcW w:w="3942" w:type="dxa"/>
            <w:shd w:val="clear" w:color="auto" w:fill="auto"/>
          </w:tcPr>
          <w:p w14:paraId="65373943" w14:textId="77777777" w:rsidR="00551521" w:rsidRPr="00671AC3" w:rsidRDefault="00551521" w:rsidP="00021340">
            <w:pPr>
              <w:rPr>
                <w:sz w:val="22"/>
                <w:szCs w:val="22"/>
              </w:rPr>
            </w:pPr>
            <w:r w:rsidRPr="00671AC3">
              <w:rPr>
                <w:sz w:val="22"/>
                <w:szCs w:val="22"/>
              </w:rPr>
              <w:t>Jednostka oferująca moduł</w:t>
            </w:r>
          </w:p>
          <w:p w14:paraId="129CAE29" w14:textId="77777777" w:rsidR="00551521" w:rsidRPr="00671AC3" w:rsidRDefault="00551521" w:rsidP="00021340">
            <w:pPr>
              <w:rPr>
                <w:sz w:val="22"/>
                <w:szCs w:val="22"/>
              </w:rPr>
            </w:pPr>
          </w:p>
        </w:tc>
        <w:tc>
          <w:tcPr>
            <w:tcW w:w="5344" w:type="dxa"/>
            <w:shd w:val="clear" w:color="auto" w:fill="auto"/>
          </w:tcPr>
          <w:p w14:paraId="1FD2272C" w14:textId="77777777" w:rsidR="00551521" w:rsidRPr="00671AC3" w:rsidRDefault="00551521" w:rsidP="00021340">
            <w:pPr>
              <w:rPr>
                <w:sz w:val="22"/>
                <w:szCs w:val="22"/>
              </w:rPr>
            </w:pPr>
            <w:r w:rsidRPr="00671AC3">
              <w:rPr>
                <w:sz w:val="22"/>
                <w:szCs w:val="22"/>
              </w:rPr>
              <w:t>Katedra Roślin Przemysłowych i Leczniczych</w:t>
            </w:r>
          </w:p>
        </w:tc>
      </w:tr>
      <w:tr w:rsidR="00671AC3" w:rsidRPr="00671AC3" w14:paraId="152B88FD" w14:textId="77777777" w:rsidTr="00021340">
        <w:tc>
          <w:tcPr>
            <w:tcW w:w="3942" w:type="dxa"/>
            <w:shd w:val="clear" w:color="auto" w:fill="auto"/>
          </w:tcPr>
          <w:p w14:paraId="0F49E247" w14:textId="77777777" w:rsidR="00551521" w:rsidRPr="00671AC3" w:rsidRDefault="00551521" w:rsidP="00021340">
            <w:pPr>
              <w:rPr>
                <w:sz w:val="22"/>
                <w:szCs w:val="22"/>
              </w:rPr>
            </w:pPr>
            <w:r w:rsidRPr="00671AC3">
              <w:rPr>
                <w:sz w:val="22"/>
                <w:szCs w:val="22"/>
              </w:rPr>
              <w:t>Cel modułu</w:t>
            </w:r>
          </w:p>
          <w:p w14:paraId="207A6E93" w14:textId="77777777" w:rsidR="00551521" w:rsidRPr="00671AC3" w:rsidRDefault="00551521" w:rsidP="00021340">
            <w:pPr>
              <w:rPr>
                <w:sz w:val="22"/>
                <w:szCs w:val="22"/>
              </w:rPr>
            </w:pPr>
          </w:p>
        </w:tc>
        <w:tc>
          <w:tcPr>
            <w:tcW w:w="5344" w:type="dxa"/>
            <w:shd w:val="clear" w:color="auto" w:fill="auto"/>
          </w:tcPr>
          <w:p w14:paraId="13F0BA66" w14:textId="77777777" w:rsidR="00551521" w:rsidRPr="00671AC3" w:rsidRDefault="00551521" w:rsidP="00021340">
            <w:pPr>
              <w:autoSpaceDE w:val="0"/>
              <w:autoSpaceDN w:val="0"/>
              <w:adjustRightInd w:val="0"/>
              <w:rPr>
                <w:sz w:val="22"/>
                <w:szCs w:val="22"/>
              </w:rPr>
            </w:pPr>
            <w:r w:rsidRPr="00671AC3">
              <w:rPr>
                <w:sz w:val="22"/>
                <w:szCs w:val="22"/>
              </w:rPr>
              <w:t>Celem modułu jest przekazanie informacji o dendrochronologii; drzewach w Polsce, metodach określania ich wieku, metodach określania wieku drewna oraz ich zastosowaniu dla potrzeb sądownictwa.</w:t>
            </w:r>
          </w:p>
        </w:tc>
      </w:tr>
      <w:tr w:rsidR="00671AC3" w:rsidRPr="00671AC3" w14:paraId="2D6A1541" w14:textId="77777777" w:rsidTr="00021340">
        <w:trPr>
          <w:trHeight w:val="236"/>
        </w:trPr>
        <w:tc>
          <w:tcPr>
            <w:tcW w:w="3942" w:type="dxa"/>
            <w:vMerge w:val="restart"/>
            <w:shd w:val="clear" w:color="auto" w:fill="auto"/>
          </w:tcPr>
          <w:p w14:paraId="423312A6" w14:textId="77777777" w:rsidR="00551521" w:rsidRPr="00671AC3" w:rsidRDefault="00551521"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3C5F41BF" w14:textId="77777777" w:rsidR="00551521" w:rsidRPr="00671AC3" w:rsidRDefault="00551521" w:rsidP="00021340">
            <w:pPr>
              <w:rPr>
                <w:sz w:val="22"/>
                <w:szCs w:val="22"/>
              </w:rPr>
            </w:pPr>
            <w:r w:rsidRPr="00671AC3">
              <w:rPr>
                <w:sz w:val="22"/>
                <w:szCs w:val="22"/>
              </w:rPr>
              <w:t xml:space="preserve">Wiedza: </w:t>
            </w:r>
          </w:p>
        </w:tc>
      </w:tr>
      <w:tr w:rsidR="00671AC3" w:rsidRPr="00671AC3" w14:paraId="798AE818" w14:textId="77777777" w:rsidTr="00021340">
        <w:trPr>
          <w:trHeight w:val="233"/>
        </w:trPr>
        <w:tc>
          <w:tcPr>
            <w:tcW w:w="3942" w:type="dxa"/>
            <w:vMerge/>
            <w:shd w:val="clear" w:color="auto" w:fill="auto"/>
          </w:tcPr>
          <w:p w14:paraId="59BE226C" w14:textId="77777777" w:rsidR="00551521" w:rsidRPr="00671AC3" w:rsidRDefault="00551521" w:rsidP="00021340">
            <w:pPr>
              <w:rPr>
                <w:sz w:val="22"/>
                <w:szCs w:val="22"/>
                <w:highlight w:val="yellow"/>
              </w:rPr>
            </w:pPr>
          </w:p>
        </w:tc>
        <w:tc>
          <w:tcPr>
            <w:tcW w:w="5344" w:type="dxa"/>
            <w:shd w:val="clear" w:color="auto" w:fill="auto"/>
          </w:tcPr>
          <w:p w14:paraId="6E3B71D5" w14:textId="77777777" w:rsidR="00551521" w:rsidRPr="00671AC3" w:rsidRDefault="00551521" w:rsidP="00021340">
            <w:pPr>
              <w:rPr>
                <w:sz w:val="22"/>
                <w:szCs w:val="22"/>
              </w:rPr>
            </w:pPr>
            <w:r w:rsidRPr="00671AC3">
              <w:rPr>
                <w:sz w:val="22"/>
                <w:szCs w:val="22"/>
              </w:rPr>
              <w:t>1. Student zna i rozumie procesy przyrostu drzew zachodzące w wyniku czynników naturalnych i działalności człowieka oraz ich konsekwencje</w:t>
            </w:r>
          </w:p>
        </w:tc>
      </w:tr>
      <w:tr w:rsidR="00671AC3" w:rsidRPr="00671AC3" w14:paraId="3F9BDBAA" w14:textId="77777777" w:rsidTr="00021340">
        <w:trPr>
          <w:trHeight w:val="233"/>
        </w:trPr>
        <w:tc>
          <w:tcPr>
            <w:tcW w:w="3942" w:type="dxa"/>
            <w:vMerge/>
            <w:shd w:val="clear" w:color="auto" w:fill="auto"/>
          </w:tcPr>
          <w:p w14:paraId="60F6DA53" w14:textId="77777777" w:rsidR="00551521" w:rsidRPr="00671AC3" w:rsidRDefault="00551521" w:rsidP="00021340">
            <w:pPr>
              <w:rPr>
                <w:sz w:val="22"/>
                <w:szCs w:val="22"/>
                <w:highlight w:val="yellow"/>
              </w:rPr>
            </w:pPr>
          </w:p>
        </w:tc>
        <w:tc>
          <w:tcPr>
            <w:tcW w:w="5344" w:type="dxa"/>
            <w:shd w:val="clear" w:color="auto" w:fill="auto"/>
          </w:tcPr>
          <w:p w14:paraId="79229ADC" w14:textId="77777777" w:rsidR="00551521" w:rsidRPr="00671AC3" w:rsidRDefault="00551521" w:rsidP="00021340">
            <w:pPr>
              <w:rPr>
                <w:sz w:val="22"/>
                <w:szCs w:val="22"/>
              </w:rPr>
            </w:pPr>
            <w:r w:rsidRPr="00671AC3">
              <w:rPr>
                <w:sz w:val="22"/>
                <w:szCs w:val="22"/>
              </w:rPr>
              <w:t>2. Student zna różne możliwości stosowania metod dendrochronologicznych w rozwiązywaniu przyrodniczych i społeczno-ekonomicznych problemów badawczych</w:t>
            </w:r>
          </w:p>
        </w:tc>
      </w:tr>
      <w:tr w:rsidR="00671AC3" w:rsidRPr="00671AC3" w14:paraId="3B862AE0" w14:textId="77777777" w:rsidTr="00021340">
        <w:trPr>
          <w:trHeight w:val="233"/>
        </w:trPr>
        <w:tc>
          <w:tcPr>
            <w:tcW w:w="3942" w:type="dxa"/>
            <w:vMerge/>
            <w:shd w:val="clear" w:color="auto" w:fill="auto"/>
          </w:tcPr>
          <w:p w14:paraId="5946D868" w14:textId="77777777" w:rsidR="00551521" w:rsidRPr="00671AC3" w:rsidRDefault="00551521" w:rsidP="00021340">
            <w:pPr>
              <w:rPr>
                <w:sz w:val="22"/>
                <w:szCs w:val="22"/>
                <w:highlight w:val="yellow"/>
              </w:rPr>
            </w:pPr>
          </w:p>
        </w:tc>
        <w:tc>
          <w:tcPr>
            <w:tcW w:w="5344" w:type="dxa"/>
            <w:shd w:val="clear" w:color="auto" w:fill="auto"/>
          </w:tcPr>
          <w:p w14:paraId="0DE8EAD8" w14:textId="77777777" w:rsidR="00551521" w:rsidRPr="00671AC3" w:rsidRDefault="00551521" w:rsidP="00021340">
            <w:pPr>
              <w:rPr>
                <w:sz w:val="22"/>
                <w:szCs w:val="22"/>
              </w:rPr>
            </w:pPr>
          </w:p>
        </w:tc>
      </w:tr>
      <w:tr w:rsidR="00671AC3" w:rsidRPr="00671AC3" w14:paraId="790E8D5F" w14:textId="77777777" w:rsidTr="00021340">
        <w:trPr>
          <w:trHeight w:val="233"/>
        </w:trPr>
        <w:tc>
          <w:tcPr>
            <w:tcW w:w="3942" w:type="dxa"/>
            <w:vMerge/>
            <w:shd w:val="clear" w:color="auto" w:fill="auto"/>
          </w:tcPr>
          <w:p w14:paraId="25279504" w14:textId="77777777" w:rsidR="00551521" w:rsidRPr="00671AC3" w:rsidRDefault="00551521" w:rsidP="00021340">
            <w:pPr>
              <w:rPr>
                <w:sz w:val="22"/>
                <w:szCs w:val="22"/>
                <w:highlight w:val="yellow"/>
              </w:rPr>
            </w:pPr>
          </w:p>
        </w:tc>
        <w:tc>
          <w:tcPr>
            <w:tcW w:w="5344" w:type="dxa"/>
            <w:shd w:val="clear" w:color="auto" w:fill="auto"/>
          </w:tcPr>
          <w:p w14:paraId="7A8C726C" w14:textId="77777777" w:rsidR="00551521" w:rsidRPr="00671AC3" w:rsidRDefault="00551521" w:rsidP="00021340">
            <w:pPr>
              <w:rPr>
                <w:sz w:val="22"/>
                <w:szCs w:val="22"/>
              </w:rPr>
            </w:pPr>
            <w:r w:rsidRPr="00671AC3">
              <w:rPr>
                <w:sz w:val="22"/>
                <w:szCs w:val="22"/>
              </w:rPr>
              <w:t>Umiejętności:</w:t>
            </w:r>
          </w:p>
        </w:tc>
      </w:tr>
      <w:tr w:rsidR="00671AC3" w:rsidRPr="00671AC3" w14:paraId="1C36FDCC" w14:textId="77777777" w:rsidTr="00021340">
        <w:trPr>
          <w:trHeight w:val="233"/>
        </w:trPr>
        <w:tc>
          <w:tcPr>
            <w:tcW w:w="3942" w:type="dxa"/>
            <w:vMerge/>
            <w:shd w:val="clear" w:color="auto" w:fill="auto"/>
          </w:tcPr>
          <w:p w14:paraId="3E526455" w14:textId="77777777" w:rsidR="00551521" w:rsidRPr="00671AC3" w:rsidRDefault="00551521" w:rsidP="00021340">
            <w:pPr>
              <w:rPr>
                <w:sz w:val="22"/>
                <w:szCs w:val="22"/>
                <w:highlight w:val="yellow"/>
              </w:rPr>
            </w:pPr>
          </w:p>
        </w:tc>
        <w:tc>
          <w:tcPr>
            <w:tcW w:w="5344" w:type="dxa"/>
            <w:shd w:val="clear" w:color="auto" w:fill="auto"/>
          </w:tcPr>
          <w:p w14:paraId="79DFDD3A" w14:textId="77777777" w:rsidR="00551521" w:rsidRPr="00671AC3" w:rsidRDefault="00551521" w:rsidP="00021340">
            <w:pPr>
              <w:rPr>
                <w:sz w:val="22"/>
                <w:szCs w:val="22"/>
              </w:rPr>
            </w:pPr>
            <w:r w:rsidRPr="00671AC3">
              <w:rPr>
                <w:sz w:val="22"/>
                <w:szCs w:val="22"/>
              </w:rPr>
              <w:t>1. Student potrafi zastosować uzyskaną wiedzę dendrochronologiczną do analizy i interpretacji zjawisk i procesów przyrodniczych, umie wskazać czynniki warunkujące te procesy oraz przewidywać ich skutki</w:t>
            </w:r>
          </w:p>
        </w:tc>
      </w:tr>
      <w:tr w:rsidR="00671AC3" w:rsidRPr="00671AC3" w14:paraId="5E085C47" w14:textId="77777777" w:rsidTr="00021340">
        <w:trPr>
          <w:trHeight w:val="233"/>
        </w:trPr>
        <w:tc>
          <w:tcPr>
            <w:tcW w:w="3942" w:type="dxa"/>
            <w:vMerge/>
            <w:shd w:val="clear" w:color="auto" w:fill="auto"/>
          </w:tcPr>
          <w:p w14:paraId="04B33B2D" w14:textId="77777777" w:rsidR="00551521" w:rsidRPr="00671AC3" w:rsidRDefault="00551521" w:rsidP="00021340">
            <w:pPr>
              <w:rPr>
                <w:sz w:val="22"/>
                <w:szCs w:val="22"/>
                <w:highlight w:val="yellow"/>
              </w:rPr>
            </w:pPr>
          </w:p>
        </w:tc>
        <w:tc>
          <w:tcPr>
            <w:tcW w:w="5344" w:type="dxa"/>
            <w:shd w:val="clear" w:color="auto" w:fill="auto"/>
          </w:tcPr>
          <w:p w14:paraId="6AF1EC6F" w14:textId="77777777" w:rsidR="00551521" w:rsidRPr="00671AC3" w:rsidRDefault="00551521" w:rsidP="00021340">
            <w:pPr>
              <w:rPr>
                <w:sz w:val="22"/>
                <w:szCs w:val="22"/>
              </w:rPr>
            </w:pPr>
            <w:r w:rsidRPr="00671AC3">
              <w:rPr>
                <w:sz w:val="22"/>
                <w:szCs w:val="22"/>
              </w:rPr>
              <w:t>2. Student stosując metody analizy słojów rocznych drzew, nabywa umiejętności trafnej oceny stanu środowiska przyrodniczego, zarówno abiotycznego jak i biotycznego oraz przyczyn jego zróżnicowania w skali lokalnej, regionalnej i ponadregionalnej</w:t>
            </w:r>
          </w:p>
        </w:tc>
      </w:tr>
      <w:tr w:rsidR="00671AC3" w:rsidRPr="00671AC3" w14:paraId="7ECA900B" w14:textId="77777777" w:rsidTr="00021340">
        <w:trPr>
          <w:trHeight w:val="233"/>
        </w:trPr>
        <w:tc>
          <w:tcPr>
            <w:tcW w:w="3942" w:type="dxa"/>
            <w:vMerge/>
            <w:shd w:val="clear" w:color="auto" w:fill="auto"/>
          </w:tcPr>
          <w:p w14:paraId="01C8F6AC" w14:textId="77777777" w:rsidR="00551521" w:rsidRPr="00671AC3" w:rsidRDefault="00551521" w:rsidP="00021340">
            <w:pPr>
              <w:rPr>
                <w:sz w:val="22"/>
                <w:szCs w:val="22"/>
                <w:highlight w:val="yellow"/>
              </w:rPr>
            </w:pPr>
          </w:p>
        </w:tc>
        <w:tc>
          <w:tcPr>
            <w:tcW w:w="5344" w:type="dxa"/>
            <w:shd w:val="clear" w:color="auto" w:fill="auto"/>
          </w:tcPr>
          <w:p w14:paraId="15ABE706" w14:textId="77777777" w:rsidR="00551521" w:rsidRPr="00671AC3" w:rsidRDefault="00551521" w:rsidP="00021340">
            <w:pPr>
              <w:rPr>
                <w:sz w:val="22"/>
                <w:szCs w:val="22"/>
              </w:rPr>
            </w:pPr>
          </w:p>
        </w:tc>
      </w:tr>
      <w:tr w:rsidR="00671AC3" w:rsidRPr="00671AC3" w14:paraId="72008E01" w14:textId="77777777" w:rsidTr="00021340">
        <w:trPr>
          <w:trHeight w:val="233"/>
        </w:trPr>
        <w:tc>
          <w:tcPr>
            <w:tcW w:w="3942" w:type="dxa"/>
            <w:vMerge/>
            <w:shd w:val="clear" w:color="auto" w:fill="auto"/>
          </w:tcPr>
          <w:p w14:paraId="3C04F60D" w14:textId="77777777" w:rsidR="00551521" w:rsidRPr="00671AC3" w:rsidRDefault="00551521" w:rsidP="00021340">
            <w:pPr>
              <w:rPr>
                <w:sz w:val="22"/>
                <w:szCs w:val="22"/>
                <w:highlight w:val="yellow"/>
              </w:rPr>
            </w:pPr>
          </w:p>
        </w:tc>
        <w:tc>
          <w:tcPr>
            <w:tcW w:w="5344" w:type="dxa"/>
            <w:shd w:val="clear" w:color="auto" w:fill="auto"/>
          </w:tcPr>
          <w:p w14:paraId="25601489" w14:textId="77777777" w:rsidR="00551521" w:rsidRPr="00671AC3" w:rsidRDefault="00551521" w:rsidP="00021340">
            <w:pPr>
              <w:rPr>
                <w:sz w:val="22"/>
                <w:szCs w:val="22"/>
              </w:rPr>
            </w:pPr>
            <w:r w:rsidRPr="00671AC3">
              <w:rPr>
                <w:sz w:val="22"/>
                <w:szCs w:val="22"/>
              </w:rPr>
              <w:t>Kompetencje społeczne:</w:t>
            </w:r>
          </w:p>
        </w:tc>
      </w:tr>
      <w:tr w:rsidR="00671AC3" w:rsidRPr="00671AC3" w14:paraId="524287A5" w14:textId="77777777" w:rsidTr="00021340">
        <w:trPr>
          <w:trHeight w:val="233"/>
        </w:trPr>
        <w:tc>
          <w:tcPr>
            <w:tcW w:w="3942" w:type="dxa"/>
            <w:vMerge/>
            <w:shd w:val="clear" w:color="auto" w:fill="auto"/>
          </w:tcPr>
          <w:p w14:paraId="1A54AC16" w14:textId="77777777" w:rsidR="00551521" w:rsidRPr="00671AC3" w:rsidRDefault="00551521" w:rsidP="00021340">
            <w:pPr>
              <w:rPr>
                <w:sz w:val="22"/>
                <w:szCs w:val="22"/>
                <w:highlight w:val="yellow"/>
              </w:rPr>
            </w:pPr>
          </w:p>
        </w:tc>
        <w:tc>
          <w:tcPr>
            <w:tcW w:w="5344" w:type="dxa"/>
            <w:shd w:val="clear" w:color="auto" w:fill="auto"/>
          </w:tcPr>
          <w:p w14:paraId="3D5A74E0" w14:textId="77777777" w:rsidR="00551521" w:rsidRPr="00671AC3" w:rsidRDefault="00551521" w:rsidP="00021340">
            <w:pPr>
              <w:rPr>
                <w:sz w:val="22"/>
                <w:szCs w:val="22"/>
              </w:rPr>
            </w:pPr>
            <w:r w:rsidRPr="00671AC3">
              <w:rPr>
                <w:sz w:val="22"/>
                <w:szCs w:val="22"/>
              </w:rPr>
              <w:t>1. Student jest gotowy do poszerzania swojej wiedzy z zakresu dendrochronologii, odpowiedzialnego pełnienia ról zawodowych oraz przestrzegania zasad etyki zawodowej</w:t>
            </w:r>
          </w:p>
        </w:tc>
      </w:tr>
      <w:tr w:rsidR="00671AC3" w:rsidRPr="00671AC3" w14:paraId="42965B32" w14:textId="77777777" w:rsidTr="00021340">
        <w:trPr>
          <w:trHeight w:val="233"/>
        </w:trPr>
        <w:tc>
          <w:tcPr>
            <w:tcW w:w="3942" w:type="dxa"/>
            <w:vMerge/>
            <w:shd w:val="clear" w:color="auto" w:fill="auto"/>
          </w:tcPr>
          <w:p w14:paraId="5D5AAFB6" w14:textId="77777777" w:rsidR="00551521" w:rsidRPr="00671AC3" w:rsidRDefault="00551521" w:rsidP="00021340">
            <w:pPr>
              <w:rPr>
                <w:sz w:val="22"/>
                <w:szCs w:val="22"/>
                <w:highlight w:val="yellow"/>
              </w:rPr>
            </w:pPr>
          </w:p>
        </w:tc>
        <w:tc>
          <w:tcPr>
            <w:tcW w:w="5344" w:type="dxa"/>
            <w:shd w:val="clear" w:color="auto" w:fill="auto"/>
          </w:tcPr>
          <w:p w14:paraId="7B13D319" w14:textId="77777777" w:rsidR="00551521" w:rsidRPr="00671AC3" w:rsidRDefault="00551521" w:rsidP="00021340">
            <w:pPr>
              <w:rPr>
                <w:sz w:val="22"/>
                <w:szCs w:val="22"/>
              </w:rPr>
            </w:pPr>
          </w:p>
        </w:tc>
      </w:tr>
      <w:tr w:rsidR="00671AC3" w:rsidRPr="00671AC3" w14:paraId="3BC39DF6" w14:textId="77777777" w:rsidTr="00021340">
        <w:tc>
          <w:tcPr>
            <w:tcW w:w="3942" w:type="dxa"/>
            <w:shd w:val="clear" w:color="auto" w:fill="auto"/>
          </w:tcPr>
          <w:p w14:paraId="1D356369" w14:textId="77777777" w:rsidR="00551521" w:rsidRPr="00671AC3" w:rsidRDefault="00551521"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2433693F" w14:textId="77777777" w:rsidR="00551521" w:rsidRPr="00671AC3" w:rsidRDefault="00551521" w:rsidP="00021340">
            <w:pPr>
              <w:jc w:val="both"/>
              <w:rPr>
                <w:sz w:val="22"/>
                <w:szCs w:val="22"/>
              </w:rPr>
            </w:pPr>
            <w:r w:rsidRPr="00671AC3">
              <w:rPr>
                <w:sz w:val="22"/>
                <w:szCs w:val="22"/>
              </w:rPr>
              <w:t>Kod efektu modułowego – kod efektu kierunkowego</w:t>
            </w:r>
          </w:p>
          <w:p w14:paraId="63594EE8" w14:textId="77777777" w:rsidR="00551521" w:rsidRPr="00671AC3" w:rsidRDefault="00551521" w:rsidP="00021340">
            <w:pPr>
              <w:jc w:val="both"/>
              <w:rPr>
                <w:sz w:val="22"/>
                <w:szCs w:val="22"/>
              </w:rPr>
            </w:pPr>
            <w:r w:rsidRPr="00671AC3">
              <w:rPr>
                <w:sz w:val="22"/>
                <w:szCs w:val="22"/>
              </w:rPr>
              <w:t>W1 – KB_W02</w:t>
            </w:r>
          </w:p>
          <w:p w14:paraId="7434FCE2" w14:textId="77777777" w:rsidR="00551521" w:rsidRPr="00671AC3" w:rsidRDefault="00551521" w:rsidP="00021340">
            <w:pPr>
              <w:jc w:val="both"/>
              <w:rPr>
                <w:sz w:val="22"/>
                <w:szCs w:val="22"/>
              </w:rPr>
            </w:pPr>
            <w:r w:rsidRPr="00671AC3">
              <w:rPr>
                <w:sz w:val="22"/>
                <w:szCs w:val="22"/>
              </w:rPr>
              <w:t>W2 – KB_W06</w:t>
            </w:r>
          </w:p>
          <w:p w14:paraId="2FD66BCE" w14:textId="77777777" w:rsidR="00551521" w:rsidRPr="00671AC3" w:rsidRDefault="00551521" w:rsidP="00021340">
            <w:pPr>
              <w:jc w:val="both"/>
              <w:rPr>
                <w:sz w:val="22"/>
                <w:szCs w:val="22"/>
              </w:rPr>
            </w:pPr>
            <w:r w:rsidRPr="00671AC3">
              <w:rPr>
                <w:sz w:val="22"/>
                <w:szCs w:val="22"/>
              </w:rPr>
              <w:lastRenderedPageBreak/>
              <w:t>U1 – KB_U02</w:t>
            </w:r>
          </w:p>
          <w:p w14:paraId="4FF2817F" w14:textId="77777777" w:rsidR="00551521" w:rsidRPr="00671AC3" w:rsidRDefault="00551521" w:rsidP="00021340">
            <w:pPr>
              <w:jc w:val="both"/>
              <w:rPr>
                <w:sz w:val="22"/>
                <w:szCs w:val="22"/>
              </w:rPr>
            </w:pPr>
            <w:r w:rsidRPr="00671AC3">
              <w:rPr>
                <w:sz w:val="22"/>
                <w:szCs w:val="22"/>
              </w:rPr>
              <w:t>U2 – KB_U01</w:t>
            </w:r>
          </w:p>
          <w:p w14:paraId="255EBFCD" w14:textId="77777777" w:rsidR="00551521" w:rsidRPr="00671AC3" w:rsidRDefault="00551521" w:rsidP="00021340">
            <w:pPr>
              <w:jc w:val="both"/>
              <w:rPr>
                <w:sz w:val="22"/>
                <w:szCs w:val="22"/>
              </w:rPr>
            </w:pPr>
            <w:r w:rsidRPr="00671AC3">
              <w:rPr>
                <w:sz w:val="22"/>
                <w:szCs w:val="22"/>
              </w:rPr>
              <w:t>K1 – KB_K03</w:t>
            </w:r>
          </w:p>
          <w:p w14:paraId="3EF0ED12" w14:textId="77777777" w:rsidR="00551521" w:rsidRPr="00671AC3" w:rsidRDefault="00551521" w:rsidP="00021340">
            <w:pPr>
              <w:jc w:val="both"/>
              <w:rPr>
                <w:sz w:val="22"/>
                <w:szCs w:val="22"/>
              </w:rPr>
            </w:pPr>
          </w:p>
        </w:tc>
      </w:tr>
      <w:tr w:rsidR="00671AC3" w:rsidRPr="00671AC3" w14:paraId="6EA33A6B" w14:textId="77777777" w:rsidTr="00021340">
        <w:tc>
          <w:tcPr>
            <w:tcW w:w="3942" w:type="dxa"/>
            <w:shd w:val="clear" w:color="auto" w:fill="auto"/>
          </w:tcPr>
          <w:p w14:paraId="5A8FB8B6" w14:textId="77777777" w:rsidR="00551521" w:rsidRPr="00671AC3" w:rsidRDefault="00551521" w:rsidP="00021340">
            <w:pPr>
              <w:rPr>
                <w:sz w:val="22"/>
                <w:szCs w:val="22"/>
              </w:rPr>
            </w:pPr>
            <w:r w:rsidRPr="00671AC3">
              <w:rPr>
                <w:sz w:val="22"/>
                <w:szCs w:val="22"/>
              </w:rPr>
              <w:lastRenderedPageBreak/>
              <w:t xml:space="preserve">Wymagania wstępne i dodatkowe </w:t>
            </w:r>
          </w:p>
        </w:tc>
        <w:tc>
          <w:tcPr>
            <w:tcW w:w="5344" w:type="dxa"/>
            <w:shd w:val="clear" w:color="auto" w:fill="auto"/>
          </w:tcPr>
          <w:p w14:paraId="56AE0FDB" w14:textId="77777777" w:rsidR="00551521" w:rsidRPr="00671AC3" w:rsidRDefault="00551521" w:rsidP="00021340">
            <w:pPr>
              <w:jc w:val="both"/>
              <w:rPr>
                <w:sz w:val="22"/>
                <w:szCs w:val="22"/>
              </w:rPr>
            </w:pPr>
            <w:r w:rsidRPr="00671AC3">
              <w:rPr>
                <w:sz w:val="22"/>
                <w:szCs w:val="22"/>
              </w:rPr>
              <w:t>Botanika. Matematyka.</w:t>
            </w:r>
          </w:p>
        </w:tc>
      </w:tr>
      <w:tr w:rsidR="00671AC3" w:rsidRPr="00671AC3" w14:paraId="5375CDFA" w14:textId="77777777" w:rsidTr="00021340">
        <w:tc>
          <w:tcPr>
            <w:tcW w:w="3942" w:type="dxa"/>
            <w:shd w:val="clear" w:color="auto" w:fill="auto"/>
          </w:tcPr>
          <w:p w14:paraId="0705105D" w14:textId="77777777" w:rsidR="00551521" w:rsidRPr="00671AC3" w:rsidRDefault="00551521" w:rsidP="00021340">
            <w:pPr>
              <w:rPr>
                <w:sz w:val="22"/>
                <w:szCs w:val="22"/>
              </w:rPr>
            </w:pPr>
            <w:r w:rsidRPr="00671AC3">
              <w:rPr>
                <w:sz w:val="22"/>
                <w:szCs w:val="22"/>
              </w:rPr>
              <w:t xml:space="preserve">Treści programowe modułu </w:t>
            </w:r>
          </w:p>
          <w:p w14:paraId="68516C11" w14:textId="77777777" w:rsidR="00551521" w:rsidRPr="00671AC3" w:rsidRDefault="00551521" w:rsidP="00021340">
            <w:pPr>
              <w:rPr>
                <w:sz w:val="22"/>
                <w:szCs w:val="22"/>
              </w:rPr>
            </w:pPr>
          </w:p>
        </w:tc>
        <w:tc>
          <w:tcPr>
            <w:tcW w:w="5344" w:type="dxa"/>
            <w:shd w:val="clear" w:color="auto" w:fill="auto"/>
          </w:tcPr>
          <w:p w14:paraId="16ABAF6E" w14:textId="77777777" w:rsidR="00551521" w:rsidRPr="00671AC3" w:rsidRDefault="00551521" w:rsidP="00021340">
            <w:pPr>
              <w:rPr>
                <w:sz w:val="22"/>
                <w:szCs w:val="22"/>
              </w:rPr>
            </w:pPr>
            <w:r w:rsidRPr="00671AC3">
              <w:rPr>
                <w:sz w:val="22"/>
                <w:szCs w:val="22"/>
              </w:rPr>
              <w:t>Podstawowe informacje o morfologii, funkcjonowaniu i budowie anatomicznej drzew. Bogactwo gatunkowe i zróżnicowanie ekologiczne dendroflory Polski. Rekordowe pod względem wysokości, grubości i wieku drzewa w Polsce i na świecie. Metody określania wieku drzew. Wykorzystanie metod dendrochronologicznych w klimatologii historycznej, dendroekologii, dendrogeomorfologii, ochronie środowiska, archeologii i innych dziedzinach naukowej i praktycznej działalności człowieka. Pomiar szerokości rocznych pierścieni drewna. Statystyczna analiza danych. Praktyczne przykłady wykorzystania metod dendrochronologicznych do datowania określonych zdarzeń przyrodniczych (obrywy skalne, lawiny, gradacje szkodliwych owadów) oraz ich zastosowanie dla potrzeb sądownictwa.</w:t>
            </w:r>
          </w:p>
        </w:tc>
      </w:tr>
      <w:tr w:rsidR="00671AC3" w:rsidRPr="00671AC3" w14:paraId="1B4719EF" w14:textId="77777777" w:rsidTr="00021340">
        <w:tc>
          <w:tcPr>
            <w:tcW w:w="3942" w:type="dxa"/>
            <w:shd w:val="clear" w:color="auto" w:fill="auto"/>
          </w:tcPr>
          <w:p w14:paraId="696BC071" w14:textId="77777777" w:rsidR="00551521" w:rsidRPr="00671AC3" w:rsidRDefault="00551521" w:rsidP="00021340">
            <w:pPr>
              <w:rPr>
                <w:sz w:val="22"/>
                <w:szCs w:val="22"/>
              </w:rPr>
            </w:pPr>
            <w:r w:rsidRPr="00671AC3">
              <w:rPr>
                <w:sz w:val="22"/>
                <w:szCs w:val="22"/>
              </w:rPr>
              <w:t>Wykaz literatury podstawowej i uzupełniającej</w:t>
            </w:r>
          </w:p>
        </w:tc>
        <w:tc>
          <w:tcPr>
            <w:tcW w:w="5344" w:type="dxa"/>
            <w:shd w:val="clear" w:color="auto" w:fill="auto"/>
          </w:tcPr>
          <w:p w14:paraId="65C299F9" w14:textId="77777777" w:rsidR="00551521" w:rsidRPr="00671AC3" w:rsidRDefault="00551521" w:rsidP="00021340">
            <w:pPr>
              <w:rPr>
                <w:sz w:val="22"/>
                <w:szCs w:val="22"/>
              </w:rPr>
            </w:pPr>
            <w:r w:rsidRPr="00671AC3">
              <w:rPr>
                <w:sz w:val="22"/>
                <w:szCs w:val="22"/>
              </w:rPr>
              <w:t>Obowiązkowa:</w:t>
            </w:r>
          </w:p>
          <w:p w14:paraId="7599C703" w14:textId="77777777" w:rsidR="00551521" w:rsidRPr="00671AC3" w:rsidRDefault="00551521" w:rsidP="00021340">
            <w:pPr>
              <w:rPr>
                <w:sz w:val="22"/>
                <w:szCs w:val="22"/>
              </w:rPr>
            </w:pPr>
            <w:r w:rsidRPr="00671AC3">
              <w:rPr>
                <w:sz w:val="22"/>
                <w:szCs w:val="22"/>
              </w:rPr>
              <w:t xml:space="preserve">1. A. Zielski, M. Krąpiec. 2004, Dendrochronologia. PWN, Warszawa, 2004. </w:t>
            </w:r>
          </w:p>
          <w:p w14:paraId="2774AAF6" w14:textId="77777777" w:rsidR="00551521" w:rsidRPr="00671AC3" w:rsidRDefault="00551521" w:rsidP="00021340">
            <w:pPr>
              <w:rPr>
                <w:sz w:val="22"/>
                <w:szCs w:val="22"/>
              </w:rPr>
            </w:pPr>
            <w:r w:rsidRPr="00671AC3">
              <w:rPr>
                <w:sz w:val="22"/>
                <w:szCs w:val="22"/>
              </w:rPr>
              <w:t xml:space="preserve">Dodatkowa: </w:t>
            </w:r>
          </w:p>
          <w:p w14:paraId="41CF765C" w14:textId="77777777" w:rsidR="00551521" w:rsidRPr="00671AC3" w:rsidRDefault="00551521" w:rsidP="00021340">
            <w:pPr>
              <w:rPr>
                <w:sz w:val="22"/>
                <w:szCs w:val="22"/>
              </w:rPr>
            </w:pPr>
            <w:r w:rsidRPr="00671AC3">
              <w:rPr>
                <w:sz w:val="22"/>
                <w:szCs w:val="22"/>
              </w:rPr>
              <w:t>1. Bruchwald A. Dendrometria, Wydawnictwo SGGW, Warszawa 1999</w:t>
            </w:r>
          </w:p>
          <w:p w14:paraId="4EFC7CD7" w14:textId="77777777" w:rsidR="00551521" w:rsidRPr="00671AC3" w:rsidRDefault="00551521" w:rsidP="00021340">
            <w:pPr>
              <w:rPr>
                <w:sz w:val="22"/>
                <w:szCs w:val="22"/>
              </w:rPr>
            </w:pPr>
            <w:r w:rsidRPr="00671AC3">
              <w:rPr>
                <w:sz w:val="22"/>
                <w:szCs w:val="22"/>
              </w:rPr>
              <w:t xml:space="preserve">2. F. H. Schweingruber. Der Jahrring. Standort, Methodik, Zeit und Klima in der Dendrochronologie. Verl. P. Haupt, BernStuttgart, 1983. </w:t>
            </w:r>
          </w:p>
          <w:p w14:paraId="474E20A4" w14:textId="77777777" w:rsidR="00551521" w:rsidRPr="00671AC3" w:rsidRDefault="00551521" w:rsidP="00021340">
            <w:pPr>
              <w:rPr>
                <w:sz w:val="22"/>
                <w:szCs w:val="22"/>
              </w:rPr>
            </w:pPr>
            <w:r w:rsidRPr="00671AC3">
              <w:rPr>
                <w:sz w:val="22"/>
                <w:szCs w:val="22"/>
              </w:rPr>
              <w:t>3. H. C. Fritts. Tree rings and climate. Academic Press, London, New York, San Francisco, 1976.</w:t>
            </w:r>
          </w:p>
        </w:tc>
      </w:tr>
      <w:tr w:rsidR="00671AC3" w:rsidRPr="00671AC3" w14:paraId="1B05688E" w14:textId="77777777" w:rsidTr="00021340">
        <w:tc>
          <w:tcPr>
            <w:tcW w:w="3942" w:type="dxa"/>
            <w:shd w:val="clear" w:color="auto" w:fill="auto"/>
          </w:tcPr>
          <w:p w14:paraId="11BA9DF3" w14:textId="77777777" w:rsidR="00551521" w:rsidRPr="00671AC3" w:rsidRDefault="00551521" w:rsidP="00021340">
            <w:pPr>
              <w:rPr>
                <w:sz w:val="22"/>
                <w:szCs w:val="22"/>
              </w:rPr>
            </w:pPr>
            <w:r w:rsidRPr="00671AC3">
              <w:rPr>
                <w:sz w:val="22"/>
                <w:szCs w:val="22"/>
              </w:rPr>
              <w:t>Planowane formy/działania/metody dydaktyczne</w:t>
            </w:r>
          </w:p>
        </w:tc>
        <w:tc>
          <w:tcPr>
            <w:tcW w:w="5344" w:type="dxa"/>
            <w:shd w:val="clear" w:color="auto" w:fill="auto"/>
          </w:tcPr>
          <w:p w14:paraId="3F4A28A0" w14:textId="77777777" w:rsidR="00551521" w:rsidRPr="00671AC3" w:rsidRDefault="00551521" w:rsidP="00021340">
            <w:pPr>
              <w:rPr>
                <w:sz w:val="22"/>
                <w:szCs w:val="22"/>
              </w:rPr>
            </w:pPr>
            <w:r w:rsidRPr="00671AC3">
              <w:rPr>
                <w:sz w:val="22"/>
                <w:szCs w:val="22"/>
              </w:rPr>
              <w:t>Wykłady, projektowanie i wykonywanie pomiarów, prezentacja i interpretacja wyników pomiarów, dyskusja.</w:t>
            </w:r>
          </w:p>
        </w:tc>
      </w:tr>
      <w:tr w:rsidR="00671AC3" w:rsidRPr="00671AC3" w14:paraId="50D7D0CC" w14:textId="77777777" w:rsidTr="00021340">
        <w:tc>
          <w:tcPr>
            <w:tcW w:w="3942" w:type="dxa"/>
            <w:shd w:val="clear" w:color="auto" w:fill="auto"/>
          </w:tcPr>
          <w:p w14:paraId="3988CEAD" w14:textId="77777777" w:rsidR="00551521" w:rsidRPr="00671AC3" w:rsidRDefault="00551521"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506D9A70" w14:textId="77777777" w:rsidR="00551521" w:rsidRPr="00671AC3" w:rsidRDefault="00551521" w:rsidP="00021340">
            <w:pPr>
              <w:jc w:val="both"/>
              <w:rPr>
                <w:sz w:val="22"/>
                <w:szCs w:val="22"/>
              </w:rPr>
            </w:pPr>
            <w:r w:rsidRPr="00671AC3">
              <w:rPr>
                <w:sz w:val="22"/>
                <w:szCs w:val="22"/>
              </w:rPr>
              <w:t>W1 - praca pisemna, prezentacja</w:t>
            </w:r>
          </w:p>
          <w:p w14:paraId="17CAA17E" w14:textId="77777777" w:rsidR="00551521" w:rsidRPr="00671AC3" w:rsidRDefault="00551521" w:rsidP="00021340">
            <w:pPr>
              <w:jc w:val="both"/>
              <w:rPr>
                <w:sz w:val="22"/>
                <w:szCs w:val="22"/>
              </w:rPr>
            </w:pPr>
            <w:r w:rsidRPr="00671AC3">
              <w:rPr>
                <w:sz w:val="22"/>
                <w:szCs w:val="22"/>
              </w:rPr>
              <w:t>W2 - praca pisemna, prezentacja</w:t>
            </w:r>
          </w:p>
          <w:p w14:paraId="53A21A57" w14:textId="77777777" w:rsidR="00551521" w:rsidRPr="00671AC3" w:rsidRDefault="00551521" w:rsidP="00021340">
            <w:pPr>
              <w:jc w:val="both"/>
              <w:rPr>
                <w:sz w:val="22"/>
                <w:szCs w:val="22"/>
              </w:rPr>
            </w:pPr>
            <w:r w:rsidRPr="00671AC3">
              <w:rPr>
                <w:sz w:val="22"/>
                <w:szCs w:val="22"/>
              </w:rPr>
              <w:t>U1 - ocena wystąpienia i interpretacja przez studenta wyników przeprowadzonych obliczeń.</w:t>
            </w:r>
          </w:p>
          <w:p w14:paraId="0CD964F5" w14:textId="77777777" w:rsidR="00551521" w:rsidRPr="00671AC3" w:rsidRDefault="00551521" w:rsidP="00021340">
            <w:pPr>
              <w:jc w:val="both"/>
              <w:rPr>
                <w:sz w:val="22"/>
                <w:szCs w:val="22"/>
              </w:rPr>
            </w:pPr>
            <w:r w:rsidRPr="00671AC3">
              <w:rPr>
                <w:sz w:val="22"/>
                <w:szCs w:val="22"/>
              </w:rPr>
              <w:t>U2 - ocena wystąpienia i interpretacja przez studenta wyników przeprowadzonych obliczeń.</w:t>
            </w:r>
          </w:p>
          <w:p w14:paraId="0B02CD52" w14:textId="77777777" w:rsidR="00551521" w:rsidRPr="00671AC3" w:rsidRDefault="00551521" w:rsidP="00021340">
            <w:pPr>
              <w:jc w:val="both"/>
              <w:rPr>
                <w:sz w:val="22"/>
                <w:szCs w:val="22"/>
              </w:rPr>
            </w:pPr>
            <w:r w:rsidRPr="00671AC3">
              <w:rPr>
                <w:sz w:val="22"/>
                <w:szCs w:val="22"/>
              </w:rPr>
              <w:t>K1 - ocena pracy studenta w charakterze lidera i członka zespołu wykonującego ćwiczenia.</w:t>
            </w:r>
          </w:p>
          <w:p w14:paraId="058B6CC1" w14:textId="77777777" w:rsidR="00551521" w:rsidRPr="00671AC3" w:rsidRDefault="00551521" w:rsidP="00021340">
            <w:pPr>
              <w:jc w:val="both"/>
              <w:rPr>
                <w:sz w:val="22"/>
                <w:szCs w:val="22"/>
              </w:rPr>
            </w:pPr>
            <w:r w:rsidRPr="00671AC3">
              <w:rPr>
                <w:sz w:val="22"/>
                <w:szCs w:val="22"/>
              </w:rPr>
              <w:t>Formy dokumentowania osiągniętych wyników: sprawdziany testowe, ocena wystąpienia, dziennik prowadzącego.</w:t>
            </w:r>
          </w:p>
        </w:tc>
      </w:tr>
      <w:tr w:rsidR="00671AC3" w:rsidRPr="00671AC3" w14:paraId="1C06D971" w14:textId="77777777" w:rsidTr="00021340">
        <w:tc>
          <w:tcPr>
            <w:tcW w:w="3942" w:type="dxa"/>
            <w:shd w:val="clear" w:color="auto" w:fill="auto"/>
          </w:tcPr>
          <w:p w14:paraId="02721428" w14:textId="77777777" w:rsidR="00551521" w:rsidRPr="00671AC3" w:rsidRDefault="00551521" w:rsidP="00021340">
            <w:pPr>
              <w:rPr>
                <w:sz w:val="22"/>
                <w:szCs w:val="22"/>
              </w:rPr>
            </w:pPr>
            <w:r w:rsidRPr="00671AC3">
              <w:rPr>
                <w:sz w:val="22"/>
                <w:szCs w:val="22"/>
              </w:rPr>
              <w:t>Elementy i wagi mające wpływ na ocenę końcową</w:t>
            </w:r>
          </w:p>
          <w:p w14:paraId="6D7BE12D" w14:textId="77777777" w:rsidR="00551521" w:rsidRPr="00671AC3" w:rsidRDefault="00551521" w:rsidP="00021340">
            <w:pPr>
              <w:rPr>
                <w:sz w:val="22"/>
                <w:szCs w:val="22"/>
              </w:rPr>
            </w:pPr>
          </w:p>
          <w:p w14:paraId="447A605A" w14:textId="77777777" w:rsidR="00551521" w:rsidRPr="00671AC3" w:rsidRDefault="00551521" w:rsidP="00021340">
            <w:pPr>
              <w:rPr>
                <w:sz w:val="22"/>
                <w:szCs w:val="22"/>
              </w:rPr>
            </w:pPr>
          </w:p>
        </w:tc>
        <w:tc>
          <w:tcPr>
            <w:tcW w:w="5344" w:type="dxa"/>
            <w:shd w:val="clear" w:color="auto" w:fill="auto"/>
          </w:tcPr>
          <w:p w14:paraId="25CF47EB" w14:textId="77777777" w:rsidR="00551521" w:rsidRPr="00671AC3" w:rsidRDefault="00551521" w:rsidP="00021340">
            <w:pPr>
              <w:jc w:val="both"/>
              <w:rPr>
                <w:sz w:val="22"/>
                <w:szCs w:val="22"/>
              </w:rPr>
            </w:pPr>
            <w:r w:rsidRPr="00671AC3">
              <w:rPr>
                <w:sz w:val="22"/>
                <w:szCs w:val="22"/>
              </w:rPr>
              <w:t>Ocena końcowa – ocena z zaliczenia pisemnego 70% + 30% ocena za pracę na ćwiczeniach</w:t>
            </w:r>
          </w:p>
        </w:tc>
      </w:tr>
      <w:tr w:rsidR="00671AC3" w:rsidRPr="00671AC3" w14:paraId="5CA6CD46" w14:textId="77777777" w:rsidTr="00021340">
        <w:trPr>
          <w:trHeight w:val="2324"/>
        </w:trPr>
        <w:tc>
          <w:tcPr>
            <w:tcW w:w="3942" w:type="dxa"/>
            <w:shd w:val="clear" w:color="auto" w:fill="auto"/>
          </w:tcPr>
          <w:p w14:paraId="4DD07A13" w14:textId="77777777" w:rsidR="00551521" w:rsidRPr="00671AC3" w:rsidRDefault="00551521" w:rsidP="00021340">
            <w:pPr>
              <w:jc w:val="both"/>
              <w:rPr>
                <w:sz w:val="22"/>
                <w:szCs w:val="22"/>
              </w:rPr>
            </w:pPr>
            <w:r w:rsidRPr="00671AC3">
              <w:rPr>
                <w:sz w:val="22"/>
                <w:szCs w:val="22"/>
              </w:rPr>
              <w:lastRenderedPageBreak/>
              <w:t>Bilans punktów ECTS</w:t>
            </w:r>
          </w:p>
        </w:tc>
        <w:tc>
          <w:tcPr>
            <w:tcW w:w="5344" w:type="dxa"/>
            <w:shd w:val="clear" w:color="auto" w:fill="auto"/>
          </w:tcPr>
          <w:tbl>
            <w:tblPr>
              <w:tblW w:w="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9"/>
              <w:gridCol w:w="1461"/>
              <w:gridCol w:w="1340"/>
            </w:tblGrid>
            <w:tr w:rsidR="00671AC3" w:rsidRPr="00671AC3" w14:paraId="4559CF75" w14:textId="77777777" w:rsidTr="00021340">
              <w:trPr>
                <w:trHeight w:val="248"/>
              </w:trPr>
              <w:tc>
                <w:tcPr>
                  <w:tcW w:w="2339" w:type="dxa"/>
                  <w:tcBorders>
                    <w:top w:val="single" w:sz="4" w:space="0" w:color="auto"/>
                    <w:left w:val="single" w:sz="4" w:space="0" w:color="auto"/>
                    <w:bottom w:val="single" w:sz="4" w:space="0" w:color="auto"/>
                    <w:right w:val="single" w:sz="4" w:space="0" w:color="auto"/>
                  </w:tcBorders>
                </w:tcPr>
                <w:p w14:paraId="51E80351" w14:textId="77777777" w:rsidR="00551521" w:rsidRPr="00671AC3" w:rsidRDefault="00551521" w:rsidP="00021340">
                  <w:pPr>
                    <w:pStyle w:val="Default"/>
                    <w:rPr>
                      <w:color w:val="auto"/>
                      <w:sz w:val="22"/>
                      <w:szCs w:val="22"/>
                    </w:rPr>
                  </w:pPr>
                  <w:r w:rsidRPr="00671AC3">
                    <w:rPr>
                      <w:color w:val="auto"/>
                      <w:sz w:val="22"/>
                      <w:szCs w:val="22"/>
                    </w:rPr>
                    <w:t>Forma zajęć</w:t>
                  </w:r>
                </w:p>
              </w:tc>
              <w:tc>
                <w:tcPr>
                  <w:tcW w:w="1461" w:type="dxa"/>
                  <w:tcBorders>
                    <w:top w:val="single" w:sz="4" w:space="0" w:color="auto"/>
                    <w:left w:val="single" w:sz="4" w:space="0" w:color="auto"/>
                    <w:bottom w:val="single" w:sz="4" w:space="0" w:color="auto"/>
                    <w:right w:val="single" w:sz="4" w:space="0" w:color="auto"/>
                  </w:tcBorders>
                </w:tcPr>
                <w:p w14:paraId="4CD42127" w14:textId="77777777" w:rsidR="00551521" w:rsidRPr="00671AC3" w:rsidRDefault="00551521" w:rsidP="00021340">
                  <w:pPr>
                    <w:pStyle w:val="Default"/>
                    <w:rPr>
                      <w:color w:val="auto"/>
                      <w:sz w:val="22"/>
                      <w:szCs w:val="22"/>
                    </w:rPr>
                  </w:pPr>
                  <w:r w:rsidRPr="00671AC3">
                    <w:rPr>
                      <w:color w:val="auto"/>
                      <w:sz w:val="22"/>
                      <w:szCs w:val="22"/>
                    </w:rPr>
                    <w:t xml:space="preserve">Liczba godzin </w:t>
                  </w:r>
                </w:p>
              </w:tc>
              <w:tc>
                <w:tcPr>
                  <w:tcW w:w="1340" w:type="dxa"/>
                  <w:tcBorders>
                    <w:top w:val="single" w:sz="4" w:space="0" w:color="auto"/>
                    <w:left w:val="single" w:sz="4" w:space="0" w:color="auto"/>
                    <w:bottom w:val="single" w:sz="4" w:space="0" w:color="auto"/>
                    <w:right w:val="single" w:sz="4" w:space="0" w:color="auto"/>
                  </w:tcBorders>
                </w:tcPr>
                <w:p w14:paraId="0108B023" w14:textId="77777777" w:rsidR="00551521" w:rsidRPr="00671AC3" w:rsidRDefault="00551521" w:rsidP="00021340">
                  <w:pPr>
                    <w:pStyle w:val="Default"/>
                    <w:rPr>
                      <w:color w:val="auto"/>
                      <w:sz w:val="22"/>
                      <w:szCs w:val="22"/>
                    </w:rPr>
                  </w:pPr>
                  <w:r w:rsidRPr="00671AC3">
                    <w:rPr>
                      <w:color w:val="auto"/>
                      <w:sz w:val="22"/>
                      <w:szCs w:val="22"/>
                    </w:rPr>
                    <w:t>Punkty ECTS</w:t>
                  </w:r>
                </w:p>
              </w:tc>
            </w:tr>
            <w:tr w:rsidR="00671AC3" w:rsidRPr="00671AC3" w14:paraId="2C30F525" w14:textId="77777777" w:rsidTr="00021340">
              <w:trPr>
                <w:trHeight w:val="234"/>
              </w:trPr>
              <w:tc>
                <w:tcPr>
                  <w:tcW w:w="5140" w:type="dxa"/>
                  <w:gridSpan w:val="3"/>
                  <w:tcBorders>
                    <w:top w:val="single" w:sz="4" w:space="0" w:color="auto"/>
                    <w:left w:val="single" w:sz="4" w:space="0" w:color="auto"/>
                    <w:bottom w:val="single" w:sz="4" w:space="0" w:color="auto"/>
                    <w:right w:val="single" w:sz="4" w:space="0" w:color="auto"/>
                  </w:tcBorders>
                </w:tcPr>
                <w:p w14:paraId="2178A3CF" w14:textId="77777777" w:rsidR="00551521" w:rsidRPr="00671AC3" w:rsidRDefault="00551521" w:rsidP="00021340">
                  <w:pPr>
                    <w:pStyle w:val="Default"/>
                    <w:rPr>
                      <w:color w:val="auto"/>
                      <w:sz w:val="22"/>
                      <w:szCs w:val="22"/>
                    </w:rPr>
                  </w:pPr>
                  <w:r w:rsidRPr="00671AC3">
                    <w:rPr>
                      <w:b/>
                      <w:bCs/>
                      <w:color w:val="auto"/>
                      <w:sz w:val="22"/>
                      <w:szCs w:val="22"/>
                    </w:rPr>
                    <w:t xml:space="preserve">KONTAKTOWE </w:t>
                  </w:r>
                  <w:r w:rsidRPr="00671AC3">
                    <w:rPr>
                      <w:bCs/>
                      <w:color w:val="auto"/>
                      <w:sz w:val="22"/>
                      <w:szCs w:val="22"/>
                    </w:rPr>
                    <w:t>(z udziałem nauczyciela)</w:t>
                  </w:r>
                </w:p>
              </w:tc>
            </w:tr>
            <w:tr w:rsidR="00671AC3" w:rsidRPr="00671AC3" w14:paraId="4CB9BF9D" w14:textId="77777777" w:rsidTr="00021340">
              <w:trPr>
                <w:trHeight w:val="248"/>
              </w:trPr>
              <w:tc>
                <w:tcPr>
                  <w:tcW w:w="2339" w:type="dxa"/>
                  <w:tcBorders>
                    <w:top w:val="single" w:sz="4" w:space="0" w:color="auto"/>
                    <w:left w:val="single" w:sz="4" w:space="0" w:color="auto"/>
                    <w:bottom w:val="single" w:sz="4" w:space="0" w:color="auto"/>
                    <w:right w:val="single" w:sz="4" w:space="0" w:color="auto"/>
                  </w:tcBorders>
                </w:tcPr>
                <w:p w14:paraId="6D396814" w14:textId="77777777" w:rsidR="00551521" w:rsidRPr="00671AC3" w:rsidRDefault="00551521" w:rsidP="00021340">
                  <w:pPr>
                    <w:pStyle w:val="Default"/>
                    <w:rPr>
                      <w:color w:val="auto"/>
                      <w:sz w:val="22"/>
                      <w:szCs w:val="22"/>
                    </w:rPr>
                  </w:pPr>
                  <w:r w:rsidRPr="00671AC3">
                    <w:rPr>
                      <w:color w:val="auto"/>
                      <w:sz w:val="22"/>
                      <w:szCs w:val="22"/>
                    </w:rPr>
                    <w:t>Wykłady</w:t>
                  </w:r>
                </w:p>
              </w:tc>
              <w:tc>
                <w:tcPr>
                  <w:tcW w:w="1461" w:type="dxa"/>
                  <w:tcBorders>
                    <w:top w:val="single" w:sz="4" w:space="0" w:color="auto"/>
                    <w:left w:val="single" w:sz="4" w:space="0" w:color="auto"/>
                    <w:bottom w:val="single" w:sz="4" w:space="0" w:color="auto"/>
                    <w:right w:val="single" w:sz="4" w:space="0" w:color="auto"/>
                  </w:tcBorders>
                </w:tcPr>
                <w:p w14:paraId="4E5AA6B9" w14:textId="77777777" w:rsidR="00551521" w:rsidRPr="00671AC3" w:rsidRDefault="00551521" w:rsidP="00021340">
                  <w:pPr>
                    <w:pStyle w:val="Default"/>
                    <w:rPr>
                      <w:color w:val="auto"/>
                      <w:sz w:val="22"/>
                      <w:szCs w:val="22"/>
                    </w:rPr>
                  </w:pPr>
                  <w:r w:rsidRPr="00671AC3">
                    <w:rPr>
                      <w:color w:val="auto"/>
                      <w:sz w:val="22"/>
                      <w:szCs w:val="22"/>
                    </w:rPr>
                    <w:t>15</w:t>
                  </w:r>
                </w:p>
              </w:tc>
              <w:tc>
                <w:tcPr>
                  <w:tcW w:w="1340" w:type="dxa"/>
                  <w:tcBorders>
                    <w:top w:val="single" w:sz="4" w:space="0" w:color="auto"/>
                    <w:left w:val="single" w:sz="4" w:space="0" w:color="auto"/>
                    <w:bottom w:val="single" w:sz="4" w:space="0" w:color="auto"/>
                    <w:right w:val="single" w:sz="4" w:space="0" w:color="auto"/>
                  </w:tcBorders>
                </w:tcPr>
                <w:p w14:paraId="06BAF0EF" w14:textId="77777777" w:rsidR="00551521" w:rsidRPr="00671AC3" w:rsidRDefault="00551521" w:rsidP="00021340">
                  <w:pPr>
                    <w:pStyle w:val="Default"/>
                    <w:rPr>
                      <w:color w:val="auto"/>
                      <w:sz w:val="22"/>
                      <w:szCs w:val="22"/>
                    </w:rPr>
                  </w:pPr>
                  <w:r w:rsidRPr="00671AC3">
                    <w:rPr>
                      <w:color w:val="auto"/>
                      <w:sz w:val="22"/>
                      <w:szCs w:val="22"/>
                    </w:rPr>
                    <w:t>0,6</w:t>
                  </w:r>
                </w:p>
              </w:tc>
            </w:tr>
            <w:tr w:rsidR="00671AC3" w:rsidRPr="00671AC3" w14:paraId="4C7A8547" w14:textId="77777777" w:rsidTr="00021340">
              <w:trPr>
                <w:trHeight w:val="234"/>
              </w:trPr>
              <w:tc>
                <w:tcPr>
                  <w:tcW w:w="2339" w:type="dxa"/>
                  <w:tcBorders>
                    <w:top w:val="single" w:sz="4" w:space="0" w:color="auto"/>
                    <w:left w:val="single" w:sz="4" w:space="0" w:color="auto"/>
                    <w:bottom w:val="single" w:sz="4" w:space="0" w:color="auto"/>
                    <w:right w:val="single" w:sz="4" w:space="0" w:color="auto"/>
                  </w:tcBorders>
                </w:tcPr>
                <w:p w14:paraId="0CF8CC1F" w14:textId="77777777" w:rsidR="00551521" w:rsidRPr="00671AC3" w:rsidRDefault="00551521" w:rsidP="00021340">
                  <w:pPr>
                    <w:pStyle w:val="Default"/>
                    <w:rPr>
                      <w:color w:val="auto"/>
                      <w:sz w:val="22"/>
                      <w:szCs w:val="22"/>
                    </w:rPr>
                  </w:pPr>
                  <w:r w:rsidRPr="00671AC3">
                    <w:rPr>
                      <w:color w:val="auto"/>
                      <w:sz w:val="22"/>
                      <w:szCs w:val="22"/>
                    </w:rPr>
                    <w:t>Ćwiczenia</w:t>
                  </w:r>
                </w:p>
              </w:tc>
              <w:tc>
                <w:tcPr>
                  <w:tcW w:w="1461" w:type="dxa"/>
                  <w:tcBorders>
                    <w:top w:val="single" w:sz="4" w:space="0" w:color="auto"/>
                    <w:left w:val="single" w:sz="4" w:space="0" w:color="auto"/>
                    <w:bottom w:val="single" w:sz="4" w:space="0" w:color="auto"/>
                    <w:right w:val="single" w:sz="4" w:space="0" w:color="auto"/>
                  </w:tcBorders>
                </w:tcPr>
                <w:p w14:paraId="3FBB6BD2" w14:textId="77777777" w:rsidR="00551521" w:rsidRPr="00671AC3" w:rsidRDefault="00551521" w:rsidP="00021340">
                  <w:pPr>
                    <w:pStyle w:val="Default"/>
                    <w:rPr>
                      <w:color w:val="auto"/>
                      <w:sz w:val="22"/>
                      <w:szCs w:val="22"/>
                    </w:rPr>
                  </w:pPr>
                  <w:r w:rsidRPr="00671AC3">
                    <w:rPr>
                      <w:color w:val="auto"/>
                      <w:sz w:val="22"/>
                      <w:szCs w:val="22"/>
                    </w:rPr>
                    <w:t>15</w:t>
                  </w:r>
                </w:p>
              </w:tc>
              <w:tc>
                <w:tcPr>
                  <w:tcW w:w="1340" w:type="dxa"/>
                  <w:tcBorders>
                    <w:top w:val="single" w:sz="4" w:space="0" w:color="auto"/>
                    <w:left w:val="single" w:sz="4" w:space="0" w:color="auto"/>
                    <w:bottom w:val="single" w:sz="4" w:space="0" w:color="auto"/>
                    <w:right w:val="single" w:sz="4" w:space="0" w:color="auto"/>
                  </w:tcBorders>
                </w:tcPr>
                <w:p w14:paraId="142437BA" w14:textId="77777777" w:rsidR="00551521" w:rsidRPr="00671AC3" w:rsidRDefault="00551521" w:rsidP="00021340">
                  <w:pPr>
                    <w:pStyle w:val="Default"/>
                    <w:rPr>
                      <w:color w:val="auto"/>
                      <w:sz w:val="22"/>
                      <w:szCs w:val="22"/>
                    </w:rPr>
                  </w:pPr>
                  <w:r w:rsidRPr="00671AC3">
                    <w:rPr>
                      <w:color w:val="auto"/>
                      <w:sz w:val="22"/>
                      <w:szCs w:val="22"/>
                    </w:rPr>
                    <w:t>0,6</w:t>
                  </w:r>
                </w:p>
              </w:tc>
            </w:tr>
            <w:tr w:rsidR="00671AC3" w:rsidRPr="00671AC3" w14:paraId="3F86AC53" w14:textId="77777777" w:rsidTr="00021340">
              <w:trPr>
                <w:trHeight w:val="248"/>
              </w:trPr>
              <w:tc>
                <w:tcPr>
                  <w:tcW w:w="2339" w:type="dxa"/>
                  <w:tcBorders>
                    <w:top w:val="single" w:sz="4" w:space="0" w:color="auto"/>
                    <w:left w:val="single" w:sz="4" w:space="0" w:color="auto"/>
                    <w:bottom w:val="single" w:sz="4" w:space="0" w:color="auto"/>
                    <w:right w:val="single" w:sz="4" w:space="0" w:color="auto"/>
                  </w:tcBorders>
                </w:tcPr>
                <w:p w14:paraId="1357E32A" w14:textId="77777777" w:rsidR="00551521" w:rsidRPr="00671AC3" w:rsidRDefault="00551521" w:rsidP="00021340">
                  <w:pPr>
                    <w:pStyle w:val="Default"/>
                    <w:rPr>
                      <w:color w:val="auto"/>
                      <w:sz w:val="22"/>
                      <w:szCs w:val="22"/>
                    </w:rPr>
                  </w:pPr>
                  <w:r w:rsidRPr="00671AC3">
                    <w:rPr>
                      <w:color w:val="auto"/>
                      <w:sz w:val="22"/>
                      <w:szCs w:val="22"/>
                    </w:rPr>
                    <w:t>Konsultacje</w:t>
                  </w:r>
                </w:p>
              </w:tc>
              <w:tc>
                <w:tcPr>
                  <w:tcW w:w="1461" w:type="dxa"/>
                  <w:tcBorders>
                    <w:top w:val="single" w:sz="4" w:space="0" w:color="auto"/>
                    <w:left w:val="single" w:sz="4" w:space="0" w:color="auto"/>
                    <w:bottom w:val="single" w:sz="4" w:space="0" w:color="auto"/>
                    <w:right w:val="single" w:sz="4" w:space="0" w:color="auto"/>
                  </w:tcBorders>
                </w:tcPr>
                <w:p w14:paraId="2DB28B17" w14:textId="77777777" w:rsidR="00551521" w:rsidRPr="00671AC3" w:rsidRDefault="00551521" w:rsidP="00021340">
                  <w:pPr>
                    <w:pStyle w:val="Default"/>
                    <w:rPr>
                      <w:color w:val="auto"/>
                      <w:sz w:val="22"/>
                      <w:szCs w:val="22"/>
                    </w:rPr>
                  </w:pPr>
                  <w:r w:rsidRPr="00671AC3">
                    <w:rPr>
                      <w:color w:val="auto"/>
                      <w:sz w:val="22"/>
                      <w:szCs w:val="22"/>
                    </w:rPr>
                    <w:t>4</w:t>
                  </w:r>
                </w:p>
              </w:tc>
              <w:tc>
                <w:tcPr>
                  <w:tcW w:w="1340" w:type="dxa"/>
                  <w:tcBorders>
                    <w:top w:val="single" w:sz="4" w:space="0" w:color="auto"/>
                    <w:left w:val="single" w:sz="4" w:space="0" w:color="auto"/>
                    <w:bottom w:val="single" w:sz="4" w:space="0" w:color="auto"/>
                    <w:right w:val="single" w:sz="4" w:space="0" w:color="auto"/>
                  </w:tcBorders>
                </w:tcPr>
                <w:p w14:paraId="358EBA1D" w14:textId="77777777" w:rsidR="00551521" w:rsidRPr="00671AC3" w:rsidRDefault="00551521" w:rsidP="00021340">
                  <w:pPr>
                    <w:pStyle w:val="Default"/>
                    <w:rPr>
                      <w:color w:val="auto"/>
                      <w:sz w:val="22"/>
                      <w:szCs w:val="22"/>
                    </w:rPr>
                  </w:pPr>
                  <w:r w:rsidRPr="00671AC3">
                    <w:rPr>
                      <w:color w:val="auto"/>
                      <w:sz w:val="22"/>
                      <w:szCs w:val="22"/>
                    </w:rPr>
                    <w:t>0,16</w:t>
                  </w:r>
                </w:p>
              </w:tc>
            </w:tr>
            <w:tr w:rsidR="00671AC3" w:rsidRPr="00671AC3" w14:paraId="22AF33A1" w14:textId="77777777" w:rsidTr="00021340">
              <w:trPr>
                <w:trHeight w:val="248"/>
              </w:trPr>
              <w:tc>
                <w:tcPr>
                  <w:tcW w:w="2339" w:type="dxa"/>
                  <w:tcBorders>
                    <w:top w:val="single" w:sz="4" w:space="0" w:color="auto"/>
                    <w:left w:val="single" w:sz="4" w:space="0" w:color="auto"/>
                    <w:bottom w:val="single" w:sz="4" w:space="0" w:color="auto"/>
                    <w:right w:val="single" w:sz="4" w:space="0" w:color="auto"/>
                  </w:tcBorders>
                </w:tcPr>
                <w:p w14:paraId="2C8DB210" w14:textId="77777777" w:rsidR="00551521" w:rsidRPr="00671AC3" w:rsidRDefault="00551521" w:rsidP="00021340">
                  <w:pPr>
                    <w:pStyle w:val="Default"/>
                    <w:rPr>
                      <w:b/>
                      <w:color w:val="auto"/>
                      <w:sz w:val="22"/>
                      <w:szCs w:val="22"/>
                    </w:rPr>
                  </w:pPr>
                  <w:r w:rsidRPr="00671AC3">
                    <w:rPr>
                      <w:b/>
                      <w:color w:val="auto"/>
                      <w:sz w:val="22"/>
                      <w:szCs w:val="22"/>
                    </w:rPr>
                    <w:t>Łącznie kontaktowe</w:t>
                  </w:r>
                </w:p>
              </w:tc>
              <w:tc>
                <w:tcPr>
                  <w:tcW w:w="1461" w:type="dxa"/>
                  <w:tcBorders>
                    <w:top w:val="single" w:sz="4" w:space="0" w:color="auto"/>
                    <w:left w:val="single" w:sz="4" w:space="0" w:color="auto"/>
                    <w:bottom w:val="single" w:sz="4" w:space="0" w:color="auto"/>
                    <w:right w:val="single" w:sz="4" w:space="0" w:color="auto"/>
                  </w:tcBorders>
                </w:tcPr>
                <w:p w14:paraId="52F4D558" w14:textId="77777777" w:rsidR="00551521" w:rsidRPr="00671AC3" w:rsidRDefault="00551521" w:rsidP="00021340">
                  <w:pPr>
                    <w:pStyle w:val="Default"/>
                    <w:rPr>
                      <w:b/>
                      <w:color w:val="auto"/>
                      <w:sz w:val="22"/>
                      <w:szCs w:val="22"/>
                    </w:rPr>
                  </w:pPr>
                  <w:r w:rsidRPr="00671AC3">
                    <w:rPr>
                      <w:b/>
                      <w:color w:val="auto"/>
                      <w:sz w:val="22"/>
                      <w:szCs w:val="22"/>
                    </w:rPr>
                    <w:t>34</w:t>
                  </w:r>
                </w:p>
              </w:tc>
              <w:tc>
                <w:tcPr>
                  <w:tcW w:w="1340" w:type="dxa"/>
                  <w:tcBorders>
                    <w:top w:val="single" w:sz="4" w:space="0" w:color="auto"/>
                    <w:left w:val="single" w:sz="4" w:space="0" w:color="auto"/>
                    <w:bottom w:val="single" w:sz="4" w:space="0" w:color="auto"/>
                    <w:right w:val="single" w:sz="4" w:space="0" w:color="auto"/>
                  </w:tcBorders>
                </w:tcPr>
                <w:p w14:paraId="15A98064" w14:textId="77777777" w:rsidR="00551521" w:rsidRPr="00671AC3" w:rsidRDefault="00551521" w:rsidP="00021340">
                  <w:pPr>
                    <w:pStyle w:val="Default"/>
                    <w:rPr>
                      <w:b/>
                      <w:color w:val="auto"/>
                      <w:sz w:val="22"/>
                      <w:szCs w:val="22"/>
                    </w:rPr>
                  </w:pPr>
                  <w:r w:rsidRPr="00671AC3">
                    <w:rPr>
                      <w:b/>
                      <w:color w:val="auto"/>
                      <w:sz w:val="22"/>
                      <w:szCs w:val="22"/>
                    </w:rPr>
                    <w:t>1,36</w:t>
                  </w:r>
                </w:p>
              </w:tc>
            </w:tr>
            <w:tr w:rsidR="00671AC3" w:rsidRPr="00671AC3" w14:paraId="1065440B" w14:textId="77777777" w:rsidTr="00021340">
              <w:trPr>
                <w:trHeight w:val="234"/>
              </w:trPr>
              <w:tc>
                <w:tcPr>
                  <w:tcW w:w="5140" w:type="dxa"/>
                  <w:gridSpan w:val="3"/>
                  <w:tcBorders>
                    <w:top w:val="single" w:sz="4" w:space="0" w:color="auto"/>
                    <w:left w:val="single" w:sz="4" w:space="0" w:color="auto"/>
                    <w:bottom w:val="single" w:sz="4" w:space="0" w:color="auto"/>
                    <w:right w:val="single" w:sz="4" w:space="0" w:color="auto"/>
                  </w:tcBorders>
                </w:tcPr>
                <w:p w14:paraId="365C5CEA" w14:textId="77777777" w:rsidR="00551521" w:rsidRPr="00671AC3" w:rsidRDefault="00551521" w:rsidP="00021340">
                  <w:pPr>
                    <w:pStyle w:val="Default"/>
                    <w:rPr>
                      <w:color w:val="auto"/>
                      <w:sz w:val="22"/>
                      <w:szCs w:val="22"/>
                    </w:rPr>
                  </w:pPr>
                  <w:r w:rsidRPr="00671AC3">
                    <w:rPr>
                      <w:b/>
                      <w:bCs/>
                      <w:color w:val="auto"/>
                      <w:sz w:val="22"/>
                      <w:szCs w:val="22"/>
                    </w:rPr>
                    <w:t xml:space="preserve">NIEKONTAKTOWE </w:t>
                  </w:r>
                </w:p>
              </w:tc>
            </w:tr>
            <w:tr w:rsidR="00671AC3" w:rsidRPr="00671AC3" w14:paraId="68EE5B50" w14:textId="77777777" w:rsidTr="00021340">
              <w:trPr>
                <w:trHeight w:val="248"/>
              </w:trPr>
              <w:tc>
                <w:tcPr>
                  <w:tcW w:w="2339" w:type="dxa"/>
                  <w:tcBorders>
                    <w:top w:val="single" w:sz="4" w:space="0" w:color="auto"/>
                    <w:left w:val="single" w:sz="4" w:space="0" w:color="auto"/>
                    <w:bottom w:val="single" w:sz="4" w:space="0" w:color="auto"/>
                    <w:right w:val="single" w:sz="4" w:space="0" w:color="auto"/>
                  </w:tcBorders>
                </w:tcPr>
                <w:p w14:paraId="17F014F8" w14:textId="77777777" w:rsidR="00551521" w:rsidRPr="00671AC3" w:rsidRDefault="00551521" w:rsidP="00021340">
                  <w:pPr>
                    <w:pStyle w:val="Default"/>
                    <w:rPr>
                      <w:color w:val="auto"/>
                      <w:sz w:val="22"/>
                      <w:szCs w:val="22"/>
                    </w:rPr>
                  </w:pPr>
                  <w:r w:rsidRPr="00671AC3">
                    <w:rPr>
                      <w:color w:val="auto"/>
                      <w:sz w:val="22"/>
                      <w:szCs w:val="22"/>
                    </w:rPr>
                    <w:t>Przygotowanie do ćwiczeń</w:t>
                  </w:r>
                </w:p>
              </w:tc>
              <w:tc>
                <w:tcPr>
                  <w:tcW w:w="1461" w:type="dxa"/>
                  <w:tcBorders>
                    <w:top w:val="single" w:sz="4" w:space="0" w:color="auto"/>
                    <w:left w:val="single" w:sz="4" w:space="0" w:color="auto"/>
                    <w:bottom w:val="single" w:sz="4" w:space="0" w:color="auto"/>
                    <w:right w:val="single" w:sz="4" w:space="0" w:color="auto"/>
                  </w:tcBorders>
                </w:tcPr>
                <w:p w14:paraId="70611FB2" w14:textId="77777777" w:rsidR="00551521" w:rsidRPr="00671AC3" w:rsidRDefault="00551521" w:rsidP="00021340">
                  <w:pPr>
                    <w:pStyle w:val="Default"/>
                    <w:rPr>
                      <w:color w:val="auto"/>
                      <w:sz w:val="22"/>
                      <w:szCs w:val="22"/>
                    </w:rPr>
                  </w:pPr>
                  <w:r w:rsidRPr="00671AC3">
                    <w:rPr>
                      <w:color w:val="auto"/>
                      <w:sz w:val="22"/>
                      <w:szCs w:val="22"/>
                    </w:rPr>
                    <w:t>15</w:t>
                  </w:r>
                </w:p>
              </w:tc>
              <w:tc>
                <w:tcPr>
                  <w:tcW w:w="1340" w:type="dxa"/>
                  <w:tcBorders>
                    <w:top w:val="single" w:sz="4" w:space="0" w:color="auto"/>
                    <w:left w:val="single" w:sz="4" w:space="0" w:color="auto"/>
                    <w:bottom w:val="single" w:sz="4" w:space="0" w:color="auto"/>
                    <w:right w:val="single" w:sz="4" w:space="0" w:color="auto"/>
                  </w:tcBorders>
                </w:tcPr>
                <w:p w14:paraId="5909D2F1" w14:textId="77777777" w:rsidR="00551521" w:rsidRPr="00671AC3" w:rsidRDefault="00551521" w:rsidP="00021340">
                  <w:pPr>
                    <w:pStyle w:val="Default"/>
                    <w:rPr>
                      <w:color w:val="auto"/>
                      <w:sz w:val="22"/>
                      <w:szCs w:val="22"/>
                    </w:rPr>
                  </w:pPr>
                  <w:r w:rsidRPr="00671AC3">
                    <w:rPr>
                      <w:color w:val="auto"/>
                      <w:sz w:val="22"/>
                      <w:szCs w:val="22"/>
                    </w:rPr>
                    <w:t>0,6</w:t>
                  </w:r>
                </w:p>
              </w:tc>
            </w:tr>
            <w:tr w:rsidR="00671AC3" w:rsidRPr="00671AC3" w14:paraId="5B0A0302" w14:textId="77777777" w:rsidTr="00021340">
              <w:trPr>
                <w:trHeight w:val="234"/>
              </w:trPr>
              <w:tc>
                <w:tcPr>
                  <w:tcW w:w="2339" w:type="dxa"/>
                  <w:tcBorders>
                    <w:top w:val="single" w:sz="4" w:space="0" w:color="auto"/>
                    <w:left w:val="single" w:sz="4" w:space="0" w:color="auto"/>
                    <w:bottom w:val="single" w:sz="4" w:space="0" w:color="auto"/>
                    <w:right w:val="single" w:sz="4" w:space="0" w:color="auto"/>
                  </w:tcBorders>
                </w:tcPr>
                <w:p w14:paraId="1B31FE41" w14:textId="77777777" w:rsidR="00551521" w:rsidRPr="00671AC3" w:rsidRDefault="00551521" w:rsidP="00021340">
                  <w:pPr>
                    <w:pStyle w:val="Default"/>
                    <w:rPr>
                      <w:color w:val="auto"/>
                      <w:sz w:val="22"/>
                      <w:szCs w:val="22"/>
                    </w:rPr>
                  </w:pPr>
                  <w:r w:rsidRPr="00671AC3">
                    <w:rPr>
                      <w:color w:val="auto"/>
                      <w:sz w:val="22"/>
                      <w:szCs w:val="22"/>
                    </w:rPr>
                    <w:t>Przygotowanie do zaliczenia</w:t>
                  </w:r>
                </w:p>
              </w:tc>
              <w:tc>
                <w:tcPr>
                  <w:tcW w:w="1461" w:type="dxa"/>
                  <w:tcBorders>
                    <w:top w:val="single" w:sz="4" w:space="0" w:color="auto"/>
                    <w:left w:val="single" w:sz="4" w:space="0" w:color="auto"/>
                    <w:bottom w:val="single" w:sz="4" w:space="0" w:color="auto"/>
                    <w:right w:val="single" w:sz="4" w:space="0" w:color="auto"/>
                  </w:tcBorders>
                </w:tcPr>
                <w:p w14:paraId="67F3D68F" w14:textId="77777777" w:rsidR="00551521" w:rsidRPr="00671AC3" w:rsidRDefault="00551521" w:rsidP="00021340">
                  <w:pPr>
                    <w:pStyle w:val="Default"/>
                    <w:rPr>
                      <w:color w:val="auto"/>
                      <w:sz w:val="22"/>
                      <w:szCs w:val="22"/>
                    </w:rPr>
                  </w:pPr>
                  <w:r w:rsidRPr="00671AC3">
                    <w:rPr>
                      <w:color w:val="auto"/>
                      <w:sz w:val="22"/>
                      <w:szCs w:val="22"/>
                    </w:rPr>
                    <w:t>15</w:t>
                  </w:r>
                </w:p>
              </w:tc>
              <w:tc>
                <w:tcPr>
                  <w:tcW w:w="1340" w:type="dxa"/>
                  <w:tcBorders>
                    <w:top w:val="single" w:sz="4" w:space="0" w:color="auto"/>
                    <w:left w:val="single" w:sz="4" w:space="0" w:color="auto"/>
                    <w:bottom w:val="single" w:sz="4" w:space="0" w:color="auto"/>
                    <w:right w:val="single" w:sz="4" w:space="0" w:color="auto"/>
                  </w:tcBorders>
                </w:tcPr>
                <w:p w14:paraId="107B08B7" w14:textId="77777777" w:rsidR="00551521" w:rsidRPr="00671AC3" w:rsidRDefault="00551521" w:rsidP="00021340">
                  <w:pPr>
                    <w:pStyle w:val="Default"/>
                    <w:rPr>
                      <w:color w:val="auto"/>
                      <w:sz w:val="22"/>
                      <w:szCs w:val="22"/>
                    </w:rPr>
                  </w:pPr>
                  <w:r w:rsidRPr="00671AC3">
                    <w:rPr>
                      <w:color w:val="auto"/>
                      <w:sz w:val="22"/>
                      <w:szCs w:val="22"/>
                    </w:rPr>
                    <w:t>0,6</w:t>
                  </w:r>
                </w:p>
              </w:tc>
            </w:tr>
            <w:tr w:rsidR="00671AC3" w:rsidRPr="00671AC3" w14:paraId="3860DA5E" w14:textId="77777777" w:rsidTr="00021340">
              <w:trPr>
                <w:trHeight w:val="248"/>
              </w:trPr>
              <w:tc>
                <w:tcPr>
                  <w:tcW w:w="2339" w:type="dxa"/>
                  <w:tcBorders>
                    <w:top w:val="single" w:sz="4" w:space="0" w:color="auto"/>
                    <w:left w:val="single" w:sz="4" w:space="0" w:color="auto"/>
                    <w:bottom w:val="single" w:sz="4" w:space="0" w:color="auto"/>
                    <w:right w:val="single" w:sz="4" w:space="0" w:color="auto"/>
                  </w:tcBorders>
                </w:tcPr>
                <w:p w14:paraId="2A225C37" w14:textId="77777777" w:rsidR="00551521" w:rsidRPr="00671AC3" w:rsidRDefault="00551521" w:rsidP="00021340">
                  <w:pPr>
                    <w:pStyle w:val="Default"/>
                    <w:rPr>
                      <w:color w:val="auto"/>
                      <w:sz w:val="22"/>
                      <w:szCs w:val="22"/>
                    </w:rPr>
                  </w:pPr>
                  <w:r w:rsidRPr="00671AC3">
                    <w:rPr>
                      <w:color w:val="auto"/>
                      <w:sz w:val="22"/>
                      <w:szCs w:val="22"/>
                    </w:rPr>
                    <w:t>Studiowanie literatury</w:t>
                  </w:r>
                </w:p>
              </w:tc>
              <w:tc>
                <w:tcPr>
                  <w:tcW w:w="1461" w:type="dxa"/>
                  <w:tcBorders>
                    <w:top w:val="single" w:sz="4" w:space="0" w:color="auto"/>
                    <w:left w:val="single" w:sz="4" w:space="0" w:color="auto"/>
                    <w:bottom w:val="single" w:sz="4" w:space="0" w:color="auto"/>
                    <w:right w:val="single" w:sz="4" w:space="0" w:color="auto"/>
                  </w:tcBorders>
                </w:tcPr>
                <w:p w14:paraId="03386075" w14:textId="77777777" w:rsidR="00551521" w:rsidRPr="00671AC3" w:rsidRDefault="00551521" w:rsidP="00021340">
                  <w:pPr>
                    <w:pStyle w:val="Default"/>
                    <w:rPr>
                      <w:color w:val="auto"/>
                      <w:sz w:val="22"/>
                      <w:szCs w:val="22"/>
                    </w:rPr>
                  </w:pPr>
                  <w:r w:rsidRPr="00671AC3">
                    <w:rPr>
                      <w:color w:val="auto"/>
                      <w:sz w:val="22"/>
                      <w:szCs w:val="22"/>
                    </w:rPr>
                    <w:t>11</w:t>
                  </w:r>
                </w:p>
              </w:tc>
              <w:tc>
                <w:tcPr>
                  <w:tcW w:w="1340" w:type="dxa"/>
                  <w:tcBorders>
                    <w:top w:val="single" w:sz="4" w:space="0" w:color="auto"/>
                    <w:left w:val="single" w:sz="4" w:space="0" w:color="auto"/>
                    <w:bottom w:val="single" w:sz="4" w:space="0" w:color="auto"/>
                    <w:right w:val="single" w:sz="4" w:space="0" w:color="auto"/>
                  </w:tcBorders>
                </w:tcPr>
                <w:p w14:paraId="24D91E01" w14:textId="77777777" w:rsidR="00551521" w:rsidRPr="00671AC3" w:rsidRDefault="00551521" w:rsidP="00021340">
                  <w:pPr>
                    <w:pStyle w:val="Default"/>
                    <w:rPr>
                      <w:color w:val="auto"/>
                      <w:sz w:val="22"/>
                      <w:szCs w:val="22"/>
                    </w:rPr>
                  </w:pPr>
                  <w:r w:rsidRPr="00671AC3">
                    <w:rPr>
                      <w:color w:val="auto"/>
                      <w:sz w:val="22"/>
                      <w:szCs w:val="22"/>
                    </w:rPr>
                    <w:t>0,44</w:t>
                  </w:r>
                </w:p>
              </w:tc>
            </w:tr>
          </w:tbl>
          <w:p w14:paraId="76A615FF" w14:textId="77777777" w:rsidR="00551521" w:rsidRPr="00671AC3" w:rsidRDefault="00551521" w:rsidP="00021340">
            <w:pPr>
              <w:jc w:val="both"/>
              <w:rPr>
                <w:sz w:val="22"/>
                <w:szCs w:val="22"/>
              </w:rPr>
            </w:pPr>
          </w:p>
        </w:tc>
      </w:tr>
      <w:tr w:rsidR="00602C89" w:rsidRPr="00671AC3" w14:paraId="69427D31" w14:textId="77777777" w:rsidTr="00021340">
        <w:trPr>
          <w:trHeight w:val="718"/>
        </w:trPr>
        <w:tc>
          <w:tcPr>
            <w:tcW w:w="3942" w:type="dxa"/>
            <w:shd w:val="clear" w:color="auto" w:fill="auto"/>
          </w:tcPr>
          <w:p w14:paraId="061DD72A" w14:textId="77777777" w:rsidR="00551521" w:rsidRPr="00671AC3" w:rsidRDefault="00551521"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41D42CD7" w14:textId="77777777" w:rsidR="00551521" w:rsidRPr="00671AC3" w:rsidRDefault="00551521" w:rsidP="00021340">
            <w:pPr>
              <w:jc w:val="both"/>
              <w:rPr>
                <w:sz w:val="22"/>
                <w:szCs w:val="22"/>
              </w:rPr>
            </w:pPr>
            <w:r w:rsidRPr="00671AC3">
              <w:rPr>
                <w:sz w:val="22"/>
                <w:szCs w:val="22"/>
              </w:rPr>
              <w:t xml:space="preserve">Nakład pracy związany z zajęciami wymagającymi bezpośredniego udziału nauczycieli akademickich: </w:t>
            </w:r>
          </w:p>
          <w:p w14:paraId="03C911FF" w14:textId="77777777" w:rsidR="00551521" w:rsidRPr="00671AC3" w:rsidRDefault="00551521" w:rsidP="00021340">
            <w:pPr>
              <w:jc w:val="both"/>
              <w:rPr>
                <w:sz w:val="22"/>
                <w:szCs w:val="22"/>
              </w:rPr>
            </w:pPr>
            <w:r w:rsidRPr="00671AC3">
              <w:rPr>
                <w:sz w:val="22"/>
                <w:szCs w:val="22"/>
              </w:rPr>
              <w:t xml:space="preserve">- udział w wykładach – 15 godz., </w:t>
            </w:r>
          </w:p>
          <w:p w14:paraId="53C4079A" w14:textId="77777777" w:rsidR="00551521" w:rsidRPr="00671AC3" w:rsidRDefault="00551521" w:rsidP="00021340">
            <w:pPr>
              <w:jc w:val="both"/>
              <w:rPr>
                <w:sz w:val="22"/>
                <w:szCs w:val="22"/>
              </w:rPr>
            </w:pPr>
            <w:r w:rsidRPr="00671AC3">
              <w:rPr>
                <w:sz w:val="22"/>
                <w:szCs w:val="22"/>
              </w:rPr>
              <w:t xml:space="preserve">- udział w zajęciach audytoryjnych i laboratoryjnych – 15 godz., </w:t>
            </w:r>
          </w:p>
          <w:p w14:paraId="22647FFB" w14:textId="77777777" w:rsidR="00551521" w:rsidRPr="00671AC3" w:rsidRDefault="00551521" w:rsidP="00021340">
            <w:pPr>
              <w:jc w:val="both"/>
              <w:rPr>
                <w:sz w:val="22"/>
                <w:szCs w:val="22"/>
              </w:rPr>
            </w:pPr>
            <w:r w:rsidRPr="00671AC3">
              <w:rPr>
                <w:sz w:val="22"/>
                <w:szCs w:val="22"/>
              </w:rPr>
              <w:t xml:space="preserve">- udział w konsultacjach związanych z przygotowaniem do zaliczenia – 4 godz., </w:t>
            </w:r>
          </w:p>
          <w:p w14:paraId="048E7C48" w14:textId="77777777" w:rsidR="00551521" w:rsidRPr="00671AC3" w:rsidRDefault="00551521" w:rsidP="00021340">
            <w:pPr>
              <w:jc w:val="both"/>
              <w:rPr>
                <w:sz w:val="22"/>
                <w:szCs w:val="22"/>
              </w:rPr>
            </w:pPr>
          </w:p>
        </w:tc>
      </w:tr>
    </w:tbl>
    <w:p w14:paraId="70734C13" w14:textId="36C9B2FE" w:rsidR="00551521" w:rsidRPr="00671AC3" w:rsidRDefault="00551521">
      <w:pPr>
        <w:rPr>
          <w:sz w:val="22"/>
          <w:szCs w:val="22"/>
        </w:rPr>
      </w:pPr>
    </w:p>
    <w:p w14:paraId="72E48D37" w14:textId="1C451670" w:rsidR="00551521" w:rsidRDefault="00551521">
      <w:pPr>
        <w:rPr>
          <w:sz w:val="22"/>
          <w:szCs w:val="22"/>
        </w:rPr>
      </w:pPr>
    </w:p>
    <w:p w14:paraId="217A8FF8" w14:textId="75F1E94B" w:rsidR="00C01141" w:rsidRDefault="00C01141">
      <w:pPr>
        <w:rPr>
          <w:sz w:val="22"/>
          <w:szCs w:val="22"/>
        </w:rPr>
      </w:pPr>
    </w:p>
    <w:p w14:paraId="5C8FD808" w14:textId="155F996E" w:rsidR="00C01141" w:rsidRDefault="00C01141">
      <w:pPr>
        <w:rPr>
          <w:sz w:val="22"/>
          <w:szCs w:val="22"/>
        </w:rPr>
      </w:pPr>
    </w:p>
    <w:p w14:paraId="0F8DC15E" w14:textId="4C3FF3A9" w:rsidR="00C01141" w:rsidRDefault="00C01141">
      <w:pPr>
        <w:rPr>
          <w:sz w:val="22"/>
          <w:szCs w:val="22"/>
        </w:rPr>
      </w:pPr>
    </w:p>
    <w:p w14:paraId="4C73834B" w14:textId="0680B97A" w:rsidR="00C01141" w:rsidRDefault="00C01141">
      <w:pPr>
        <w:rPr>
          <w:sz w:val="22"/>
          <w:szCs w:val="22"/>
        </w:rPr>
      </w:pPr>
    </w:p>
    <w:p w14:paraId="13584002" w14:textId="3B9C5987" w:rsidR="00C01141" w:rsidRDefault="00C01141">
      <w:pPr>
        <w:rPr>
          <w:sz w:val="22"/>
          <w:szCs w:val="22"/>
        </w:rPr>
      </w:pPr>
    </w:p>
    <w:p w14:paraId="782370D9" w14:textId="02AD28C0" w:rsidR="00C01141" w:rsidRDefault="00C01141">
      <w:pPr>
        <w:rPr>
          <w:sz w:val="22"/>
          <w:szCs w:val="22"/>
        </w:rPr>
      </w:pPr>
    </w:p>
    <w:p w14:paraId="4801013A" w14:textId="6998DFBE" w:rsidR="00C01141" w:rsidRDefault="00C01141">
      <w:pPr>
        <w:rPr>
          <w:sz w:val="22"/>
          <w:szCs w:val="22"/>
        </w:rPr>
      </w:pPr>
    </w:p>
    <w:p w14:paraId="28CC6C6B" w14:textId="45680A08" w:rsidR="00C01141" w:rsidRDefault="00C01141">
      <w:pPr>
        <w:rPr>
          <w:sz w:val="22"/>
          <w:szCs w:val="22"/>
        </w:rPr>
      </w:pPr>
    </w:p>
    <w:p w14:paraId="4355A17C" w14:textId="4720DDF3" w:rsidR="00C01141" w:rsidRDefault="00C01141">
      <w:pPr>
        <w:rPr>
          <w:sz w:val="22"/>
          <w:szCs w:val="22"/>
        </w:rPr>
      </w:pPr>
    </w:p>
    <w:p w14:paraId="52EF8D31" w14:textId="4B086971" w:rsidR="00C01141" w:rsidRDefault="00C01141">
      <w:pPr>
        <w:rPr>
          <w:sz w:val="22"/>
          <w:szCs w:val="22"/>
        </w:rPr>
      </w:pPr>
    </w:p>
    <w:p w14:paraId="1CC1E952" w14:textId="5620BD63" w:rsidR="00C01141" w:rsidRDefault="00C01141">
      <w:pPr>
        <w:rPr>
          <w:sz w:val="22"/>
          <w:szCs w:val="22"/>
        </w:rPr>
      </w:pPr>
    </w:p>
    <w:p w14:paraId="410E6D8F" w14:textId="618DE4AF" w:rsidR="00C01141" w:rsidRDefault="00C01141">
      <w:pPr>
        <w:rPr>
          <w:sz w:val="22"/>
          <w:szCs w:val="22"/>
        </w:rPr>
      </w:pPr>
    </w:p>
    <w:p w14:paraId="1B8AF055" w14:textId="3C32AFCA" w:rsidR="00C01141" w:rsidRDefault="00C01141">
      <w:pPr>
        <w:rPr>
          <w:sz w:val="22"/>
          <w:szCs w:val="22"/>
        </w:rPr>
      </w:pPr>
    </w:p>
    <w:p w14:paraId="7F8EBA16" w14:textId="2185D8CD" w:rsidR="00C01141" w:rsidRDefault="00C01141">
      <w:pPr>
        <w:rPr>
          <w:sz w:val="22"/>
          <w:szCs w:val="22"/>
        </w:rPr>
      </w:pPr>
    </w:p>
    <w:p w14:paraId="26DAFF39" w14:textId="3A7E03E0" w:rsidR="00C01141" w:rsidRDefault="00C01141">
      <w:pPr>
        <w:rPr>
          <w:sz w:val="22"/>
          <w:szCs w:val="22"/>
        </w:rPr>
      </w:pPr>
    </w:p>
    <w:p w14:paraId="0F677DDF" w14:textId="10549128" w:rsidR="00C01141" w:rsidRDefault="00C01141">
      <w:pPr>
        <w:rPr>
          <w:sz w:val="22"/>
          <w:szCs w:val="22"/>
        </w:rPr>
      </w:pPr>
    </w:p>
    <w:p w14:paraId="17516767" w14:textId="28F892EA" w:rsidR="00C01141" w:rsidRDefault="00C01141">
      <w:pPr>
        <w:rPr>
          <w:sz w:val="22"/>
          <w:szCs w:val="22"/>
        </w:rPr>
      </w:pPr>
    </w:p>
    <w:p w14:paraId="6328F332" w14:textId="3506BD5A" w:rsidR="00C01141" w:rsidRDefault="00C01141">
      <w:pPr>
        <w:rPr>
          <w:sz w:val="22"/>
          <w:szCs w:val="22"/>
        </w:rPr>
      </w:pPr>
    </w:p>
    <w:p w14:paraId="5E9AE6A8" w14:textId="778FA760" w:rsidR="00C01141" w:rsidRDefault="00C01141">
      <w:pPr>
        <w:rPr>
          <w:sz w:val="22"/>
          <w:szCs w:val="22"/>
        </w:rPr>
      </w:pPr>
    </w:p>
    <w:p w14:paraId="5D1500BD" w14:textId="09CA3E09" w:rsidR="00C01141" w:rsidRDefault="00C01141">
      <w:pPr>
        <w:rPr>
          <w:sz w:val="22"/>
          <w:szCs w:val="22"/>
        </w:rPr>
      </w:pPr>
    </w:p>
    <w:p w14:paraId="2EBA9DE9" w14:textId="4848C7CA" w:rsidR="00C01141" w:rsidRDefault="00C01141">
      <w:pPr>
        <w:rPr>
          <w:sz w:val="22"/>
          <w:szCs w:val="22"/>
        </w:rPr>
      </w:pPr>
    </w:p>
    <w:p w14:paraId="2B25698D" w14:textId="554EFF8B" w:rsidR="00C01141" w:rsidRDefault="00C01141">
      <w:pPr>
        <w:rPr>
          <w:sz w:val="22"/>
          <w:szCs w:val="22"/>
        </w:rPr>
      </w:pPr>
    </w:p>
    <w:p w14:paraId="52AE4F9C" w14:textId="043104E4" w:rsidR="00C01141" w:rsidRDefault="00C01141">
      <w:pPr>
        <w:rPr>
          <w:sz w:val="22"/>
          <w:szCs w:val="22"/>
        </w:rPr>
      </w:pPr>
    </w:p>
    <w:p w14:paraId="679563E9" w14:textId="6926CD9D" w:rsidR="00C01141" w:rsidRDefault="00C01141">
      <w:pPr>
        <w:rPr>
          <w:sz w:val="22"/>
          <w:szCs w:val="22"/>
        </w:rPr>
      </w:pPr>
    </w:p>
    <w:p w14:paraId="10AAF66D" w14:textId="09BC66C7" w:rsidR="00C01141" w:rsidRDefault="00C01141">
      <w:pPr>
        <w:rPr>
          <w:sz w:val="22"/>
          <w:szCs w:val="22"/>
        </w:rPr>
      </w:pPr>
    </w:p>
    <w:p w14:paraId="1BBF9618" w14:textId="1FEDDA3B" w:rsidR="00C01141" w:rsidRDefault="00C01141">
      <w:pPr>
        <w:rPr>
          <w:sz w:val="22"/>
          <w:szCs w:val="22"/>
        </w:rPr>
      </w:pPr>
    </w:p>
    <w:p w14:paraId="02D9D62A" w14:textId="79F9BCBB" w:rsidR="00C01141" w:rsidRDefault="00C01141">
      <w:pPr>
        <w:rPr>
          <w:sz w:val="22"/>
          <w:szCs w:val="22"/>
        </w:rPr>
      </w:pPr>
    </w:p>
    <w:p w14:paraId="7CCA49F8" w14:textId="77849F8F" w:rsidR="00C01141" w:rsidRDefault="00C01141">
      <w:pPr>
        <w:rPr>
          <w:sz w:val="22"/>
          <w:szCs w:val="22"/>
        </w:rPr>
      </w:pPr>
    </w:p>
    <w:p w14:paraId="35EA2384" w14:textId="72614E73" w:rsidR="00C01141" w:rsidRDefault="00C01141">
      <w:pPr>
        <w:rPr>
          <w:sz w:val="22"/>
          <w:szCs w:val="22"/>
        </w:rPr>
      </w:pPr>
    </w:p>
    <w:p w14:paraId="1A0B8744" w14:textId="47510E59" w:rsidR="00C01141" w:rsidRDefault="00C01141">
      <w:pPr>
        <w:rPr>
          <w:sz w:val="22"/>
          <w:szCs w:val="22"/>
        </w:rPr>
      </w:pPr>
    </w:p>
    <w:p w14:paraId="0BA05396"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6C94790D" w14:textId="77777777" w:rsidTr="00021340">
        <w:tc>
          <w:tcPr>
            <w:tcW w:w="3942" w:type="dxa"/>
            <w:shd w:val="clear" w:color="auto" w:fill="auto"/>
          </w:tcPr>
          <w:p w14:paraId="16E60367" w14:textId="77777777" w:rsidR="00551521" w:rsidRPr="00671AC3" w:rsidRDefault="00551521" w:rsidP="00021340">
            <w:pPr>
              <w:rPr>
                <w:sz w:val="22"/>
                <w:szCs w:val="22"/>
              </w:rPr>
            </w:pPr>
            <w:r w:rsidRPr="00671AC3">
              <w:rPr>
                <w:sz w:val="22"/>
                <w:szCs w:val="22"/>
              </w:rPr>
              <w:lastRenderedPageBreak/>
              <w:t xml:space="preserve">Nazwa kierunku studiów </w:t>
            </w:r>
          </w:p>
          <w:p w14:paraId="111D407E" w14:textId="77777777" w:rsidR="00551521" w:rsidRPr="00671AC3" w:rsidRDefault="00551521" w:rsidP="00021340">
            <w:pPr>
              <w:rPr>
                <w:sz w:val="22"/>
                <w:szCs w:val="22"/>
              </w:rPr>
            </w:pPr>
          </w:p>
        </w:tc>
        <w:tc>
          <w:tcPr>
            <w:tcW w:w="5344" w:type="dxa"/>
            <w:shd w:val="clear" w:color="auto" w:fill="auto"/>
          </w:tcPr>
          <w:p w14:paraId="2A3FCC7C" w14:textId="77777777" w:rsidR="00551521" w:rsidRPr="00671AC3" w:rsidRDefault="00551521" w:rsidP="00021340">
            <w:pPr>
              <w:rPr>
                <w:sz w:val="22"/>
                <w:szCs w:val="22"/>
              </w:rPr>
            </w:pPr>
            <w:r w:rsidRPr="00671AC3">
              <w:rPr>
                <w:sz w:val="22"/>
                <w:szCs w:val="22"/>
              </w:rPr>
              <w:t>Kryminalistyka w biogospodarce</w:t>
            </w:r>
          </w:p>
        </w:tc>
      </w:tr>
      <w:tr w:rsidR="00671AC3" w:rsidRPr="00671AC3" w14:paraId="75D2CD33" w14:textId="77777777" w:rsidTr="00021340">
        <w:tc>
          <w:tcPr>
            <w:tcW w:w="3942" w:type="dxa"/>
            <w:shd w:val="clear" w:color="auto" w:fill="auto"/>
          </w:tcPr>
          <w:p w14:paraId="16F4D6EB" w14:textId="77777777" w:rsidR="00551521" w:rsidRPr="00671AC3" w:rsidRDefault="00551521" w:rsidP="00021340">
            <w:pPr>
              <w:rPr>
                <w:sz w:val="22"/>
                <w:szCs w:val="22"/>
              </w:rPr>
            </w:pPr>
            <w:r w:rsidRPr="00671AC3">
              <w:rPr>
                <w:sz w:val="22"/>
                <w:szCs w:val="22"/>
              </w:rPr>
              <w:t>Nazwa modułu, także nazwa w języku angielskim</w:t>
            </w:r>
          </w:p>
        </w:tc>
        <w:tc>
          <w:tcPr>
            <w:tcW w:w="5344" w:type="dxa"/>
            <w:shd w:val="clear" w:color="auto" w:fill="auto"/>
          </w:tcPr>
          <w:p w14:paraId="49E5BE20" w14:textId="77777777" w:rsidR="00551521" w:rsidRPr="00671AC3" w:rsidRDefault="00551521" w:rsidP="00021340">
            <w:pPr>
              <w:rPr>
                <w:sz w:val="22"/>
                <w:szCs w:val="22"/>
              </w:rPr>
            </w:pPr>
            <w:r w:rsidRPr="00671AC3">
              <w:rPr>
                <w:sz w:val="22"/>
                <w:szCs w:val="22"/>
              </w:rPr>
              <w:t>Dendrochronologia</w:t>
            </w:r>
          </w:p>
          <w:p w14:paraId="0DBBB9C7" w14:textId="77777777" w:rsidR="00551521" w:rsidRPr="00671AC3" w:rsidRDefault="00551521" w:rsidP="00021340">
            <w:pPr>
              <w:rPr>
                <w:sz w:val="22"/>
                <w:szCs w:val="22"/>
              </w:rPr>
            </w:pPr>
            <w:r w:rsidRPr="00671AC3">
              <w:rPr>
                <w:sz w:val="22"/>
                <w:szCs w:val="22"/>
              </w:rPr>
              <w:t>Dendrochronology</w:t>
            </w:r>
          </w:p>
        </w:tc>
      </w:tr>
      <w:tr w:rsidR="00671AC3" w:rsidRPr="00671AC3" w14:paraId="2C33014E" w14:textId="77777777" w:rsidTr="00021340">
        <w:tc>
          <w:tcPr>
            <w:tcW w:w="3942" w:type="dxa"/>
            <w:shd w:val="clear" w:color="auto" w:fill="auto"/>
          </w:tcPr>
          <w:p w14:paraId="3317096D" w14:textId="77777777" w:rsidR="00551521" w:rsidRPr="00671AC3" w:rsidRDefault="00551521" w:rsidP="00021340">
            <w:pPr>
              <w:rPr>
                <w:sz w:val="22"/>
                <w:szCs w:val="22"/>
              </w:rPr>
            </w:pPr>
            <w:r w:rsidRPr="00671AC3">
              <w:rPr>
                <w:sz w:val="22"/>
                <w:szCs w:val="22"/>
              </w:rPr>
              <w:t xml:space="preserve">Język wykładowy </w:t>
            </w:r>
          </w:p>
          <w:p w14:paraId="15D163A8" w14:textId="77777777" w:rsidR="00551521" w:rsidRPr="00671AC3" w:rsidRDefault="00551521" w:rsidP="00021340">
            <w:pPr>
              <w:rPr>
                <w:sz w:val="22"/>
                <w:szCs w:val="22"/>
              </w:rPr>
            </w:pPr>
          </w:p>
        </w:tc>
        <w:tc>
          <w:tcPr>
            <w:tcW w:w="5344" w:type="dxa"/>
            <w:shd w:val="clear" w:color="auto" w:fill="auto"/>
          </w:tcPr>
          <w:p w14:paraId="1CE8DB55" w14:textId="77777777" w:rsidR="00551521" w:rsidRPr="00671AC3" w:rsidRDefault="00551521" w:rsidP="00021340">
            <w:pPr>
              <w:rPr>
                <w:sz w:val="22"/>
                <w:szCs w:val="22"/>
              </w:rPr>
            </w:pPr>
            <w:r w:rsidRPr="00671AC3">
              <w:rPr>
                <w:sz w:val="22"/>
                <w:szCs w:val="22"/>
              </w:rPr>
              <w:t>Polski</w:t>
            </w:r>
          </w:p>
        </w:tc>
      </w:tr>
      <w:tr w:rsidR="00671AC3" w:rsidRPr="00671AC3" w14:paraId="07EA4497" w14:textId="77777777" w:rsidTr="00021340">
        <w:tc>
          <w:tcPr>
            <w:tcW w:w="3942" w:type="dxa"/>
            <w:shd w:val="clear" w:color="auto" w:fill="auto"/>
          </w:tcPr>
          <w:p w14:paraId="3BC5D45E" w14:textId="77777777" w:rsidR="00551521" w:rsidRPr="00671AC3" w:rsidRDefault="00551521" w:rsidP="00021340">
            <w:pPr>
              <w:autoSpaceDE w:val="0"/>
              <w:autoSpaceDN w:val="0"/>
              <w:adjustRightInd w:val="0"/>
              <w:rPr>
                <w:sz w:val="22"/>
                <w:szCs w:val="22"/>
              </w:rPr>
            </w:pPr>
            <w:r w:rsidRPr="00671AC3">
              <w:rPr>
                <w:sz w:val="22"/>
                <w:szCs w:val="22"/>
              </w:rPr>
              <w:t xml:space="preserve">Rodzaj modułu </w:t>
            </w:r>
          </w:p>
          <w:p w14:paraId="2F70FB7B" w14:textId="77777777" w:rsidR="00551521" w:rsidRPr="00671AC3" w:rsidRDefault="00551521" w:rsidP="00021340">
            <w:pPr>
              <w:rPr>
                <w:sz w:val="22"/>
                <w:szCs w:val="22"/>
              </w:rPr>
            </w:pPr>
          </w:p>
        </w:tc>
        <w:tc>
          <w:tcPr>
            <w:tcW w:w="5344" w:type="dxa"/>
            <w:shd w:val="clear" w:color="auto" w:fill="auto"/>
          </w:tcPr>
          <w:p w14:paraId="1C6C75A7" w14:textId="77777777" w:rsidR="00551521" w:rsidRPr="00671AC3" w:rsidRDefault="00551521" w:rsidP="00021340">
            <w:pPr>
              <w:rPr>
                <w:sz w:val="22"/>
                <w:szCs w:val="22"/>
              </w:rPr>
            </w:pPr>
            <w:r w:rsidRPr="00671AC3">
              <w:rPr>
                <w:sz w:val="22"/>
                <w:szCs w:val="22"/>
              </w:rPr>
              <w:t>fakultatywny</w:t>
            </w:r>
          </w:p>
        </w:tc>
      </w:tr>
      <w:tr w:rsidR="00671AC3" w:rsidRPr="00671AC3" w14:paraId="1703C4E0" w14:textId="77777777" w:rsidTr="00021340">
        <w:tc>
          <w:tcPr>
            <w:tcW w:w="3942" w:type="dxa"/>
            <w:shd w:val="clear" w:color="auto" w:fill="auto"/>
          </w:tcPr>
          <w:p w14:paraId="4155FBD2" w14:textId="77777777" w:rsidR="00551521" w:rsidRPr="00671AC3" w:rsidRDefault="00551521" w:rsidP="00021340">
            <w:pPr>
              <w:rPr>
                <w:sz w:val="22"/>
                <w:szCs w:val="22"/>
              </w:rPr>
            </w:pPr>
            <w:r w:rsidRPr="00671AC3">
              <w:rPr>
                <w:sz w:val="22"/>
                <w:szCs w:val="22"/>
              </w:rPr>
              <w:t>Poziom studiów</w:t>
            </w:r>
          </w:p>
        </w:tc>
        <w:tc>
          <w:tcPr>
            <w:tcW w:w="5344" w:type="dxa"/>
            <w:shd w:val="clear" w:color="auto" w:fill="auto"/>
          </w:tcPr>
          <w:p w14:paraId="1AAA6C27" w14:textId="77777777" w:rsidR="00551521" w:rsidRPr="00671AC3" w:rsidRDefault="00551521" w:rsidP="00021340">
            <w:pPr>
              <w:rPr>
                <w:sz w:val="22"/>
                <w:szCs w:val="22"/>
              </w:rPr>
            </w:pPr>
            <w:r w:rsidRPr="00671AC3">
              <w:rPr>
                <w:sz w:val="22"/>
                <w:szCs w:val="22"/>
              </w:rPr>
              <w:t>drugiego stopnia</w:t>
            </w:r>
          </w:p>
        </w:tc>
      </w:tr>
      <w:tr w:rsidR="00671AC3" w:rsidRPr="00671AC3" w14:paraId="399E8ED4" w14:textId="77777777" w:rsidTr="00021340">
        <w:tc>
          <w:tcPr>
            <w:tcW w:w="3942" w:type="dxa"/>
            <w:shd w:val="clear" w:color="auto" w:fill="auto"/>
          </w:tcPr>
          <w:p w14:paraId="06A47B67" w14:textId="77777777" w:rsidR="00551521" w:rsidRPr="00671AC3" w:rsidRDefault="00551521" w:rsidP="00021340">
            <w:pPr>
              <w:rPr>
                <w:sz w:val="22"/>
                <w:szCs w:val="22"/>
              </w:rPr>
            </w:pPr>
            <w:r w:rsidRPr="00671AC3">
              <w:rPr>
                <w:sz w:val="22"/>
                <w:szCs w:val="22"/>
              </w:rPr>
              <w:t>Forma studiów</w:t>
            </w:r>
          </w:p>
          <w:p w14:paraId="6F1ED078" w14:textId="77777777" w:rsidR="00551521" w:rsidRPr="00671AC3" w:rsidRDefault="00551521" w:rsidP="00021340">
            <w:pPr>
              <w:rPr>
                <w:sz w:val="22"/>
                <w:szCs w:val="22"/>
              </w:rPr>
            </w:pPr>
          </w:p>
        </w:tc>
        <w:tc>
          <w:tcPr>
            <w:tcW w:w="5344" w:type="dxa"/>
            <w:shd w:val="clear" w:color="auto" w:fill="auto"/>
          </w:tcPr>
          <w:p w14:paraId="0C307253" w14:textId="77777777" w:rsidR="00551521" w:rsidRPr="00671AC3" w:rsidRDefault="00551521" w:rsidP="00021340">
            <w:pPr>
              <w:rPr>
                <w:sz w:val="22"/>
                <w:szCs w:val="22"/>
              </w:rPr>
            </w:pPr>
            <w:r w:rsidRPr="00671AC3">
              <w:rPr>
                <w:sz w:val="22"/>
                <w:szCs w:val="22"/>
              </w:rPr>
              <w:t>stacjonarne</w:t>
            </w:r>
          </w:p>
        </w:tc>
      </w:tr>
      <w:tr w:rsidR="00671AC3" w:rsidRPr="00671AC3" w14:paraId="5163CAFD" w14:textId="77777777" w:rsidTr="00021340">
        <w:tc>
          <w:tcPr>
            <w:tcW w:w="3942" w:type="dxa"/>
            <w:shd w:val="clear" w:color="auto" w:fill="auto"/>
          </w:tcPr>
          <w:p w14:paraId="12DA2918" w14:textId="77777777" w:rsidR="00551521" w:rsidRPr="00671AC3" w:rsidRDefault="00551521" w:rsidP="00021340">
            <w:pPr>
              <w:rPr>
                <w:sz w:val="22"/>
                <w:szCs w:val="22"/>
              </w:rPr>
            </w:pPr>
            <w:r w:rsidRPr="00671AC3">
              <w:rPr>
                <w:sz w:val="22"/>
                <w:szCs w:val="22"/>
              </w:rPr>
              <w:t>Rok studiów dla kierunku</w:t>
            </w:r>
          </w:p>
        </w:tc>
        <w:tc>
          <w:tcPr>
            <w:tcW w:w="5344" w:type="dxa"/>
            <w:shd w:val="clear" w:color="auto" w:fill="auto"/>
          </w:tcPr>
          <w:p w14:paraId="56673B89" w14:textId="77777777" w:rsidR="00551521" w:rsidRPr="00671AC3" w:rsidRDefault="00551521" w:rsidP="00021340">
            <w:pPr>
              <w:rPr>
                <w:sz w:val="22"/>
                <w:szCs w:val="22"/>
              </w:rPr>
            </w:pPr>
            <w:r w:rsidRPr="00671AC3">
              <w:rPr>
                <w:sz w:val="22"/>
                <w:szCs w:val="22"/>
              </w:rPr>
              <w:t>I</w:t>
            </w:r>
          </w:p>
        </w:tc>
      </w:tr>
      <w:tr w:rsidR="00671AC3" w:rsidRPr="00671AC3" w14:paraId="3152AF97" w14:textId="77777777" w:rsidTr="00021340">
        <w:tc>
          <w:tcPr>
            <w:tcW w:w="3942" w:type="dxa"/>
            <w:shd w:val="clear" w:color="auto" w:fill="auto"/>
          </w:tcPr>
          <w:p w14:paraId="7C6F2C0A" w14:textId="77777777" w:rsidR="00551521" w:rsidRPr="00671AC3" w:rsidRDefault="00551521" w:rsidP="00021340">
            <w:pPr>
              <w:rPr>
                <w:sz w:val="22"/>
                <w:szCs w:val="22"/>
              </w:rPr>
            </w:pPr>
            <w:r w:rsidRPr="00671AC3">
              <w:rPr>
                <w:sz w:val="22"/>
                <w:szCs w:val="22"/>
              </w:rPr>
              <w:t>Semestr dla kierunku</w:t>
            </w:r>
          </w:p>
        </w:tc>
        <w:tc>
          <w:tcPr>
            <w:tcW w:w="5344" w:type="dxa"/>
            <w:shd w:val="clear" w:color="auto" w:fill="auto"/>
          </w:tcPr>
          <w:p w14:paraId="4FF97D8F" w14:textId="77777777" w:rsidR="00551521" w:rsidRPr="00671AC3" w:rsidRDefault="00551521" w:rsidP="00021340">
            <w:pPr>
              <w:rPr>
                <w:sz w:val="22"/>
                <w:szCs w:val="22"/>
              </w:rPr>
            </w:pPr>
            <w:r w:rsidRPr="00671AC3">
              <w:rPr>
                <w:sz w:val="22"/>
                <w:szCs w:val="22"/>
              </w:rPr>
              <w:t>2</w:t>
            </w:r>
          </w:p>
        </w:tc>
      </w:tr>
      <w:tr w:rsidR="00671AC3" w:rsidRPr="00671AC3" w14:paraId="60A17C4D" w14:textId="77777777" w:rsidTr="00021340">
        <w:tc>
          <w:tcPr>
            <w:tcW w:w="3942" w:type="dxa"/>
            <w:shd w:val="clear" w:color="auto" w:fill="auto"/>
          </w:tcPr>
          <w:p w14:paraId="4C270920" w14:textId="77777777" w:rsidR="00551521" w:rsidRPr="00671AC3" w:rsidRDefault="00551521"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1095DF3A" w14:textId="77777777" w:rsidR="00551521" w:rsidRPr="00671AC3" w:rsidRDefault="00551521" w:rsidP="00021340">
            <w:pPr>
              <w:rPr>
                <w:sz w:val="22"/>
                <w:szCs w:val="22"/>
              </w:rPr>
            </w:pPr>
            <w:r w:rsidRPr="00671AC3">
              <w:rPr>
                <w:sz w:val="22"/>
                <w:szCs w:val="22"/>
              </w:rPr>
              <w:t>3 (1,36/1,64)</w:t>
            </w:r>
          </w:p>
        </w:tc>
      </w:tr>
      <w:tr w:rsidR="00671AC3" w:rsidRPr="00671AC3" w14:paraId="4C306980" w14:textId="77777777" w:rsidTr="00021340">
        <w:tc>
          <w:tcPr>
            <w:tcW w:w="3942" w:type="dxa"/>
            <w:shd w:val="clear" w:color="auto" w:fill="auto"/>
          </w:tcPr>
          <w:p w14:paraId="2E2A73B6" w14:textId="77777777" w:rsidR="00551521" w:rsidRPr="00671AC3" w:rsidRDefault="00551521"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2DA5C983" w14:textId="77777777" w:rsidR="00551521" w:rsidRPr="00671AC3" w:rsidRDefault="00551521" w:rsidP="00021340">
            <w:pPr>
              <w:rPr>
                <w:sz w:val="22"/>
                <w:szCs w:val="22"/>
              </w:rPr>
            </w:pPr>
            <w:r w:rsidRPr="00671AC3">
              <w:rPr>
                <w:sz w:val="22"/>
                <w:szCs w:val="22"/>
              </w:rPr>
              <w:t>dr inż. Zdzisław Kaczmarski</w:t>
            </w:r>
          </w:p>
        </w:tc>
      </w:tr>
      <w:tr w:rsidR="00671AC3" w:rsidRPr="00671AC3" w14:paraId="001ADB77" w14:textId="77777777" w:rsidTr="00021340">
        <w:tc>
          <w:tcPr>
            <w:tcW w:w="3942" w:type="dxa"/>
            <w:shd w:val="clear" w:color="auto" w:fill="auto"/>
          </w:tcPr>
          <w:p w14:paraId="784C3534" w14:textId="77777777" w:rsidR="00551521" w:rsidRPr="00671AC3" w:rsidRDefault="00551521" w:rsidP="00021340">
            <w:pPr>
              <w:rPr>
                <w:sz w:val="22"/>
                <w:szCs w:val="22"/>
              </w:rPr>
            </w:pPr>
            <w:r w:rsidRPr="00671AC3">
              <w:rPr>
                <w:sz w:val="22"/>
                <w:szCs w:val="22"/>
              </w:rPr>
              <w:t>Jednostka oferująca moduł</w:t>
            </w:r>
          </w:p>
          <w:p w14:paraId="1EA206B3" w14:textId="77777777" w:rsidR="00551521" w:rsidRPr="00671AC3" w:rsidRDefault="00551521" w:rsidP="00021340">
            <w:pPr>
              <w:rPr>
                <w:sz w:val="22"/>
                <w:szCs w:val="22"/>
              </w:rPr>
            </w:pPr>
          </w:p>
        </w:tc>
        <w:tc>
          <w:tcPr>
            <w:tcW w:w="5344" w:type="dxa"/>
            <w:shd w:val="clear" w:color="auto" w:fill="auto"/>
          </w:tcPr>
          <w:p w14:paraId="48E7CFC7" w14:textId="77777777" w:rsidR="00551521" w:rsidRPr="00671AC3" w:rsidRDefault="00551521" w:rsidP="00021340">
            <w:pPr>
              <w:rPr>
                <w:sz w:val="22"/>
                <w:szCs w:val="22"/>
              </w:rPr>
            </w:pPr>
            <w:r w:rsidRPr="00671AC3">
              <w:rPr>
                <w:sz w:val="22"/>
                <w:szCs w:val="22"/>
              </w:rPr>
              <w:t>Katedra Roślin Przemysłowych i Leczniczych</w:t>
            </w:r>
          </w:p>
        </w:tc>
      </w:tr>
      <w:tr w:rsidR="00671AC3" w:rsidRPr="00671AC3" w14:paraId="68A9D58B" w14:textId="77777777" w:rsidTr="00021340">
        <w:tc>
          <w:tcPr>
            <w:tcW w:w="3942" w:type="dxa"/>
            <w:shd w:val="clear" w:color="auto" w:fill="auto"/>
          </w:tcPr>
          <w:p w14:paraId="2162135D" w14:textId="77777777" w:rsidR="00551521" w:rsidRPr="00671AC3" w:rsidRDefault="00551521" w:rsidP="00021340">
            <w:pPr>
              <w:rPr>
                <w:sz w:val="22"/>
                <w:szCs w:val="22"/>
              </w:rPr>
            </w:pPr>
            <w:r w:rsidRPr="00671AC3">
              <w:rPr>
                <w:sz w:val="22"/>
                <w:szCs w:val="22"/>
              </w:rPr>
              <w:t>Cel modułu</w:t>
            </w:r>
          </w:p>
          <w:p w14:paraId="4A8D93EE" w14:textId="77777777" w:rsidR="00551521" w:rsidRPr="00671AC3" w:rsidRDefault="00551521" w:rsidP="00021340">
            <w:pPr>
              <w:rPr>
                <w:sz w:val="22"/>
                <w:szCs w:val="22"/>
              </w:rPr>
            </w:pPr>
          </w:p>
        </w:tc>
        <w:tc>
          <w:tcPr>
            <w:tcW w:w="5344" w:type="dxa"/>
            <w:shd w:val="clear" w:color="auto" w:fill="auto"/>
          </w:tcPr>
          <w:p w14:paraId="3470DBB7" w14:textId="77777777" w:rsidR="00551521" w:rsidRPr="00671AC3" w:rsidRDefault="00551521" w:rsidP="00021340">
            <w:pPr>
              <w:autoSpaceDE w:val="0"/>
              <w:autoSpaceDN w:val="0"/>
              <w:adjustRightInd w:val="0"/>
              <w:rPr>
                <w:sz w:val="22"/>
                <w:szCs w:val="22"/>
              </w:rPr>
            </w:pPr>
            <w:r w:rsidRPr="00671AC3">
              <w:rPr>
                <w:sz w:val="22"/>
                <w:szCs w:val="22"/>
              </w:rPr>
              <w:t>Celem modułu jest przekazanie informacji o dendrochronologii; drzewach w Polsce oraz metodach określania ich wieku.</w:t>
            </w:r>
          </w:p>
        </w:tc>
      </w:tr>
      <w:tr w:rsidR="00671AC3" w:rsidRPr="00671AC3" w14:paraId="44A166CF" w14:textId="77777777" w:rsidTr="00021340">
        <w:trPr>
          <w:trHeight w:val="236"/>
        </w:trPr>
        <w:tc>
          <w:tcPr>
            <w:tcW w:w="3942" w:type="dxa"/>
            <w:vMerge w:val="restart"/>
            <w:shd w:val="clear" w:color="auto" w:fill="auto"/>
          </w:tcPr>
          <w:p w14:paraId="56721C12" w14:textId="77777777" w:rsidR="00551521" w:rsidRPr="00671AC3" w:rsidRDefault="00551521"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72ABD1ED" w14:textId="77777777" w:rsidR="00551521" w:rsidRPr="00671AC3" w:rsidRDefault="00551521" w:rsidP="00021340">
            <w:pPr>
              <w:rPr>
                <w:sz w:val="22"/>
                <w:szCs w:val="22"/>
              </w:rPr>
            </w:pPr>
            <w:r w:rsidRPr="00671AC3">
              <w:rPr>
                <w:sz w:val="22"/>
                <w:szCs w:val="22"/>
              </w:rPr>
              <w:t xml:space="preserve">Wiedza: </w:t>
            </w:r>
          </w:p>
        </w:tc>
      </w:tr>
      <w:tr w:rsidR="00671AC3" w:rsidRPr="00671AC3" w14:paraId="6CDA27C1" w14:textId="77777777" w:rsidTr="00021340">
        <w:trPr>
          <w:trHeight w:val="233"/>
        </w:trPr>
        <w:tc>
          <w:tcPr>
            <w:tcW w:w="3942" w:type="dxa"/>
            <w:vMerge/>
            <w:shd w:val="clear" w:color="auto" w:fill="auto"/>
          </w:tcPr>
          <w:p w14:paraId="7EF1FAD2" w14:textId="77777777" w:rsidR="00551521" w:rsidRPr="00671AC3" w:rsidRDefault="00551521" w:rsidP="00021340">
            <w:pPr>
              <w:rPr>
                <w:sz w:val="22"/>
                <w:szCs w:val="22"/>
                <w:highlight w:val="yellow"/>
              </w:rPr>
            </w:pPr>
          </w:p>
        </w:tc>
        <w:tc>
          <w:tcPr>
            <w:tcW w:w="5344" w:type="dxa"/>
            <w:shd w:val="clear" w:color="auto" w:fill="auto"/>
          </w:tcPr>
          <w:p w14:paraId="24305283" w14:textId="77777777" w:rsidR="00551521" w:rsidRPr="00671AC3" w:rsidRDefault="00551521" w:rsidP="00021340">
            <w:pPr>
              <w:rPr>
                <w:sz w:val="22"/>
                <w:szCs w:val="22"/>
              </w:rPr>
            </w:pPr>
            <w:r w:rsidRPr="00671AC3">
              <w:rPr>
                <w:sz w:val="22"/>
                <w:szCs w:val="22"/>
              </w:rPr>
              <w:t>1. Student zna i rozumie procesy przyrostu drzew zachodzące w wyniku czynników naturalnych i działalności człowieka oraz ich konsekwencje</w:t>
            </w:r>
          </w:p>
        </w:tc>
      </w:tr>
      <w:tr w:rsidR="00671AC3" w:rsidRPr="00671AC3" w14:paraId="44523632" w14:textId="77777777" w:rsidTr="00021340">
        <w:trPr>
          <w:trHeight w:val="233"/>
        </w:trPr>
        <w:tc>
          <w:tcPr>
            <w:tcW w:w="3942" w:type="dxa"/>
            <w:vMerge/>
            <w:shd w:val="clear" w:color="auto" w:fill="auto"/>
          </w:tcPr>
          <w:p w14:paraId="083411D9" w14:textId="77777777" w:rsidR="00551521" w:rsidRPr="00671AC3" w:rsidRDefault="00551521" w:rsidP="00021340">
            <w:pPr>
              <w:rPr>
                <w:sz w:val="22"/>
                <w:szCs w:val="22"/>
                <w:highlight w:val="yellow"/>
              </w:rPr>
            </w:pPr>
          </w:p>
        </w:tc>
        <w:tc>
          <w:tcPr>
            <w:tcW w:w="5344" w:type="dxa"/>
            <w:shd w:val="clear" w:color="auto" w:fill="auto"/>
          </w:tcPr>
          <w:p w14:paraId="509D79B0" w14:textId="77777777" w:rsidR="00551521" w:rsidRPr="00671AC3" w:rsidRDefault="00551521" w:rsidP="00021340">
            <w:pPr>
              <w:rPr>
                <w:sz w:val="22"/>
                <w:szCs w:val="22"/>
              </w:rPr>
            </w:pPr>
            <w:r w:rsidRPr="00671AC3">
              <w:rPr>
                <w:sz w:val="22"/>
                <w:szCs w:val="22"/>
              </w:rPr>
              <w:t>2. Student zna różne możliwości stosowania metod dendrochronologicznych w rozwiązywaniu przyrodniczych i społeczno-ekonomicznych problemów badawczych</w:t>
            </w:r>
          </w:p>
        </w:tc>
      </w:tr>
      <w:tr w:rsidR="00671AC3" w:rsidRPr="00671AC3" w14:paraId="08DBA190" w14:textId="77777777" w:rsidTr="00021340">
        <w:trPr>
          <w:trHeight w:val="233"/>
        </w:trPr>
        <w:tc>
          <w:tcPr>
            <w:tcW w:w="3942" w:type="dxa"/>
            <w:vMerge/>
            <w:shd w:val="clear" w:color="auto" w:fill="auto"/>
          </w:tcPr>
          <w:p w14:paraId="20F5ED2A" w14:textId="77777777" w:rsidR="00551521" w:rsidRPr="00671AC3" w:rsidRDefault="00551521" w:rsidP="00021340">
            <w:pPr>
              <w:rPr>
                <w:sz w:val="22"/>
                <w:szCs w:val="22"/>
                <w:highlight w:val="yellow"/>
              </w:rPr>
            </w:pPr>
          </w:p>
        </w:tc>
        <w:tc>
          <w:tcPr>
            <w:tcW w:w="5344" w:type="dxa"/>
            <w:shd w:val="clear" w:color="auto" w:fill="auto"/>
          </w:tcPr>
          <w:p w14:paraId="1598254C" w14:textId="77777777" w:rsidR="00551521" w:rsidRPr="00671AC3" w:rsidRDefault="00551521" w:rsidP="00021340">
            <w:pPr>
              <w:rPr>
                <w:sz w:val="22"/>
                <w:szCs w:val="22"/>
              </w:rPr>
            </w:pPr>
          </w:p>
        </w:tc>
      </w:tr>
      <w:tr w:rsidR="00671AC3" w:rsidRPr="00671AC3" w14:paraId="1844990C" w14:textId="77777777" w:rsidTr="00021340">
        <w:trPr>
          <w:trHeight w:val="233"/>
        </w:trPr>
        <w:tc>
          <w:tcPr>
            <w:tcW w:w="3942" w:type="dxa"/>
            <w:vMerge/>
            <w:shd w:val="clear" w:color="auto" w:fill="auto"/>
          </w:tcPr>
          <w:p w14:paraId="6CD1D9B1" w14:textId="77777777" w:rsidR="00551521" w:rsidRPr="00671AC3" w:rsidRDefault="00551521" w:rsidP="00021340">
            <w:pPr>
              <w:rPr>
                <w:sz w:val="22"/>
                <w:szCs w:val="22"/>
                <w:highlight w:val="yellow"/>
              </w:rPr>
            </w:pPr>
          </w:p>
        </w:tc>
        <w:tc>
          <w:tcPr>
            <w:tcW w:w="5344" w:type="dxa"/>
            <w:shd w:val="clear" w:color="auto" w:fill="auto"/>
          </w:tcPr>
          <w:p w14:paraId="499946F9" w14:textId="77777777" w:rsidR="00551521" w:rsidRPr="00671AC3" w:rsidRDefault="00551521" w:rsidP="00021340">
            <w:pPr>
              <w:rPr>
                <w:sz w:val="22"/>
                <w:szCs w:val="22"/>
              </w:rPr>
            </w:pPr>
            <w:r w:rsidRPr="00671AC3">
              <w:rPr>
                <w:sz w:val="22"/>
                <w:szCs w:val="22"/>
              </w:rPr>
              <w:t>Umiejętności:</w:t>
            </w:r>
          </w:p>
        </w:tc>
      </w:tr>
      <w:tr w:rsidR="00671AC3" w:rsidRPr="00671AC3" w14:paraId="1E1EB71D" w14:textId="77777777" w:rsidTr="00021340">
        <w:trPr>
          <w:trHeight w:val="233"/>
        </w:trPr>
        <w:tc>
          <w:tcPr>
            <w:tcW w:w="3942" w:type="dxa"/>
            <w:vMerge/>
            <w:shd w:val="clear" w:color="auto" w:fill="auto"/>
          </w:tcPr>
          <w:p w14:paraId="1AB02BFE" w14:textId="77777777" w:rsidR="00551521" w:rsidRPr="00671AC3" w:rsidRDefault="00551521" w:rsidP="00021340">
            <w:pPr>
              <w:rPr>
                <w:sz w:val="22"/>
                <w:szCs w:val="22"/>
                <w:highlight w:val="yellow"/>
              </w:rPr>
            </w:pPr>
          </w:p>
        </w:tc>
        <w:tc>
          <w:tcPr>
            <w:tcW w:w="5344" w:type="dxa"/>
            <w:shd w:val="clear" w:color="auto" w:fill="auto"/>
          </w:tcPr>
          <w:p w14:paraId="73945F73" w14:textId="77777777" w:rsidR="00551521" w:rsidRPr="00671AC3" w:rsidRDefault="00551521" w:rsidP="00021340">
            <w:pPr>
              <w:rPr>
                <w:sz w:val="22"/>
                <w:szCs w:val="22"/>
              </w:rPr>
            </w:pPr>
            <w:r w:rsidRPr="00671AC3">
              <w:rPr>
                <w:sz w:val="22"/>
                <w:szCs w:val="22"/>
              </w:rPr>
              <w:t>1. Student potrafi zastosować uzyskaną wiedzę dendrochronologiczną do analizy i interpretacji zjawisk i procesów przyrodniczych, umie wskazać czynniki warunkujące te procesy oraz przewidywać ich skutki</w:t>
            </w:r>
          </w:p>
        </w:tc>
      </w:tr>
      <w:tr w:rsidR="00671AC3" w:rsidRPr="00671AC3" w14:paraId="211BFCFF" w14:textId="77777777" w:rsidTr="00021340">
        <w:trPr>
          <w:trHeight w:val="233"/>
        </w:trPr>
        <w:tc>
          <w:tcPr>
            <w:tcW w:w="3942" w:type="dxa"/>
            <w:vMerge/>
            <w:shd w:val="clear" w:color="auto" w:fill="auto"/>
          </w:tcPr>
          <w:p w14:paraId="1B63A296" w14:textId="77777777" w:rsidR="00551521" w:rsidRPr="00671AC3" w:rsidRDefault="00551521" w:rsidP="00021340">
            <w:pPr>
              <w:rPr>
                <w:sz w:val="22"/>
                <w:szCs w:val="22"/>
                <w:highlight w:val="yellow"/>
              </w:rPr>
            </w:pPr>
          </w:p>
        </w:tc>
        <w:tc>
          <w:tcPr>
            <w:tcW w:w="5344" w:type="dxa"/>
            <w:shd w:val="clear" w:color="auto" w:fill="auto"/>
          </w:tcPr>
          <w:p w14:paraId="5861202B" w14:textId="77777777" w:rsidR="00551521" w:rsidRPr="00671AC3" w:rsidRDefault="00551521" w:rsidP="00021340">
            <w:pPr>
              <w:rPr>
                <w:sz w:val="22"/>
                <w:szCs w:val="22"/>
              </w:rPr>
            </w:pPr>
            <w:r w:rsidRPr="00671AC3">
              <w:rPr>
                <w:sz w:val="22"/>
                <w:szCs w:val="22"/>
              </w:rPr>
              <w:t>2. Student stosując metody analizy słojów rocznych drzew, nabywa umiejętności trafnej oceny stanu środowiska przyrodniczego, zarówno abiotycznego jak i biotycznego oraz przyczyn jego zróżnicowania w skali lokalnej, regionalnej i ponadregionalnej</w:t>
            </w:r>
          </w:p>
        </w:tc>
      </w:tr>
      <w:tr w:rsidR="00671AC3" w:rsidRPr="00671AC3" w14:paraId="69B0545A" w14:textId="77777777" w:rsidTr="00021340">
        <w:trPr>
          <w:trHeight w:val="233"/>
        </w:trPr>
        <w:tc>
          <w:tcPr>
            <w:tcW w:w="3942" w:type="dxa"/>
            <w:vMerge/>
            <w:shd w:val="clear" w:color="auto" w:fill="auto"/>
          </w:tcPr>
          <w:p w14:paraId="49C58147" w14:textId="77777777" w:rsidR="00551521" w:rsidRPr="00671AC3" w:rsidRDefault="00551521" w:rsidP="00021340">
            <w:pPr>
              <w:rPr>
                <w:sz w:val="22"/>
                <w:szCs w:val="22"/>
                <w:highlight w:val="yellow"/>
              </w:rPr>
            </w:pPr>
          </w:p>
        </w:tc>
        <w:tc>
          <w:tcPr>
            <w:tcW w:w="5344" w:type="dxa"/>
            <w:shd w:val="clear" w:color="auto" w:fill="auto"/>
          </w:tcPr>
          <w:p w14:paraId="38FD54F0" w14:textId="77777777" w:rsidR="00551521" w:rsidRPr="00671AC3" w:rsidRDefault="00551521" w:rsidP="00021340">
            <w:pPr>
              <w:rPr>
                <w:sz w:val="22"/>
                <w:szCs w:val="22"/>
              </w:rPr>
            </w:pPr>
          </w:p>
        </w:tc>
      </w:tr>
      <w:tr w:rsidR="00671AC3" w:rsidRPr="00671AC3" w14:paraId="74228AE9" w14:textId="77777777" w:rsidTr="00021340">
        <w:trPr>
          <w:trHeight w:val="233"/>
        </w:trPr>
        <w:tc>
          <w:tcPr>
            <w:tcW w:w="3942" w:type="dxa"/>
            <w:vMerge/>
            <w:shd w:val="clear" w:color="auto" w:fill="auto"/>
          </w:tcPr>
          <w:p w14:paraId="2CA0E061" w14:textId="77777777" w:rsidR="00551521" w:rsidRPr="00671AC3" w:rsidRDefault="00551521" w:rsidP="00021340">
            <w:pPr>
              <w:rPr>
                <w:sz w:val="22"/>
                <w:szCs w:val="22"/>
                <w:highlight w:val="yellow"/>
              </w:rPr>
            </w:pPr>
          </w:p>
        </w:tc>
        <w:tc>
          <w:tcPr>
            <w:tcW w:w="5344" w:type="dxa"/>
            <w:shd w:val="clear" w:color="auto" w:fill="auto"/>
          </w:tcPr>
          <w:p w14:paraId="32CCC15B" w14:textId="77777777" w:rsidR="00551521" w:rsidRPr="00671AC3" w:rsidRDefault="00551521" w:rsidP="00021340">
            <w:pPr>
              <w:rPr>
                <w:sz w:val="22"/>
                <w:szCs w:val="22"/>
              </w:rPr>
            </w:pPr>
            <w:r w:rsidRPr="00671AC3">
              <w:rPr>
                <w:sz w:val="22"/>
                <w:szCs w:val="22"/>
              </w:rPr>
              <w:t>Kompetencje społeczne:</w:t>
            </w:r>
          </w:p>
        </w:tc>
      </w:tr>
      <w:tr w:rsidR="00671AC3" w:rsidRPr="00671AC3" w14:paraId="300F045B" w14:textId="77777777" w:rsidTr="00021340">
        <w:trPr>
          <w:trHeight w:val="233"/>
        </w:trPr>
        <w:tc>
          <w:tcPr>
            <w:tcW w:w="3942" w:type="dxa"/>
            <w:vMerge/>
            <w:shd w:val="clear" w:color="auto" w:fill="auto"/>
          </w:tcPr>
          <w:p w14:paraId="6C37F817" w14:textId="77777777" w:rsidR="00551521" w:rsidRPr="00671AC3" w:rsidRDefault="00551521" w:rsidP="00021340">
            <w:pPr>
              <w:rPr>
                <w:sz w:val="22"/>
                <w:szCs w:val="22"/>
                <w:highlight w:val="yellow"/>
              </w:rPr>
            </w:pPr>
          </w:p>
        </w:tc>
        <w:tc>
          <w:tcPr>
            <w:tcW w:w="5344" w:type="dxa"/>
            <w:shd w:val="clear" w:color="auto" w:fill="auto"/>
          </w:tcPr>
          <w:p w14:paraId="3A35767A" w14:textId="77777777" w:rsidR="00551521" w:rsidRPr="00671AC3" w:rsidRDefault="00551521" w:rsidP="00021340">
            <w:pPr>
              <w:rPr>
                <w:sz w:val="22"/>
                <w:szCs w:val="22"/>
              </w:rPr>
            </w:pPr>
            <w:r w:rsidRPr="00671AC3">
              <w:rPr>
                <w:sz w:val="22"/>
                <w:szCs w:val="22"/>
              </w:rPr>
              <w:t>1. Student jest gotowy do poszerzania swojej wiedzy z zakresu dendrochronologii, odpowiedzialnego pełnienia ról zawodowych oraz przestrzegania zasad etyki zawodowej</w:t>
            </w:r>
          </w:p>
        </w:tc>
      </w:tr>
      <w:tr w:rsidR="00671AC3" w:rsidRPr="00671AC3" w14:paraId="4514CFC1" w14:textId="77777777" w:rsidTr="00021340">
        <w:trPr>
          <w:trHeight w:val="233"/>
        </w:trPr>
        <w:tc>
          <w:tcPr>
            <w:tcW w:w="3942" w:type="dxa"/>
            <w:vMerge/>
            <w:shd w:val="clear" w:color="auto" w:fill="auto"/>
          </w:tcPr>
          <w:p w14:paraId="4B26EF53" w14:textId="77777777" w:rsidR="00551521" w:rsidRPr="00671AC3" w:rsidRDefault="00551521" w:rsidP="00021340">
            <w:pPr>
              <w:rPr>
                <w:sz w:val="22"/>
                <w:szCs w:val="22"/>
                <w:highlight w:val="yellow"/>
              </w:rPr>
            </w:pPr>
          </w:p>
        </w:tc>
        <w:tc>
          <w:tcPr>
            <w:tcW w:w="5344" w:type="dxa"/>
            <w:shd w:val="clear" w:color="auto" w:fill="auto"/>
          </w:tcPr>
          <w:p w14:paraId="2FB81BF2" w14:textId="77777777" w:rsidR="00551521" w:rsidRPr="00671AC3" w:rsidRDefault="00551521" w:rsidP="00021340">
            <w:pPr>
              <w:rPr>
                <w:sz w:val="22"/>
                <w:szCs w:val="22"/>
              </w:rPr>
            </w:pPr>
          </w:p>
        </w:tc>
      </w:tr>
      <w:tr w:rsidR="00671AC3" w:rsidRPr="00671AC3" w14:paraId="59F9BB22" w14:textId="77777777" w:rsidTr="00021340">
        <w:tc>
          <w:tcPr>
            <w:tcW w:w="3942" w:type="dxa"/>
            <w:shd w:val="clear" w:color="auto" w:fill="auto"/>
          </w:tcPr>
          <w:p w14:paraId="4A730BD5" w14:textId="77777777" w:rsidR="00551521" w:rsidRPr="00671AC3" w:rsidRDefault="00551521"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3A99D9B9" w14:textId="77777777" w:rsidR="00551521" w:rsidRPr="00671AC3" w:rsidRDefault="00551521" w:rsidP="00021340">
            <w:pPr>
              <w:jc w:val="both"/>
              <w:rPr>
                <w:sz w:val="22"/>
                <w:szCs w:val="22"/>
              </w:rPr>
            </w:pPr>
            <w:r w:rsidRPr="00671AC3">
              <w:rPr>
                <w:sz w:val="22"/>
                <w:szCs w:val="22"/>
              </w:rPr>
              <w:t>Kod efektu modułowego – kod efektu kierunkowego</w:t>
            </w:r>
          </w:p>
          <w:p w14:paraId="3B4264E6" w14:textId="77777777" w:rsidR="00551521" w:rsidRPr="00671AC3" w:rsidRDefault="00551521" w:rsidP="00021340">
            <w:pPr>
              <w:jc w:val="both"/>
              <w:rPr>
                <w:sz w:val="22"/>
                <w:szCs w:val="22"/>
              </w:rPr>
            </w:pPr>
            <w:r w:rsidRPr="00671AC3">
              <w:rPr>
                <w:sz w:val="22"/>
                <w:szCs w:val="22"/>
              </w:rPr>
              <w:t>W1 – KB_W02</w:t>
            </w:r>
          </w:p>
          <w:p w14:paraId="7D25AB76" w14:textId="77777777" w:rsidR="00551521" w:rsidRPr="00671AC3" w:rsidRDefault="00551521" w:rsidP="00021340">
            <w:pPr>
              <w:jc w:val="both"/>
              <w:rPr>
                <w:sz w:val="22"/>
                <w:szCs w:val="22"/>
              </w:rPr>
            </w:pPr>
            <w:r w:rsidRPr="00671AC3">
              <w:rPr>
                <w:sz w:val="22"/>
                <w:szCs w:val="22"/>
              </w:rPr>
              <w:t>W2 – KB_W06</w:t>
            </w:r>
          </w:p>
          <w:p w14:paraId="292FBAE4" w14:textId="77777777" w:rsidR="00551521" w:rsidRPr="00671AC3" w:rsidRDefault="00551521" w:rsidP="00021340">
            <w:pPr>
              <w:jc w:val="both"/>
              <w:rPr>
                <w:sz w:val="22"/>
                <w:szCs w:val="22"/>
              </w:rPr>
            </w:pPr>
            <w:r w:rsidRPr="00671AC3">
              <w:rPr>
                <w:sz w:val="22"/>
                <w:szCs w:val="22"/>
              </w:rPr>
              <w:t>U1 – KB_U02</w:t>
            </w:r>
          </w:p>
          <w:p w14:paraId="27217B65" w14:textId="77777777" w:rsidR="00551521" w:rsidRPr="00671AC3" w:rsidRDefault="00551521" w:rsidP="00021340">
            <w:pPr>
              <w:jc w:val="both"/>
              <w:rPr>
                <w:sz w:val="22"/>
                <w:szCs w:val="22"/>
              </w:rPr>
            </w:pPr>
            <w:r w:rsidRPr="00671AC3">
              <w:rPr>
                <w:sz w:val="22"/>
                <w:szCs w:val="22"/>
              </w:rPr>
              <w:t>U2 – KB_U01</w:t>
            </w:r>
          </w:p>
          <w:p w14:paraId="4A879EDE" w14:textId="77777777" w:rsidR="00551521" w:rsidRPr="00671AC3" w:rsidRDefault="00551521" w:rsidP="00021340">
            <w:pPr>
              <w:jc w:val="both"/>
              <w:rPr>
                <w:sz w:val="22"/>
                <w:szCs w:val="22"/>
              </w:rPr>
            </w:pPr>
            <w:r w:rsidRPr="00671AC3">
              <w:rPr>
                <w:sz w:val="22"/>
                <w:szCs w:val="22"/>
              </w:rPr>
              <w:lastRenderedPageBreak/>
              <w:t>K1 – KB_K03</w:t>
            </w:r>
          </w:p>
          <w:p w14:paraId="4FE687EF" w14:textId="77777777" w:rsidR="00551521" w:rsidRPr="00671AC3" w:rsidRDefault="00551521" w:rsidP="00021340">
            <w:pPr>
              <w:jc w:val="both"/>
              <w:rPr>
                <w:sz w:val="22"/>
                <w:szCs w:val="22"/>
              </w:rPr>
            </w:pPr>
          </w:p>
        </w:tc>
      </w:tr>
      <w:tr w:rsidR="00671AC3" w:rsidRPr="00671AC3" w14:paraId="51DB76B9" w14:textId="77777777" w:rsidTr="00021340">
        <w:tc>
          <w:tcPr>
            <w:tcW w:w="3942" w:type="dxa"/>
            <w:shd w:val="clear" w:color="auto" w:fill="auto"/>
          </w:tcPr>
          <w:p w14:paraId="5C8CE2FD" w14:textId="77777777" w:rsidR="00551521" w:rsidRPr="00671AC3" w:rsidRDefault="00551521" w:rsidP="00021340">
            <w:pPr>
              <w:rPr>
                <w:sz w:val="22"/>
                <w:szCs w:val="22"/>
              </w:rPr>
            </w:pPr>
            <w:r w:rsidRPr="00671AC3">
              <w:rPr>
                <w:sz w:val="22"/>
                <w:szCs w:val="22"/>
              </w:rPr>
              <w:lastRenderedPageBreak/>
              <w:t xml:space="preserve">Wymagania wstępne i dodatkowe </w:t>
            </w:r>
          </w:p>
        </w:tc>
        <w:tc>
          <w:tcPr>
            <w:tcW w:w="5344" w:type="dxa"/>
            <w:shd w:val="clear" w:color="auto" w:fill="auto"/>
          </w:tcPr>
          <w:p w14:paraId="23ECE35F" w14:textId="77777777" w:rsidR="00551521" w:rsidRPr="00671AC3" w:rsidRDefault="00551521" w:rsidP="00021340">
            <w:pPr>
              <w:jc w:val="both"/>
              <w:rPr>
                <w:sz w:val="22"/>
                <w:szCs w:val="22"/>
              </w:rPr>
            </w:pPr>
            <w:r w:rsidRPr="00671AC3">
              <w:rPr>
                <w:sz w:val="22"/>
                <w:szCs w:val="22"/>
              </w:rPr>
              <w:t>Botanika. Matematyka.</w:t>
            </w:r>
          </w:p>
        </w:tc>
      </w:tr>
      <w:tr w:rsidR="00671AC3" w:rsidRPr="00671AC3" w14:paraId="40F6B99C" w14:textId="77777777" w:rsidTr="00021340">
        <w:tc>
          <w:tcPr>
            <w:tcW w:w="3942" w:type="dxa"/>
            <w:shd w:val="clear" w:color="auto" w:fill="auto"/>
          </w:tcPr>
          <w:p w14:paraId="6B666E6C" w14:textId="77777777" w:rsidR="00551521" w:rsidRPr="00671AC3" w:rsidRDefault="00551521" w:rsidP="00021340">
            <w:pPr>
              <w:rPr>
                <w:sz w:val="22"/>
                <w:szCs w:val="22"/>
              </w:rPr>
            </w:pPr>
            <w:r w:rsidRPr="00671AC3">
              <w:rPr>
                <w:sz w:val="22"/>
                <w:szCs w:val="22"/>
              </w:rPr>
              <w:t xml:space="preserve">Treści programowe modułu </w:t>
            </w:r>
          </w:p>
          <w:p w14:paraId="53A70F8F" w14:textId="77777777" w:rsidR="00551521" w:rsidRPr="00671AC3" w:rsidRDefault="00551521" w:rsidP="00021340">
            <w:pPr>
              <w:rPr>
                <w:sz w:val="22"/>
                <w:szCs w:val="22"/>
              </w:rPr>
            </w:pPr>
          </w:p>
        </w:tc>
        <w:tc>
          <w:tcPr>
            <w:tcW w:w="5344" w:type="dxa"/>
            <w:shd w:val="clear" w:color="auto" w:fill="auto"/>
          </w:tcPr>
          <w:p w14:paraId="4B0CB132" w14:textId="77777777" w:rsidR="00551521" w:rsidRPr="00671AC3" w:rsidRDefault="00551521" w:rsidP="00021340">
            <w:pPr>
              <w:rPr>
                <w:sz w:val="22"/>
                <w:szCs w:val="22"/>
              </w:rPr>
            </w:pPr>
            <w:r w:rsidRPr="00671AC3">
              <w:rPr>
                <w:sz w:val="22"/>
                <w:szCs w:val="22"/>
              </w:rPr>
              <w:t>Podstawowe informacje o morfologii, funkcjonowaniu i budowie anatomicznej drzew. Bogactwo gatunkowe i zróżnicowanie ekologiczne dendroflory Polski. Rekordowe pod względem wysokości, grubości i wieku drzewa w Polsce i na świecie. Metody określania wieku drzew. Wykorzystanie metod dendrochronologicznych w klimatologii historycznej, dendroekologii, dendrogeomorfologii, ochronie środowiska, archeologii i innych dziedzinach naukowej i praktycznej działalności człowieka. Pomiar szerokości rocznych pierścieni drewna. Statystyczna analiza danych. Praktyczne przykłady wykorzystania metod dendrochronologicznych do datowania określonych zdarzeń przyrodniczych (obrywy skalne, lawiny, gradacje szkodliwych owadów).</w:t>
            </w:r>
          </w:p>
        </w:tc>
      </w:tr>
      <w:tr w:rsidR="00671AC3" w:rsidRPr="00671AC3" w14:paraId="0C853C76" w14:textId="77777777" w:rsidTr="00021340">
        <w:tc>
          <w:tcPr>
            <w:tcW w:w="3942" w:type="dxa"/>
            <w:shd w:val="clear" w:color="auto" w:fill="auto"/>
          </w:tcPr>
          <w:p w14:paraId="543B6578" w14:textId="77777777" w:rsidR="00551521" w:rsidRPr="00671AC3" w:rsidRDefault="00551521" w:rsidP="00021340">
            <w:pPr>
              <w:rPr>
                <w:sz w:val="22"/>
                <w:szCs w:val="22"/>
              </w:rPr>
            </w:pPr>
            <w:r w:rsidRPr="00671AC3">
              <w:rPr>
                <w:sz w:val="22"/>
                <w:szCs w:val="22"/>
              </w:rPr>
              <w:t>Wykaz literatury podstawowej i uzupełniającej</w:t>
            </w:r>
          </w:p>
        </w:tc>
        <w:tc>
          <w:tcPr>
            <w:tcW w:w="5344" w:type="dxa"/>
            <w:shd w:val="clear" w:color="auto" w:fill="auto"/>
          </w:tcPr>
          <w:p w14:paraId="05B09798" w14:textId="77777777" w:rsidR="00551521" w:rsidRPr="00671AC3" w:rsidRDefault="00551521" w:rsidP="00021340">
            <w:pPr>
              <w:rPr>
                <w:sz w:val="22"/>
                <w:szCs w:val="22"/>
              </w:rPr>
            </w:pPr>
            <w:r w:rsidRPr="00671AC3">
              <w:rPr>
                <w:sz w:val="22"/>
                <w:szCs w:val="22"/>
              </w:rPr>
              <w:t>Obowiązkowa:</w:t>
            </w:r>
          </w:p>
          <w:p w14:paraId="62B46461" w14:textId="77777777" w:rsidR="00551521" w:rsidRPr="00671AC3" w:rsidRDefault="00551521" w:rsidP="00021340">
            <w:pPr>
              <w:rPr>
                <w:sz w:val="22"/>
                <w:szCs w:val="22"/>
              </w:rPr>
            </w:pPr>
            <w:r w:rsidRPr="00671AC3">
              <w:rPr>
                <w:sz w:val="22"/>
                <w:szCs w:val="22"/>
              </w:rPr>
              <w:t xml:space="preserve">1. A. Zielski, M. Krąpiec. 2004, Dendrochronologia. PWN, Warszawa, 2004. </w:t>
            </w:r>
          </w:p>
          <w:p w14:paraId="3D7BC5FD" w14:textId="77777777" w:rsidR="00551521" w:rsidRPr="00671AC3" w:rsidRDefault="00551521" w:rsidP="00021340">
            <w:pPr>
              <w:rPr>
                <w:sz w:val="22"/>
                <w:szCs w:val="22"/>
              </w:rPr>
            </w:pPr>
            <w:r w:rsidRPr="00671AC3">
              <w:rPr>
                <w:sz w:val="22"/>
                <w:szCs w:val="22"/>
              </w:rPr>
              <w:t xml:space="preserve">Dodatkowa: </w:t>
            </w:r>
          </w:p>
          <w:p w14:paraId="50675233" w14:textId="77777777" w:rsidR="00551521" w:rsidRPr="00671AC3" w:rsidRDefault="00551521" w:rsidP="00021340">
            <w:pPr>
              <w:rPr>
                <w:sz w:val="22"/>
                <w:szCs w:val="22"/>
              </w:rPr>
            </w:pPr>
            <w:r w:rsidRPr="00671AC3">
              <w:rPr>
                <w:sz w:val="22"/>
                <w:szCs w:val="22"/>
              </w:rPr>
              <w:t>1. Bruchwald A. Dendrometria, Wydawnictwo SGGW, Warszawa 1999</w:t>
            </w:r>
          </w:p>
          <w:p w14:paraId="26C95FD2" w14:textId="77777777" w:rsidR="00551521" w:rsidRPr="00671AC3" w:rsidRDefault="00551521" w:rsidP="00021340">
            <w:pPr>
              <w:rPr>
                <w:sz w:val="22"/>
                <w:szCs w:val="22"/>
              </w:rPr>
            </w:pPr>
            <w:r w:rsidRPr="00671AC3">
              <w:rPr>
                <w:sz w:val="22"/>
                <w:szCs w:val="22"/>
              </w:rPr>
              <w:t xml:space="preserve">2. F. H. Schweingruber. Der Jahrring. Standort, Methodik, Zeit und Klima in der Dendrochronologie. Verl. P. Haupt, BernStuttgart, 1983. </w:t>
            </w:r>
          </w:p>
          <w:p w14:paraId="166DC758" w14:textId="77777777" w:rsidR="00551521" w:rsidRPr="00671AC3" w:rsidRDefault="00551521" w:rsidP="00021340">
            <w:pPr>
              <w:rPr>
                <w:sz w:val="22"/>
                <w:szCs w:val="22"/>
              </w:rPr>
            </w:pPr>
            <w:r w:rsidRPr="00671AC3">
              <w:rPr>
                <w:sz w:val="22"/>
                <w:szCs w:val="22"/>
              </w:rPr>
              <w:t>3. H. C. Fritts. Tree rings and climate. Academic Press, London, New York, San Francisco, 1976.</w:t>
            </w:r>
          </w:p>
        </w:tc>
      </w:tr>
      <w:tr w:rsidR="00671AC3" w:rsidRPr="00671AC3" w14:paraId="29C4C9BF" w14:textId="77777777" w:rsidTr="00021340">
        <w:tc>
          <w:tcPr>
            <w:tcW w:w="3942" w:type="dxa"/>
            <w:shd w:val="clear" w:color="auto" w:fill="auto"/>
          </w:tcPr>
          <w:p w14:paraId="6E6D24E6" w14:textId="77777777" w:rsidR="00551521" w:rsidRPr="00671AC3" w:rsidRDefault="00551521" w:rsidP="00021340">
            <w:pPr>
              <w:rPr>
                <w:sz w:val="22"/>
                <w:szCs w:val="22"/>
              </w:rPr>
            </w:pPr>
            <w:r w:rsidRPr="00671AC3">
              <w:rPr>
                <w:sz w:val="22"/>
                <w:szCs w:val="22"/>
              </w:rPr>
              <w:t>Planowane formy/działania/metody dydaktyczne</w:t>
            </w:r>
          </w:p>
        </w:tc>
        <w:tc>
          <w:tcPr>
            <w:tcW w:w="5344" w:type="dxa"/>
            <w:shd w:val="clear" w:color="auto" w:fill="auto"/>
          </w:tcPr>
          <w:p w14:paraId="6C2D87EF" w14:textId="77777777" w:rsidR="00551521" w:rsidRPr="00671AC3" w:rsidRDefault="00551521" w:rsidP="00021340">
            <w:pPr>
              <w:rPr>
                <w:sz w:val="22"/>
                <w:szCs w:val="22"/>
              </w:rPr>
            </w:pPr>
            <w:r w:rsidRPr="00671AC3">
              <w:rPr>
                <w:sz w:val="22"/>
                <w:szCs w:val="22"/>
              </w:rPr>
              <w:t>Wykłady, projektowanie i wykonywanie pomiarów, prezentacja i interpretacja wyników pomiarów, dyskusja.</w:t>
            </w:r>
          </w:p>
        </w:tc>
      </w:tr>
      <w:tr w:rsidR="00671AC3" w:rsidRPr="00671AC3" w14:paraId="473F38E4" w14:textId="77777777" w:rsidTr="00021340">
        <w:tc>
          <w:tcPr>
            <w:tcW w:w="3942" w:type="dxa"/>
            <w:shd w:val="clear" w:color="auto" w:fill="auto"/>
          </w:tcPr>
          <w:p w14:paraId="7D7C69D8" w14:textId="77777777" w:rsidR="00551521" w:rsidRPr="00671AC3" w:rsidRDefault="00551521"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28F56BEC" w14:textId="77777777" w:rsidR="00551521" w:rsidRPr="00671AC3" w:rsidRDefault="00551521" w:rsidP="00021340">
            <w:pPr>
              <w:jc w:val="both"/>
              <w:rPr>
                <w:sz w:val="22"/>
                <w:szCs w:val="22"/>
              </w:rPr>
            </w:pPr>
            <w:r w:rsidRPr="00671AC3">
              <w:rPr>
                <w:sz w:val="22"/>
                <w:szCs w:val="22"/>
              </w:rPr>
              <w:t>W1 - praca pisemna, prezentacja</w:t>
            </w:r>
          </w:p>
          <w:p w14:paraId="6A39F84D" w14:textId="77777777" w:rsidR="00551521" w:rsidRPr="00671AC3" w:rsidRDefault="00551521" w:rsidP="00021340">
            <w:pPr>
              <w:jc w:val="both"/>
              <w:rPr>
                <w:sz w:val="22"/>
                <w:szCs w:val="22"/>
              </w:rPr>
            </w:pPr>
            <w:r w:rsidRPr="00671AC3">
              <w:rPr>
                <w:sz w:val="22"/>
                <w:szCs w:val="22"/>
              </w:rPr>
              <w:t>W2 - praca pisemna, prezentacja</w:t>
            </w:r>
          </w:p>
          <w:p w14:paraId="4CF78B52" w14:textId="77777777" w:rsidR="00551521" w:rsidRPr="00671AC3" w:rsidRDefault="00551521" w:rsidP="00021340">
            <w:pPr>
              <w:jc w:val="both"/>
              <w:rPr>
                <w:sz w:val="22"/>
                <w:szCs w:val="22"/>
              </w:rPr>
            </w:pPr>
            <w:r w:rsidRPr="00671AC3">
              <w:rPr>
                <w:sz w:val="22"/>
                <w:szCs w:val="22"/>
              </w:rPr>
              <w:t>U1 - ocena wystąpienia i interpretacja przez studenta wyników przeprowadzonych obliczeń.</w:t>
            </w:r>
          </w:p>
          <w:p w14:paraId="4FA8B177" w14:textId="77777777" w:rsidR="00551521" w:rsidRPr="00671AC3" w:rsidRDefault="00551521" w:rsidP="00021340">
            <w:pPr>
              <w:jc w:val="both"/>
              <w:rPr>
                <w:sz w:val="22"/>
                <w:szCs w:val="22"/>
              </w:rPr>
            </w:pPr>
            <w:r w:rsidRPr="00671AC3">
              <w:rPr>
                <w:sz w:val="22"/>
                <w:szCs w:val="22"/>
              </w:rPr>
              <w:t>U2 - ocena wystąpienia i interpretacja przez studenta wyników przeprowadzonych obliczeń.</w:t>
            </w:r>
          </w:p>
          <w:p w14:paraId="15ACF28E" w14:textId="77777777" w:rsidR="00551521" w:rsidRPr="00671AC3" w:rsidRDefault="00551521" w:rsidP="00021340">
            <w:pPr>
              <w:jc w:val="both"/>
              <w:rPr>
                <w:sz w:val="22"/>
                <w:szCs w:val="22"/>
              </w:rPr>
            </w:pPr>
            <w:r w:rsidRPr="00671AC3">
              <w:rPr>
                <w:sz w:val="22"/>
                <w:szCs w:val="22"/>
              </w:rPr>
              <w:t>K1 - ocena pracy studenta w charakterze lidera i członka zespołu wykonującego ćwiczenia.</w:t>
            </w:r>
          </w:p>
          <w:p w14:paraId="26E200A3" w14:textId="77777777" w:rsidR="00551521" w:rsidRPr="00671AC3" w:rsidRDefault="00551521" w:rsidP="00021340">
            <w:pPr>
              <w:jc w:val="both"/>
              <w:rPr>
                <w:sz w:val="22"/>
                <w:szCs w:val="22"/>
              </w:rPr>
            </w:pPr>
            <w:r w:rsidRPr="00671AC3">
              <w:rPr>
                <w:sz w:val="22"/>
                <w:szCs w:val="22"/>
              </w:rPr>
              <w:t>Formy dokumentowania osiągniętych wyników: sprawdziany testowe, ocena wystąpienia, dziennik prowadzącego.</w:t>
            </w:r>
          </w:p>
        </w:tc>
      </w:tr>
      <w:tr w:rsidR="00671AC3" w:rsidRPr="00671AC3" w14:paraId="31239FCD" w14:textId="77777777" w:rsidTr="00021340">
        <w:tc>
          <w:tcPr>
            <w:tcW w:w="3942" w:type="dxa"/>
            <w:shd w:val="clear" w:color="auto" w:fill="auto"/>
          </w:tcPr>
          <w:p w14:paraId="5F766E33" w14:textId="77777777" w:rsidR="00551521" w:rsidRPr="00671AC3" w:rsidRDefault="00551521" w:rsidP="00021340">
            <w:pPr>
              <w:rPr>
                <w:sz w:val="22"/>
                <w:szCs w:val="22"/>
              </w:rPr>
            </w:pPr>
            <w:r w:rsidRPr="00671AC3">
              <w:rPr>
                <w:sz w:val="22"/>
                <w:szCs w:val="22"/>
              </w:rPr>
              <w:t>Elementy i wagi mające wpływ na ocenę końcową</w:t>
            </w:r>
          </w:p>
          <w:p w14:paraId="5D6E7F87" w14:textId="77777777" w:rsidR="00551521" w:rsidRPr="00671AC3" w:rsidRDefault="00551521" w:rsidP="00021340">
            <w:pPr>
              <w:rPr>
                <w:sz w:val="22"/>
                <w:szCs w:val="22"/>
              </w:rPr>
            </w:pPr>
          </w:p>
          <w:p w14:paraId="731F588C" w14:textId="77777777" w:rsidR="00551521" w:rsidRPr="00671AC3" w:rsidRDefault="00551521" w:rsidP="00021340">
            <w:pPr>
              <w:rPr>
                <w:sz w:val="22"/>
                <w:szCs w:val="22"/>
              </w:rPr>
            </w:pPr>
          </w:p>
        </w:tc>
        <w:tc>
          <w:tcPr>
            <w:tcW w:w="5344" w:type="dxa"/>
            <w:shd w:val="clear" w:color="auto" w:fill="auto"/>
          </w:tcPr>
          <w:p w14:paraId="1494F264" w14:textId="77777777" w:rsidR="00551521" w:rsidRPr="00671AC3" w:rsidRDefault="00551521" w:rsidP="00021340">
            <w:pPr>
              <w:jc w:val="both"/>
              <w:rPr>
                <w:sz w:val="22"/>
                <w:szCs w:val="22"/>
              </w:rPr>
            </w:pPr>
            <w:r w:rsidRPr="00671AC3">
              <w:rPr>
                <w:sz w:val="22"/>
                <w:szCs w:val="22"/>
              </w:rPr>
              <w:t>Ocena końcowa – ocena z zaliczenia pisemnego 70% + 30% ocena za pracę na ćwiczeniach</w:t>
            </w:r>
          </w:p>
        </w:tc>
      </w:tr>
      <w:tr w:rsidR="00671AC3" w:rsidRPr="00671AC3" w14:paraId="5F5B5506" w14:textId="77777777" w:rsidTr="00021340">
        <w:trPr>
          <w:trHeight w:val="2324"/>
        </w:trPr>
        <w:tc>
          <w:tcPr>
            <w:tcW w:w="3942" w:type="dxa"/>
            <w:shd w:val="clear" w:color="auto" w:fill="auto"/>
          </w:tcPr>
          <w:p w14:paraId="3EB63B2A" w14:textId="77777777" w:rsidR="00551521" w:rsidRPr="00671AC3" w:rsidRDefault="00551521" w:rsidP="00021340">
            <w:pPr>
              <w:jc w:val="both"/>
              <w:rPr>
                <w:sz w:val="22"/>
                <w:szCs w:val="22"/>
              </w:rPr>
            </w:pPr>
            <w:r w:rsidRPr="00671AC3">
              <w:rPr>
                <w:sz w:val="22"/>
                <w:szCs w:val="22"/>
              </w:rPr>
              <w:t>Bilans punktów ECTS</w:t>
            </w:r>
          </w:p>
        </w:tc>
        <w:tc>
          <w:tcPr>
            <w:tcW w:w="5344" w:type="dxa"/>
            <w:shd w:val="clear" w:color="auto" w:fill="auto"/>
          </w:tcPr>
          <w:tbl>
            <w:tblPr>
              <w:tblW w:w="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9"/>
              <w:gridCol w:w="1461"/>
              <w:gridCol w:w="1340"/>
            </w:tblGrid>
            <w:tr w:rsidR="00671AC3" w:rsidRPr="00671AC3" w14:paraId="783D893A" w14:textId="77777777" w:rsidTr="00021340">
              <w:trPr>
                <w:trHeight w:val="248"/>
              </w:trPr>
              <w:tc>
                <w:tcPr>
                  <w:tcW w:w="2339" w:type="dxa"/>
                  <w:tcBorders>
                    <w:top w:val="single" w:sz="4" w:space="0" w:color="auto"/>
                    <w:left w:val="single" w:sz="4" w:space="0" w:color="auto"/>
                    <w:bottom w:val="single" w:sz="4" w:space="0" w:color="auto"/>
                    <w:right w:val="single" w:sz="4" w:space="0" w:color="auto"/>
                  </w:tcBorders>
                </w:tcPr>
                <w:p w14:paraId="70087CDE" w14:textId="77777777" w:rsidR="00551521" w:rsidRPr="00671AC3" w:rsidRDefault="00551521" w:rsidP="00021340">
                  <w:pPr>
                    <w:pStyle w:val="Default"/>
                    <w:rPr>
                      <w:color w:val="auto"/>
                      <w:sz w:val="22"/>
                      <w:szCs w:val="22"/>
                    </w:rPr>
                  </w:pPr>
                  <w:r w:rsidRPr="00671AC3">
                    <w:rPr>
                      <w:color w:val="auto"/>
                      <w:sz w:val="22"/>
                      <w:szCs w:val="22"/>
                    </w:rPr>
                    <w:t>Forma zajęć</w:t>
                  </w:r>
                </w:p>
              </w:tc>
              <w:tc>
                <w:tcPr>
                  <w:tcW w:w="1461" w:type="dxa"/>
                  <w:tcBorders>
                    <w:top w:val="single" w:sz="4" w:space="0" w:color="auto"/>
                    <w:left w:val="single" w:sz="4" w:space="0" w:color="auto"/>
                    <w:bottom w:val="single" w:sz="4" w:space="0" w:color="auto"/>
                    <w:right w:val="single" w:sz="4" w:space="0" w:color="auto"/>
                  </w:tcBorders>
                </w:tcPr>
                <w:p w14:paraId="10AB3CD9" w14:textId="77777777" w:rsidR="00551521" w:rsidRPr="00671AC3" w:rsidRDefault="00551521" w:rsidP="00021340">
                  <w:pPr>
                    <w:pStyle w:val="Default"/>
                    <w:rPr>
                      <w:color w:val="auto"/>
                      <w:sz w:val="22"/>
                      <w:szCs w:val="22"/>
                    </w:rPr>
                  </w:pPr>
                  <w:r w:rsidRPr="00671AC3">
                    <w:rPr>
                      <w:color w:val="auto"/>
                      <w:sz w:val="22"/>
                      <w:szCs w:val="22"/>
                    </w:rPr>
                    <w:t xml:space="preserve">Liczba godzin </w:t>
                  </w:r>
                </w:p>
              </w:tc>
              <w:tc>
                <w:tcPr>
                  <w:tcW w:w="1340" w:type="dxa"/>
                  <w:tcBorders>
                    <w:top w:val="single" w:sz="4" w:space="0" w:color="auto"/>
                    <w:left w:val="single" w:sz="4" w:space="0" w:color="auto"/>
                    <w:bottom w:val="single" w:sz="4" w:space="0" w:color="auto"/>
                    <w:right w:val="single" w:sz="4" w:space="0" w:color="auto"/>
                  </w:tcBorders>
                </w:tcPr>
                <w:p w14:paraId="144A0F66" w14:textId="77777777" w:rsidR="00551521" w:rsidRPr="00671AC3" w:rsidRDefault="00551521" w:rsidP="00021340">
                  <w:pPr>
                    <w:pStyle w:val="Default"/>
                    <w:rPr>
                      <w:color w:val="auto"/>
                      <w:sz w:val="22"/>
                      <w:szCs w:val="22"/>
                    </w:rPr>
                  </w:pPr>
                  <w:r w:rsidRPr="00671AC3">
                    <w:rPr>
                      <w:color w:val="auto"/>
                      <w:sz w:val="22"/>
                      <w:szCs w:val="22"/>
                    </w:rPr>
                    <w:t>Punkty ECTS</w:t>
                  </w:r>
                </w:p>
              </w:tc>
            </w:tr>
            <w:tr w:rsidR="00671AC3" w:rsidRPr="00671AC3" w14:paraId="3838673A" w14:textId="77777777" w:rsidTr="00021340">
              <w:trPr>
                <w:trHeight w:val="234"/>
              </w:trPr>
              <w:tc>
                <w:tcPr>
                  <w:tcW w:w="5140" w:type="dxa"/>
                  <w:gridSpan w:val="3"/>
                  <w:tcBorders>
                    <w:top w:val="single" w:sz="4" w:space="0" w:color="auto"/>
                    <w:left w:val="single" w:sz="4" w:space="0" w:color="auto"/>
                    <w:bottom w:val="single" w:sz="4" w:space="0" w:color="auto"/>
                    <w:right w:val="single" w:sz="4" w:space="0" w:color="auto"/>
                  </w:tcBorders>
                </w:tcPr>
                <w:p w14:paraId="6BC679B8" w14:textId="77777777" w:rsidR="00551521" w:rsidRPr="00671AC3" w:rsidRDefault="00551521" w:rsidP="00021340">
                  <w:pPr>
                    <w:pStyle w:val="Default"/>
                    <w:rPr>
                      <w:color w:val="auto"/>
                      <w:sz w:val="22"/>
                      <w:szCs w:val="22"/>
                    </w:rPr>
                  </w:pPr>
                  <w:r w:rsidRPr="00671AC3">
                    <w:rPr>
                      <w:b/>
                      <w:bCs/>
                      <w:color w:val="auto"/>
                      <w:sz w:val="22"/>
                      <w:szCs w:val="22"/>
                    </w:rPr>
                    <w:t xml:space="preserve">KONTAKTOWE </w:t>
                  </w:r>
                  <w:r w:rsidRPr="00671AC3">
                    <w:rPr>
                      <w:bCs/>
                      <w:color w:val="auto"/>
                      <w:sz w:val="22"/>
                      <w:szCs w:val="22"/>
                    </w:rPr>
                    <w:t>(z udziałem nauczyciela)</w:t>
                  </w:r>
                </w:p>
              </w:tc>
            </w:tr>
            <w:tr w:rsidR="00671AC3" w:rsidRPr="00671AC3" w14:paraId="18D40914" w14:textId="77777777" w:rsidTr="00021340">
              <w:trPr>
                <w:trHeight w:val="248"/>
              </w:trPr>
              <w:tc>
                <w:tcPr>
                  <w:tcW w:w="2339" w:type="dxa"/>
                  <w:tcBorders>
                    <w:top w:val="single" w:sz="4" w:space="0" w:color="auto"/>
                    <w:left w:val="single" w:sz="4" w:space="0" w:color="auto"/>
                    <w:bottom w:val="single" w:sz="4" w:space="0" w:color="auto"/>
                    <w:right w:val="single" w:sz="4" w:space="0" w:color="auto"/>
                  </w:tcBorders>
                </w:tcPr>
                <w:p w14:paraId="66DCFEC0" w14:textId="77777777" w:rsidR="00551521" w:rsidRPr="00671AC3" w:rsidRDefault="00551521" w:rsidP="00021340">
                  <w:pPr>
                    <w:pStyle w:val="Default"/>
                    <w:rPr>
                      <w:color w:val="auto"/>
                      <w:sz w:val="22"/>
                      <w:szCs w:val="22"/>
                    </w:rPr>
                  </w:pPr>
                  <w:r w:rsidRPr="00671AC3">
                    <w:rPr>
                      <w:color w:val="auto"/>
                      <w:sz w:val="22"/>
                      <w:szCs w:val="22"/>
                    </w:rPr>
                    <w:t>Wykłady</w:t>
                  </w:r>
                </w:p>
              </w:tc>
              <w:tc>
                <w:tcPr>
                  <w:tcW w:w="1461" w:type="dxa"/>
                  <w:tcBorders>
                    <w:top w:val="single" w:sz="4" w:space="0" w:color="auto"/>
                    <w:left w:val="single" w:sz="4" w:space="0" w:color="auto"/>
                    <w:bottom w:val="single" w:sz="4" w:space="0" w:color="auto"/>
                    <w:right w:val="single" w:sz="4" w:space="0" w:color="auto"/>
                  </w:tcBorders>
                </w:tcPr>
                <w:p w14:paraId="4725EE0E" w14:textId="77777777" w:rsidR="00551521" w:rsidRPr="00671AC3" w:rsidRDefault="00551521" w:rsidP="00021340">
                  <w:pPr>
                    <w:pStyle w:val="Default"/>
                    <w:rPr>
                      <w:color w:val="auto"/>
                      <w:sz w:val="22"/>
                      <w:szCs w:val="22"/>
                    </w:rPr>
                  </w:pPr>
                  <w:r w:rsidRPr="00671AC3">
                    <w:rPr>
                      <w:color w:val="auto"/>
                      <w:sz w:val="22"/>
                      <w:szCs w:val="22"/>
                    </w:rPr>
                    <w:t>15</w:t>
                  </w:r>
                </w:p>
              </w:tc>
              <w:tc>
                <w:tcPr>
                  <w:tcW w:w="1340" w:type="dxa"/>
                  <w:tcBorders>
                    <w:top w:val="single" w:sz="4" w:space="0" w:color="auto"/>
                    <w:left w:val="single" w:sz="4" w:space="0" w:color="auto"/>
                    <w:bottom w:val="single" w:sz="4" w:space="0" w:color="auto"/>
                    <w:right w:val="single" w:sz="4" w:space="0" w:color="auto"/>
                  </w:tcBorders>
                </w:tcPr>
                <w:p w14:paraId="152A74EB" w14:textId="77777777" w:rsidR="00551521" w:rsidRPr="00671AC3" w:rsidRDefault="00551521" w:rsidP="00021340">
                  <w:pPr>
                    <w:pStyle w:val="Default"/>
                    <w:rPr>
                      <w:color w:val="auto"/>
                      <w:sz w:val="22"/>
                      <w:szCs w:val="22"/>
                    </w:rPr>
                  </w:pPr>
                  <w:r w:rsidRPr="00671AC3">
                    <w:rPr>
                      <w:color w:val="auto"/>
                      <w:sz w:val="22"/>
                      <w:szCs w:val="22"/>
                    </w:rPr>
                    <w:t>0,6</w:t>
                  </w:r>
                </w:p>
              </w:tc>
            </w:tr>
            <w:tr w:rsidR="00671AC3" w:rsidRPr="00671AC3" w14:paraId="58ACF572" w14:textId="77777777" w:rsidTr="00021340">
              <w:trPr>
                <w:trHeight w:val="234"/>
              </w:trPr>
              <w:tc>
                <w:tcPr>
                  <w:tcW w:w="2339" w:type="dxa"/>
                  <w:tcBorders>
                    <w:top w:val="single" w:sz="4" w:space="0" w:color="auto"/>
                    <w:left w:val="single" w:sz="4" w:space="0" w:color="auto"/>
                    <w:bottom w:val="single" w:sz="4" w:space="0" w:color="auto"/>
                    <w:right w:val="single" w:sz="4" w:space="0" w:color="auto"/>
                  </w:tcBorders>
                </w:tcPr>
                <w:p w14:paraId="196D1677" w14:textId="77777777" w:rsidR="00551521" w:rsidRPr="00671AC3" w:rsidRDefault="00551521" w:rsidP="00021340">
                  <w:pPr>
                    <w:pStyle w:val="Default"/>
                    <w:rPr>
                      <w:color w:val="auto"/>
                      <w:sz w:val="22"/>
                      <w:szCs w:val="22"/>
                    </w:rPr>
                  </w:pPr>
                  <w:r w:rsidRPr="00671AC3">
                    <w:rPr>
                      <w:color w:val="auto"/>
                      <w:sz w:val="22"/>
                      <w:szCs w:val="22"/>
                    </w:rPr>
                    <w:t>Ćwiczenia</w:t>
                  </w:r>
                </w:p>
              </w:tc>
              <w:tc>
                <w:tcPr>
                  <w:tcW w:w="1461" w:type="dxa"/>
                  <w:tcBorders>
                    <w:top w:val="single" w:sz="4" w:space="0" w:color="auto"/>
                    <w:left w:val="single" w:sz="4" w:space="0" w:color="auto"/>
                    <w:bottom w:val="single" w:sz="4" w:space="0" w:color="auto"/>
                    <w:right w:val="single" w:sz="4" w:space="0" w:color="auto"/>
                  </w:tcBorders>
                </w:tcPr>
                <w:p w14:paraId="090390AD" w14:textId="77777777" w:rsidR="00551521" w:rsidRPr="00671AC3" w:rsidRDefault="00551521" w:rsidP="00021340">
                  <w:pPr>
                    <w:pStyle w:val="Default"/>
                    <w:rPr>
                      <w:color w:val="auto"/>
                      <w:sz w:val="22"/>
                      <w:szCs w:val="22"/>
                    </w:rPr>
                  </w:pPr>
                  <w:r w:rsidRPr="00671AC3">
                    <w:rPr>
                      <w:color w:val="auto"/>
                      <w:sz w:val="22"/>
                      <w:szCs w:val="22"/>
                    </w:rPr>
                    <w:t>15</w:t>
                  </w:r>
                </w:p>
              </w:tc>
              <w:tc>
                <w:tcPr>
                  <w:tcW w:w="1340" w:type="dxa"/>
                  <w:tcBorders>
                    <w:top w:val="single" w:sz="4" w:space="0" w:color="auto"/>
                    <w:left w:val="single" w:sz="4" w:space="0" w:color="auto"/>
                    <w:bottom w:val="single" w:sz="4" w:space="0" w:color="auto"/>
                    <w:right w:val="single" w:sz="4" w:space="0" w:color="auto"/>
                  </w:tcBorders>
                </w:tcPr>
                <w:p w14:paraId="68D1EE39" w14:textId="77777777" w:rsidR="00551521" w:rsidRPr="00671AC3" w:rsidRDefault="00551521" w:rsidP="00021340">
                  <w:pPr>
                    <w:pStyle w:val="Default"/>
                    <w:rPr>
                      <w:color w:val="auto"/>
                      <w:sz w:val="22"/>
                      <w:szCs w:val="22"/>
                    </w:rPr>
                  </w:pPr>
                  <w:r w:rsidRPr="00671AC3">
                    <w:rPr>
                      <w:color w:val="auto"/>
                      <w:sz w:val="22"/>
                      <w:szCs w:val="22"/>
                    </w:rPr>
                    <w:t>0,6</w:t>
                  </w:r>
                </w:p>
              </w:tc>
            </w:tr>
            <w:tr w:rsidR="00671AC3" w:rsidRPr="00671AC3" w14:paraId="146F1478" w14:textId="77777777" w:rsidTr="00021340">
              <w:trPr>
                <w:trHeight w:val="248"/>
              </w:trPr>
              <w:tc>
                <w:tcPr>
                  <w:tcW w:w="2339" w:type="dxa"/>
                  <w:tcBorders>
                    <w:top w:val="single" w:sz="4" w:space="0" w:color="auto"/>
                    <w:left w:val="single" w:sz="4" w:space="0" w:color="auto"/>
                    <w:bottom w:val="single" w:sz="4" w:space="0" w:color="auto"/>
                    <w:right w:val="single" w:sz="4" w:space="0" w:color="auto"/>
                  </w:tcBorders>
                </w:tcPr>
                <w:p w14:paraId="7E50F01A" w14:textId="77777777" w:rsidR="00551521" w:rsidRPr="00671AC3" w:rsidRDefault="00551521" w:rsidP="00021340">
                  <w:pPr>
                    <w:pStyle w:val="Default"/>
                    <w:rPr>
                      <w:color w:val="auto"/>
                      <w:sz w:val="22"/>
                      <w:szCs w:val="22"/>
                    </w:rPr>
                  </w:pPr>
                  <w:r w:rsidRPr="00671AC3">
                    <w:rPr>
                      <w:color w:val="auto"/>
                      <w:sz w:val="22"/>
                      <w:szCs w:val="22"/>
                    </w:rPr>
                    <w:t>Konsultacje</w:t>
                  </w:r>
                </w:p>
              </w:tc>
              <w:tc>
                <w:tcPr>
                  <w:tcW w:w="1461" w:type="dxa"/>
                  <w:tcBorders>
                    <w:top w:val="single" w:sz="4" w:space="0" w:color="auto"/>
                    <w:left w:val="single" w:sz="4" w:space="0" w:color="auto"/>
                    <w:bottom w:val="single" w:sz="4" w:space="0" w:color="auto"/>
                    <w:right w:val="single" w:sz="4" w:space="0" w:color="auto"/>
                  </w:tcBorders>
                </w:tcPr>
                <w:p w14:paraId="0217FF8C" w14:textId="77777777" w:rsidR="00551521" w:rsidRPr="00671AC3" w:rsidRDefault="00551521" w:rsidP="00021340">
                  <w:pPr>
                    <w:pStyle w:val="Default"/>
                    <w:rPr>
                      <w:color w:val="auto"/>
                      <w:sz w:val="22"/>
                      <w:szCs w:val="22"/>
                    </w:rPr>
                  </w:pPr>
                  <w:r w:rsidRPr="00671AC3">
                    <w:rPr>
                      <w:color w:val="auto"/>
                      <w:sz w:val="22"/>
                      <w:szCs w:val="22"/>
                    </w:rPr>
                    <w:t>4</w:t>
                  </w:r>
                </w:p>
              </w:tc>
              <w:tc>
                <w:tcPr>
                  <w:tcW w:w="1340" w:type="dxa"/>
                  <w:tcBorders>
                    <w:top w:val="single" w:sz="4" w:space="0" w:color="auto"/>
                    <w:left w:val="single" w:sz="4" w:space="0" w:color="auto"/>
                    <w:bottom w:val="single" w:sz="4" w:space="0" w:color="auto"/>
                    <w:right w:val="single" w:sz="4" w:space="0" w:color="auto"/>
                  </w:tcBorders>
                </w:tcPr>
                <w:p w14:paraId="6DB35920" w14:textId="77777777" w:rsidR="00551521" w:rsidRPr="00671AC3" w:rsidRDefault="00551521" w:rsidP="00021340">
                  <w:pPr>
                    <w:pStyle w:val="Default"/>
                    <w:rPr>
                      <w:color w:val="auto"/>
                      <w:sz w:val="22"/>
                      <w:szCs w:val="22"/>
                    </w:rPr>
                  </w:pPr>
                  <w:r w:rsidRPr="00671AC3">
                    <w:rPr>
                      <w:color w:val="auto"/>
                      <w:sz w:val="22"/>
                      <w:szCs w:val="22"/>
                    </w:rPr>
                    <w:t>0,16</w:t>
                  </w:r>
                </w:p>
              </w:tc>
            </w:tr>
            <w:tr w:rsidR="00671AC3" w:rsidRPr="00671AC3" w14:paraId="1BE9166C" w14:textId="77777777" w:rsidTr="00021340">
              <w:trPr>
                <w:trHeight w:val="248"/>
              </w:trPr>
              <w:tc>
                <w:tcPr>
                  <w:tcW w:w="2339" w:type="dxa"/>
                  <w:tcBorders>
                    <w:top w:val="single" w:sz="4" w:space="0" w:color="auto"/>
                    <w:left w:val="single" w:sz="4" w:space="0" w:color="auto"/>
                    <w:bottom w:val="single" w:sz="4" w:space="0" w:color="auto"/>
                    <w:right w:val="single" w:sz="4" w:space="0" w:color="auto"/>
                  </w:tcBorders>
                </w:tcPr>
                <w:p w14:paraId="0471031C" w14:textId="77777777" w:rsidR="00551521" w:rsidRPr="00671AC3" w:rsidRDefault="00551521" w:rsidP="00021340">
                  <w:pPr>
                    <w:pStyle w:val="Default"/>
                    <w:rPr>
                      <w:b/>
                      <w:color w:val="auto"/>
                      <w:sz w:val="22"/>
                      <w:szCs w:val="22"/>
                    </w:rPr>
                  </w:pPr>
                  <w:r w:rsidRPr="00671AC3">
                    <w:rPr>
                      <w:b/>
                      <w:color w:val="auto"/>
                      <w:sz w:val="22"/>
                      <w:szCs w:val="22"/>
                    </w:rPr>
                    <w:t>Łącznie kontaktowe</w:t>
                  </w:r>
                </w:p>
              </w:tc>
              <w:tc>
                <w:tcPr>
                  <w:tcW w:w="1461" w:type="dxa"/>
                  <w:tcBorders>
                    <w:top w:val="single" w:sz="4" w:space="0" w:color="auto"/>
                    <w:left w:val="single" w:sz="4" w:space="0" w:color="auto"/>
                    <w:bottom w:val="single" w:sz="4" w:space="0" w:color="auto"/>
                    <w:right w:val="single" w:sz="4" w:space="0" w:color="auto"/>
                  </w:tcBorders>
                </w:tcPr>
                <w:p w14:paraId="7E90EF88" w14:textId="77777777" w:rsidR="00551521" w:rsidRPr="00671AC3" w:rsidRDefault="00551521" w:rsidP="00021340">
                  <w:pPr>
                    <w:pStyle w:val="Default"/>
                    <w:rPr>
                      <w:b/>
                      <w:color w:val="auto"/>
                      <w:sz w:val="22"/>
                      <w:szCs w:val="22"/>
                    </w:rPr>
                  </w:pPr>
                  <w:r w:rsidRPr="00671AC3">
                    <w:rPr>
                      <w:b/>
                      <w:color w:val="auto"/>
                      <w:sz w:val="22"/>
                      <w:szCs w:val="22"/>
                    </w:rPr>
                    <w:t>34</w:t>
                  </w:r>
                </w:p>
              </w:tc>
              <w:tc>
                <w:tcPr>
                  <w:tcW w:w="1340" w:type="dxa"/>
                  <w:tcBorders>
                    <w:top w:val="single" w:sz="4" w:space="0" w:color="auto"/>
                    <w:left w:val="single" w:sz="4" w:space="0" w:color="auto"/>
                    <w:bottom w:val="single" w:sz="4" w:space="0" w:color="auto"/>
                    <w:right w:val="single" w:sz="4" w:space="0" w:color="auto"/>
                  </w:tcBorders>
                </w:tcPr>
                <w:p w14:paraId="1942349C" w14:textId="77777777" w:rsidR="00551521" w:rsidRPr="00671AC3" w:rsidRDefault="00551521" w:rsidP="00021340">
                  <w:pPr>
                    <w:pStyle w:val="Default"/>
                    <w:rPr>
                      <w:b/>
                      <w:color w:val="auto"/>
                      <w:sz w:val="22"/>
                      <w:szCs w:val="22"/>
                    </w:rPr>
                  </w:pPr>
                  <w:r w:rsidRPr="00671AC3">
                    <w:rPr>
                      <w:b/>
                      <w:color w:val="auto"/>
                      <w:sz w:val="22"/>
                      <w:szCs w:val="22"/>
                    </w:rPr>
                    <w:t>1,36</w:t>
                  </w:r>
                </w:p>
              </w:tc>
            </w:tr>
            <w:tr w:rsidR="00671AC3" w:rsidRPr="00671AC3" w14:paraId="286C8C8A" w14:textId="77777777" w:rsidTr="00021340">
              <w:trPr>
                <w:trHeight w:val="234"/>
              </w:trPr>
              <w:tc>
                <w:tcPr>
                  <w:tcW w:w="5140" w:type="dxa"/>
                  <w:gridSpan w:val="3"/>
                  <w:tcBorders>
                    <w:top w:val="single" w:sz="4" w:space="0" w:color="auto"/>
                    <w:left w:val="single" w:sz="4" w:space="0" w:color="auto"/>
                    <w:bottom w:val="single" w:sz="4" w:space="0" w:color="auto"/>
                    <w:right w:val="single" w:sz="4" w:space="0" w:color="auto"/>
                  </w:tcBorders>
                </w:tcPr>
                <w:p w14:paraId="580DE73A" w14:textId="77777777" w:rsidR="00551521" w:rsidRPr="00671AC3" w:rsidRDefault="00551521" w:rsidP="00021340">
                  <w:pPr>
                    <w:pStyle w:val="Default"/>
                    <w:rPr>
                      <w:color w:val="auto"/>
                      <w:sz w:val="22"/>
                      <w:szCs w:val="22"/>
                    </w:rPr>
                  </w:pPr>
                  <w:r w:rsidRPr="00671AC3">
                    <w:rPr>
                      <w:b/>
                      <w:bCs/>
                      <w:color w:val="auto"/>
                      <w:sz w:val="22"/>
                      <w:szCs w:val="22"/>
                    </w:rPr>
                    <w:t xml:space="preserve">NIEKONTAKTOWE </w:t>
                  </w:r>
                </w:p>
              </w:tc>
            </w:tr>
            <w:tr w:rsidR="00671AC3" w:rsidRPr="00671AC3" w14:paraId="1FAF625C" w14:textId="77777777" w:rsidTr="00021340">
              <w:trPr>
                <w:trHeight w:val="248"/>
              </w:trPr>
              <w:tc>
                <w:tcPr>
                  <w:tcW w:w="2339" w:type="dxa"/>
                  <w:tcBorders>
                    <w:top w:val="single" w:sz="4" w:space="0" w:color="auto"/>
                    <w:left w:val="single" w:sz="4" w:space="0" w:color="auto"/>
                    <w:bottom w:val="single" w:sz="4" w:space="0" w:color="auto"/>
                    <w:right w:val="single" w:sz="4" w:space="0" w:color="auto"/>
                  </w:tcBorders>
                </w:tcPr>
                <w:p w14:paraId="67585642" w14:textId="77777777" w:rsidR="00551521" w:rsidRPr="00671AC3" w:rsidRDefault="00551521" w:rsidP="00021340">
                  <w:pPr>
                    <w:pStyle w:val="Default"/>
                    <w:rPr>
                      <w:color w:val="auto"/>
                      <w:sz w:val="22"/>
                      <w:szCs w:val="22"/>
                    </w:rPr>
                  </w:pPr>
                  <w:r w:rsidRPr="00671AC3">
                    <w:rPr>
                      <w:color w:val="auto"/>
                      <w:sz w:val="22"/>
                      <w:szCs w:val="22"/>
                    </w:rPr>
                    <w:lastRenderedPageBreak/>
                    <w:t>Przygotowanie do ćwiczeń</w:t>
                  </w:r>
                </w:p>
              </w:tc>
              <w:tc>
                <w:tcPr>
                  <w:tcW w:w="1461" w:type="dxa"/>
                  <w:tcBorders>
                    <w:top w:val="single" w:sz="4" w:space="0" w:color="auto"/>
                    <w:left w:val="single" w:sz="4" w:space="0" w:color="auto"/>
                    <w:bottom w:val="single" w:sz="4" w:space="0" w:color="auto"/>
                    <w:right w:val="single" w:sz="4" w:space="0" w:color="auto"/>
                  </w:tcBorders>
                </w:tcPr>
                <w:p w14:paraId="42F210CC" w14:textId="77777777" w:rsidR="00551521" w:rsidRPr="00671AC3" w:rsidRDefault="00551521" w:rsidP="00021340">
                  <w:pPr>
                    <w:pStyle w:val="Default"/>
                    <w:rPr>
                      <w:color w:val="auto"/>
                      <w:sz w:val="22"/>
                      <w:szCs w:val="22"/>
                    </w:rPr>
                  </w:pPr>
                  <w:r w:rsidRPr="00671AC3">
                    <w:rPr>
                      <w:color w:val="auto"/>
                      <w:sz w:val="22"/>
                      <w:szCs w:val="22"/>
                    </w:rPr>
                    <w:t>15</w:t>
                  </w:r>
                </w:p>
              </w:tc>
              <w:tc>
                <w:tcPr>
                  <w:tcW w:w="1340" w:type="dxa"/>
                  <w:tcBorders>
                    <w:top w:val="single" w:sz="4" w:space="0" w:color="auto"/>
                    <w:left w:val="single" w:sz="4" w:space="0" w:color="auto"/>
                    <w:bottom w:val="single" w:sz="4" w:space="0" w:color="auto"/>
                    <w:right w:val="single" w:sz="4" w:space="0" w:color="auto"/>
                  </w:tcBorders>
                </w:tcPr>
                <w:p w14:paraId="5B7B2E63" w14:textId="77777777" w:rsidR="00551521" w:rsidRPr="00671AC3" w:rsidRDefault="00551521" w:rsidP="00021340">
                  <w:pPr>
                    <w:pStyle w:val="Default"/>
                    <w:rPr>
                      <w:color w:val="auto"/>
                      <w:sz w:val="22"/>
                      <w:szCs w:val="22"/>
                    </w:rPr>
                  </w:pPr>
                  <w:r w:rsidRPr="00671AC3">
                    <w:rPr>
                      <w:color w:val="auto"/>
                      <w:sz w:val="22"/>
                      <w:szCs w:val="22"/>
                    </w:rPr>
                    <w:t>0,6</w:t>
                  </w:r>
                </w:p>
              </w:tc>
            </w:tr>
            <w:tr w:rsidR="00671AC3" w:rsidRPr="00671AC3" w14:paraId="50559AE7" w14:textId="77777777" w:rsidTr="00021340">
              <w:trPr>
                <w:trHeight w:val="234"/>
              </w:trPr>
              <w:tc>
                <w:tcPr>
                  <w:tcW w:w="2339" w:type="dxa"/>
                  <w:tcBorders>
                    <w:top w:val="single" w:sz="4" w:space="0" w:color="auto"/>
                    <w:left w:val="single" w:sz="4" w:space="0" w:color="auto"/>
                    <w:bottom w:val="single" w:sz="4" w:space="0" w:color="auto"/>
                    <w:right w:val="single" w:sz="4" w:space="0" w:color="auto"/>
                  </w:tcBorders>
                </w:tcPr>
                <w:p w14:paraId="265D2775" w14:textId="77777777" w:rsidR="00551521" w:rsidRPr="00671AC3" w:rsidRDefault="00551521" w:rsidP="00021340">
                  <w:pPr>
                    <w:pStyle w:val="Default"/>
                    <w:rPr>
                      <w:color w:val="auto"/>
                      <w:sz w:val="22"/>
                      <w:szCs w:val="22"/>
                    </w:rPr>
                  </w:pPr>
                  <w:r w:rsidRPr="00671AC3">
                    <w:rPr>
                      <w:color w:val="auto"/>
                      <w:sz w:val="22"/>
                      <w:szCs w:val="22"/>
                    </w:rPr>
                    <w:t>Przygotowanie do zaliczenia</w:t>
                  </w:r>
                </w:p>
              </w:tc>
              <w:tc>
                <w:tcPr>
                  <w:tcW w:w="1461" w:type="dxa"/>
                  <w:tcBorders>
                    <w:top w:val="single" w:sz="4" w:space="0" w:color="auto"/>
                    <w:left w:val="single" w:sz="4" w:space="0" w:color="auto"/>
                    <w:bottom w:val="single" w:sz="4" w:space="0" w:color="auto"/>
                    <w:right w:val="single" w:sz="4" w:space="0" w:color="auto"/>
                  </w:tcBorders>
                </w:tcPr>
                <w:p w14:paraId="5EBF8AA5" w14:textId="77777777" w:rsidR="00551521" w:rsidRPr="00671AC3" w:rsidRDefault="00551521" w:rsidP="00021340">
                  <w:pPr>
                    <w:pStyle w:val="Default"/>
                    <w:rPr>
                      <w:color w:val="auto"/>
                      <w:sz w:val="22"/>
                      <w:szCs w:val="22"/>
                    </w:rPr>
                  </w:pPr>
                  <w:r w:rsidRPr="00671AC3">
                    <w:rPr>
                      <w:color w:val="auto"/>
                      <w:sz w:val="22"/>
                      <w:szCs w:val="22"/>
                    </w:rPr>
                    <w:t>15</w:t>
                  </w:r>
                </w:p>
              </w:tc>
              <w:tc>
                <w:tcPr>
                  <w:tcW w:w="1340" w:type="dxa"/>
                  <w:tcBorders>
                    <w:top w:val="single" w:sz="4" w:space="0" w:color="auto"/>
                    <w:left w:val="single" w:sz="4" w:space="0" w:color="auto"/>
                    <w:bottom w:val="single" w:sz="4" w:space="0" w:color="auto"/>
                    <w:right w:val="single" w:sz="4" w:space="0" w:color="auto"/>
                  </w:tcBorders>
                </w:tcPr>
                <w:p w14:paraId="7536BF4B" w14:textId="77777777" w:rsidR="00551521" w:rsidRPr="00671AC3" w:rsidRDefault="00551521" w:rsidP="00021340">
                  <w:pPr>
                    <w:pStyle w:val="Default"/>
                    <w:rPr>
                      <w:color w:val="auto"/>
                      <w:sz w:val="22"/>
                      <w:szCs w:val="22"/>
                    </w:rPr>
                  </w:pPr>
                  <w:r w:rsidRPr="00671AC3">
                    <w:rPr>
                      <w:color w:val="auto"/>
                      <w:sz w:val="22"/>
                      <w:szCs w:val="22"/>
                    </w:rPr>
                    <w:t>0,6</w:t>
                  </w:r>
                </w:p>
              </w:tc>
            </w:tr>
            <w:tr w:rsidR="00671AC3" w:rsidRPr="00671AC3" w14:paraId="5278A07B" w14:textId="77777777" w:rsidTr="00021340">
              <w:trPr>
                <w:trHeight w:val="248"/>
              </w:trPr>
              <w:tc>
                <w:tcPr>
                  <w:tcW w:w="2339" w:type="dxa"/>
                  <w:tcBorders>
                    <w:top w:val="single" w:sz="4" w:space="0" w:color="auto"/>
                    <w:left w:val="single" w:sz="4" w:space="0" w:color="auto"/>
                    <w:bottom w:val="single" w:sz="4" w:space="0" w:color="auto"/>
                    <w:right w:val="single" w:sz="4" w:space="0" w:color="auto"/>
                  </w:tcBorders>
                </w:tcPr>
                <w:p w14:paraId="7F247717" w14:textId="77777777" w:rsidR="00551521" w:rsidRPr="00671AC3" w:rsidRDefault="00551521" w:rsidP="00021340">
                  <w:pPr>
                    <w:pStyle w:val="Default"/>
                    <w:rPr>
                      <w:color w:val="auto"/>
                      <w:sz w:val="22"/>
                      <w:szCs w:val="22"/>
                    </w:rPr>
                  </w:pPr>
                  <w:r w:rsidRPr="00671AC3">
                    <w:rPr>
                      <w:color w:val="auto"/>
                      <w:sz w:val="22"/>
                      <w:szCs w:val="22"/>
                    </w:rPr>
                    <w:t>Studiowanie literatury</w:t>
                  </w:r>
                </w:p>
              </w:tc>
              <w:tc>
                <w:tcPr>
                  <w:tcW w:w="1461" w:type="dxa"/>
                  <w:tcBorders>
                    <w:top w:val="single" w:sz="4" w:space="0" w:color="auto"/>
                    <w:left w:val="single" w:sz="4" w:space="0" w:color="auto"/>
                    <w:bottom w:val="single" w:sz="4" w:space="0" w:color="auto"/>
                    <w:right w:val="single" w:sz="4" w:space="0" w:color="auto"/>
                  </w:tcBorders>
                </w:tcPr>
                <w:p w14:paraId="34F9B221" w14:textId="77777777" w:rsidR="00551521" w:rsidRPr="00671AC3" w:rsidRDefault="00551521" w:rsidP="00021340">
                  <w:pPr>
                    <w:pStyle w:val="Default"/>
                    <w:rPr>
                      <w:color w:val="auto"/>
                      <w:sz w:val="22"/>
                      <w:szCs w:val="22"/>
                    </w:rPr>
                  </w:pPr>
                  <w:r w:rsidRPr="00671AC3">
                    <w:rPr>
                      <w:color w:val="auto"/>
                      <w:sz w:val="22"/>
                      <w:szCs w:val="22"/>
                    </w:rPr>
                    <w:t>11</w:t>
                  </w:r>
                </w:p>
              </w:tc>
              <w:tc>
                <w:tcPr>
                  <w:tcW w:w="1340" w:type="dxa"/>
                  <w:tcBorders>
                    <w:top w:val="single" w:sz="4" w:space="0" w:color="auto"/>
                    <w:left w:val="single" w:sz="4" w:space="0" w:color="auto"/>
                    <w:bottom w:val="single" w:sz="4" w:space="0" w:color="auto"/>
                    <w:right w:val="single" w:sz="4" w:space="0" w:color="auto"/>
                  </w:tcBorders>
                </w:tcPr>
                <w:p w14:paraId="6A3370BB" w14:textId="77777777" w:rsidR="00551521" w:rsidRPr="00671AC3" w:rsidRDefault="00551521" w:rsidP="00021340">
                  <w:pPr>
                    <w:pStyle w:val="Default"/>
                    <w:rPr>
                      <w:color w:val="auto"/>
                      <w:sz w:val="22"/>
                      <w:szCs w:val="22"/>
                    </w:rPr>
                  </w:pPr>
                  <w:r w:rsidRPr="00671AC3">
                    <w:rPr>
                      <w:color w:val="auto"/>
                      <w:sz w:val="22"/>
                      <w:szCs w:val="22"/>
                    </w:rPr>
                    <w:t>0,44</w:t>
                  </w:r>
                </w:p>
              </w:tc>
            </w:tr>
            <w:tr w:rsidR="00671AC3" w:rsidRPr="00671AC3" w14:paraId="2875F4A2" w14:textId="77777777" w:rsidTr="00021340">
              <w:trPr>
                <w:trHeight w:val="248"/>
              </w:trPr>
              <w:tc>
                <w:tcPr>
                  <w:tcW w:w="2339" w:type="dxa"/>
                  <w:tcBorders>
                    <w:top w:val="single" w:sz="4" w:space="0" w:color="auto"/>
                    <w:left w:val="single" w:sz="4" w:space="0" w:color="auto"/>
                    <w:bottom w:val="single" w:sz="4" w:space="0" w:color="auto"/>
                    <w:right w:val="single" w:sz="4" w:space="0" w:color="auto"/>
                  </w:tcBorders>
                </w:tcPr>
                <w:p w14:paraId="78B173C2" w14:textId="77777777" w:rsidR="00551521" w:rsidRPr="00671AC3" w:rsidRDefault="00551521" w:rsidP="00021340">
                  <w:pPr>
                    <w:pStyle w:val="Default"/>
                    <w:rPr>
                      <w:color w:val="auto"/>
                      <w:sz w:val="22"/>
                      <w:szCs w:val="22"/>
                    </w:rPr>
                  </w:pPr>
                  <w:r w:rsidRPr="00671AC3">
                    <w:rPr>
                      <w:b/>
                      <w:color w:val="auto"/>
                      <w:sz w:val="22"/>
                      <w:szCs w:val="22"/>
                    </w:rPr>
                    <w:t>Łącznie niekontaktowe</w:t>
                  </w:r>
                </w:p>
              </w:tc>
              <w:tc>
                <w:tcPr>
                  <w:tcW w:w="1461" w:type="dxa"/>
                  <w:tcBorders>
                    <w:top w:val="single" w:sz="4" w:space="0" w:color="auto"/>
                    <w:left w:val="single" w:sz="4" w:space="0" w:color="auto"/>
                    <w:bottom w:val="single" w:sz="4" w:space="0" w:color="auto"/>
                    <w:right w:val="single" w:sz="4" w:space="0" w:color="auto"/>
                  </w:tcBorders>
                </w:tcPr>
                <w:p w14:paraId="4AB2DAF4" w14:textId="77777777" w:rsidR="00551521" w:rsidRPr="00671AC3" w:rsidRDefault="00551521" w:rsidP="00021340">
                  <w:pPr>
                    <w:pStyle w:val="Default"/>
                    <w:rPr>
                      <w:b/>
                      <w:color w:val="auto"/>
                      <w:sz w:val="22"/>
                      <w:szCs w:val="22"/>
                    </w:rPr>
                  </w:pPr>
                  <w:r w:rsidRPr="00671AC3">
                    <w:rPr>
                      <w:b/>
                      <w:color w:val="auto"/>
                      <w:sz w:val="22"/>
                      <w:szCs w:val="22"/>
                    </w:rPr>
                    <w:t>41</w:t>
                  </w:r>
                </w:p>
              </w:tc>
              <w:tc>
                <w:tcPr>
                  <w:tcW w:w="1340" w:type="dxa"/>
                  <w:tcBorders>
                    <w:top w:val="single" w:sz="4" w:space="0" w:color="auto"/>
                    <w:left w:val="single" w:sz="4" w:space="0" w:color="auto"/>
                    <w:bottom w:val="single" w:sz="4" w:space="0" w:color="auto"/>
                    <w:right w:val="single" w:sz="4" w:space="0" w:color="auto"/>
                  </w:tcBorders>
                </w:tcPr>
                <w:p w14:paraId="4A8697AF" w14:textId="77777777" w:rsidR="00551521" w:rsidRPr="00671AC3" w:rsidRDefault="00551521" w:rsidP="00021340">
                  <w:pPr>
                    <w:pStyle w:val="Default"/>
                    <w:rPr>
                      <w:b/>
                      <w:color w:val="auto"/>
                      <w:sz w:val="22"/>
                      <w:szCs w:val="22"/>
                    </w:rPr>
                  </w:pPr>
                  <w:r w:rsidRPr="00671AC3">
                    <w:rPr>
                      <w:b/>
                      <w:color w:val="auto"/>
                      <w:sz w:val="22"/>
                      <w:szCs w:val="22"/>
                    </w:rPr>
                    <w:t>1,64</w:t>
                  </w:r>
                </w:p>
              </w:tc>
            </w:tr>
          </w:tbl>
          <w:p w14:paraId="5036BF72" w14:textId="77777777" w:rsidR="00551521" w:rsidRPr="00671AC3" w:rsidRDefault="00551521" w:rsidP="00021340">
            <w:pPr>
              <w:jc w:val="both"/>
              <w:rPr>
                <w:sz w:val="22"/>
                <w:szCs w:val="22"/>
              </w:rPr>
            </w:pPr>
          </w:p>
        </w:tc>
      </w:tr>
      <w:tr w:rsidR="00602C89" w:rsidRPr="00671AC3" w14:paraId="3D93F9E5" w14:textId="77777777" w:rsidTr="00021340">
        <w:trPr>
          <w:trHeight w:val="718"/>
        </w:trPr>
        <w:tc>
          <w:tcPr>
            <w:tcW w:w="3942" w:type="dxa"/>
            <w:shd w:val="clear" w:color="auto" w:fill="auto"/>
          </w:tcPr>
          <w:p w14:paraId="4DD9B480" w14:textId="77777777" w:rsidR="00551521" w:rsidRPr="00671AC3" w:rsidRDefault="00551521" w:rsidP="00021340">
            <w:pPr>
              <w:rPr>
                <w:sz w:val="22"/>
                <w:szCs w:val="22"/>
              </w:rPr>
            </w:pPr>
            <w:r w:rsidRPr="00671AC3">
              <w:rPr>
                <w:sz w:val="22"/>
                <w:szCs w:val="22"/>
              </w:rPr>
              <w:lastRenderedPageBreak/>
              <w:t>Nakład pracy związany z zajęciami wymagającymi bezpośredniego udziału nauczyciela akademickiego</w:t>
            </w:r>
          </w:p>
        </w:tc>
        <w:tc>
          <w:tcPr>
            <w:tcW w:w="5344" w:type="dxa"/>
            <w:shd w:val="clear" w:color="auto" w:fill="auto"/>
          </w:tcPr>
          <w:p w14:paraId="33EE6CDD" w14:textId="77777777" w:rsidR="00551521" w:rsidRPr="00671AC3" w:rsidRDefault="00551521" w:rsidP="00021340">
            <w:pPr>
              <w:jc w:val="both"/>
              <w:rPr>
                <w:sz w:val="22"/>
                <w:szCs w:val="22"/>
              </w:rPr>
            </w:pPr>
            <w:r w:rsidRPr="00671AC3">
              <w:rPr>
                <w:sz w:val="22"/>
                <w:szCs w:val="22"/>
              </w:rPr>
              <w:t xml:space="preserve">Nakład pracy związany z zajęciami wymagającymi bezpośredniego udziału nauczycieli akademickich: </w:t>
            </w:r>
          </w:p>
          <w:p w14:paraId="5CD3365F" w14:textId="77777777" w:rsidR="00551521" w:rsidRPr="00671AC3" w:rsidRDefault="00551521" w:rsidP="00021340">
            <w:pPr>
              <w:jc w:val="both"/>
              <w:rPr>
                <w:sz w:val="22"/>
                <w:szCs w:val="22"/>
              </w:rPr>
            </w:pPr>
            <w:r w:rsidRPr="00671AC3">
              <w:rPr>
                <w:sz w:val="22"/>
                <w:szCs w:val="22"/>
              </w:rPr>
              <w:t xml:space="preserve">- udział w wykładach – 15 godz., </w:t>
            </w:r>
          </w:p>
          <w:p w14:paraId="2DD9BD6B" w14:textId="77777777" w:rsidR="00551521" w:rsidRPr="00671AC3" w:rsidRDefault="00551521" w:rsidP="00021340">
            <w:pPr>
              <w:jc w:val="both"/>
              <w:rPr>
                <w:sz w:val="22"/>
                <w:szCs w:val="22"/>
              </w:rPr>
            </w:pPr>
            <w:r w:rsidRPr="00671AC3">
              <w:rPr>
                <w:sz w:val="22"/>
                <w:szCs w:val="22"/>
              </w:rPr>
              <w:t xml:space="preserve">- udział w zajęciach audytoryjnych i laboratoryjnych – 15 godz., </w:t>
            </w:r>
          </w:p>
          <w:p w14:paraId="154482B9" w14:textId="77777777" w:rsidR="00551521" w:rsidRPr="00671AC3" w:rsidRDefault="00551521" w:rsidP="00021340">
            <w:pPr>
              <w:jc w:val="both"/>
              <w:rPr>
                <w:sz w:val="22"/>
                <w:szCs w:val="22"/>
              </w:rPr>
            </w:pPr>
            <w:r w:rsidRPr="00671AC3">
              <w:rPr>
                <w:sz w:val="22"/>
                <w:szCs w:val="22"/>
              </w:rPr>
              <w:t xml:space="preserve">- udział w konsultacjach związanych z przygotowaniem do zaliczenia – 4 godz., </w:t>
            </w:r>
          </w:p>
          <w:p w14:paraId="0057A650" w14:textId="77777777" w:rsidR="00551521" w:rsidRPr="00671AC3" w:rsidRDefault="00551521" w:rsidP="00021340">
            <w:pPr>
              <w:jc w:val="both"/>
              <w:rPr>
                <w:sz w:val="22"/>
                <w:szCs w:val="22"/>
              </w:rPr>
            </w:pPr>
          </w:p>
        </w:tc>
      </w:tr>
    </w:tbl>
    <w:p w14:paraId="3DFB32DA" w14:textId="20B36082" w:rsidR="00551521" w:rsidRDefault="00551521">
      <w:pPr>
        <w:rPr>
          <w:sz w:val="22"/>
          <w:szCs w:val="22"/>
        </w:rPr>
      </w:pPr>
    </w:p>
    <w:p w14:paraId="1C8A2BDA" w14:textId="7BC10EC0" w:rsidR="00C01141" w:rsidRDefault="00C01141">
      <w:pPr>
        <w:rPr>
          <w:sz w:val="22"/>
          <w:szCs w:val="22"/>
        </w:rPr>
      </w:pPr>
    </w:p>
    <w:p w14:paraId="385FE3AC" w14:textId="51AE0424" w:rsidR="00C01141" w:rsidRDefault="00C01141">
      <w:pPr>
        <w:rPr>
          <w:sz w:val="22"/>
          <w:szCs w:val="22"/>
        </w:rPr>
      </w:pPr>
    </w:p>
    <w:p w14:paraId="1BE1BDEF" w14:textId="3E404008" w:rsidR="00C01141" w:rsidRDefault="00C01141">
      <w:pPr>
        <w:rPr>
          <w:sz w:val="22"/>
          <w:szCs w:val="22"/>
        </w:rPr>
      </w:pPr>
    </w:p>
    <w:p w14:paraId="41E55450" w14:textId="15E06000" w:rsidR="00C01141" w:rsidRDefault="00C01141">
      <w:pPr>
        <w:rPr>
          <w:sz w:val="22"/>
          <w:szCs w:val="22"/>
        </w:rPr>
      </w:pPr>
    </w:p>
    <w:p w14:paraId="5BCF98CB" w14:textId="462597CF" w:rsidR="00C01141" w:rsidRDefault="00C01141">
      <w:pPr>
        <w:rPr>
          <w:sz w:val="22"/>
          <w:szCs w:val="22"/>
        </w:rPr>
      </w:pPr>
    </w:p>
    <w:p w14:paraId="2B3DC7E7" w14:textId="7C2AAB60" w:rsidR="00C01141" w:rsidRDefault="00C01141">
      <w:pPr>
        <w:rPr>
          <w:sz w:val="22"/>
          <w:szCs w:val="22"/>
        </w:rPr>
      </w:pPr>
    </w:p>
    <w:p w14:paraId="0BFD8680" w14:textId="181DA376" w:rsidR="00C01141" w:rsidRDefault="00C01141">
      <w:pPr>
        <w:rPr>
          <w:sz w:val="22"/>
          <w:szCs w:val="22"/>
        </w:rPr>
      </w:pPr>
    </w:p>
    <w:p w14:paraId="441499DE" w14:textId="655FB5BC" w:rsidR="00C01141" w:rsidRDefault="00C01141">
      <w:pPr>
        <w:rPr>
          <w:sz w:val="22"/>
          <w:szCs w:val="22"/>
        </w:rPr>
      </w:pPr>
    </w:p>
    <w:p w14:paraId="23CBD034" w14:textId="5CFF2BBD" w:rsidR="00C01141" w:rsidRDefault="00C01141">
      <w:pPr>
        <w:rPr>
          <w:sz w:val="22"/>
          <w:szCs w:val="22"/>
        </w:rPr>
      </w:pPr>
    </w:p>
    <w:p w14:paraId="443DCB20" w14:textId="11A65FD2" w:rsidR="00C01141" w:rsidRDefault="00C01141">
      <w:pPr>
        <w:rPr>
          <w:sz w:val="22"/>
          <w:szCs w:val="22"/>
        </w:rPr>
      </w:pPr>
    </w:p>
    <w:p w14:paraId="36B6C2EC" w14:textId="1C60A417" w:rsidR="00C01141" w:rsidRDefault="00C01141">
      <w:pPr>
        <w:rPr>
          <w:sz w:val="22"/>
          <w:szCs w:val="22"/>
        </w:rPr>
      </w:pPr>
    </w:p>
    <w:p w14:paraId="4283BD5A" w14:textId="53040BF9" w:rsidR="00C01141" w:rsidRDefault="00C01141">
      <w:pPr>
        <w:rPr>
          <w:sz w:val="22"/>
          <w:szCs w:val="22"/>
        </w:rPr>
      </w:pPr>
    </w:p>
    <w:p w14:paraId="5D4C26F9" w14:textId="4D7FFE4A" w:rsidR="00C01141" w:rsidRDefault="00C01141">
      <w:pPr>
        <w:rPr>
          <w:sz w:val="22"/>
          <w:szCs w:val="22"/>
        </w:rPr>
      </w:pPr>
    </w:p>
    <w:p w14:paraId="424B42EF" w14:textId="5C53B3CC" w:rsidR="00C01141" w:rsidRDefault="00C01141">
      <w:pPr>
        <w:rPr>
          <w:sz w:val="22"/>
          <w:szCs w:val="22"/>
        </w:rPr>
      </w:pPr>
    </w:p>
    <w:p w14:paraId="1225854F" w14:textId="4477E644" w:rsidR="00C01141" w:rsidRDefault="00C01141">
      <w:pPr>
        <w:rPr>
          <w:sz w:val="22"/>
          <w:szCs w:val="22"/>
        </w:rPr>
      </w:pPr>
    </w:p>
    <w:p w14:paraId="46C98BE1" w14:textId="3D081406" w:rsidR="00C01141" w:rsidRDefault="00C01141">
      <w:pPr>
        <w:rPr>
          <w:sz w:val="22"/>
          <w:szCs w:val="22"/>
        </w:rPr>
      </w:pPr>
    </w:p>
    <w:p w14:paraId="79F5097C" w14:textId="4879DC0C" w:rsidR="00C01141" w:rsidRDefault="00C01141">
      <w:pPr>
        <w:rPr>
          <w:sz w:val="22"/>
          <w:szCs w:val="22"/>
        </w:rPr>
      </w:pPr>
    </w:p>
    <w:p w14:paraId="05FB97E6" w14:textId="1FFEF65F" w:rsidR="00C01141" w:rsidRDefault="00C01141">
      <w:pPr>
        <w:rPr>
          <w:sz w:val="22"/>
          <w:szCs w:val="22"/>
        </w:rPr>
      </w:pPr>
    </w:p>
    <w:p w14:paraId="133E6D9C" w14:textId="5CFFBE01" w:rsidR="00C01141" w:rsidRDefault="00C01141">
      <w:pPr>
        <w:rPr>
          <w:sz w:val="22"/>
          <w:szCs w:val="22"/>
        </w:rPr>
      </w:pPr>
    </w:p>
    <w:p w14:paraId="5A291F60" w14:textId="76A59F1B" w:rsidR="00C01141" w:rsidRDefault="00C01141">
      <w:pPr>
        <w:rPr>
          <w:sz w:val="22"/>
          <w:szCs w:val="22"/>
        </w:rPr>
      </w:pPr>
    </w:p>
    <w:p w14:paraId="4AD5CAF7" w14:textId="06D83ED3" w:rsidR="00C01141" w:rsidRDefault="00C01141">
      <w:pPr>
        <w:rPr>
          <w:sz w:val="22"/>
          <w:szCs w:val="22"/>
        </w:rPr>
      </w:pPr>
    </w:p>
    <w:p w14:paraId="30EED701" w14:textId="55BB1D99" w:rsidR="00C01141" w:rsidRDefault="00C01141">
      <w:pPr>
        <w:rPr>
          <w:sz w:val="22"/>
          <w:szCs w:val="22"/>
        </w:rPr>
      </w:pPr>
    </w:p>
    <w:p w14:paraId="066B676E" w14:textId="616B8934" w:rsidR="00C01141" w:rsidRDefault="00C01141">
      <w:pPr>
        <w:rPr>
          <w:sz w:val="22"/>
          <w:szCs w:val="22"/>
        </w:rPr>
      </w:pPr>
    </w:p>
    <w:p w14:paraId="757B6A1A" w14:textId="1AA25BF6" w:rsidR="00C01141" w:rsidRDefault="00C01141">
      <w:pPr>
        <w:rPr>
          <w:sz w:val="22"/>
          <w:szCs w:val="22"/>
        </w:rPr>
      </w:pPr>
    </w:p>
    <w:p w14:paraId="61AEB139" w14:textId="05D1D524" w:rsidR="00C01141" w:rsidRDefault="00C01141">
      <w:pPr>
        <w:rPr>
          <w:sz w:val="22"/>
          <w:szCs w:val="22"/>
        </w:rPr>
      </w:pPr>
    </w:p>
    <w:p w14:paraId="5DEA7C1A" w14:textId="07A7C9DD" w:rsidR="00C01141" w:rsidRDefault="00C01141">
      <w:pPr>
        <w:rPr>
          <w:sz w:val="22"/>
          <w:szCs w:val="22"/>
        </w:rPr>
      </w:pPr>
    </w:p>
    <w:p w14:paraId="4AF7E3A6" w14:textId="22E53245" w:rsidR="00C01141" w:rsidRDefault="00C01141">
      <w:pPr>
        <w:rPr>
          <w:sz w:val="22"/>
          <w:szCs w:val="22"/>
        </w:rPr>
      </w:pPr>
    </w:p>
    <w:p w14:paraId="4DC6482C" w14:textId="4ACBA849" w:rsidR="00C01141" w:rsidRDefault="00C01141">
      <w:pPr>
        <w:rPr>
          <w:sz w:val="22"/>
          <w:szCs w:val="22"/>
        </w:rPr>
      </w:pPr>
    </w:p>
    <w:p w14:paraId="0203CC5E" w14:textId="66C3EF70" w:rsidR="00C01141" w:rsidRDefault="00C01141">
      <w:pPr>
        <w:rPr>
          <w:sz w:val="22"/>
          <w:szCs w:val="22"/>
        </w:rPr>
      </w:pPr>
    </w:p>
    <w:p w14:paraId="05C58BDD" w14:textId="06933E2F" w:rsidR="00C01141" w:rsidRDefault="00C01141">
      <w:pPr>
        <w:rPr>
          <w:sz w:val="22"/>
          <w:szCs w:val="22"/>
        </w:rPr>
      </w:pPr>
    </w:p>
    <w:p w14:paraId="59C53A95" w14:textId="7E655817" w:rsidR="00C01141" w:rsidRDefault="00C01141">
      <w:pPr>
        <w:rPr>
          <w:sz w:val="22"/>
          <w:szCs w:val="22"/>
        </w:rPr>
      </w:pPr>
    </w:p>
    <w:p w14:paraId="10F17520" w14:textId="1A270F64" w:rsidR="00C01141" w:rsidRDefault="00C01141">
      <w:pPr>
        <w:rPr>
          <w:sz w:val="22"/>
          <w:szCs w:val="22"/>
        </w:rPr>
      </w:pPr>
    </w:p>
    <w:p w14:paraId="67861CBC" w14:textId="1F0934FC" w:rsidR="00C01141" w:rsidRDefault="00C01141">
      <w:pPr>
        <w:rPr>
          <w:sz w:val="22"/>
          <w:szCs w:val="22"/>
        </w:rPr>
      </w:pPr>
    </w:p>
    <w:p w14:paraId="3F427579" w14:textId="73A17932" w:rsidR="00C01141" w:rsidRDefault="00C01141">
      <w:pPr>
        <w:rPr>
          <w:sz w:val="22"/>
          <w:szCs w:val="22"/>
        </w:rPr>
      </w:pPr>
    </w:p>
    <w:p w14:paraId="14B375FE" w14:textId="77777777" w:rsidR="00C01141" w:rsidRPr="00671AC3" w:rsidRDefault="00C01141">
      <w:pPr>
        <w:rPr>
          <w:sz w:val="22"/>
          <w:szCs w:val="22"/>
        </w:rPr>
      </w:pPr>
    </w:p>
    <w:p w14:paraId="57DBB264" w14:textId="22577EF8" w:rsidR="00551521" w:rsidRPr="00671AC3" w:rsidRDefault="0055152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0968BF4C" w14:textId="77777777" w:rsidTr="00021340">
        <w:tc>
          <w:tcPr>
            <w:tcW w:w="3942" w:type="dxa"/>
            <w:shd w:val="clear" w:color="auto" w:fill="auto"/>
          </w:tcPr>
          <w:p w14:paraId="5249A667" w14:textId="77777777" w:rsidR="00551521" w:rsidRPr="00671AC3" w:rsidRDefault="00551521" w:rsidP="00021340">
            <w:pPr>
              <w:rPr>
                <w:sz w:val="22"/>
                <w:szCs w:val="22"/>
              </w:rPr>
            </w:pPr>
            <w:r w:rsidRPr="00671AC3">
              <w:rPr>
                <w:sz w:val="22"/>
                <w:szCs w:val="22"/>
              </w:rPr>
              <w:lastRenderedPageBreak/>
              <w:t xml:space="preserve">Nazwa kierunku studiów </w:t>
            </w:r>
          </w:p>
          <w:p w14:paraId="6E81AEEF" w14:textId="77777777" w:rsidR="00551521" w:rsidRPr="00671AC3" w:rsidRDefault="00551521" w:rsidP="00021340">
            <w:pPr>
              <w:rPr>
                <w:sz w:val="22"/>
                <w:szCs w:val="22"/>
              </w:rPr>
            </w:pPr>
          </w:p>
        </w:tc>
        <w:tc>
          <w:tcPr>
            <w:tcW w:w="5344" w:type="dxa"/>
            <w:shd w:val="clear" w:color="auto" w:fill="auto"/>
          </w:tcPr>
          <w:p w14:paraId="0020E7C9" w14:textId="77777777" w:rsidR="00551521" w:rsidRPr="00671AC3" w:rsidRDefault="00551521" w:rsidP="00021340">
            <w:pPr>
              <w:rPr>
                <w:sz w:val="22"/>
                <w:szCs w:val="22"/>
              </w:rPr>
            </w:pPr>
            <w:r w:rsidRPr="00671AC3">
              <w:rPr>
                <w:sz w:val="22"/>
                <w:szCs w:val="22"/>
              </w:rPr>
              <w:t>Kryminalistyka w biogospodarce</w:t>
            </w:r>
          </w:p>
        </w:tc>
      </w:tr>
      <w:tr w:rsidR="00671AC3" w:rsidRPr="00671AC3" w14:paraId="10904708" w14:textId="77777777" w:rsidTr="00021340">
        <w:tc>
          <w:tcPr>
            <w:tcW w:w="3942" w:type="dxa"/>
            <w:shd w:val="clear" w:color="auto" w:fill="auto"/>
          </w:tcPr>
          <w:p w14:paraId="127F7FB6" w14:textId="77777777" w:rsidR="00551521" w:rsidRPr="00671AC3" w:rsidRDefault="00551521" w:rsidP="00021340">
            <w:pPr>
              <w:rPr>
                <w:sz w:val="22"/>
                <w:szCs w:val="22"/>
              </w:rPr>
            </w:pPr>
            <w:r w:rsidRPr="00671AC3">
              <w:rPr>
                <w:sz w:val="22"/>
                <w:szCs w:val="22"/>
              </w:rPr>
              <w:t>Nazwa modułu, także nazwa w języku angielskim</w:t>
            </w:r>
          </w:p>
        </w:tc>
        <w:tc>
          <w:tcPr>
            <w:tcW w:w="5344" w:type="dxa"/>
            <w:shd w:val="clear" w:color="auto" w:fill="auto"/>
          </w:tcPr>
          <w:p w14:paraId="40531457" w14:textId="77777777" w:rsidR="00551521" w:rsidRPr="00671AC3" w:rsidRDefault="00551521" w:rsidP="00021340">
            <w:pPr>
              <w:rPr>
                <w:sz w:val="22"/>
                <w:szCs w:val="22"/>
              </w:rPr>
            </w:pPr>
            <w:r w:rsidRPr="00671AC3">
              <w:rPr>
                <w:sz w:val="22"/>
                <w:szCs w:val="22"/>
              </w:rPr>
              <w:t>Diagnostyka biozagrożeń środowiska</w:t>
            </w:r>
          </w:p>
          <w:p w14:paraId="4E403724" w14:textId="77777777" w:rsidR="00551521" w:rsidRPr="00671AC3" w:rsidRDefault="00551521" w:rsidP="00021340">
            <w:pPr>
              <w:rPr>
                <w:sz w:val="22"/>
                <w:szCs w:val="22"/>
              </w:rPr>
            </w:pPr>
            <w:r w:rsidRPr="00671AC3">
              <w:rPr>
                <w:sz w:val="22"/>
                <w:szCs w:val="22"/>
              </w:rPr>
              <w:t>Diagnostics of environmental biohazards</w:t>
            </w:r>
          </w:p>
        </w:tc>
      </w:tr>
      <w:tr w:rsidR="00671AC3" w:rsidRPr="00671AC3" w14:paraId="70345E20" w14:textId="77777777" w:rsidTr="00021340">
        <w:tc>
          <w:tcPr>
            <w:tcW w:w="3942" w:type="dxa"/>
            <w:shd w:val="clear" w:color="auto" w:fill="auto"/>
          </w:tcPr>
          <w:p w14:paraId="0A01C76A" w14:textId="77777777" w:rsidR="00551521" w:rsidRPr="00671AC3" w:rsidRDefault="00551521" w:rsidP="00021340">
            <w:pPr>
              <w:rPr>
                <w:sz w:val="22"/>
                <w:szCs w:val="22"/>
              </w:rPr>
            </w:pPr>
            <w:r w:rsidRPr="00671AC3">
              <w:rPr>
                <w:sz w:val="22"/>
                <w:szCs w:val="22"/>
              </w:rPr>
              <w:t xml:space="preserve">Język wykładowy </w:t>
            </w:r>
          </w:p>
          <w:p w14:paraId="014BE841" w14:textId="77777777" w:rsidR="00551521" w:rsidRPr="00671AC3" w:rsidRDefault="00551521" w:rsidP="00021340">
            <w:pPr>
              <w:rPr>
                <w:sz w:val="22"/>
                <w:szCs w:val="22"/>
              </w:rPr>
            </w:pPr>
          </w:p>
        </w:tc>
        <w:tc>
          <w:tcPr>
            <w:tcW w:w="5344" w:type="dxa"/>
            <w:shd w:val="clear" w:color="auto" w:fill="auto"/>
          </w:tcPr>
          <w:p w14:paraId="5819C8AC" w14:textId="77777777" w:rsidR="00551521" w:rsidRPr="00671AC3" w:rsidRDefault="00551521" w:rsidP="00021340">
            <w:pPr>
              <w:rPr>
                <w:sz w:val="22"/>
                <w:szCs w:val="22"/>
              </w:rPr>
            </w:pPr>
            <w:r w:rsidRPr="00671AC3">
              <w:rPr>
                <w:sz w:val="22"/>
                <w:szCs w:val="22"/>
              </w:rPr>
              <w:t>Polski</w:t>
            </w:r>
          </w:p>
        </w:tc>
      </w:tr>
      <w:tr w:rsidR="00671AC3" w:rsidRPr="00671AC3" w14:paraId="1DFA52CB" w14:textId="77777777" w:rsidTr="00021340">
        <w:tc>
          <w:tcPr>
            <w:tcW w:w="3942" w:type="dxa"/>
            <w:shd w:val="clear" w:color="auto" w:fill="auto"/>
          </w:tcPr>
          <w:p w14:paraId="240BEFA8" w14:textId="77777777" w:rsidR="00551521" w:rsidRPr="00671AC3" w:rsidRDefault="00551521" w:rsidP="00021340">
            <w:pPr>
              <w:autoSpaceDE w:val="0"/>
              <w:autoSpaceDN w:val="0"/>
              <w:adjustRightInd w:val="0"/>
              <w:rPr>
                <w:sz w:val="22"/>
                <w:szCs w:val="22"/>
              </w:rPr>
            </w:pPr>
            <w:r w:rsidRPr="00671AC3">
              <w:rPr>
                <w:sz w:val="22"/>
                <w:szCs w:val="22"/>
              </w:rPr>
              <w:t xml:space="preserve">Rodzaj modułu </w:t>
            </w:r>
          </w:p>
          <w:p w14:paraId="78F5C796" w14:textId="77777777" w:rsidR="00551521" w:rsidRPr="00671AC3" w:rsidRDefault="00551521" w:rsidP="00021340">
            <w:pPr>
              <w:rPr>
                <w:sz w:val="22"/>
                <w:szCs w:val="22"/>
              </w:rPr>
            </w:pPr>
          </w:p>
        </w:tc>
        <w:tc>
          <w:tcPr>
            <w:tcW w:w="5344" w:type="dxa"/>
            <w:shd w:val="clear" w:color="auto" w:fill="auto"/>
          </w:tcPr>
          <w:p w14:paraId="07F6B13E" w14:textId="77777777" w:rsidR="00551521" w:rsidRPr="00671AC3" w:rsidRDefault="00551521" w:rsidP="00021340">
            <w:pPr>
              <w:rPr>
                <w:sz w:val="22"/>
                <w:szCs w:val="22"/>
              </w:rPr>
            </w:pPr>
            <w:r w:rsidRPr="00671AC3">
              <w:rPr>
                <w:sz w:val="22"/>
                <w:szCs w:val="22"/>
              </w:rPr>
              <w:t>Fakultatywny</w:t>
            </w:r>
          </w:p>
        </w:tc>
      </w:tr>
      <w:tr w:rsidR="00671AC3" w:rsidRPr="00671AC3" w14:paraId="1EA947B1" w14:textId="77777777" w:rsidTr="00021340">
        <w:tc>
          <w:tcPr>
            <w:tcW w:w="3942" w:type="dxa"/>
            <w:shd w:val="clear" w:color="auto" w:fill="auto"/>
          </w:tcPr>
          <w:p w14:paraId="27470339" w14:textId="77777777" w:rsidR="00551521" w:rsidRPr="00671AC3" w:rsidRDefault="00551521" w:rsidP="00021340">
            <w:pPr>
              <w:rPr>
                <w:sz w:val="22"/>
                <w:szCs w:val="22"/>
              </w:rPr>
            </w:pPr>
            <w:r w:rsidRPr="00671AC3">
              <w:rPr>
                <w:sz w:val="22"/>
                <w:szCs w:val="22"/>
              </w:rPr>
              <w:t>Poziom studiów</w:t>
            </w:r>
          </w:p>
        </w:tc>
        <w:tc>
          <w:tcPr>
            <w:tcW w:w="5344" w:type="dxa"/>
            <w:shd w:val="clear" w:color="auto" w:fill="auto"/>
          </w:tcPr>
          <w:p w14:paraId="6A537480" w14:textId="77777777" w:rsidR="00551521" w:rsidRPr="00671AC3" w:rsidRDefault="00551521" w:rsidP="00021340">
            <w:pPr>
              <w:rPr>
                <w:sz w:val="22"/>
                <w:szCs w:val="22"/>
              </w:rPr>
            </w:pPr>
            <w:r w:rsidRPr="00671AC3">
              <w:rPr>
                <w:sz w:val="22"/>
                <w:szCs w:val="22"/>
              </w:rPr>
              <w:t>drugiego stopnia</w:t>
            </w:r>
          </w:p>
        </w:tc>
      </w:tr>
      <w:tr w:rsidR="00671AC3" w:rsidRPr="00671AC3" w14:paraId="0AFB946A" w14:textId="77777777" w:rsidTr="00021340">
        <w:tc>
          <w:tcPr>
            <w:tcW w:w="3942" w:type="dxa"/>
            <w:shd w:val="clear" w:color="auto" w:fill="auto"/>
          </w:tcPr>
          <w:p w14:paraId="5F300812" w14:textId="77777777" w:rsidR="00551521" w:rsidRPr="00671AC3" w:rsidRDefault="00551521" w:rsidP="00021340">
            <w:pPr>
              <w:rPr>
                <w:sz w:val="22"/>
                <w:szCs w:val="22"/>
              </w:rPr>
            </w:pPr>
            <w:r w:rsidRPr="00671AC3">
              <w:rPr>
                <w:sz w:val="22"/>
                <w:szCs w:val="22"/>
              </w:rPr>
              <w:t>Forma studiów</w:t>
            </w:r>
          </w:p>
          <w:p w14:paraId="50B29246" w14:textId="77777777" w:rsidR="00551521" w:rsidRPr="00671AC3" w:rsidRDefault="00551521" w:rsidP="00021340">
            <w:pPr>
              <w:rPr>
                <w:sz w:val="22"/>
                <w:szCs w:val="22"/>
              </w:rPr>
            </w:pPr>
          </w:p>
        </w:tc>
        <w:tc>
          <w:tcPr>
            <w:tcW w:w="5344" w:type="dxa"/>
            <w:shd w:val="clear" w:color="auto" w:fill="auto"/>
          </w:tcPr>
          <w:p w14:paraId="6DA26B4E" w14:textId="77777777" w:rsidR="00551521" w:rsidRPr="00671AC3" w:rsidRDefault="00551521" w:rsidP="00021340">
            <w:pPr>
              <w:rPr>
                <w:sz w:val="22"/>
                <w:szCs w:val="22"/>
              </w:rPr>
            </w:pPr>
            <w:r w:rsidRPr="00671AC3">
              <w:rPr>
                <w:sz w:val="22"/>
                <w:szCs w:val="22"/>
              </w:rPr>
              <w:t>Stacjonarne</w:t>
            </w:r>
          </w:p>
        </w:tc>
      </w:tr>
      <w:tr w:rsidR="00671AC3" w:rsidRPr="00671AC3" w14:paraId="325936A0" w14:textId="77777777" w:rsidTr="00021340">
        <w:tc>
          <w:tcPr>
            <w:tcW w:w="3942" w:type="dxa"/>
            <w:shd w:val="clear" w:color="auto" w:fill="auto"/>
          </w:tcPr>
          <w:p w14:paraId="70794A65" w14:textId="77777777" w:rsidR="00551521" w:rsidRPr="00671AC3" w:rsidRDefault="00551521" w:rsidP="00021340">
            <w:pPr>
              <w:rPr>
                <w:sz w:val="22"/>
                <w:szCs w:val="22"/>
              </w:rPr>
            </w:pPr>
            <w:r w:rsidRPr="00671AC3">
              <w:rPr>
                <w:sz w:val="22"/>
                <w:szCs w:val="22"/>
              </w:rPr>
              <w:t>Rok studiów dla kierunku</w:t>
            </w:r>
          </w:p>
        </w:tc>
        <w:tc>
          <w:tcPr>
            <w:tcW w:w="5344" w:type="dxa"/>
            <w:shd w:val="clear" w:color="auto" w:fill="auto"/>
          </w:tcPr>
          <w:p w14:paraId="7828051E" w14:textId="77777777" w:rsidR="00551521" w:rsidRPr="00671AC3" w:rsidRDefault="00551521" w:rsidP="00021340">
            <w:pPr>
              <w:rPr>
                <w:sz w:val="22"/>
                <w:szCs w:val="22"/>
              </w:rPr>
            </w:pPr>
            <w:r w:rsidRPr="00671AC3">
              <w:rPr>
                <w:sz w:val="22"/>
                <w:szCs w:val="22"/>
              </w:rPr>
              <w:t>I</w:t>
            </w:r>
          </w:p>
        </w:tc>
      </w:tr>
      <w:tr w:rsidR="00671AC3" w:rsidRPr="00671AC3" w14:paraId="62DA010E" w14:textId="77777777" w:rsidTr="00021340">
        <w:tc>
          <w:tcPr>
            <w:tcW w:w="3942" w:type="dxa"/>
            <w:shd w:val="clear" w:color="auto" w:fill="auto"/>
          </w:tcPr>
          <w:p w14:paraId="2391732A" w14:textId="77777777" w:rsidR="00551521" w:rsidRPr="00671AC3" w:rsidRDefault="00551521" w:rsidP="00021340">
            <w:pPr>
              <w:rPr>
                <w:sz w:val="22"/>
                <w:szCs w:val="22"/>
              </w:rPr>
            </w:pPr>
            <w:r w:rsidRPr="00671AC3">
              <w:rPr>
                <w:sz w:val="22"/>
                <w:szCs w:val="22"/>
              </w:rPr>
              <w:t>Semestr dla kierunku</w:t>
            </w:r>
          </w:p>
        </w:tc>
        <w:tc>
          <w:tcPr>
            <w:tcW w:w="5344" w:type="dxa"/>
            <w:shd w:val="clear" w:color="auto" w:fill="auto"/>
          </w:tcPr>
          <w:p w14:paraId="1DFBE056" w14:textId="77777777" w:rsidR="00551521" w:rsidRPr="00671AC3" w:rsidRDefault="00551521" w:rsidP="00021340">
            <w:pPr>
              <w:rPr>
                <w:sz w:val="22"/>
                <w:szCs w:val="22"/>
              </w:rPr>
            </w:pPr>
            <w:r w:rsidRPr="00671AC3">
              <w:rPr>
                <w:sz w:val="22"/>
                <w:szCs w:val="22"/>
              </w:rPr>
              <w:t>2</w:t>
            </w:r>
          </w:p>
        </w:tc>
      </w:tr>
      <w:tr w:rsidR="00671AC3" w:rsidRPr="00671AC3" w14:paraId="4DFA092D" w14:textId="77777777" w:rsidTr="00021340">
        <w:tc>
          <w:tcPr>
            <w:tcW w:w="3942" w:type="dxa"/>
            <w:shd w:val="clear" w:color="auto" w:fill="auto"/>
          </w:tcPr>
          <w:p w14:paraId="606770AB" w14:textId="77777777" w:rsidR="00551521" w:rsidRPr="00671AC3" w:rsidRDefault="00551521"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7B5A3040" w14:textId="77777777" w:rsidR="00551521" w:rsidRPr="00671AC3" w:rsidRDefault="00551521" w:rsidP="00021340">
            <w:pPr>
              <w:rPr>
                <w:sz w:val="22"/>
                <w:szCs w:val="22"/>
              </w:rPr>
            </w:pPr>
            <w:r w:rsidRPr="00671AC3">
              <w:rPr>
                <w:sz w:val="22"/>
                <w:szCs w:val="22"/>
              </w:rPr>
              <w:t>3 (1,36/1,64)</w:t>
            </w:r>
          </w:p>
        </w:tc>
      </w:tr>
      <w:tr w:rsidR="00671AC3" w:rsidRPr="00671AC3" w14:paraId="6EE6094F" w14:textId="77777777" w:rsidTr="00021340">
        <w:tc>
          <w:tcPr>
            <w:tcW w:w="3942" w:type="dxa"/>
            <w:shd w:val="clear" w:color="auto" w:fill="auto"/>
          </w:tcPr>
          <w:p w14:paraId="0C3EDBFE" w14:textId="77777777" w:rsidR="00551521" w:rsidRPr="00671AC3" w:rsidRDefault="00551521"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628A4E2D" w14:textId="1A21C43F" w:rsidR="00551521" w:rsidRPr="00671AC3" w:rsidRDefault="007F0AA9" w:rsidP="00021340">
            <w:pPr>
              <w:rPr>
                <w:sz w:val="22"/>
                <w:szCs w:val="22"/>
              </w:rPr>
            </w:pPr>
            <w:r>
              <w:rPr>
                <w:sz w:val="22"/>
                <w:szCs w:val="22"/>
              </w:rPr>
              <w:t>Dr Aleksandra Nucia</w:t>
            </w:r>
          </w:p>
        </w:tc>
      </w:tr>
      <w:tr w:rsidR="00671AC3" w:rsidRPr="00671AC3" w14:paraId="585F5393" w14:textId="77777777" w:rsidTr="00021340">
        <w:tc>
          <w:tcPr>
            <w:tcW w:w="3942" w:type="dxa"/>
            <w:shd w:val="clear" w:color="auto" w:fill="auto"/>
          </w:tcPr>
          <w:p w14:paraId="0A000A4C" w14:textId="77777777" w:rsidR="00551521" w:rsidRPr="00671AC3" w:rsidRDefault="00551521" w:rsidP="00021340">
            <w:pPr>
              <w:rPr>
                <w:sz w:val="22"/>
                <w:szCs w:val="22"/>
              </w:rPr>
            </w:pPr>
            <w:r w:rsidRPr="00671AC3">
              <w:rPr>
                <w:sz w:val="22"/>
                <w:szCs w:val="22"/>
              </w:rPr>
              <w:t>Jednostka oferująca moduł</w:t>
            </w:r>
          </w:p>
          <w:p w14:paraId="3E97BCFB" w14:textId="77777777" w:rsidR="00551521" w:rsidRPr="00671AC3" w:rsidRDefault="00551521" w:rsidP="00021340">
            <w:pPr>
              <w:rPr>
                <w:sz w:val="22"/>
                <w:szCs w:val="22"/>
              </w:rPr>
            </w:pPr>
          </w:p>
        </w:tc>
        <w:tc>
          <w:tcPr>
            <w:tcW w:w="5344" w:type="dxa"/>
            <w:shd w:val="clear" w:color="auto" w:fill="auto"/>
          </w:tcPr>
          <w:p w14:paraId="5E39CBF0" w14:textId="77777777" w:rsidR="00551521" w:rsidRPr="00671AC3" w:rsidRDefault="00551521" w:rsidP="00021340">
            <w:pPr>
              <w:rPr>
                <w:sz w:val="22"/>
                <w:szCs w:val="22"/>
              </w:rPr>
            </w:pPr>
            <w:r w:rsidRPr="00671AC3">
              <w:rPr>
                <w:sz w:val="22"/>
                <w:szCs w:val="22"/>
              </w:rPr>
              <w:t>Wydział Agrobioinżynierii</w:t>
            </w:r>
          </w:p>
          <w:p w14:paraId="6A519F76" w14:textId="77777777" w:rsidR="00551521" w:rsidRPr="00671AC3" w:rsidRDefault="00551521" w:rsidP="00021340">
            <w:pPr>
              <w:rPr>
                <w:sz w:val="22"/>
                <w:szCs w:val="22"/>
              </w:rPr>
            </w:pPr>
            <w:r w:rsidRPr="00671AC3">
              <w:rPr>
                <w:sz w:val="22"/>
                <w:szCs w:val="22"/>
              </w:rPr>
              <w:t>Instytut Genetyki, Hodowli i Biotechnologii Roślin</w:t>
            </w:r>
          </w:p>
        </w:tc>
      </w:tr>
      <w:tr w:rsidR="00671AC3" w:rsidRPr="00671AC3" w14:paraId="452568BF" w14:textId="77777777" w:rsidTr="00021340">
        <w:tc>
          <w:tcPr>
            <w:tcW w:w="3942" w:type="dxa"/>
            <w:shd w:val="clear" w:color="auto" w:fill="auto"/>
          </w:tcPr>
          <w:p w14:paraId="5C1602D8" w14:textId="77777777" w:rsidR="00551521" w:rsidRPr="00671AC3" w:rsidRDefault="00551521" w:rsidP="00021340">
            <w:pPr>
              <w:rPr>
                <w:sz w:val="22"/>
                <w:szCs w:val="22"/>
              </w:rPr>
            </w:pPr>
            <w:r w:rsidRPr="00671AC3">
              <w:rPr>
                <w:sz w:val="22"/>
                <w:szCs w:val="22"/>
              </w:rPr>
              <w:t>Cel modułu</w:t>
            </w:r>
          </w:p>
          <w:p w14:paraId="53780D82" w14:textId="77777777" w:rsidR="00551521" w:rsidRPr="00671AC3" w:rsidRDefault="00551521" w:rsidP="00021340">
            <w:pPr>
              <w:rPr>
                <w:sz w:val="22"/>
                <w:szCs w:val="22"/>
              </w:rPr>
            </w:pPr>
          </w:p>
        </w:tc>
        <w:tc>
          <w:tcPr>
            <w:tcW w:w="5344" w:type="dxa"/>
            <w:shd w:val="clear" w:color="auto" w:fill="auto"/>
          </w:tcPr>
          <w:p w14:paraId="3FAB036D" w14:textId="77777777" w:rsidR="00551521" w:rsidRPr="00671AC3" w:rsidRDefault="00551521" w:rsidP="00021340">
            <w:pPr>
              <w:autoSpaceDE w:val="0"/>
              <w:autoSpaceDN w:val="0"/>
              <w:adjustRightInd w:val="0"/>
              <w:rPr>
                <w:sz w:val="22"/>
                <w:szCs w:val="22"/>
              </w:rPr>
            </w:pPr>
            <w:r w:rsidRPr="00671AC3">
              <w:rPr>
                <w:sz w:val="22"/>
                <w:szCs w:val="22"/>
              </w:rPr>
              <w:t>Celem modułu jest zapoznanie studentów z typami zagrożeń biologicznych występującymi w środowisku oraz możliwościami ich diagnostyki.</w:t>
            </w:r>
          </w:p>
          <w:p w14:paraId="1EAF4637" w14:textId="77777777" w:rsidR="00551521" w:rsidRPr="00671AC3" w:rsidRDefault="00551521" w:rsidP="00021340">
            <w:pPr>
              <w:autoSpaceDE w:val="0"/>
              <w:autoSpaceDN w:val="0"/>
              <w:adjustRightInd w:val="0"/>
              <w:rPr>
                <w:sz w:val="22"/>
                <w:szCs w:val="22"/>
              </w:rPr>
            </w:pPr>
            <w:r w:rsidRPr="00671AC3">
              <w:rPr>
                <w:sz w:val="22"/>
                <w:szCs w:val="22"/>
              </w:rPr>
              <w:t>Ponadto studenci zostaną zapoznani z zasadami pobierania, zabezpieczania i magazynowania prób ze środowiska z przeznaczeniem do badań molekularnych z zakresu analizy DNA i RNA oraz białek.</w:t>
            </w:r>
          </w:p>
        </w:tc>
      </w:tr>
      <w:tr w:rsidR="00671AC3" w:rsidRPr="00671AC3" w14:paraId="24E15A08" w14:textId="77777777" w:rsidTr="00021340">
        <w:trPr>
          <w:trHeight w:val="236"/>
        </w:trPr>
        <w:tc>
          <w:tcPr>
            <w:tcW w:w="3942" w:type="dxa"/>
            <w:vMerge w:val="restart"/>
            <w:shd w:val="clear" w:color="auto" w:fill="auto"/>
          </w:tcPr>
          <w:p w14:paraId="47304D24" w14:textId="77777777" w:rsidR="00551521" w:rsidRPr="00671AC3" w:rsidRDefault="00551521"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230C2B2E" w14:textId="77777777" w:rsidR="00551521" w:rsidRPr="00671AC3" w:rsidRDefault="00551521" w:rsidP="00021340">
            <w:pPr>
              <w:rPr>
                <w:sz w:val="22"/>
                <w:szCs w:val="22"/>
              </w:rPr>
            </w:pPr>
            <w:r w:rsidRPr="00671AC3">
              <w:rPr>
                <w:sz w:val="22"/>
                <w:szCs w:val="22"/>
              </w:rPr>
              <w:t xml:space="preserve">Wiedza: </w:t>
            </w:r>
          </w:p>
        </w:tc>
      </w:tr>
      <w:tr w:rsidR="00671AC3" w:rsidRPr="00671AC3" w14:paraId="3BDE7DF9" w14:textId="77777777" w:rsidTr="00021340">
        <w:trPr>
          <w:trHeight w:val="233"/>
        </w:trPr>
        <w:tc>
          <w:tcPr>
            <w:tcW w:w="3942" w:type="dxa"/>
            <w:vMerge/>
            <w:shd w:val="clear" w:color="auto" w:fill="auto"/>
          </w:tcPr>
          <w:p w14:paraId="7447A1F8" w14:textId="77777777" w:rsidR="00551521" w:rsidRPr="00671AC3" w:rsidRDefault="00551521" w:rsidP="00021340">
            <w:pPr>
              <w:rPr>
                <w:sz w:val="22"/>
                <w:szCs w:val="22"/>
                <w:highlight w:val="yellow"/>
              </w:rPr>
            </w:pPr>
          </w:p>
        </w:tc>
        <w:tc>
          <w:tcPr>
            <w:tcW w:w="5344" w:type="dxa"/>
            <w:shd w:val="clear" w:color="auto" w:fill="auto"/>
          </w:tcPr>
          <w:p w14:paraId="7B1DA8B7" w14:textId="77777777" w:rsidR="00551521" w:rsidRPr="00671AC3" w:rsidRDefault="00551521" w:rsidP="00021340">
            <w:pPr>
              <w:rPr>
                <w:sz w:val="22"/>
                <w:szCs w:val="22"/>
              </w:rPr>
            </w:pPr>
            <w:r w:rsidRPr="00671AC3">
              <w:rPr>
                <w:sz w:val="22"/>
                <w:szCs w:val="22"/>
              </w:rPr>
              <w:t xml:space="preserve">1.Student potrafi zdefiniować zagrożenie biologiczne i zakwalifikować je do odpowiedniej grupy. Zna również techniki wykorzystywane do ich diagnostyki. </w:t>
            </w:r>
          </w:p>
        </w:tc>
      </w:tr>
      <w:tr w:rsidR="00671AC3" w:rsidRPr="00671AC3" w14:paraId="34287E0E" w14:textId="77777777" w:rsidTr="00021340">
        <w:trPr>
          <w:trHeight w:val="233"/>
        </w:trPr>
        <w:tc>
          <w:tcPr>
            <w:tcW w:w="3942" w:type="dxa"/>
            <w:vMerge/>
            <w:shd w:val="clear" w:color="auto" w:fill="auto"/>
          </w:tcPr>
          <w:p w14:paraId="61939F48" w14:textId="77777777" w:rsidR="00551521" w:rsidRPr="00671AC3" w:rsidRDefault="00551521" w:rsidP="00021340">
            <w:pPr>
              <w:rPr>
                <w:sz w:val="22"/>
                <w:szCs w:val="22"/>
                <w:highlight w:val="yellow"/>
              </w:rPr>
            </w:pPr>
          </w:p>
        </w:tc>
        <w:tc>
          <w:tcPr>
            <w:tcW w:w="5344" w:type="dxa"/>
            <w:shd w:val="clear" w:color="auto" w:fill="auto"/>
          </w:tcPr>
          <w:p w14:paraId="77528796" w14:textId="77777777" w:rsidR="00551521" w:rsidRPr="00671AC3" w:rsidRDefault="00551521" w:rsidP="00021340">
            <w:pPr>
              <w:rPr>
                <w:sz w:val="22"/>
                <w:szCs w:val="22"/>
              </w:rPr>
            </w:pPr>
            <w:r w:rsidRPr="00671AC3">
              <w:rPr>
                <w:sz w:val="22"/>
                <w:szCs w:val="22"/>
              </w:rPr>
              <w:t>2.Student zna zasady pobierania prób do analiz molekularnych i związane z tym zagrożenia,</w:t>
            </w:r>
          </w:p>
        </w:tc>
      </w:tr>
      <w:tr w:rsidR="00671AC3" w:rsidRPr="00671AC3" w14:paraId="2AFF5D49" w14:textId="77777777" w:rsidTr="00021340">
        <w:trPr>
          <w:trHeight w:val="233"/>
        </w:trPr>
        <w:tc>
          <w:tcPr>
            <w:tcW w:w="3942" w:type="dxa"/>
            <w:vMerge/>
            <w:shd w:val="clear" w:color="auto" w:fill="auto"/>
          </w:tcPr>
          <w:p w14:paraId="10789C9B" w14:textId="77777777" w:rsidR="00551521" w:rsidRPr="00671AC3" w:rsidRDefault="00551521" w:rsidP="00021340">
            <w:pPr>
              <w:rPr>
                <w:sz w:val="22"/>
                <w:szCs w:val="22"/>
                <w:highlight w:val="yellow"/>
              </w:rPr>
            </w:pPr>
          </w:p>
        </w:tc>
        <w:tc>
          <w:tcPr>
            <w:tcW w:w="5344" w:type="dxa"/>
            <w:shd w:val="clear" w:color="auto" w:fill="auto"/>
          </w:tcPr>
          <w:p w14:paraId="7E1C9EA7" w14:textId="77777777" w:rsidR="00551521" w:rsidRPr="00671AC3" w:rsidRDefault="00551521" w:rsidP="00021340">
            <w:pPr>
              <w:rPr>
                <w:sz w:val="22"/>
                <w:szCs w:val="22"/>
              </w:rPr>
            </w:pPr>
          </w:p>
        </w:tc>
      </w:tr>
      <w:tr w:rsidR="00671AC3" w:rsidRPr="00671AC3" w14:paraId="2A4AD3AC" w14:textId="77777777" w:rsidTr="00021340">
        <w:trPr>
          <w:trHeight w:val="233"/>
        </w:trPr>
        <w:tc>
          <w:tcPr>
            <w:tcW w:w="3942" w:type="dxa"/>
            <w:vMerge/>
            <w:shd w:val="clear" w:color="auto" w:fill="auto"/>
          </w:tcPr>
          <w:p w14:paraId="21AA93A9" w14:textId="77777777" w:rsidR="00551521" w:rsidRPr="00671AC3" w:rsidRDefault="00551521" w:rsidP="00021340">
            <w:pPr>
              <w:rPr>
                <w:sz w:val="22"/>
                <w:szCs w:val="22"/>
                <w:highlight w:val="yellow"/>
              </w:rPr>
            </w:pPr>
          </w:p>
        </w:tc>
        <w:tc>
          <w:tcPr>
            <w:tcW w:w="5344" w:type="dxa"/>
            <w:shd w:val="clear" w:color="auto" w:fill="auto"/>
          </w:tcPr>
          <w:p w14:paraId="27EF8194" w14:textId="77777777" w:rsidR="00551521" w:rsidRPr="00671AC3" w:rsidRDefault="00551521" w:rsidP="00021340">
            <w:pPr>
              <w:rPr>
                <w:sz w:val="22"/>
                <w:szCs w:val="22"/>
              </w:rPr>
            </w:pPr>
            <w:r w:rsidRPr="00671AC3">
              <w:rPr>
                <w:sz w:val="22"/>
                <w:szCs w:val="22"/>
              </w:rPr>
              <w:t>Umiejętności:</w:t>
            </w:r>
          </w:p>
        </w:tc>
      </w:tr>
      <w:tr w:rsidR="00671AC3" w:rsidRPr="00671AC3" w14:paraId="729EFCCD" w14:textId="77777777" w:rsidTr="00021340">
        <w:trPr>
          <w:trHeight w:val="233"/>
        </w:trPr>
        <w:tc>
          <w:tcPr>
            <w:tcW w:w="3942" w:type="dxa"/>
            <w:vMerge/>
            <w:shd w:val="clear" w:color="auto" w:fill="auto"/>
          </w:tcPr>
          <w:p w14:paraId="13A73D36" w14:textId="77777777" w:rsidR="00551521" w:rsidRPr="00671AC3" w:rsidRDefault="00551521" w:rsidP="00021340">
            <w:pPr>
              <w:rPr>
                <w:sz w:val="22"/>
                <w:szCs w:val="22"/>
                <w:highlight w:val="yellow"/>
              </w:rPr>
            </w:pPr>
          </w:p>
        </w:tc>
        <w:tc>
          <w:tcPr>
            <w:tcW w:w="5344" w:type="dxa"/>
            <w:shd w:val="clear" w:color="auto" w:fill="auto"/>
          </w:tcPr>
          <w:p w14:paraId="11E3FE49" w14:textId="77777777" w:rsidR="00551521" w:rsidRPr="00671AC3" w:rsidRDefault="00551521" w:rsidP="00021340">
            <w:pPr>
              <w:rPr>
                <w:sz w:val="22"/>
                <w:szCs w:val="22"/>
              </w:rPr>
            </w:pPr>
            <w:r w:rsidRPr="00671AC3">
              <w:rPr>
                <w:sz w:val="22"/>
                <w:szCs w:val="22"/>
              </w:rPr>
              <w:t>1.Absolwent potrafi dobrać właściwe techniki do wykonania analiz oraz samodzielnie zaplanować i wykonać identyfikację wybranych biozagrożeń a także zinterpretować wyniki i ocenić przydatność tych analiz.</w:t>
            </w:r>
          </w:p>
        </w:tc>
      </w:tr>
      <w:tr w:rsidR="00671AC3" w:rsidRPr="00671AC3" w14:paraId="47198858" w14:textId="77777777" w:rsidTr="00021340">
        <w:trPr>
          <w:trHeight w:val="233"/>
        </w:trPr>
        <w:tc>
          <w:tcPr>
            <w:tcW w:w="3942" w:type="dxa"/>
            <w:vMerge/>
            <w:shd w:val="clear" w:color="auto" w:fill="auto"/>
          </w:tcPr>
          <w:p w14:paraId="58552CD9" w14:textId="77777777" w:rsidR="00551521" w:rsidRPr="00671AC3" w:rsidRDefault="00551521" w:rsidP="00021340">
            <w:pPr>
              <w:rPr>
                <w:sz w:val="22"/>
                <w:szCs w:val="22"/>
                <w:highlight w:val="yellow"/>
              </w:rPr>
            </w:pPr>
          </w:p>
        </w:tc>
        <w:tc>
          <w:tcPr>
            <w:tcW w:w="5344" w:type="dxa"/>
            <w:shd w:val="clear" w:color="auto" w:fill="auto"/>
          </w:tcPr>
          <w:p w14:paraId="56A65BB8" w14:textId="77777777" w:rsidR="00551521" w:rsidRPr="00671AC3" w:rsidRDefault="00551521" w:rsidP="00021340">
            <w:pPr>
              <w:rPr>
                <w:sz w:val="22"/>
                <w:szCs w:val="22"/>
              </w:rPr>
            </w:pPr>
            <w:r w:rsidRPr="00671AC3">
              <w:rPr>
                <w:sz w:val="22"/>
                <w:szCs w:val="22"/>
              </w:rPr>
              <w:t>2.Absolwent potrafi za pomocą metod diagnostyki molekularnej wykrywać zagrożenia biologiczne występujące w środowisku oraz zinterpretować wyniki analiz i oszacować ich przydatność.</w:t>
            </w:r>
          </w:p>
        </w:tc>
      </w:tr>
      <w:tr w:rsidR="00671AC3" w:rsidRPr="00671AC3" w14:paraId="74EB5048" w14:textId="77777777" w:rsidTr="00021340">
        <w:trPr>
          <w:trHeight w:val="233"/>
        </w:trPr>
        <w:tc>
          <w:tcPr>
            <w:tcW w:w="3942" w:type="dxa"/>
            <w:vMerge/>
            <w:shd w:val="clear" w:color="auto" w:fill="auto"/>
          </w:tcPr>
          <w:p w14:paraId="39908464" w14:textId="77777777" w:rsidR="00551521" w:rsidRPr="00671AC3" w:rsidRDefault="00551521" w:rsidP="00021340">
            <w:pPr>
              <w:rPr>
                <w:sz w:val="22"/>
                <w:szCs w:val="22"/>
                <w:highlight w:val="yellow"/>
              </w:rPr>
            </w:pPr>
          </w:p>
        </w:tc>
        <w:tc>
          <w:tcPr>
            <w:tcW w:w="5344" w:type="dxa"/>
            <w:shd w:val="clear" w:color="auto" w:fill="auto"/>
          </w:tcPr>
          <w:p w14:paraId="7833C3CC" w14:textId="77777777" w:rsidR="00551521" w:rsidRPr="00671AC3" w:rsidRDefault="00551521" w:rsidP="00021340">
            <w:pPr>
              <w:rPr>
                <w:sz w:val="22"/>
                <w:szCs w:val="22"/>
              </w:rPr>
            </w:pPr>
          </w:p>
        </w:tc>
      </w:tr>
      <w:tr w:rsidR="00671AC3" w:rsidRPr="00671AC3" w14:paraId="36B57034" w14:textId="77777777" w:rsidTr="00021340">
        <w:trPr>
          <w:trHeight w:val="233"/>
        </w:trPr>
        <w:tc>
          <w:tcPr>
            <w:tcW w:w="3942" w:type="dxa"/>
            <w:vMerge/>
            <w:shd w:val="clear" w:color="auto" w:fill="auto"/>
          </w:tcPr>
          <w:p w14:paraId="0273DF02" w14:textId="77777777" w:rsidR="00551521" w:rsidRPr="00671AC3" w:rsidRDefault="00551521" w:rsidP="00021340">
            <w:pPr>
              <w:rPr>
                <w:sz w:val="22"/>
                <w:szCs w:val="22"/>
                <w:highlight w:val="yellow"/>
              </w:rPr>
            </w:pPr>
          </w:p>
        </w:tc>
        <w:tc>
          <w:tcPr>
            <w:tcW w:w="5344" w:type="dxa"/>
            <w:shd w:val="clear" w:color="auto" w:fill="auto"/>
          </w:tcPr>
          <w:p w14:paraId="323F0527" w14:textId="77777777" w:rsidR="00551521" w:rsidRPr="00671AC3" w:rsidRDefault="00551521" w:rsidP="00021340">
            <w:pPr>
              <w:rPr>
                <w:sz w:val="22"/>
                <w:szCs w:val="22"/>
              </w:rPr>
            </w:pPr>
            <w:r w:rsidRPr="00671AC3">
              <w:rPr>
                <w:sz w:val="22"/>
                <w:szCs w:val="22"/>
              </w:rPr>
              <w:t>Kompetencje społeczne:</w:t>
            </w:r>
          </w:p>
        </w:tc>
      </w:tr>
      <w:tr w:rsidR="00671AC3" w:rsidRPr="00671AC3" w14:paraId="4B56B42E" w14:textId="77777777" w:rsidTr="00021340">
        <w:trPr>
          <w:trHeight w:val="233"/>
        </w:trPr>
        <w:tc>
          <w:tcPr>
            <w:tcW w:w="3942" w:type="dxa"/>
            <w:vMerge/>
            <w:shd w:val="clear" w:color="auto" w:fill="auto"/>
          </w:tcPr>
          <w:p w14:paraId="699E4CDC" w14:textId="77777777" w:rsidR="00551521" w:rsidRPr="00671AC3" w:rsidRDefault="00551521" w:rsidP="00021340">
            <w:pPr>
              <w:rPr>
                <w:sz w:val="22"/>
                <w:szCs w:val="22"/>
                <w:highlight w:val="yellow"/>
              </w:rPr>
            </w:pPr>
          </w:p>
        </w:tc>
        <w:tc>
          <w:tcPr>
            <w:tcW w:w="5344" w:type="dxa"/>
            <w:shd w:val="clear" w:color="auto" w:fill="auto"/>
          </w:tcPr>
          <w:p w14:paraId="78F7892E" w14:textId="77777777" w:rsidR="00551521" w:rsidRPr="00671AC3" w:rsidRDefault="00551521" w:rsidP="00021340">
            <w:pPr>
              <w:rPr>
                <w:sz w:val="22"/>
                <w:szCs w:val="22"/>
              </w:rPr>
            </w:pPr>
            <w:r w:rsidRPr="00671AC3">
              <w:rPr>
                <w:sz w:val="22"/>
                <w:szCs w:val="22"/>
              </w:rPr>
              <w:t>1.Absolwent jest gotów do formułowania opinii na temat wykorzystania innowacyjnych metod diagnostyki molekularnej do wykrywania biozagrożeń środowiska.</w:t>
            </w:r>
          </w:p>
        </w:tc>
      </w:tr>
      <w:tr w:rsidR="00671AC3" w:rsidRPr="00671AC3" w14:paraId="4B5248F3" w14:textId="77777777" w:rsidTr="00021340">
        <w:trPr>
          <w:trHeight w:val="233"/>
        </w:trPr>
        <w:tc>
          <w:tcPr>
            <w:tcW w:w="3942" w:type="dxa"/>
            <w:vMerge/>
            <w:shd w:val="clear" w:color="auto" w:fill="auto"/>
          </w:tcPr>
          <w:p w14:paraId="584B15F6" w14:textId="77777777" w:rsidR="00551521" w:rsidRPr="00671AC3" w:rsidRDefault="00551521" w:rsidP="00021340">
            <w:pPr>
              <w:rPr>
                <w:sz w:val="22"/>
                <w:szCs w:val="22"/>
                <w:highlight w:val="yellow"/>
              </w:rPr>
            </w:pPr>
          </w:p>
        </w:tc>
        <w:tc>
          <w:tcPr>
            <w:tcW w:w="5344" w:type="dxa"/>
            <w:shd w:val="clear" w:color="auto" w:fill="auto"/>
          </w:tcPr>
          <w:p w14:paraId="5396629F" w14:textId="77777777" w:rsidR="00551521" w:rsidRPr="00671AC3" w:rsidRDefault="00551521" w:rsidP="00021340">
            <w:pPr>
              <w:rPr>
                <w:sz w:val="22"/>
                <w:szCs w:val="22"/>
              </w:rPr>
            </w:pPr>
            <w:r w:rsidRPr="00671AC3">
              <w:rPr>
                <w:sz w:val="22"/>
                <w:szCs w:val="22"/>
              </w:rPr>
              <w:t xml:space="preserve">2.Absolwent ma świadomość stałego pogłębiania swojej wiedzy. </w:t>
            </w:r>
          </w:p>
        </w:tc>
      </w:tr>
      <w:tr w:rsidR="00671AC3" w:rsidRPr="00671AC3" w14:paraId="60FA0AE4" w14:textId="77777777" w:rsidTr="00021340">
        <w:tc>
          <w:tcPr>
            <w:tcW w:w="3942" w:type="dxa"/>
            <w:shd w:val="clear" w:color="auto" w:fill="auto"/>
          </w:tcPr>
          <w:p w14:paraId="2EC56E4A" w14:textId="77777777" w:rsidR="00551521" w:rsidRPr="00671AC3" w:rsidRDefault="00551521"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6724E8D1" w14:textId="77777777" w:rsidR="00551521" w:rsidRPr="00671AC3" w:rsidRDefault="00551521" w:rsidP="00021340">
            <w:pPr>
              <w:jc w:val="both"/>
              <w:rPr>
                <w:sz w:val="22"/>
                <w:szCs w:val="22"/>
              </w:rPr>
            </w:pPr>
            <w:r w:rsidRPr="00671AC3">
              <w:rPr>
                <w:sz w:val="22"/>
                <w:szCs w:val="22"/>
              </w:rPr>
              <w:t>W1, W2 – KB_W04</w:t>
            </w:r>
          </w:p>
          <w:p w14:paraId="0E049543" w14:textId="77777777" w:rsidR="00551521" w:rsidRPr="00671AC3" w:rsidRDefault="00551521" w:rsidP="00021340">
            <w:pPr>
              <w:jc w:val="both"/>
              <w:rPr>
                <w:sz w:val="22"/>
                <w:szCs w:val="22"/>
              </w:rPr>
            </w:pPr>
            <w:r w:rsidRPr="00671AC3">
              <w:rPr>
                <w:sz w:val="22"/>
                <w:szCs w:val="22"/>
              </w:rPr>
              <w:t>U1, U2 – KB_U01</w:t>
            </w:r>
          </w:p>
          <w:p w14:paraId="60DEDE11" w14:textId="77777777" w:rsidR="00551521" w:rsidRPr="00671AC3" w:rsidRDefault="00551521" w:rsidP="00021340">
            <w:pPr>
              <w:jc w:val="both"/>
              <w:rPr>
                <w:sz w:val="22"/>
                <w:szCs w:val="22"/>
              </w:rPr>
            </w:pPr>
            <w:r w:rsidRPr="00671AC3">
              <w:rPr>
                <w:sz w:val="22"/>
                <w:szCs w:val="22"/>
              </w:rPr>
              <w:t>K1, K2 – KB_K01</w:t>
            </w:r>
          </w:p>
        </w:tc>
      </w:tr>
      <w:tr w:rsidR="00671AC3" w:rsidRPr="00671AC3" w14:paraId="7A45E4C9" w14:textId="77777777" w:rsidTr="00021340">
        <w:tc>
          <w:tcPr>
            <w:tcW w:w="3942" w:type="dxa"/>
            <w:shd w:val="clear" w:color="auto" w:fill="auto"/>
          </w:tcPr>
          <w:p w14:paraId="7380A910" w14:textId="77777777" w:rsidR="00551521" w:rsidRPr="00671AC3" w:rsidRDefault="00551521" w:rsidP="00021340">
            <w:pPr>
              <w:rPr>
                <w:sz w:val="22"/>
                <w:szCs w:val="22"/>
              </w:rPr>
            </w:pPr>
            <w:r w:rsidRPr="00671AC3">
              <w:rPr>
                <w:sz w:val="22"/>
                <w:szCs w:val="22"/>
              </w:rPr>
              <w:t xml:space="preserve">Wymagania wstępne i dodatkowe </w:t>
            </w:r>
          </w:p>
        </w:tc>
        <w:tc>
          <w:tcPr>
            <w:tcW w:w="5344" w:type="dxa"/>
            <w:shd w:val="clear" w:color="auto" w:fill="auto"/>
          </w:tcPr>
          <w:p w14:paraId="29E2BBA8" w14:textId="77777777" w:rsidR="00551521" w:rsidRPr="00671AC3" w:rsidRDefault="00551521" w:rsidP="00021340">
            <w:pPr>
              <w:jc w:val="both"/>
              <w:rPr>
                <w:sz w:val="22"/>
                <w:szCs w:val="22"/>
              </w:rPr>
            </w:pPr>
          </w:p>
        </w:tc>
      </w:tr>
      <w:tr w:rsidR="00671AC3" w:rsidRPr="00671AC3" w14:paraId="38C76231" w14:textId="77777777" w:rsidTr="00021340">
        <w:tc>
          <w:tcPr>
            <w:tcW w:w="3942" w:type="dxa"/>
            <w:shd w:val="clear" w:color="auto" w:fill="auto"/>
          </w:tcPr>
          <w:p w14:paraId="6666DB2B" w14:textId="77777777" w:rsidR="00551521" w:rsidRPr="00671AC3" w:rsidRDefault="00551521" w:rsidP="00021340">
            <w:pPr>
              <w:rPr>
                <w:sz w:val="22"/>
                <w:szCs w:val="22"/>
              </w:rPr>
            </w:pPr>
            <w:r w:rsidRPr="00671AC3">
              <w:rPr>
                <w:sz w:val="22"/>
                <w:szCs w:val="22"/>
              </w:rPr>
              <w:lastRenderedPageBreak/>
              <w:t xml:space="preserve">Treści programowe modułu </w:t>
            </w:r>
          </w:p>
          <w:p w14:paraId="12F2ED0C" w14:textId="77777777" w:rsidR="00551521" w:rsidRPr="00671AC3" w:rsidRDefault="00551521" w:rsidP="00021340">
            <w:pPr>
              <w:rPr>
                <w:sz w:val="22"/>
                <w:szCs w:val="22"/>
              </w:rPr>
            </w:pPr>
          </w:p>
        </w:tc>
        <w:tc>
          <w:tcPr>
            <w:tcW w:w="5344" w:type="dxa"/>
            <w:shd w:val="clear" w:color="auto" w:fill="auto"/>
          </w:tcPr>
          <w:p w14:paraId="0C7C9278" w14:textId="77777777" w:rsidR="00551521" w:rsidRPr="00671AC3" w:rsidRDefault="00551521" w:rsidP="00021340">
            <w:pPr>
              <w:rPr>
                <w:sz w:val="22"/>
                <w:szCs w:val="22"/>
              </w:rPr>
            </w:pPr>
            <w:r w:rsidRPr="00671AC3">
              <w:rPr>
                <w:sz w:val="22"/>
                <w:szCs w:val="22"/>
              </w:rPr>
              <w:t xml:space="preserve">Wykład ma na celu zdefiniowanie i sklasyfikowanie zagrożeń biologicznych w świetle literatury naukowej i przepisów prawa obowiązującego w Polsce. Ponadto przedstawiona zostanie krótka charakterystyka poszczególnych zagrożeń biologicznych oraz metody wykorzystywane do ich diagnostyki. </w:t>
            </w:r>
          </w:p>
          <w:p w14:paraId="220BC669" w14:textId="77777777" w:rsidR="00551521" w:rsidRPr="00671AC3" w:rsidRDefault="00551521" w:rsidP="00021340">
            <w:pPr>
              <w:rPr>
                <w:sz w:val="22"/>
                <w:szCs w:val="22"/>
              </w:rPr>
            </w:pPr>
            <w:r w:rsidRPr="00671AC3">
              <w:rPr>
                <w:sz w:val="22"/>
                <w:szCs w:val="22"/>
              </w:rPr>
              <w:t>Na ćwiczeniach studenci zapoznają się z możliwościami diagnostyki wybranych zagrożeń biologicznych obecnych w środowisku. Omawiane są również zasady pobierania, magazynowania i zabezpieczania prób materiałów roślinnych i środowiskowych przeznaczonych do analiz molekularnych.</w:t>
            </w:r>
          </w:p>
        </w:tc>
      </w:tr>
      <w:tr w:rsidR="00671AC3" w:rsidRPr="00671AC3" w14:paraId="13DEE356" w14:textId="77777777" w:rsidTr="00021340">
        <w:tc>
          <w:tcPr>
            <w:tcW w:w="3942" w:type="dxa"/>
            <w:shd w:val="clear" w:color="auto" w:fill="auto"/>
          </w:tcPr>
          <w:p w14:paraId="540EC68B" w14:textId="77777777" w:rsidR="00551521" w:rsidRPr="00671AC3" w:rsidRDefault="00551521" w:rsidP="00021340">
            <w:pPr>
              <w:rPr>
                <w:sz w:val="22"/>
                <w:szCs w:val="22"/>
              </w:rPr>
            </w:pPr>
            <w:r w:rsidRPr="00671AC3">
              <w:rPr>
                <w:sz w:val="22"/>
                <w:szCs w:val="22"/>
              </w:rPr>
              <w:t>Wykaz literatury podstawowej i uzupełniającej</w:t>
            </w:r>
          </w:p>
        </w:tc>
        <w:tc>
          <w:tcPr>
            <w:tcW w:w="5344" w:type="dxa"/>
            <w:shd w:val="clear" w:color="auto" w:fill="auto"/>
          </w:tcPr>
          <w:p w14:paraId="55E3AD0B" w14:textId="77777777" w:rsidR="00551521" w:rsidRPr="00671AC3" w:rsidRDefault="00551521" w:rsidP="00021340">
            <w:pPr>
              <w:rPr>
                <w:b/>
                <w:sz w:val="22"/>
                <w:szCs w:val="22"/>
              </w:rPr>
            </w:pPr>
            <w:r w:rsidRPr="00671AC3">
              <w:rPr>
                <w:b/>
                <w:sz w:val="22"/>
                <w:szCs w:val="22"/>
              </w:rPr>
              <w:t>Literatura podstawowa</w:t>
            </w:r>
          </w:p>
          <w:p w14:paraId="1A726414" w14:textId="77777777" w:rsidR="00551521" w:rsidRPr="00671AC3" w:rsidRDefault="00551521" w:rsidP="00021340">
            <w:pPr>
              <w:rPr>
                <w:sz w:val="22"/>
                <w:szCs w:val="22"/>
              </w:rPr>
            </w:pPr>
          </w:p>
          <w:p w14:paraId="31760804" w14:textId="77777777" w:rsidR="00551521" w:rsidRPr="00671AC3" w:rsidRDefault="00551521" w:rsidP="00551521">
            <w:pPr>
              <w:numPr>
                <w:ilvl w:val="0"/>
                <w:numId w:val="38"/>
              </w:numPr>
              <w:rPr>
                <w:sz w:val="22"/>
                <w:szCs w:val="22"/>
              </w:rPr>
            </w:pPr>
            <w:r w:rsidRPr="00671AC3">
              <w:rPr>
                <w:sz w:val="22"/>
                <w:szCs w:val="22"/>
              </w:rPr>
              <w:t>Urbanek, A. (2020). Zagrożenia biologiczne naturalnego pochodzenia we współczesnej przestrzeni bezpieczeństwa – próba systematyzacji. Studia nad bezpieczeństwem. 5: 23–37.</w:t>
            </w:r>
          </w:p>
          <w:p w14:paraId="181E5680" w14:textId="77777777" w:rsidR="00551521" w:rsidRPr="00671AC3" w:rsidRDefault="00551521" w:rsidP="00551521">
            <w:pPr>
              <w:numPr>
                <w:ilvl w:val="0"/>
                <w:numId w:val="38"/>
              </w:numPr>
              <w:rPr>
                <w:sz w:val="22"/>
                <w:szCs w:val="22"/>
              </w:rPr>
            </w:pPr>
            <w:r w:rsidRPr="00671AC3">
              <w:rPr>
                <w:sz w:val="22"/>
                <w:szCs w:val="22"/>
              </w:rPr>
              <w:t>Traczewska, T.M. (2011). Biologiczne metody oceny skażenia środowiska. Wrocław, Poland: Oficyna Wydawnicza Politechniki Wrocławskiej.</w:t>
            </w:r>
          </w:p>
          <w:p w14:paraId="5EE92631" w14:textId="77777777" w:rsidR="00551521" w:rsidRPr="00671AC3" w:rsidRDefault="00551521" w:rsidP="00551521">
            <w:pPr>
              <w:numPr>
                <w:ilvl w:val="0"/>
                <w:numId w:val="38"/>
              </w:numPr>
              <w:rPr>
                <w:sz w:val="22"/>
                <w:szCs w:val="22"/>
              </w:rPr>
            </w:pPr>
            <w:r w:rsidRPr="00671AC3">
              <w:rPr>
                <w:sz w:val="22"/>
                <w:szCs w:val="22"/>
              </w:rPr>
              <w:t>Klimiuk E., Łebkowska M. (2008). Biotechnologia w ochronie środowiska. PWN.</w:t>
            </w:r>
          </w:p>
          <w:p w14:paraId="316B20C2" w14:textId="77777777" w:rsidR="00551521" w:rsidRPr="00671AC3" w:rsidRDefault="00551521" w:rsidP="00551521">
            <w:pPr>
              <w:numPr>
                <w:ilvl w:val="0"/>
                <w:numId w:val="38"/>
              </w:numPr>
              <w:rPr>
                <w:sz w:val="22"/>
                <w:szCs w:val="22"/>
              </w:rPr>
            </w:pPr>
            <w:r w:rsidRPr="00671AC3">
              <w:rPr>
                <w:sz w:val="22"/>
                <w:szCs w:val="22"/>
              </w:rPr>
              <w:t>Libudzisz Z., Kowal K., Żakowska Z. (2009). Mikrobiologia techniczna. PWN.</w:t>
            </w:r>
          </w:p>
          <w:p w14:paraId="75D48F16" w14:textId="77777777" w:rsidR="00551521" w:rsidRPr="00671AC3" w:rsidRDefault="00551521" w:rsidP="00021340">
            <w:pPr>
              <w:rPr>
                <w:b/>
                <w:sz w:val="22"/>
                <w:szCs w:val="22"/>
              </w:rPr>
            </w:pPr>
            <w:r w:rsidRPr="00671AC3">
              <w:rPr>
                <w:b/>
                <w:sz w:val="22"/>
                <w:szCs w:val="22"/>
              </w:rPr>
              <w:t xml:space="preserve">Literatura uzupełniająca </w:t>
            </w:r>
          </w:p>
          <w:p w14:paraId="76822C4F" w14:textId="77777777" w:rsidR="00551521" w:rsidRPr="00671AC3" w:rsidRDefault="00551521" w:rsidP="00551521">
            <w:pPr>
              <w:numPr>
                <w:ilvl w:val="0"/>
                <w:numId w:val="38"/>
              </w:numPr>
              <w:rPr>
                <w:sz w:val="22"/>
                <w:szCs w:val="22"/>
              </w:rPr>
            </w:pPr>
            <w:r w:rsidRPr="00671AC3">
              <w:rPr>
                <w:bCs/>
                <w:sz w:val="22"/>
                <w:szCs w:val="22"/>
              </w:rPr>
              <w:t>Błaszczyk M.K. 2007). Mikroorganizmy w ochronie środowisk. PWN, Warszawa.</w:t>
            </w:r>
          </w:p>
          <w:p w14:paraId="7AEAD37F" w14:textId="77777777" w:rsidR="00551521" w:rsidRPr="00671AC3" w:rsidRDefault="00551521" w:rsidP="00551521">
            <w:pPr>
              <w:numPr>
                <w:ilvl w:val="0"/>
                <w:numId w:val="38"/>
              </w:numPr>
              <w:rPr>
                <w:sz w:val="22"/>
                <w:szCs w:val="22"/>
              </w:rPr>
            </w:pPr>
            <w:r w:rsidRPr="00671AC3">
              <w:rPr>
                <w:bCs/>
                <w:sz w:val="22"/>
                <w:szCs w:val="22"/>
              </w:rPr>
              <w:t>Wojnowska-Baryła (2011). Trendy w biotechnologii środowiskowej. Olsztyn.</w:t>
            </w:r>
          </w:p>
          <w:p w14:paraId="1DC0B8A2" w14:textId="77777777" w:rsidR="00551521" w:rsidRPr="00671AC3" w:rsidRDefault="00551521" w:rsidP="00551521">
            <w:pPr>
              <w:numPr>
                <w:ilvl w:val="0"/>
                <w:numId w:val="38"/>
              </w:numPr>
              <w:rPr>
                <w:sz w:val="22"/>
                <w:szCs w:val="22"/>
              </w:rPr>
            </w:pPr>
            <w:r w:rsidRPr="00671AC3">
              <w:rPr>
                <w:bCs/>
                <w:sz w:val="22"/>
                <w:szCs w:val="22"/>
                <w:lang w:val="en-US"/>
              </w:rPr>
              <w:t xml:space="preserve">Evans G.M., Furlong J.C. (2003). Environmental Biotechnology. </w:t>
            </w:r>
            <w:r w:rsidRPr="00671AC3">
              <w:rPr>
                <w:bCs/>
                <w:sz w:val="22"/>
                <w:szCs w:val="22"/>
              </w:rPr>
              <w:t>Theory and Application. Wiley.</w:t>
            </w:r>
          </w:p>
          <w:p w14:paraId="0577DE52" w14:textId="77777777" w:rsidR="00551521" w:rsidRPr="00671AC3" w:rsidRDefault="00551521" w:rsidP="00551521">
            <w:pPr>
              <w:numPr>
                <w:ilvl w:val="0"/>
                <w:numId w:val="38"/>
              </w:numPr>
              <w:rPr>
                <w:sz w:val="22"/>
                <w:szCs w:val="22"/>
              </w:rPr>
            </w:pPr>
            <w:r w:rsidRPr="00671AC3">
              <w:rPr>
                <w:sz w:val="22"/>
                <w:szCs w:val="22"/>
              </w:rPr>
              <w:t>Urbanek, A. (2011). Bioterroryzm – mit czy rzeczywiste zagrożenie bezpieczeństwa. W: Refleksje nad bezpieczeństwem. S. Kozdrowski, A. Urbanek (red.). Kraków.</w:t>
            </w:r>
          </w:p>
          <w:p w14:paraId="62989D7E" w14:textId="77777777" w:rsidR="00551521" w:rsidRPr="00671AC3" w:rsidRDefault="00551521" w:rsidP="00021340">
            <w:pPr>
              <w:rPr>
                <w:sz w:val="22"/>
                <w:szCs w:val="22"/>
              </w:rPr>
            </w:pPr>
          </w:p>
        </w:tc>
      </w:tr>
      <w:tr w:rsidR="00671AC3" w:rsidRPr="00671AC3" w14:paraId="3206EB2A" w14:textId="77777777" w:rsidTr="00021340">
        <w:tc>
          <w:tcPr>
            <w:tcW w:w="3942" w:type="dxa"/>
            <w:shd w:val="clear" w:color="auto" w:fill="auto"/>
          </w:tcPr>
          <w:p w14:paraId="68C417AE" w14:textId="77777777" w:rsidR="00551521" w:rsidRPr="00671AC3" w:rsidRDefault="00551521" w:rsidP="00021340">
            <w:pPr>
              <w:rPr>
                <w:sz w:val="22"/>
                <w:szCs w:val="22"/>
              </w:rPr>
            </w:pPr>
            <w:r w:rsidRPr="00671AC3">
              <w:rPr>
                <w:sz w:val="22"/>
                <w:szCs w:val="22"/>
              </w:rPr>
              <w:t>Planowane formy/działania/metody dydaktyczne</w:t>
            </w:r>
          </w:p>
        </w:tc>
        <w:tc>
          <w:tcPr>
            <w:tcW w:w="5344" w:type="dxa"/>
            <w:shd w:val="clear" w:color="auto" w:fill="auto"/>
          </w:tcPr>
          <w:p w14:paraId="45CD6C51" w14:textId="77777777" w:rsidR="00551521" w:rsidRPr="00671AC3" w:rsidRDefault="00551521" w:rsidP="00021340">
            <w:pPr>
              <w:rPr>
                <w:bCs/>
                <w:sz w:val="22"/>
                <w:szCs w:val="22"/>
              </w:rPr>
            </w:pPr>
            <w:r w:rsidRPr="00671AC3">
              <w:rPr>
                <w:bCs/>
                <w:sz w:val="22"/>
                <w:szCs w:val="22"/>
              </w:rPr>
              <w:t>Wykłady prowadzone z wykorzystaniem technik multimedialnych.</w:t>
            </w:r>
          </w:p>
          <w:p w14:paraId="74C12DCC" w14:textId="77777777" w:rsidR="00551521" w:rsidRPr="00671AC3" w:rsidRDefault="00551521" w:rsidP="00021340">
            <w:pPr>
              <w:rPr>
                <w:sz w:val="22"/>
                <w:szCs w:val="22"/>
              </w:rPr>
            </w:pPr>
            <w:r w:rsidRPr="00671AC3">
              <w:rPr>
                <w:bCs/>
                <w:sz w:val="22"/>
                <w:szCs w:val="22"/>
              </w:rPr>
              <w:t>Ćwiczenia laboratoryjne obejmują projektowanie i wykonywanie doświadczeń, prezentację i interpretację otrzymanych w doświadczeniach wyników, udział w dyskusji.</w:t>
            </w:r>
          </w:p>
        </w:tc>
      </w:tr>
      <w:tr w:rsidR="00671AC3" w:rsidRPr="00671AC3" w14:paraId="78C9BF7E" w14:textId="77777777" w:rsidTr="00021340">
        <w:tc>
          <w:tcPr>
            <w:tcW w:w="3942" w:type="dxa"/>
            <w:shd w:val="clear" w:color="auto" w:fill="auto"/>
          </w:tcPr>
          <w:p w14:paraId="4E786E11" w14:textId="77777777" w:rsidR="00551521" w:rsidRPr="00671AC3" w:rsidRDefault="00551521"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7D236AC6" w14:textId="77777777" w:rsidR="00551521" w:rsidRPr="00671AC3" w:rsidRDefault="00551521" w:rsidP="00021340">
            <w:pPr>
              <w:jc w:val="both"/>
              <w:rPr>
                <w:sz w:val="22"/>
                <w:szCs w:val="22"/>
              </w:rPr>
            </w:pPr>
            <w:r w:rsidRPr="00671AC3">
              <w:rPr>
                <w:sz w:val="22"/>
                <w:szCs w:val="22"/>
              </w:rPr>
              <w:t>Wiedza - sprawdzian – zaliczenie ze stopniem</w:t>
            </w:r>
          </w:p>
          <w:p w14:paraId="52C41DA6" w14:textId="77777777" w:rsidR="00551521" w:rsidRPr="00671AC3" w:rsidRDefault="00551521" w:rsidP="00021340">
            <w:pPr>
              <w:jc w:val="both"/>
              <w:rPr>
                <w:sz w:val="22"/>
                <w:szCs w:val="22"/>
              </w:rPr>
            </w:pPr>
            <w:r w:rsidRPr="00671AC3">
              <w:rPr>
                <w:sz w:val="22"/>
                <w:szCs w:val="22"/>
              </w:rPr>
              <w:t>Umiejętności - ćwiczenia - wykonanie zadań projektowych, analiza wyników – dokumentacja w dzienniku prowadzącego. Zaliczenie ćwiczeń jest warunkiem dopuszczenia do końcowego zaliczenia.</w:t>
            </w:r>
          </w:p>
          <w:p w14:paraId="48B23C8D" w14:textId="77777777" w:rsidR="00551521" w:rsidRPr="00671AC3" w:rsidRDefault="00551521" w:rsidP="00021340">
            <w:pPr>
              <w:jc w:val="both"/>
              <w:rPr>
                <w:sz w:val="22"/>
                <w:szCs w:val="22"/>
              </w:rPr>
            </w:pPr>
            <w:r w:rsidRPr="00671AC3">
              <w:rPr>
                <w:sz w:val="22"/>
                <w:szCs w:val="22"/>
              </w:rPr>
              <w:t>Kompetencje społeczne– dyskusja.</w:t>
            </w:r>
          </w:p>
        </w:tc>
      </w:tr>
      <w:tr w:rsidR="00671AC3" w:rsidRPr="00671AC3" w14:paraId="540FA2F6" w14:textId="77777777" w:rsidTr="00021340">
        <w:tc>
          <w:tcPr>
            <w:tcW w:w="3942" w:type="dxa"/>
            <w:shd w:val="clear" w:color="auto" w:fill="auto"/>
          </w:tcPr>
          <w:p w14:paraId="6EC42F8B" w14:textId="77777777" w:rsidR="00551521" w:rsidRPr="00671AC3" w:rsidRDefault="00551521" w:rsidP="00021340">
            <w:pPr>
              <w:rPr>
                <w:sz w:val="22"/>
                <w:szCs w:val="22"/>
              </w:rPr>
            </w:pPr>
            <w:r w:rsidRPr="00671AC3">
              <w:rPr>
                <w:sz w:val="22"/>
                <w:szCs w:val="22"/>
              </w:rPr>
              <w:t>Elementy i wagi mające wpływ na ocenę końcową</w:t>
            </w:r>
          </w:p>
          <w:p w14:paraId="7760E18D" w14:textId="77777777" w:rsidR="00551521" w:rsidRPr="00671AC3" w:rsidRDefault="00551521" w:rsidP="00021340">
            <w:pPr>
              <w:rPr>
                <w:sz w:val="22"/>
                <w:szCs w:val="22"/>
              </w:rPr>
            </w:pPr>
          </w:p>
          <w:p w14:paraId="5AB9DA61" w14:textId="77777777" w:rsidR="00551521" w:rsidRPr="00671AC3" w:rsidRDefault="00551521" w:rsidP="00021340">
            <w:pPr>
              <w:rPr>
                <w:sz w:val="22"/>
                <w:szCs w:val="22"/>
              </w:rPr>
            </w:pPr>
          </w:p>
        </w:tc>
        <w:tc>
          <w:tcPr>
            <w:tcW w:w="5344" w:type="dxa"/>
            <w:shd w:val="clear" w:color="auto" w:fill="auto"/>
          </w:tcPr>
          <w:p w14:paraId="26FB9454" w14:textId="77777777" w:rsidR="00551521" w:rsidRPr="00671AC3" w:rsidRDefault="00551521" w:rsidP="00021340">
            <w:pPr>
              <w:jc w:val="both"/>
              <w:rPr>
                <w:sz w:val="22"/>
                <w:szCs w:val="22"/>
              </w:rPr>
            </w:pPr>
            <w:r w:rsidRPr="00671AC3">
              <w:rPr>
                <w:sz w:val="22"/>
                <w:szCs w:val="22"/>
              </w:rPr>
              <w:t>Sprawdzian – zaliczenie ze stopniem - 80%</w:t>
            </w:r>
          </w:p>
          <w:p w14:paraId="1C76333C" w14:textId="77777777" w:rsidR="00551521" w:rsidRPr="00671AC3" w:rsidRDefault="00551521" w:rsidP="00021340">
            <w:pPr>
              <w:jc w:val="both"/>
              <w:rPr>
                <w:sz w:val="22"/>
                <w:szCs w:val="22"/>
              </w:rPr>
            </w:pPr>
            <w:r w:rsidRPr="00671AC3">
              <w:rPr>
                <w:sz w:val="22"/>
                <w:szCs w:val="22"/>
              </w:rPr>
              <w:t>Zaliczenie ćwiczeń – 20%</w:t>
            </w:r>
          </w:p>
          <w:p w14:paraId="7D983AAB" w14:textId="77777777" w:rsidR="00551521" w:rsidRPr="00671AC3" w:rsidRDefault="00551521" w:rsidP="00021340">
            <w:pPr>
              <w:jc w:val="both"/>
              <w:rPr>
                <w:sz w:val="22"/>
                <w:szCs w:val="22"/>
              </w:rPr>
            </w:pPr>
            <w:r w:rsidRPr="00671AC3">
              <w:rPr>
                <w:sz w:val="22"/>
                <w:szCs w:val="22"/>
              </w:rPr>
              <w:t xml:space="preserve">Dodatkowo prowadzący może odpowiednio podwyższyć ocenę końcową, uwzględniając wyróżniającą się </w:t>
            </w:r>
            <w:r w:rsidRPr="00671AC3">
              <w:rPr>
                <w:sz w:val="22"/>
                <w:szCs w:val="22"/>
              </w:rPr>
              <w:lastRenderedPageBreak/>
              <w:t>aktywność studenta podczas zajęć (aktywny udział w dyskusji).</w:t>
            </w:r>
          </w:p>
        </w:tc>
      </w:tr>
      <w:tr w:rsidR="00671AC3" w:rsidRPr="00671AC3" w14:paraId="77D26C01" w14:textId="77777777" w:rsidTr="00021340">
        <w:trPr>
          <w:trHeight w:val="2324"/>
        </w:trPr>
        <w:tc>
          <w:tcPr>
            <w:tcW w:w="3942" w:type="dxa"/>
            <w:shd w:val="clear" w:color="auto" w:fill="auto"/>
          </w:tcPr>
          <w:p w14:paraId="76EBA67C" w14:textId="77777777" w:rsidR="00551521" w:rsidRPr="00671AC3" w:rsidRDefault="00551521" w:rsidP="00021340">
            <w:pPr>
              <w:jc w:val="both"/>
              <w:rPr>
                <w:sz w:val="22"/>
                <w:szCs w:val="22"/>
              </w:rPr>
            </w:pPr>
            <w:r w:rsidRPr="00671AC3">
              <w:rPr>
                <w:sz w:val="22"/>
                <w:szCs w:val="22"/>
              </w:rPr>
              <w:lastRenderedPageBreak/>
              <w:t>Bilans punktów ECTS</w:t>
            </w:r>
          </w:p>
        </w:tc>
        <w:tc>
          <w:tcPr>
            <w:tcW w:w="5344" w:type="dxa"/>
            <w:shd w:val="clear" w:color="auto" w:fill="auto"/>
          </w:tcPr>
          <w:p w14:paraId="495ECB32" w14:textId="77777777" w:rsidR="00551521" w:rsidRPr="00671AC3" w:rsidRDefault="00551521" w:rsidP="00021340">
            <w:pPr>
              <w:jc w:val="both"/>
              <w:rPr>
                <w:sz w:val="22"/>
                <w:szCs w:val="22"/>
              </w:rPr>
            </w:pPr>
            <w:r w:rsidRPr="00671AC3">
              <w:rPr>
                <w:sz w:val="22"/>
                <w:szCs w:val="22"/>
              </w:rPr>
              <w:t xml:space="preserve">Formy zajęć:  </w:t>
            </w:r>
          </w:p>
          <w:p w14:paraId="54A62996" w14:textId="77777777" w:rsidR="00551521" w:rsidRPr="00671AC3" w:rsidRDefault="00551521" w:rsidP="00021340">
            <w:pPr>
              <w:jc w:val="both"/>
              <w:rPr>
                <w:sz w:val="22"/>
                <w:szCs w:val="22"/>
              </w:rPr>
            </w:pPr>
            <w:r w:rsidRPr="00671AC3">
              <w:rPr>
                <w:sz w:val="22"/>
                <w:szCs w:val="22"/>
              </w:rPr>
              <w:t>Wykład – 15h – 0,6 ECTS</w:t>
            </w:r>
          </w:p>
          <w:p w14:paraId="059632F7" w14:textId="77777777" w:rsidR="00551521" w:rsidRPr="00671AC3" w:rsidRDefault="00551521" w:rsidP="00021340">
            <w:pPr>
              <w:jc w:val="both"/>
              <w:rPr>
                <w:sz w:val="22"/>
                <w:szCs w:val="22"/>
              </w:rPr>
            </w:pPr>
            <w:r w:rsidRPr="00671AC3">
              <w:rPr>
                <w:sz w:val="22"/>
                <w:szCs w:val="22"/>
              </w:rPr>
              <w:t>Ćwiczenia – 15h – 0,6 ECTS</w:t>
            </w:r>
          </w:p>
          <w:p w14:paraId="6E2DEE8A" w14:textId="77777777" w:rsidR="00551521" w:rsidRPr="00671AC3" w:rsidRDefault="00551521" w:rsidP="00021340">
            <w:pPr>
              <w:jc w:val="both"/>
              <w:rPr>
                <w:sz w:val="22"/>
                <w:szCs w:val="22"/>
              </w:rPr>
            </w:pPr>
            <w:r w:rsidRPr="00671AC3">
              <w:rPr>
                <w:sz w:val="22"/>
                <w:szCs w:val="22"/>
              </w:rPr>
              <w:t>Konsultacje – 4h – 0,16 ECTS</w:t>
            </w:r>
          </w:p>
          <w:p w14:paraId="732528E7" w14:textId="77777777" w:rsidR="00551521" w:rsidRPr="00671AC3" w:rsidRDefault="00551521" w:rsidP="00021340">
            <w:pPr>
              <w:jc w:val="both"/>
              <w:rPr>
                <w:sz w:val="22"/>
                <w:szCs w:val="22"/>
              </w:rPr>
            </w:pPr>
            <w:r w:rsidRPr="00671AC3">
              <w:rPr>
                <w:sz w:val="22"/>
                <w:szCs w:val="22"/>
              </w:rPr>
              <w:t>Kontaktowe – 34h/1,36 ECTS</w:t>
            </w:r>
          </w:p>
          <w:p w14:paraId="739F2106" w14:textId="77777777" w:rsidR="00551521" w:rsidRPr="00671AC3" w:rsidRDefault="00551521" w:rsidP="00021340">
            <w:pPr>
              <w:jc w:val="both"/>
              <w:rPr>
                <w:sz w:val="22"/>
                <w:szCs w:val="22"/>
              </w:rPr>
            </w:pPr>
            <w:r w:rsidRPr="00671AC3">
              <w:rPr>
                <w:sz w:val="22"/>
                <w:szCs w:val="22"/>
              </w:rPr>
              <w:t>przygotowanie do zajęć – 15h – 0,6 ECTS</w:t>
            </w:r>
          </w:p>
          <w:p w14:paraId="3AC2CDCE" w14:textId="77777777" w:rsidR="00551521" w:rsidRPr="00671AC3" w:rsidRDefault="00551521" w:rsidP="00021340">
            <w:pPr>
              <w:jc w:val="both"/>
              <w:rPr>
                <w:sz w:val="22"/>
                <w:szCs w:val="22"/>
              </w:rPr>
            </w:pPr>
            <w:r w:rsidRPr="00671AC3">
              <w:rPr>
                <w:sz w:val="22"/>
                <w:szCs w:val="22"/>
              </w:rPr>
              <w:t>przygotowanie projektów – 11h – 0,44 ECTS</w:t>
            </w:r>
          </w:p>
          <w:p w14:paraId="5E5E1D98" w14:textId="77777777" w:rsidR="00551521" w:rsidRPr="00671AC3" w:rsidRDefault="00551521" w:rsidP="00021340">
            <w:pPr>
              <w:jc w:val="both"/>
              <w:rPr>
                <w:sz w:val="22"/>
                <w:szCs w:val="22"/>
              </w:rPr>
            </w:pPr>
            <w:r w:rsidRPr="00671AC3">
              <w:rPr>
                <w:sz w:val="22"/>
                <w:szCs w:val="22"/>
              </w:rPr>
              <w:t>studiowanie literatury – 15h – 0,6 ECTS</w:t>
            </w:r>
          </w:p>
          <w:p w14:paraId="5BA22E2D" w14:textId="77777777" w:rsidR="00551521" w:rsidRPr="00671AC3" w:rsidRDefault="00551521" w:rsidP="00021340">
            <w:pPr>
              <w:jc w:val="both"/>
              <w:rPr>
                <w:sz w:val="22"/>
                <w:szCs w:val="22"/>
              </w:rPr>
            </w:pPr>
            <w:r w:rsidRPr="00671AC3">
              <w:rPr>
                <w:sz w:val="22"/>
                <w:szCs w:val="22"/>
              </w:rPr>
              <w:t>Niekontaktowe – 41h/1,64 ECTS</w:t>
            </w:r>
          </w:p>
        </w:tc>
      </w:tr>
      <w:tr w:rsidR="00602C89" w:rsidRPr="00671AC3" w14:paraId="20159C35" w14:textId="77777777" w:rsidTr="00021340">
        <w:trPr>
          <w:trHeight w:val="718"/>
        </w:trPr>
        <w:tc>
          <w:tcPr>
            <w:tcW w:w="3942" w:type="dxa"/>
            <w:shd w:val="clear" w:color="auto" w:fill="auto"/>
          </w:tcPr>
          <w:p w14:paraId="5E8665A3" w14:textId="77777777" w:rsidR="00551521" w:rsidRPr="00671AC3" w:rsidRDefault="00551521"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64F6010B" w14:textId="77777777" w:rsidR="00551521" w:rsidRPr="00671AC3" w:rsidRDefault="00551521" w:rsidP="00021340">
            <w:pPr>
              <w:jc w:val="both"/>
              <w:rPr>
                <w:sz w:val="22"/>
                <w:szCs w:val="22"/>
              </w:rPr>
            </w:pPr>
            <w:r w:rsidRPr="00671AC3">
              <w:rPr>
                <w:sz w:val="22"/>
                <w:szCs w:val="22"/>
              </w:rPr>
              <w:t>Udział w wykładach – 15 godz.; w ćwiczeniach – 15 godz.; konsultacje 4h</w:t>
            </w:r>
          </w:p>
          <w:p w14:paraId="4C92F33D" w14:textId="77777777" w:rsidR="00551521" w:rsidRPr="00671AC3" w:rsidRDefault="00551521" w:rsidP="00021340">
            <w:pPr>
              <w:jc w:val="both"/>
              <w:rPr>
                <w:sz w:val="22"/>
                <w:szCs w:val="22"/>
              </w:rPr>
            </w:pPr>
            <w:r w:rsidRPr="00671AC3">
              <w:rPr>
                <w:sz w:val="22"/>
                <w:szCs w:val="22"/>
              </w:rPr>
              <w:t xml:space="preserve">Łącznie – 34h </w:t>
            </w:r>
          </w:p>
          <w:p w14:paraId="3C8A48BF" w14:textId="77777777" w:rsidR="00551521" w:rsidRPr="00671AC3" w:rsidRDefault="00551521" w:rsidP="00021340">
            <w:pPr>
              <w:jc w:val="both"/>
              <w:rPr>
                <w:sz w:val="22"/>
                <w:szCs w:val="22"/>
              </w:rPr>
            </w:pPr>
          </w:p>
        </w:tc>
      </w:tr>
    </w:tbl>
    <w:p w14:paraId="11AEC55E" w14:textId="43C24A72" w:rsidR="00551521" w:rsidRDefault="00551521">
      <w:pPr>
        <w:rPr>
          <w:sz w:val="22"/>
          <w:szCs w:val="22"/>
        </w:rPr>
      </w:pPr>
    </w:p>
    <w:p w14:paraId="0FAEC199" w14:textId="3E45B751" w:rsidR="00C01141" w:rsidRDefault="00C01141">
      <w:pPr>
        <w:rPr>
          <w:sz w:val="22"/>
          <w:szCs w:val="22"/>
        </w:rPr>
      </w:pPr>
    </w:p>
    <w:p w14:paraId="139662C3" w14:textId="0B579F7F" w:rsidR="00C01141" w:rsidRDefault="00C01141">
      <w:pPr>
        <w:rPr>
          <w:sz w:val="22"/>
          <w:szCs w:val="22"/>
        </w:rPr>
      </w:pPr>
    </w:p>
    <w:p w14:paraId="3B8E77A5" w14:textId="6390CABC" w:rsidR="00C01141" w:rsidRDefault="00C01141">
      <w:pPr>
        <w:rPr>
          <w:sz w:val="22"/>
          <w:szCs w:val="22"/>
        </w:rPr>
      </w:pPr>
    </w:p>
    <w:p w14:paraId="44BE6750" w14:textId="578E39CF" w:rsidR="00C01141" w:rsidRDefault="00C01141">
      <w:pPr>
        <w:rPr>
          <w:sz w:val="22"/>
          <w:szCs w:val="22"/>
        </w:rPr>
      </w:pPr>
    </w:p>
    <w:p w14:paraId="064C9A90" w14:textId="43D22A0E" w:rsidR="00C01141" w:rsidRDefault="00C01141">
      <w:pPr>
        <w:rPr>
          <w:sz w:val="22"/>
          <w:szCs w:val="22"/>
        </w:rPr>
      </w:pPr>
    </w:p>
    <w:p w14:paraId="70A42736" w14:textId="6481316F" w:rsidR="00C01141" w:rsidRDefault="00C01141">
      <w:pPr>
        <w:rPr>
          <w:sz w:val="22"/>
          <w:szCs w:val="22"/>
        </w:rPr>
      </w:pPr>
    </w:p>
    <w:p w14:paraId="4B52620A" w14:textId="3287F6FF" w:rsidR="00C01141" w:rsidRDefault="00C01141">
      <w:pPr>
        <w:rPr>
          <w:sz w:val="22"/>
          <w:szCs w:val="22"/>
        </w:rPr>
      </w:pPr>
    </w:p>
    <w:p w14:paraId="251B548D" w14:textId="24877CBE" w:rsidR="00C01141" w:rsidRDefault="00C01141">
      <w:pPr>
        <w:rPr>
          <w:sz w:val="22"/>
          <w:szCs w:val="22"/>
        </w:rPr>
      </w:pPr>
    </w:p>
    <w:p w14:paraId="7CC93E7D" w14:textId="4F6F4DD3" w:rsidR="00C01141" w:rsidRDefault="00C01141">
      <w:pPr>
        <w:rPr>
          <w:sz w:val="22"/>
          <w:szCs w:val="22"/>
        </w:rPr>
      </w:pPr>
    </w:p>
    <w:p w14:paraId="7C0980C6" w14:textId="139E2611" w:rsidR="00C01141" w:rsidRDefault="00C01141">
      <w:pPr>
        <w:rPr>
          <w:sz w:val="22"/>
          <w:szCs w:val="22"/>
        </w:rPr>
      </w:pPr>
    </w:p>
    <w:p w14:paraId="352710A6" w14:textId="36B68C2B" w:rsidR="00C01141" w:rsidRDefault="00C01141">
      <w:pPr>
        <w:rPr>
          <w:sz w:val="22"/>
          <w:szCs w:val="22"/>
        </w:rPr>
      </w:pPr>
    </w:p>
    <w:p w14:paraId="142C1BA0" w14:textId="7B2C7FF8" w:rsidR="00C01141" w:rsidRDefault="00C01141">
      <w:pPr>
        <w:rPr>
          <w:sz w:val="22"/>
          <w:szCs w:val="22"/>
        </w:rPr>
      </w:pPr>
    </w:p>
    <w:p w14:paraId="75364BCB" w14:textId="3F06B0F1" w:rsidR="00C01141" w:rsidRDefault="00C01141">
      <w:pPr>
        <w:rPr>
          <w:sz w:val="22"/>
          <w:szCs w:val="22"/>
        </w:rPr>
      </w:pPr>
    </w:p>
    <w:p w14:paraId="7EBEF3AD" w14:textId="7E9723C9" w:rsidR="00C01141" w:rsidRDefault="00C01141">
      <w:pPr>
        <w:rPr>
          <w:sz w:val="22"/>
          <w:szCs w:val="22"/>
        </w:rPr>
      </w:pPr>
    </w:p>
    <w:p w14:paraId="0744E49D" w14:textId="7903019F" w:rsidR="00C01141" w:rsidRDefault="00C01141">
      <w:pPr>
        <w:rPr>
          <w:sz w:val="22"/>
          <w:szCs w:val="22"/>
        </w:rPr>
      </w:pPr>
    </w:p>
    <w:p w14:paraId="03621F83" w14:textId="665F83AF" w:rsidR="00C01141" w:rsidRDefault="00C01141">
      <w:pPr>
        <w:rPr>
          <w:sz w:val="22"/>
          <w:szCs w:val="22"/>
        </w:rPr>
      </w:pPr>
    </w:p>
    <w:p w14:paraId="794BB905" w14:textId="6905FCF5" w:rsidR="00C01141" w:rsidRDefault="00C01141">
      <w:pPr>
        <w:rPr>
          <w:sz w:val="22"/>
          <w:szCs w:val="22"/>
        </w:rPr>
      </w:pPr>
    </w:p>
    <w:p w14:paraId="25C644DB" w14:textId="424C5715" w:rsidR="00C01141" w:rsidRDefault="00C01141">
      <w:pPr>
        <w:rPr>
          <w:sz w:val="22"/>
          <w:szCs w:val="22"/>
        </w:rPr>
      </w:pPr>
    </w:p>
    <w:p w14:paraId="05B58C16" w14:textId="20CBD819" w:rsidR="00C01141" w:rsidRDefault="00C01141">
      <w:pPr>
        <w:rPr>
          <w:sz w:val="22"/>
          <w:szCs w:val="22"/>
        </w:rPr>
      </w:pPr>
    </w:p>
    <w:p w14:paraId="472E0216" w14:textId="4B12D903" w:rsidR="00C01141" w:rsidRDefault="00C01141">
      <w:pPr>
        <w:rPr>
          <w:sz w:val="22"/>
          <w:szCs w:val="22"/>
        </w:rPr>
      </w:pPr>
    </w:p>
    <w:p w14:paraId="2D1C2BD2" w14:textId="2CC9E810" w:rsidR="00C01141" w:rsidRDefault="00C01141">
      <w:pPr>
        <w:rPr>
          <w:sz w:val="22"/>
          <w:szCs w:val="22"/>
        </w:rPr>
      </w:pPr>
    </w:p>
    <w:p w14:paraId="58D8804F" w14:textId="04BF3005" w:rsidR="00C01141" w:rsidRDefault="00C01141">
      <w:pPr>
        <w:rPr>
          <w:sz w:val="22"/>
          <w:szCs w:val="22"/>
        </w:rPr>
      </w:pPr>
    </w:p>
    <w:p w14:paraId="35A1D0B6" w14:textId="1BD0A5FE" w:rsidR="00C01141" w:rsidRDefault="00C01141">
      <w:pPr>
        <w:rPr>
          <w:sz w:val="22"/>
          <w:szCs w:val="22"/>
        </w:rPr>
      </w:pPr>
    </w:p>
    <w:p w14:paraId="2E7CCCE1" w14:textId="04CC91C8" w:rsidR="00C01141" w:rsidRDefault="00C01141">
      <w:pPr>
        <w:rPr>
          <w:sz w:val="22"/>
          <w:szCs w:val="22"/>
        </w:rPr>
      </w:pPr>
    </w:p>
    <w:p w14:paraId="3701686B" w14:textId="4C0FA4A4" w:rsidR="00C01141" w:rsidRDefault="00C01141">
      <w:pPr>
        <w:rPr>
          <w:sz w:val="22"/>
          <w:szCs w:val="22"/>
        </w:rPr>
      </w:pPr>
    </w:p>
    <w:p w14:paraId="0F2C0445" w14:textId="26AC72A1" w:rsidR="00C01141" w:rsidRDefault="00C01141">
      <w:pPr>
        <w:rPr>
          <w:sz w:val="22"/>
          <w:szCs w:val="22"/>
        </w:rPr>
      </w:pPr>
    </w:p>
    <w:p w14:paraId="40B660BB" w14:textId="2FA9C265" w:rsidR="00C01141" w:rsidRDefault="00C01141">
      <w:pPr>
        <w:rPr>
          <w:sz w:val="22"/>
          <w:szCs w:val="22"/>
        </w:rPr>
      </w:pPr>
    </w:p>
    <w:p w14:paraId="1E937C14" w14:textId="1B0BC783" w:rsidR="00C01141" w:rsidRDefault="00C01141">
      <w:pPr>
        <w:rPr>
          <w:sz w:val="22"/>
          <w:szCs w:val="22"/>
        </w:rPr>
      </w:pPr>
    </w:p>
    <w:p w14:paraId="2DF1A191" w14:textId="29CFFB43" w:rsidR="00C01141" w:rsidRDefault="00C01141">
      <w:pPr>
        <w:rPr>
          <w:sz w:val="22"/>
          <w:szCs w:val="22"/>
        </w:rPr>
      </w:pPr>
    </w:p>
    <w:p w14:paraId="2AE70D09" w14:textId="7CEBE7FC" w:rsidR="00C01141" w:rsidRDefault="00C01141">
      <w:pPr>
        <w:rPr>
          <w:sz w:val="22"/>
          <w:szCs w:val="22"/>
        </w:rPr>
      </w:pPr>
    </w:p>
    <w:p w14:paraId="012FA6F6" w14:textId="1C24DAF3" w:rsidR="00C01141" w:rsidRDefault="00C01141">
      <w:pPr>
        <w:rPr>
          <w:sz w:val="22"/>
          <w:szCs w:val="22"/>
        </w:rPr>
      </w:pPr>
    </w:p>
    <w:p w14:paraId="4CF05CDE" w14:textId="3C2785A8" w:rsidR="00C01141" w:rsidRDefault="00C01141">
      <w:pPr>
        <w:rPr>
          <w:sz w:val="22"/>
          <w:szCs w:val="22"/>
        </w:rPr>
      </w:pPr>
    </w:p>
    <w:p w14:paraId="533F4776" w14:textId="3DA55402" w:rsidR="00C01141" w:rsidRDefault="00C01141">
      <w:pPr>
        <w:rPr>
          <w:sz w:val="22"/>
          <w:szCs w:val="22"/>
        </w:rPr>
      </w:pPr>
    </w:p>
    <w:p w14:paraId="0A9497E9" w14:textId="01948E8E" w:rsidR="00C01141" w:rsidRDefault="00C01141">
      <w:pPr>
        <w:rPr>
          <w:sz w:val="22"/>
          <w:szCs w:val="22"/>
        </w:rPr>
      </w:pPr>
    </w:p>
    <w:p w14:paraId="3B2D86F2" w14:textId="5C9ED5F1" w:rsidR="00C01141" w:rsidRDefault="00C01141">
      <w:pPr>
        <w:rPr>
          <w:sz w:val="22"/>
          <w:szCs w:val="22"/>
        </w:rPr>
      </w:pPr>
    </w:p>
    <w:p w14:paraId="548276A9" w14:textId="2C0F11C1" w:rsidR="00C01141" w:rsidRDefault="00C01141">
      <w:pPr>
        <w:rPr>
          <w:sz w:val="22"/>
          <w:szCs w:val="22"/>
        </w:rPr>
      </w:pPr>
    </w:p>
    <w:p w14:paraId="5928E337" w14:textId="77777777" w:rsidR="00C01141" w:rsidRPr="00671AC3" w:rsidRDefault="00C01141">
      <w:pPr>
        <w:rPr>
          <w:sz w:val="22"/>
          <w:szCs w:val="22"/>
        </w:rPr>
      </w:pPr>
    </w:p>
    <w:p w14:paraId="56CEE647" w14:textId="5A650EDA" w:rsidR="00953A51" w:rsidRPr="00671AC3" w:rsidRDefault="00953A5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159F21F8" w14:textId="77777777" w:rsidTr="006C09C9">
        <w:tc>
          <w:tcPr>
            <w:tcW w:w="3942" w:type="dxa"/>
            <w:shd w:val="clear" w:color="auto" w:fill="auto"/>
          </w:tcPr>
          <w:p w14:paraId="33E4CF87" w14:textId="77777777" w:rsidR="00953A51" w:rsidRPr="00671AC3" w:rsidRDefault="00953A51" w:rsidP="006C09C9">
            <w:pPr>
              <w:rPr>
                <w:sz w:val="22"/>
                <w:szCs w:val="22"/>
              </w:rPr>
            </w:pPr>
            <w:r w:rsidRPr="00671AC3">
              <w:rPr>
                <w:sz w:val="22"/>
                <w:szCs w:val="22"/>
              </w:rPr>
              <w:lastRenderedPageBreak/>
              <w:t>Nazwa kierunku studiów</w:t>
            </w:r>
          </w:p>
          <w:p w14:paraId="6BFA40B0" w14:textId="77777777" w:rsidR="00953A51" w:rsidRPr="00671AC3" w:rsidRDefault="00953A51" w:rsidP="006C09C9">
            <w:pPr>
              <w:rPr>
                <w:sz w:val="22"/>
                <w:szCs w:val="22"/>
              </w:rPr>
            </w:pPr>
          </w:p>
        </w:tc>
        <w:tc>
          <w:tcPr>
            <w:tcW w:w="5344" w:type="dxa"/>
            <w:shd w:val="clear" w:color="auto" w:fill="auto"/>
          </w:tcPr>
          <w:p w14:paraId="7A90872F" w14:textId="77777777" w:rsidR="00953A51" w:rsidRPr="00671AC3" w:rsidRDefault="00953A51" w:rsidP="006C09C9">
            <w:pPr>
              <w:rPr>
                <w:sz w:val="22"/>
                <w:szCs w:val="22"/>
              </w:rPr>
            </w:pPr>
            <w:r w:rsidRPr="00671AC3">
              <w:rPr>
                <w:sz w:val="22"/>
                <w:szCs w:val="22"/>
              </w:rPr>
              <w:t>Kryminalistyka w biogospodarce</w:t>
            </w:r>
          </w:p>
        </w:tc>
      </w:tr>
      <w:tr w:rsidR="00671AC3" w:rsidRPr="00671AC3" w14:paraId="2CFC6C83" w14:textId="77777777" w:rsidTr="006C09C9">
        <w:tc>
          <w:tcPr>
            <w:tcW w:w="3942" w:type="dxa"/>
            <w:shd w:val="clear" w:color="auto" w:fill="auto"/>
          </w:tcPr>
          <w:p w14:paraId="14E6DF5E" w14:textId="77777777" w:rsidR="00953A51" w:rsidRPr="00671AC3" w:rsidRDefault="00953A51" w:rsidP="006C09C9">
            <w:pPr>
              <w:rPr>
                <w:sz w:val="22"/>
                <w:szCs w:val="22"/>
              </w:rPr>
            </w:pPr>
            <w:r w:rsidRPr="00671AC3">
              <w:rPr>
                <w:sz w:val="22"/>
                <w:szCs w:val="22"/>
              </w:rPr>
              <w:t>Nazwa modułu, także nazwa w języku angielskim</w:t>
            </w:r>
          </w:p>
        </w:tc>
        <w:tc>
          <w:tcPr>
            <w:tcW w:w="5344" w:type="dxa"/>
            <w:shd w:val="clear" w:color="auto" w:fill="auto"/>
          </w:tcPr>
          <w:p w14:paraId="7813DC6E" w14:textId="77777777" w:rsidR="00953A51" w:rsidRPr="00671AC3" w:rsidRDefault="00953A51" w:rsidP="006C09C9">
            <w:pPr>
              <w:rPr>
                <w:sz w:val="22"/>
                <w:szCs w:val="22"/>
              </w:rPr>
            </w:pPr>
            <w:r w:rsidRPr="00671AC3">
              <w:rPr>
                <w:sz w:val="22"/>
                <w:szCs w:val="22"/>
              </w:rPr>
              <w:t>Diagnostyka roślin w kryminalistyce / Plant diagnostics in forensics</w:t>
            </w:r>
          </w:p>
        </w:tc>
      </w:tr>
      <w:tr w:rsidR="00671AC3" w:rsidRPr="00671AC3" w14:paraId="764B5A97" w14:textId="77777777" w:rsidTr="006C09C9">
        <w:tc>
          <w:tcPr>
            <w:tcW w:w="3942" w:type="dxa"/>
            <w:shd w:val="clear" w:color="auto" w:fill="auto"/>
          </w:tcPr>
          <w:p w14:paraId="6ADB9D80" w14:textId="77777777" w:rsidR="00953A51" w:rsidRPr="00671AC3" w:rsidRDefault="00953A51" w:rsidP="006C09C9">
            <w:pPr>
              <w:rPr>
                <w:sz w:val="22"/>
                <w:szCs w:val="22"/>
              </w:rPr>
            </w:pPr>
            <w:r w:rsidRPr="00671AC3">
              <w:rPr>
                <w:sz w:val="22"/>
                <w:szCs w:val="22"/>
              </w:rPr>
              <w:t>Język wykładowy</w:t>
            </w:r>
          </w:p>
          <w:p w14:paraId="06363562" w14:textId="77777777" w:rsidR="00953A51" w:rsidRPr="00671AC3" w:rsidRDefault="00953A51" w:rsidP="006C09C9">
            <w:pPr>
              <w:rPr>
                <w:sz w:val="22"/>
                <w:szCs w:val="22"/>
              </w:rPr>
            </w:pPr>
          </w:p>
        </w:tc>
        <w:tc>
          <w:tcPr>
            <w:tcW w:w="5344" w:type="dxa"/>
            <w:shd w:val="clear" w:color="auto" w:fill="auto"/>
          </w:tcPr>
          <w:p w14:paraId="68AAAA12" w14:textId="77777777" w:rsidR="00953A51" w:rsidRPr="00671AC3" w:rsidRDefault="00953A51" w:rsidP="006C09C9">
            <w:pPr>
              <w:rPr>
                <w:sz w:val="22"/>
                <w:szCs w:val="22"/>
              </w:rPr>
            </w:pPr>
            <w:r w:rsidRPr="00671AC3">
              <w:rPr>
                <w:sz w:val="22"/>
                <w:szCs w:val="22"/>
              </w:rPr>
              <w:t>polski</w:t>
            </w:r>
          </w:p>
        </w:tc>
      </w:tr>
      <w:tr w:rsidR="00671AC3" w:rsidRPr="00671AC3" w14:paraId="3BA7DDED" w14:textId="77777777" w:rsidTr="006C09C9">
        <w:tc>
          <w:tcPr>
            <w:tcW w:w="3942" w:type="dxa"/>
            <w:shd w:val="clear" w:color="auto" w:fill="auto"/>
          </w:tcPr>
          <w:p w14:paraId="43DF3BD5" w14:textId="77777777" w:rsidR="00953A51" w:rsidRPr="00671AC3" w:rsidRDefault="00953A51" w:rsidP="006C09C9">
            <w:pPr>
              <w:autoSpaceDE w:val="0"/>
              <w:autoSpaceDN w:val="0"/>
              <w:adjustRightInd w:val="0"/>
              <w:rPr>
                <w:sz w:val="22"/>
                <w:szCs w:val="22"/>
              </w:rPr>
            </w:pPr>
            <w:r w:rsidRPr="00671AC3">
              <w:rPr>
                <w:sz w:val="22"/>
                <w:szCs w:val="22"/>
              </w:rPr>
              <w:t>Rodzaj modułu</w:t>
            </w:r>
          </w:p>
          <w:p w14:paraId="66072049" w14:textId="77777777" w:rsidR="00953A51" w:rsidRPr="00671AC3" w:rsidRDefault="00953A51" w:rsidP="006C09C9">
            <w:pPr>
              <w:rPr>
                <w:sz w:val="22"/>
                <w:szCs w:val="22"/>
              </w:rPr>
            </w:pPr>
          </w:p>
        </w:tc>
        <w:tc>
          <w:tcPr>
            <w:tcW w:w="5344" w:type="dxa"/>
            <w:shd w:val="clear" w:color="auto" w:fill="auto"/>
          </w:tcPr>
          <w:p w14:paraId="3A6E7C6B" w14:textId="77777777" w:rsidR="00953A51" w:rsidRPr="00671AC3" w:rsidRDefault="00953A51" w:rsidP="006C09C9">
            <w:pPr>
              <w:rPr>
                <w:sz w:val="22"/>
                <w:szCs w:val="22"/>
              </w:rPr>
            </w:pPr>
            <w:r w:rsidRPr="00671AC3">
              <w:rPr>
                <w:sz w:val="22"/>
                <w:szCs w:val="22"/>
              </w:rPr>
              <w:t>fakultatywny</w:t>
            </w:r>
          </w:p>
        </w:tc>
      </w:tr>
      <w:tr w:rsidR="00671AC3" w:rsidRPr="00671AC3" w14:paraId="182EE7BD" w14:textId="77777777" w:rsidTr="006C09C9">
        <w:tc>
          <w:tcPr>
            <w:tcW w:w="3942" w:type="dxa"/>
            <w:shd w:val="clear" w:color="auto" w:fill="auto"/>
          </w:tcPr>
          <w:p w14:paraId="31F9AAC2" w14:textId="77777777" w:rsidR="00953A51" w:rsidRPr="00671AC3" w:rsidRDefault="00953A51" w:rsidP="006C09C9">
            <w:pPr>
              <w:rPr>
                <w:sz w:val="22"/>
                <w:szCs w:val="22"/>
              </w:rPr>
            </w:pPr>
            <w:r w:rsidRPr="00671AC3">
              <w:rPr>
                <w:sz w:val="22"/>
                <w:szCs w:val="22"/>
              </w:rPr>
              <w:t>Poziom studiów</w:t>
            </w:r>
          </w:p>
        </w:tc>
        <w:tc>
          <w:tcPr>
            <w:tcW w:w="5344" w:type="dxa"/>
            <w:shd w:val="clear" w:color="auto" w:fill="auto"/>
          </w:tcPr>
          <w:p w14:paraId="5218B043" w14:textId="77777777" w:rsidR="00953A51" w:rsidRPr="00671AC3" w:rsidRDefault="00953A51" w:rsidP="006C09C9">
            <w:pPr>
              <w:rPr>
                <w:sz w:val="22"/>
                <w:szCs w:val="22"/>
              </w:rPr>
            </w:pPr>
            <w:r w:rsidRPr="00671AC3">
              <w:rPr>
                <w:sz w:val="22"/>
                <w:szCs w:val="22"/>
              </w:rPr>
              <w:t>drugiego stopnia</w:t>
            </w:r>
          </w:p>
        </w:tc>
      </w:tr>
      <w:tr w:rsidR="00671AC3" w:rsidRPr="00671AC3" w14:paraId="64A99D8F" w14:textId="77777777" w:rsidTr="006C09C9">
        <w:tc>
          <w:tcPr>
            <w:tcW w:w="3942" w:type="dxa"/>
            <w:shd w:val="clear" w:color="auto" w:fill="auto"/>
          </w:tcPr>
          <w:p w14:paraId="5A7CF8A1" w14:textId="77777777" w:rsidR="00953A51" w:rsidRPr="00671AC3" w:rsidRDefault="00953A51" w:rsidP="006C09C9">
            <w:pPr>
              <w:rPr>
                <w:sz w:val="22"/>
                <w:szCs w:val="22"/>
              </w:rPr>
            </w:pPr>
            <w:r w:rsidRPr="00671AC3">
              <w:rPr>
                <w:sz w:val="22"/>
                <w:szCs w:val="22"/>
              </w:rPr>
              <w:t>Forma studiów</w:t>
            </w:r>
          </w:p>
          <w:p w14:paraId="075B1075" w14:textId="77777777" w:rsidR="00953A51" w:rsidRPr="00671AC3" w:rsidRDefault="00953A51" w:rsidP="006C09C9">
            <w:pPr>
              <w:rPr>
                <w:sz w:val="22"/>
                <w:szCs w:val="22"/>
              </w:rPr>
            </w:pPr>
          </w:p>
        </w:tc>
        <w:tc>
          <w:tcPr>
            <w:tcW w:w="5344" w:type="dxa"/>
            <w:shd w:val="clear" w:color="auto" w:fill="auto"/>
          </w:tcPr>
          <w:p w14:paraId="4B93156C" w14:textId="77777777" w:rsidR="00953A51" w:rsidRPr="00671AC3" w:rsidRDefault="00953A51" w:rsidP="006C09C9">
            <w:pPr>
              <w:rPr>
                <w:sz w:val="22"/>
                <w:szCs w:val="22"/>
              </w:rPr>
            </w:pPr>
            <w:r w:rsidRPr="00671AC3">
              <w:rPr>
                <w:sz w:val="22"/>
                <w:szCs w:val="22"/>
              </w:rPr>
              <w:t>stacjonarne</w:t>
            </w:r>
          </w:p>
        </w:tc>
      </w:tr>
      <w:tr w:rsidR="00671AC3" w:rsidRPr="00671AC3" w14:paraId="453D141C" w14:textId="77777777" w:rsidTr="006C09C9">
        <w:tc>
          <w:tcPr>
            <w:tcW w:w="3942" w:type="dxa"/>
            <w:shd w:val="clear" w:color="auto" w:fill="auto"/>
          </w:tcPr>
          <w:p w14:paraId="5A0E622C" w14:textId="77777777" w:rsidR="00953A51" w:rsidRPr="00671AC3" w:rsidRDefault="00953A51" w:rsidP="006C09C9">
            <w:pPr>
              <w:rPr>
                <w:sz w:val="22"/>
                <w:szCs w:val="22"/>
              </w:rPr>
            </w:pPr>
            <w:r w:rsidRPr="00671AC3">
              <w:rPr>
                <w:sz w:val="22"/>
                <w:szCs w:val="22"/>
              </w:rPr>
              <w:t>Rok studiów dla kierunku</w:t>
            </w:r>
          </w:p>
        </w:tc>
        <w:tc>
          <w:tcPr>
            <w:tcW w:w="5344" w:type="dxa"/>
            <w:shd w:val="clear" w:color="auto" w:fill="auto"/>
          </w:tcPr>
          <w:p w14:paraId="74D9090C" w14:textId="77777777" w:rsidR="00953A51" w:rsidRPr="00671AC3" w:rsidRDefault="00953A51" w:rsidP="006C09C9">
            <w:pPr>
              <w:rPr>
                <w:sz w:val="22"/>
                <w:szCs w:val="22"/>
              </w:rPr>
            </w:pPr>
            <w:r w:rsidRPr="00671AC3">
              <w:rPr>
                <w:sz w:val="22"/>
                <w:szCs w:val="22"/>
              </w:rPr>
              <w:t>I</w:t>
            </w:r>
          </w:p>
        </w:tc>
      </w:tr>
      <w:tr w:rsidR="00671AC3" w:rsidRPr="00671AC3" w14:paraId="7E302432" w14:textId="77777777" w:rsidTr="006C09C9">
        <w:tc>
          <w:tcPr>
            <w:tcW w:w="3942" w:type="dxa"/>
            <w:shd w:val="clear" w:color="auto" w:fill="auto"/>
          </w:tcPr>
          <w:p w14:paraId="53394EA9" w14:textId="77777777" w:rsidR="00953A51" w:rsidRPr="00671AC3" w:rsidRDefault="00953A51" w:rsidP="006C09C9">
            <w:pPr>
              <w:rPr>
                <w:sz w:val="22"/>
                <w:szCs w:val="22"/>
              </w:rPr>
            </w:pPr>
            <w:r w:rsidRPr="00671AC3">
              <w:rPr>
                <w:sz w:val="22"/>
                <w:szCs w:val="22"/>
              </w:rPr>
              <w:t>Semestr dla kierunku</w:t>
            </w:r>
          </w:p>
        </w:tc>
        <w:tc>
          <w:tcPr>
            <w:tcW w:w="5344" w:type="dxa"/>
            <w:shd w:val="clear" w:color="auto" w:fill="auto"/>
          </w:tcPr>
          <w:p w14:paraId="588B9717" w14:textId="77777777" w:rsidR="00953A51" w:rsidRPr="00671AC3" w:rsidRDefault="00953A51" w:rsidP="006C09C9">
            <w:pPr>
              <w:rPr>
                <w:sz w:val="22"/>
                <w:szCs w:val="22"/>
              </w:rPr>
            </w:pPr>
            <w:r w:rsidRPr="00671AC3">
              <w:rPr>
                <w:sz w:val="22"/>
                <w:szCs w:val="22"/>
              </w:rPr>
              <w:t>2</w:t>
            </w:r>
          </w:p>
        </w:tc>
      </w:tr>
      <w:tr w:rsidR="00671AC3" w:rsidRPr="00671AC3" w14:paraId="0E0C4736" w14:textId="77777777" w:rsidTr="006C09C9">
        <w:tc>
          <w:tcPr>
            <w:tcW w:w="3942" w:type="dxa"/>
            <w:shd w:val="clear" w:color="auto" w:fill="auto"/>
          </w:tcPr>
          <w:p w14:paraId="17E98003" w14:textId="77777777" w:rsidR="00953A51" w:rsidRPr="00671AC3" w:rsidRDefault="00953A51" w:rsidP="006C09C9">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73E0B1A7" w14:textId="77777777" w:rsidR="00953A51" w:rsidRPr="00671AC3" w:rsidRDefault="00953A51" w:rsidP="006C09C9">
            <w:pPr>
              <w:rPr>
                <w:sz w:val="22"/>
                <w:szCs w:val="22"/>
              </w:rPr>
            </w:pPr>
            <w:r w:rsidRPr="00671AC3">
              <w:rPr>
                <w:sz w:val="22"/>
                <w:szCs w:val="22"/>
              </w:rPr>
              <w:t>3 (1,36/1,64)</w:t>
            </w:r>
          </w:p>
        </w:tc>
      </w:tr>
      <w:tr w:rsidR="00671AC3" w:rsidRPr="00671AC3" w14:paraId="01E9F879" w14:textId="77777777" w:rsidTr="006C09C9">
        <w:tc>
          <w:tcPr>
            <w:tcW w:w="3942" w:type="dxa"/>
            <w:shd w:val="clear" w:color="auto" w:fill="auto"/>
          </w:tcPr>
          <w:p w14:paraId="081499B1" w14:textId="77777777" w:rsidR="00953A51" w:rsidRPr="00671AC3" w:rsidRDefault="00953A51" w:rsidP="006C09C9">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1958E230" w14:textId="77777777" w:rsidR="00953A51" w:rsidRPr="00671AC3" w:rsidRDefault="00953A51" w:rsidP="006C09C9">
            <w:pPr>
              <w:rPr>
                <w:sz w:val="22"/>
                <w:szCs w:val="22"/>
              </w:rPr>
            </w:pPr>
            <w:r w:rsidRPr="00671AC3">
              <w:rPr>
                <w:sz w:val="22"/>
                <w:szCs w:val="22"/>
              </w:rPr>
              <w:t>dr inż. Magdalena Dyduch-Siemińska</w:t>
            </w:r>
          </w:p>
        </w:tc>
      </w:tr>
      <w:tr w:rsidR="00671AC3" w:rsidRPr="00671AC3" w14:paraId="61975449" w14:textId="77777777" w:rsidTr="006C09C9">
        <w:tc>
          <w:tcPr>
            <w:tcW w:w="3942" w:type="dxa"/>
            <w:shd w:val="clear" w:color="auto" w:fill="auto"/>
          </w:tcPr>
          <w:p w14:paraId="07EDF3CE" w14:textId="77777777" w:rsidR="00953A51" w:rsidRPr="00671AC3" w:rsidRDefault="00953A51" w:rsidP="006C09C9">
            <w:pPr>
              <w:rPr>
                <w:sz w:val="22"/>
                <w:szCs w:val="22"/>
              </w:rPr>
            </w:pPr>
            <w:r w:rsidRPr="00671AC3">
              <w:rPr>
                <w:sz w:val="22"/>
                <w:szCs w:val="22"/>
              </w:rPr>
              <w:t>Jednostka oferująca moduł</w:t>
            </w:r>
          </w:p>
          <w:p w14:paraId="4EAEE201" w14:textId="77777777" w:rsidR="00953A51" w:rsidRPr="00671AC3" w:rsidRDefault="00953A51" w:rsidP="006C09C9">
            <w:pPr>
              <w:rPr>
                <w:sz w:val="22"/>
                <w:szCs w:val="22"/>
              </w:rPr>
            </w:pPr>
          </w:p>
        </w:tc>
        <w:tc>
          <w:tcPr>
            <w:tcW w:w="5344" w:type="dxa"/>
            <w:shd w:val="clear" w:color="auto" w:fill="auto"/>
          </w:tcPr>
          <w:p w14:paraId="26212BBA" w14:textId="77777777" w:rsidR="00953A51" w:rsidRPr="00671AC3" w:rsidRDefault="00953A51" w:rsidP="006C09C9">
            <w:pPr>
              <w:rPr>
                <w:sz w:val="22"/>
                <w:szCs w:val="22"/>
              </w:rPr>
            </w:pPr>
            <w:r w:rsidRPr="00671AC3">
              <w:rPr>
                <w:sz w:val="22"/>
                <w:szCs w:val="22"/>
              </w:rPr>
              <w:t>Instytut Genetyki, Hodowli i Biotechnologii Roślin</w:t>
            </w:r>
          </w:p>
        </w:tc>
      </w:tr>
      <w:tr w:rsidR="00671AC3" w:rsidRPr="00671AC3" w14:paraId="5E877620" w14:textId="77777777" w:rsidTr="006C09C9">
        <w:tc>
          <w:tcPr>
            <w:tcW w:w="3942" w:type="dxa"/>
            <w:shd w:val="clear" w:color="auto" w:fill="auto"/>
          </w:tcPr>
          <w:p w14:paraId="05896CEF" w14:textId="77777777" w:rsidR="00953A51" w:rsidRPr="00671AC3" w:rsidRDefault="00953A51" w:rsidP="006C09C9">
            <w:pPr>
              <w:rPr>
                <w:sz w:val="22"/>
                <w:szCs w:val="22"/>
              </w:rPr>
            </w:pPr>
            <w:r w:rsidRPr="00671AC3">
              <w:rPr>
                <w:sz w:val="22"/>
                <w:szCs w:val="22"/>
              </w:rPr>
              <w:t>Cel modułu</w:t>
            </w:r>
          </w:p>
          <w:p w14:paraId="0424BC55" w14:textId="77777777" w:rsidR="00953A51" w:rsidRPr="00671AC3" w:rsidRDefault="00953A51" w:rsidP="006C09C9">
            <w:pPr>
              <w:rPr>
                <w:sz w:val="22"/>
                <w:szCs w:val="22"/>
              </w:rPr>
            </w:pPr>
          </w:p>
        </w:tc>
        <w:tc>
          <w:tcPr>
            <w:tcW w:w="5344" w:type="dxa"/>
            <w:shd w:val="clear" w:color="auto" w:fill="auto"/>
          </w:tcPr>
          <w:p w14:paraId="1059C281" w14:textId="77777777" w:rsidR="00953A51" w:rsidRPr="00671AC3" w:rsidRDefault="00953A51" w:rsidP="006C09C9">
            <w:pPr>
              <w:autoSpaceDE w:val="0"/>
              <w:autoSpaceDN w:val="0"/>
              <w:adjustRightInd w:val="0"/>
              <w:rPr>
                <w:sz w:val="22"/>
                <w:szCs w:val="22"/>
              </w:rPr>
            </w:pPr>
            <w:r w:rsidRPr="00671AC3">
              <w:rPr>
                <w:sz w:val="22"/>
                <w:szCs w:val="22"/>
              </w:rPr>
              <w:t>Celem modułu jest przedstawienie studentom aktualnego stanu wiedzy na temat wykorzystania śladów biologicznych pochodzenia roślinnego w praktyce śledczej. Studenci zapoznają się z możliwościami praktycznego wykorzystania wybranych technik diagnostyki roślin oraz wykrywania i identyfikacji materiału pochodzenia roślinnego oraz grzybów (w tym analiza DNA) w badaniach kryminalistycznych. Ponadto poznają zasady pobierania, zabezpieczania i magazynowania prób z materiałów roślinnych z przeznaczeniem do badań molekularnych oraz dokumentacją dowodów wykorzystywanych w aspekcie badań kryminalistyczno-sądowych.</w:t>
            </w:r>
          </w:p>
        </w:tc>
      </w:tr>
      <w:tr w:rsidR="00671AC3" w:rsidRPr="00671AC3" w14:paraId="385D9794" w14:textId="77777777" w:rsidTr="006C09C9">
        <w:trPr>
          <w:trHeight w:val="236"/>
        </w:trPr>
        <w:tc>
          <w:tcPr>
            <w:tcW w:w="3942" w:type="dxa"/>
            <w:vMerge w:val="restart"/>
            <w:shd w:val="clear" w:color="auto" w:fill="auto"/>
          </w:tcPr>
          <w:p w14:paraId="0DCB8A5C" w14:textId="77777777" w:rsidR="00953A51" w:rsidRPr="00671AC3" w:rsidRDefault="00953A51" w:rsidP="006C09C9">
            <w:pPr>
              <w:jc w:val="both"/>
              <w:rPr>
                <w:sz w:val="22"/>
                <w:szCs w:val="22"/>
              </w:rPr>
            </w:pPr>
            <w:r w:rsidRPr="00671AC3">
              <w:rPr>
                <w:sz w:val="22"/>
                <w:szCs w:val="22"/>
              </w:rPr>
              <w:t>Efekty uczenia się dla modułu to opis zasobu wiedzy, umiejętności i kompetencji społecznych, które student osiągnie po zrealizowaniu zajęć.</w:t>
            </w:r>
          </w:p>
          <w:p w14:paraId="5487B201" w14:textId="77777777" w:rsidR="00953A51" w:rsidRPr="00671AC3" w:rsidRDefault="00953A51" w:rsidP="006C09C9">
            <w:pPr>
              <w:jc w:val="both"/>
              <w:rPr>
                <w:sz w:val="22"/>
                <w:szCs w:val="22"/>
              </w:rPr>
            </w:pPr>
          </w:p>
        </w:tc>
        <w:tc>
          <w:tcPr>
            <w:tcW w:w="5344" w:type="dxa"/>
            <w:shd w:val="clear" w:color="auto" w:fill="auto"/>
          </w:tcPr>
          <w:p w14:paraId="74C4AE3F" w14:textId="77777777" w:rsidR="00953A51" w:rsidRPr="00671AC3" w:rsidRDefault="00953A51" w:rsidP="006C09C9">
            <w:pPr>
              <w:rPr>
                <w:sz w:val="22"/>
                <w:szCs w:val="22"/>
              </w:rPr>
            </w:pPr>
            <w:r w:rsidRPr="00671AC3">
              <w:rPr>
                <w:sz w:val="22"/>
                <w:szCs w:val="22"/>
              </w:rPr>
              <w:t xml:space="preserve">Wiedza: </w:t>
            </w:r>
          </w:p>
        </w:tc>
      </w:tr>
      <w:tr w:rsidR="00671AC3" w:rsidRPr="00671AC3" w14:paraId="3BCB9D3A" w14:textId="77777777" w:rsidTr="006C09C9">
        <w:trPr>
          <w:trHeight w:val="233"/>
        </w:trPr>
        <w:tc>
          <w:tcPr>
            <w:tcW w:w="3942" w:type="dxa"/>
            <w:vMerge/>
            <w:shd w:val="clear" w:color="auto" w:fill="auto"/>
          </w:tcPr>
          <w:p w14:paraId="798CE9CB" w14:textId="77777777" w:rsidR="00953A51" w:rsidRPr="00671AC3" w:rsidRDefault="00953A51" w:rsidP="006C09C9">
            <w:pPr>
              <w:rPr>
                <w:sz w:val="22"/>
                <w:szCs w:val="22"/>
                <w:highlight w:val="yellow"/>
              </w:rPr>
            </w:pPr>
          </w:p>
        </w:tc>
        <w:tc>
          <w:tcPr>
            <w:tcW w:w="5344" w:type="dxa"/>
            <w:shd w:val="clear" w:color="auto" w:fill="auto"/>
          </w:tcPr>
          <w:p w14:paraId="2DF21991" w14:textId="77777777" w:rsidR="00953A51" w:rsidRPr="00671AC3" w:rsidRDefault="00953A51" w:rsidP="00953A51">
            <w:pPr>
              <w:pStyle w:val="Akapitzlist"/>
              <w:numPr>
                <w:ilvl w:val="0"/>
                <w:numId w:val="8"/>
              </w:numPr>
              <w:rPr>
                <w:sz w:val="22"/>
                <w:szCs w:val="22"/>
              </w:rPr>
            </w:pPr>
            <w:r w:rsidRPr="00671AC3">
              <w:rPr>
                <w:sz w:val="22"/>
                <w:szCs w:val="22"/>
              </w:rPr>
              <w:t>Student zna wybrane techniki i metody badawcze w zakresie pobierania prób z materiałów roślinnych (w tym z gatunków trujących i narkotycznych)  do analiz molekularnych jak również metody identyfikacji roślin i rozumie ich znaczenie w badaniach kryminalistycznych</w:t>
            </w:r>
          </w:p>
        </w:tc>
      </w:tr>
      <w:tr w:rsidR="00671AC3" w:rsidRPr="00671AC3" w14:paraId="687F49EC" w14:textId="77777777" w:rsidTr="006C09C9">
        <w:trPr>
          <w:trHeight w:val="233"/>
        </w:trPr>
        <w:tc>
          <w:tcPr>
            <w:tcW w:w="3942" w:type="dxa"/>
            <w:vMerge/>
            <w:shd w:val="clear" w:color="auto" w:fill="auto"/>
          </w:tcPr>
          <w:p w14:paraId="0D5B93D6" w14:textId="77777777" w:rsidR="00953A51" w:rsidRPr="00671AC3" w:rsidRDefault="00953A51" w:rsidP="006C09C9">
            <w:pPr>
              <w:rPr>
                <w:sz w:val="22"/>
                <w:szCs w:val="22"/>
                <w:highlight w:val="yellow"/>
              </w:rPr>
            </w:pPr>
          </w:p>
        </w:tc>
        <w:tc>
          <w:tcPr>
            <w:tcW w:w="5344" w:type="dxa"/>
            <w:shd w:val="clear" w:color="auto" w:fill="auto"/>
          </w:tcPr>
          <w:p w14:paraId="0D434373" w14:textId="77777777" w:rsidR="00953A51" w:rsidRPr="00671AC3" w:rsidRDefault="00953A51" w:rsidP="006C09C9">
            <w:pPr>
              <w:rPr>
                <w:sz w:val="22"/>
                <w:szCs w:val="22"/>
              </w:rPr>
            </w:pPr>
          </w:p>
        </w:tc>
      </w:tr>
      <w:tr w:rsidR="00671AC3" w:rsidRPr="00671AC3" w14:paraId="64BABCF4" w14:textId="77777777" w:rsidTr="006C09C9">
        <w:trPr>
          <w:trHeight w:val="233"/>
        </w:trPr>
        <w:tc>
          <w:tcPr>
            <w:tcW w:w="3942" w:type="dxa"/>
            <w:vMerge/>
            <w:shd w:val="clear" w:color="auto" w:fill="auto"/>
          </w:tcPr>
          <w:p w14:paraId="7643D6F2" w14:textId="77777777" w:rsidR="00953A51" w:rsidRPr="00671AC3" w:rsidRDefault="00953A51" w:rsidP="006C09C9">
            <w:pPr>
              <w:rPr>
                <w:sz w:val="22"/>
                <w:szCs w:val="22"/>
                <w:highlight w:val="yellow"/>
              </w:rPr>
            </w:pPr>
          </w:p>
        </w:tc>
        <w:tc>
          <w:tcPr>
            <w:tcW w:w="5344" w:type="dxa"/>
            <w:shd w:val="clear" w:color="auto" w:fill="auto"/>
          </w:tcPr>
          <w:p w14:paraId="2399F78E" w14:textId="77777777" w:rsidR="00953A51" w:rsidRPr="00671AC3" w:rsidRDefault="00953A51" w:rsidP="006C09C9">
            <w:pPr>
              <w:rPr>
                <w:sz w:val="22"/>
                <w:szCs w:val="22"/>
              </w:rPr>
            </w:pPr>
          </w:p>
        </w:tc>
      </w:tr>
      <w:tr w:rsidR="00671AC3" w:rsidRPr="00671AC3" w14:paraId="2AAC1CA5" w14:textId="77777777" w:rsidTr="006C09C9">
        <w:trPr>
          <w:trHeight w:val="233"/>
        </w:trPr>
        <w:tc>
          <w:tcPr>
            <w:tcW w:w="3942" w:type="dxa"/>
            <w:vMerge/>
            <w:shd w:val="clear" w:color="auto" w:fill="auto"/>
          </w:tcPr>
          <w:p w14:paraId="6AEFC996" w14:textId="77777777" w:rsidR="00953A51" w:rsidRPr="00671AC3" w:rsidRDefault="00953A51" w:rsidP="006C09C9">
            <w:pPr>
              <w:rPr>
                <w:sz w:val="22"/>
                <w:szCs w:val="22"/>
                <w:highlight w:val="yellow"/>
              </w:rPr>
            </w:pPr>
          </w:p>
        </w:tc>
        <w:tc>
          <w:tcPr>
            <w:tcW w:w="5344" w:type="dxa"/>
            <w:shd w:val="clear" w:color="auto" w:fill="auto"/>
          </w:tcPr>
          <w:p w14:paraId="0C155D61" w14:textId="77777777" w:rsidR="00953A51" w:rsidRPr="00671AC3" w:rsidRDefault="00953A51" w:rsidP="006C09C9">
            <w:pPr>
              <w:rPr>
                <w:sz w:val="22"/>
                <w:szCs w:val="22"/>
              </w:rPr>
            </w:pPr>
            <w:r w:rsidRPr="00671AC3">
              <w:rPr>
                <w:sz w:val="22"/>
                <w:szCs w:val="22"/>
              </w:rPr>
              <w:t>Umiejętności:</w:t>
            </w:r>
          </w:p>
        </w:tc>
      </w:tr>
      <w:tr w:rsidR="00671AC3" w:rsidRPr="00671AC3" w14:paraId="4B0D2E38" w14:textId="77777777" w:rsidTr="006C09C9">
        <w:trPr>
          <w:trHeight w:val="233"/>
        </w:trPr>
        <w:tc>
          <w:tcPr>
            <w:tcW w:w="3942" w:type="dxa"/>
            <w:vMerge/>
            <w:shd w:val="clear" w:color="auto" w:fill="auto"/>
          </w:tcPr>
          <w:p w14:paraId="27D3A795" w14:textId="77777777" w:rsidR="00953A51" w:rsidRPr="00671AC3" w:rsidRDefault="00953A51" w:rsidP="006C09C9">
            <w:pPr>
              <w:rPr>
                <w:sz w:val="22"/>
                <w:szCs w:val="22"/>
                <w:highlight w:val="yellow"/>
              </w:rPr>
            </w:pPr>
          </w:p>
        </w:tc>
        <w:tc>
          <w:tcPr>
            <w:tcW w:w="5344" w:type="dxa"/>
            <w:shd w:val="clear" w:color="auto" w:fill="auto"/>
          </w:tcPr>
          <w:p w14:paraId="7DD0B719" w14:textId="77777777" w:rsidR="00953A51" w:rsidRPr="00671AC3" w:rsidRDefault="00953A51" w:rsidP="00953A51">
            <w:pPr>
              <w:pStyle w:val="Akapitzlist"/>
              <w:numPr>
                <w:ilvl w:val="0"/>
                <w:numId w:val="9"/>
              </w:numPr>
              <w:rPr>
                <w:sz w:val="22"/>
                <w:szCs w:val="22"/>
              </w:rPr>
            </w:pPr>
            <w:r w:rsidRPr="00671AC3">
              <w:rPr>
                <w:sz w:val="22"/>
                <w:szCs w:val="22"/>
              </w:rPr>
              <w:t>Student potrafi wykorzystywać metody i narzędzia analityczne, w tym techniki laboratoryjne do badania i interpretowania wyników związanych z diagnostyką roślin, posiada umiejętności analizy materiału roślinnego oraz ustala etapy postępowania ze śladami botanicznymi</w:t>
            </w:r>
          </w:p>
        </w:tc>
      </w:tr>
      <w:tr w:rsidR="00671AC3" w:rsidRPr="00671AC3" w14:paraId="62B1CA29" w14:textId="77777777" w:rsidTr="006C09C9">
        <w:trPr>
          <w:trHeight w:val="233"/>
        </w:trPr>
        <w:tc>
          <w:tcPr>
            <w:tcW w:w="3942" w:type="dxa"/>
            <w:vMerge/>
            <w:shd w:val="clear" w:color="auto" w:fill="auto"/>
          </w:tcPr>
          <w:p w14:paraId="53B30929" w14:textId="77777777" w:rsidR="00953A51" w:rsidRPr="00671AC3" w:rsidRDefault="00953A51" w:rsidP="006C09C9">
            <w:pPr>
              <w:rPr>
                <w:sz w:val="22"/>
                <w:szCs w:val="22"/>
                <w:highlight w:val="yellow"/>
              </w:rPr>
            </w:pPr>
          </w:p>
        </w:tc>
        <w:tc>
          <w:tcPr>
            <w:tcW w:w="5344" w:type="dxa"/>
            <w:shd w:val="clear" w:color="auto" w:fill="auto"/>
          </w:tcPr>
          <w:p w14:paraId="16735C8A" w14:textId="77777777" w:rsidR="00953A51" w:rsidRPr="00671AC3" w:rsidRDefault="00953A51" w:rsidP="00953A51">
            <w:pPr>
              <w:pStyle w:val="Akapitzlist"/>
              <w:numPr>
                <w:ilvl w:val="0"/>
                <w:numId w:val="9"/>
              </w:numPr>
              <w:rPr>
                <w:sz w:val="22"/>
                <w:szCs w:val="22"/>
              </w:rPr>
            </w:pPr>
            <w:r w:rsidRPr="00671AC3">
              <w:rPr>
                <w:sz w:val="22"/>
                <w:szCs w:val="22"/>
              </w:rPr>
              <w:t xml:space="preserve">Student potrafi dobierać metody pobierania prób, ich przechowywania a także różnorodne metody analiz materiału roślinnego, poprawnie je analizować i interpretować w celu opracowania </w:t>
            </w:r>
            <w:r w:rsidRPr="00671AC3">
              <w:rPr>
                <w:sz w:val="22"/>
                <w:szCs w:val="22"/>
              </w:rPr>
              <w:lastRenderedPageBreak/>
              <w:t>sprawozdania, raportu, opinii, ekspertyzy (a także formułować własne opinie) z zakresu diagnostyki roślin w kryminalistyce</w:t>
            </w:r>
          </w:p>
        </w:tc>
      </w:tr>
      <w:tr w:rsidR="00671AC3" w:rsidRPr="00671AC3" w14:paraId="5C25B652" w14:textId="77777777" w:rsidTr="006C09C9">
        <w:trPr>
          <w:trHeight w:val="233"/>
        </w:trPr>
        <w:tc>
          <w:tcPr>
            <w:tcW w:w="3942" w:type="dxa"/>
            <w:vMerge/>
            <w:shd w:val="clear" w:color="auto" w:fill="auto"/>
          </w:tcPr>
          <w:p w14:paraId="59A5714B" w14:textId="77777777" w:rsidR="00953A51" w:rsidRPr="00671AC3" w:rsidRDefault="00953A51" w:rsidP="006C09C9">
            <w:pPr>
              <w:rPr>
                <w:sz w:val="22"/>
                <w:szCs w:val="22"/>
                <w:highlight w:val="yellow"/>
              </w:rPr>
            </w:pPr>
          </w:p>
        </w:tc>
        <w:tc>
          <w:tcPr>
            <w:tcW w:w="5344" w:type="dxa"/>
            <w:shd w:val="clear" w:color="auto" w:fill="auto"/>
          </w:tcPr>
          <w:p w14:paraId="3AF82163" w14:textId="77777777" w:rsidR="00953A51" w:rsidRPr="00671AC3" w:rsidRDefault="00953A51" w:rsidP="006C09C9">
            <w:pPr>
              <w:rPr>
                <w:sz w:val="22"/>
                <w:szCs w:val="22"/>
              </w:rPr>
            </w:pPr>
          </w:p>
        </w:tc>
      </w:tr>
      <w:tr w:rsidR="00671AC3" w:rsidRPr="00671AC3" w14:paraId="4A905560" w14:textId="77777777" w:rsidTr="006C09C9">
        <w:trPr>
          <w:trHeight w:val="233"/>
        </w:trPr>
        <w:tc>
          <w:tcPr>
            <w:tcW w:w="3942" w:type="dxa"/>
            <w:vMerge/>
            <w:shd w:val="clear" w:color="auto" w:fill="auto"/>
          </w:tcPr>
          <w:p w14:paraId="2DD03C16" w14:textId="77777777" w:rsidR="00953A51" w:rsidRPr="00671AC3" w:rsidRDefault="00953A51" w:rsidP="006C09C9">
            <w:pPr>
              <w:rPr>
                <w:sz w:val="22"/>
                <w:szCs w:val="22"/>
                <w:highlight w:val="yellow"/>
              </w:rPr>
            </w:pPr>
          </w:p>
        </w:tc>
        <w:tc>
          <w:tcPr>
            <w:tcW w:w="5344" w:type="dxa"/>
            <w:shd w:val="clear" w:color="auto" w:fill="auto"/>
          </w:tcPr>
          <w:p w14:paraId="289DD8BB" w14:textId="77777777" w:rsidR="00953A51" w:rsidRPr="00671AC3" w:rsidRDefault="00953A51" w:rsidP="006C09C9">
            <w:pPr>
              <w:rPr>
                <w:sz w:val="22"/>
                <w:szCs w:val="22"/>
              </w:rPr>
            </w:pPr>
            <w:r w:rsidRPr="00671AC3">
              <w:rPr>
                <w:sz w:val="22"/>
                <w:szCs w:val="22"/>
              </w:rPr>
              <w:t>Kompetencje społeczne:</w:t>
            </w:r>
          </w:p>
        </w:tc>
      </w:tr>
      <w:tr w:rsidR="00671AC3" w:rsidRPr="00671AC3" w14:paraId="46399BFB" w14:textId="77777777" w:rsidTr="006C09C9">
        <w:trPr>
          <w:trHeight w:val="233"/>
        </w:trPr>
        <w:tc>
          <w:tcPr>
            <w:tcW w:w="3942" w:type="dxa"/>
            <w:vMerge/>
            <w:shd w:val="clear" w:color="auto" w:fill="auto"/>
          </w:tcPr>
          <w:p w14:paraId="1E281CBE" w14:textId="77777777" w:rsidR="00953A51" w:rsidRPr="00671AC3" w:rsidRDefault="00953A51" w:rsidP="006C09C9">
            <w:pPr>
              <w:rPr>
                <w:sz w:val="22"/>
                <w:szCs w:val="22"/>
                <w:highlight w:val="yellow"/>
              </w:rPr>
            </w:pPr>
          </w:p>
        </w:tc>
        <w:tc>
          <w:tcPr>
            <w:tcW w:w="5344" w:type="dxa"/>
            <w:shd w:val="clear" w:color="auto" w:fill="auto"/>
          </w:tcPr>
          <w:p w14:paraId="03E368D6" w14:textId="77777777" w:rsidR="00953A51" w:rsidRPr="00671AC3" w:rsidRDefault="00953A51" w:rsidP="00953A51">
            <w:pPr>
              <w:pStyle w:val="Akapitzlist"/>
              <w:numPr>
                <w:ilvl w:val="0"/>
                <w:numId w:val="10"/>
              </w:numPr>
              <w:rPr>
                <w:sz w:val="22"/>
                <w:szCs w:val="22"/>
              </w:rPr>
            </w:pPr>
            <w:r w:rsidRPr="00671AC3">
              <w:rPr>
                <w:sz w:val="22"/>
                <w:szCs w:val="22"/>
              </w:rPr>
              <w:t>Student jest przygotowany do uznawania znaczenia wiedzy z zakresu diagnostyki roślin  w rozwiązywaniu spraw kryminalistycznych oraz zasięgania opinii ekspertów</w:t>
            </w:r>
          </w:p>
        </w:tc>
      </w:tr>
      <w:tr w:rsidR="00671AC3" w:rsidRPr="00671AC3" w14:paraId="3A8275A4" w14:textId="77777777" w:rsidTr="006C09C9">
        <w:trPr>
          <w:trHeight w:val="233"/>
        </w:trPr>
        <w:tc>
          <w:tcPr>
            <w:tcW w:w="3942" w:type="dxa"/>
            <w:vMerge/>
            <w:shd w:val="clear" w:color="auto" w:fill="auto"/>
          </w:tcPr>
          <w:p w14:paraId="2B21B58A" w14:textId="77777777" w:rsidR="00953A51" w:rsidRPr="00671AC3" w:rsidRDefault="00953A51" w:rsidP="006C09C9">
            <w:pPr>
              <w:rPr>
                <w:sz w:val="22"/>
                <w:szCs w:val="22"/>
                <w:highlight w:val="yellow"/>
              </w:rPr>
            </w:pPr>
          </w:p>
        </w:tc>
        <w:tc>
          <w:tcPr>
            <w:tcW w:w="5344" w:type="dxa"/>
            <w:shd w:val="clear" w:color="auto" w:fill="auto"/>
          </w:tcPr>
          <w:p w14:paraId="473E424E" w14:textId="77777777" w:rsidR="00953A51" w:rsidRPr="00671AC3" w:rsidRDefault="00953A51" w:rsidP="006C09C9">
            <w:pPr>
              <w:rPr>
                <w:sz w:val="22"/>
                <w:szCs w:val="22"/>
              </w:rPr>
            </w:pPr>
          </w:p>
        </w:tc>
      </w:tr>
      <w:tr w:rsidR="00671AC3" w:rsidRPr="00671AC3" w14:paraId="2FA0C28C" w14:textId="77777777" w:rsidTr="006C09C9">
        <w:tc>
          <w:tcPr>
            <w:tcW w:w="3942" w:type="dxa"/>
            <w:shd w:val="clear" w:color="auto" w:fill="auto"/>
          </w:tcPr>
          <w:p w14:paraId="39E7DD1C" w14:textId="77777777" w:rsidR="00953A51" w:rsidRPr="00671AC3" w:rsidRDefault="00953A51" w:rsidP="006C09C9">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0F1A4E6C" w14:textId="77777777" w:rsidR="00953A51" w:rsidRPr="00671AC3" w:rsidRDefault="00953A51" w:rsidP="006C09C9">
            <w:pPr>
              <w:jc w:val="both"/>
              <w:rPr>
                <w:sz w:val="22"/>
                <w:szCs w:val="22"/>
              </w:rPr>
            </w:pPr>
            <w:r w:rsidRPr="00671AC3">
              <w:rPr>
                <w:sz w:val="22"/>
                <w:szCs w:val="22"/>
              </w:rPr>
              <w:t>W1 – KB_W02</w:t>
            </w:r>
          </w:p>
          <w:p w14:paraId="7F3F3124" w14:textId="77777777" w:rsidR="00953A51" w:rsidRPr="00671AC3" w:rsidRDefault="00953A51" w:rsidP="006C09C9">
            <w:pPr>
              <w:jc w:val="both"/>
              <w:rPr>
                <w:sz w:val="22"/>
                <w:szCs w:val="22"/>
              </w:rPr>
            </w:pPr>
            <w:r w:rsidRPr="00671AC3">
              <w:rPr>
                <w:sz w:val="22"/>
                <w:szCs w:val="22"/>
              </w:rPr>
              <w:t>U1 – KB_U01</w:t>
            </w:r>
          </w:p>
          <w:p w14:paraId="364D1CDA" w14:textId="77777777" w:rsidR="00953A51" w:rsidRPr="00671AC3" w:rsidRDefault="00953A51" w:rsidP="006C09C9">
            <w:pPr>
              <w:jc w:val="both"/>
              <w:rPr>
                <w:sz w:val="22"/>
                <w:szCs w:val="22"/>
              </w:rPr>
            </w:pPr>
            <w:r w:rsidRPr="00671AC3">
              <w:rPr>
                <w:sz w:val="22"/>
                <w:szCs w:val="22"/>
              </w:rPr>
              <w:t>U2 – KB_U02</w:t>
            </w:r>
          </w:p>
          <w:p w14:paraId="4758AAE4" w14:textId="77777777" w:rsidR="00953A51" w:rsidRPr="00671AC3" w:rsidRDefault="00953A51" w:rsidP="006C09C9">
            <w:pPr>
              <w:jc w:val="both"/>
              <w:rPr>
                <w:sz w:val="22"/>
                <w:szCs w:val="22"/>
              </w:rPr>
            </w:pPr>
            <w:r w:rsidRPr="00671AC3">
              <w:rPr>
                <w:sz w:val="22"/>
                <w:szCs w:val="22"/>
              </w:rPr>
              <w:t>K1 – KB_U01</w:t>
            </w:r>
          </w:p>
        </w:tc>
      </w:tr>
      <w:tr w:rsidR="00671AC3" w:rsidRPr="00671AC3" w14:paraId="6D1279C9" w14:textId="77777777" w:rsidTr="006C09C9">
        <w:tc>
          <w:tcPr>
            <w:tcW w:w="3942" w:type="dxa"/>
            <w:shd w:val="clear" w:color="auto" w:fill="auto"/>
          </w:tcPr>
          <w:p w14:paraId="455446E8" w14:textId="77777777" w:rsidR="00953A51" w:rsidRPr="00671AC3" w:rsidRDefault="00953A51" w:rsidP="006C09C9">
            <w:pPr>
              <w:rPr>
                <w:sz w:val="22"/>
                <w:szCs w:val="22"/>
              </w:rPr>
            </w:pPr>
            <w:r w:rsidRPr="00671AC3">
              <w:rPr>
                <w:sz w:val="22"/>
                <w:szCs w:val="22"/>
              </w:rPr>
              <w:t xml:space="preserve">Wymagania wstępne i dodatkowe </w:t>
            </w:r>
          </w:p>
        </w:tc>
        <w:tc>
          <w:tcPr>
            <w:tcW w:w="5344" w:type="dxa"/>
            <w:shd w:val="clear" w:color="auto" w:fill="auto"/>
          </w:tcPr>
          <w:p w14:paraId="4D310826" w14:textId="77777777" w:rsidR="00953A51" w:rsidRPr="00671AC3" w:rsidRDefault="00953A51" w:rsidP="006C09C9">
            <w:pPr>
              <w:jc w:val="both"/>
              <w:rPr>
                <w:sz w:val="22"/>
                <w:szCs w:val="22"/>
              </w:rPr>
            </w:pPr>
            <w:r w:rsidRPr="00671AC3">
              <w:rPr>
                <w:sz w:val="22"/>
                <w:szCs w:val="22"/>
              </w:rPr>
              <w:t>genetyka, biologia molekularna, diagnostyka molekularna</w:t>
            </w:r>
          </w:p>
        </w:tc>
      </w:tr>
      <w:tr w:rsidR="00671AC3" w:rsidRPr="00671AC3" w14:paraId="40DF69F9" w14:textId="77777777" w:rsidTr="006C09C9">
        <w:tc>
          <w:tcPr>
            <w:tcW w:w="3942" w:type="dxa"/>
            <w:shd w:val="clear" w:color="auto" w:fill="auto"/>
          </w:tcPr>
          <w:p w14:paraId="78D70801" w14:textId="77777777" w:rsidR="00953A51" w:rsidRPr="00671AC3" w:rsidRDefault="00953A51" w:rsidP="006C09C9">
            <w:pPr>
              <w:rPr>
                <w:sz w:val="22"/>
                <w:szCs w:val="22"/>
              </w:rPr>
            </w:pPr>
            <w:r w:rsidRPr="00671AC3">
              <w:rPr>
                <w:sz w:val="22"/>
                <w:szCs w:val="22"/>
              </w:rPr>
              <w:t xml:space="preserve">Treści programowe modułu </w:t>
            </w:r>
          </w:p>
          <w:p w14:paraId="6C5B1575" w14:textId="77777777" w:rsidR="00953A51" w:rsidRPr="00671AC3" w:rsidRDefault="00953A51" w:rsidP="006C09C9">
            <w:pPr>
              <w:rPr>
                <w:sz w:val="22"/>
                <w:szCs w:val="22"/>
              </w:rPr>
            </w:pPr>
          </w:p>
        </w:tc>
        <w:tc>
          <w:tcPr>
            <w:tcW w:w="5344" w:type="dxa"/>
            <w:shd w:val="clear" w:color="auto" w:fill="auto"/>
          </w:tcPr>
          <w:p w14:paraId="7D531685" w14:textId="77777777" w:rsidR="00953A51" w:rsidRPr="00671AC3" w:rsidRDefault="00953A51" w:rsidP="006C09C9">
            <w:pPr>
              <w:rPr>
                <w:sz w:val="22"/>
                <w:szCs w:val="22"/>
              </w:rPr>
            </w:pPr>
            <w:r w:rsidRPr="00671AC3">
              <w:rPr>
                <w:sz w:val="22"/>
                <w:szCs w:val="22"/>
              </w:rPr>
              <w:t xml:space="preserve">Na wykładach przedstawiane są zagadnienia z zakresu podstaw nomenklatury botanicznej, w ramach której prowadzone są badania nad roślinami pod kątem możliwości ich wykorzystania na potrzeby wymiaru sprawiedliwości. </w:t>
            </w:r>
          </w:p>
          <w:p w14:paraId="7793F79B" w14:textId="77777777" w:rsidR="00953A51" w:rsidRPr="00671AC3" w:rsidRDefault="00953A51" w:rsidP="006C09C9">
            <w:pPr>
              <w:rPr>
                <w:sz w:val="22"/>
                <w:szCs w:val="22"/>
              </w:rPr>
            </w:pPr>
            <w:r w:rsidRPr="00671AC3">
              <w:rPr>
                <w:sz w:val="22"/>
                <w:szCs w:val="22"/>
              </w:rPr>
              <w:t xml:space="preserve">Omówiona zostanie palinologia sądowa oraz diatomologia sądowa. Ponadto na wykładzie przedstawione zostanie zastosowanie anatomii oraz ekologii roślin w kryminalistyce. Dodatkowo przedstawiane są zagadnienia dotyczące wybranych technik diagnostyki molekularnej ze szczególnym uwzględnieniem markerów molekularnych do identyfikacji roślin oraz możliwości ich wykorzystania. </w:t>
            </w:r>
          </w:p>
          <w:p w14:paraId="028EE8ED" w14:textId="77777777" w:rsidR="00953A51" w:rsidRPr="00671AC3" w:rsidRDefault="00953A51" w:rsidP="006C09C9">
            <w:pPr>
              <w:rPr>
                <w:sz w:val="22"/>
                <w:szCs w:val="22"/>
              </w:rPr>
            </w:pPr>
            <w:r w:rsidRPr="00671AC3">
              <w:rPr>
                <w:sz w:val="22"/>
                <w:szCs w:val="22"/>
              </w:rPr>
              <w:t>Na zajęciach laboratoryjnych będą omawiane  zasady pobierania, przechowywania i zabezpieczania prób materiałów roślinnych przeznaczonych do analiz molekularnych. Studenci zostaną zapoznani</w:t>
            </w:r>
          </w:p>
          <w:p w14:paraId="3F8A8A10" w14:textId="77777777" w:rsidR="00953A51" w:rsidRPr="00671AC3" w:rsidRDefault="00953A51" w:rsidP="006C09C9">
            <w:pPr>
              <w:rPr>
                <w:sz w:val="22"/>
                <w:szCs w:val="22"/>
              </w:rPr>
            </w:pPr>
            <w:r w:rsidRPr="00671AC3">
              <w:rPr>
                <w:sz w:val="22"/>
                <w:szCs w:val="22"/>
              </w:rPr>
              <w:t>z wybranymi technikami i metodami identyfikacji materiału roślinnego z różnych grup systematycznych oraz ujawnianiem, utrwalaniem i zabezpieczaniem śladów botanicznych.</w:t>
            </w:r>
          </w:p>
        </w:tc>
      </w:tr>
      <w:tr w:rsidR="00671AC3" w:rsidRPr="00671AC3" w14:paraId="1CC4CDBC" w14:textId="77777777" w:rsidTr="006C09C9">
        <w:tc>
          <w:tcPr>
            <w:tcW w:w="3942" w:type="dxa"/>
            <w:shd w:val="clear" w:color="auto" w:fill="auto"/>
          </w:tcPr>
          <w:p w14:paraId="55F13DFD" w14:textId="77777777" w:rsidR="00953A51" w:rsidRPr="00671AC3" w:rsidRDefault="00953A51" w:rsidP="006C09C9">
            <w:pPr>
              <w:rPr>
                <w:sz w:val="22"/>
                <w:szCs w:val="22"/>
              </w:rPr>
            </w:pPr>
            <w:r w:rsidRPr="00671AC3">
              <w:rPr>
                <w:sz w:val="22"/>
                <w:szCs w:val="22"/>
              </w:rPr>
              <w:t>Wykaz literatury podstawowej i uzupełniającej</w:t>
            </w:r>
          </w:p>
        </w:tc>
        <w:tc>
          <w:tcPr>
            <w:tcW w:w="5344" w:type="dxa"/>
            <w:shd w:val="clear" w:color="auto" w:fill="auto"/>
          </w:tcPr>
          <w:p w14:paraId="22E3E628" w14:textId="77777777" w:rsidR="00953A51" w:rsidRPr="00671AC3" w:rsidRDefault="00953A51" w:rsidP="006C09C9">
            <w:pPr>
              <w:rPr>
                <w:sz w:val="22"/>
                <w:szCs w:val="22"/>
              </w:rPr>
            </w:pPr>
            <w:r w:rsidRPr="00671AC3">
              <w:rPr>
                <w:sz w:val="22"/>
                <w:szCs w:val="22"/>
              </w:rPr>
              <w:t>Literatura podstawowa:</w:t>
            </w:r>
          </w:p>
          <w:p w14:paraId="1C015ECE" w14:textId="77777777" w:rsidR="00953A51" w:rsidRPr="00671AC3" w:rsidRDefault="00953A51" w:rsidP="00953A51">
            <w:pPr>
              <w:pStyle w:val="Akapitzlist"/>
              <w:numPr>
                <w:ilvl w:val="0"/>
                <w:numId w:val="14"/>
              </w:numPr>
              <w:jc w:val="both"/>
              <w:rPr>
                <w:sz w:val="22"/>
                <w:szCs w:val="22"/>
              </w:rPr>
            </w:pPr>
            <w:r w:rsidRPr="00671AC3">
              <w:rPr>
                <w:sz w:val="22"/>
                <w:szCs w:val="22"/>
              </w:rPr>
              <w:t>Hołyst B. Kryminalistyka, Lexis Nexis, Warszawa 2018</w:t>
            </w:r>
          </w:p>
          <w:p w14:paraId="7B9EC93E" w14:textId="77777777" w:rsidR="00953A51" w:rsidRPr="00671AC3" w:rsidRDefault="00953A51" w:rsidP="00953A51">
            <w:pPr>
              <w:pStyle w:val="Akapitzlist"/>
              <w:numPr>
                <w:ilvl w:val="0"/>
                <w:numId w:val="14"/>
              </w:numPr>
              <w:jc w:val="both"/>
              <w:rPr>
                <w:sz w:val="22"/>
                <w:szCs w:val="22"/>
              </w:rPr>
            </w:pPr>
            <w:r w:rsidRPr="00671AC3">
              <w:rPr>
                <w:sz w:val="22"/>
                <w:szCs w:val="22"/>
              </w:rPr>
              <w:t>Malepszy S. (red) 2014. Biotechnologia roślin. Wydawnictwo naukowe PWN</w:t>
            </w:r>
          </w:p>
          <w:p w14:paraId="159B4982" w14:textId="77777777" w:rsidR="00953A51" w:rsidRPr="00671AC3" w:rsidRDefault="00953A51" w:rsidP="00953A51">
            <w:pPr>
              <w:pStyle w:val="Akapitzlist"/>
              <w:numPr>
                <w:ilvl w:val="0"/>
                <w:numId w:val="14"/>
              </w:numPr>
              <w:jc w:val="both"/>
              <w:rPr>
                <w:sz w:val="22"/>
                <w:szCs w:val="22"/>
              </w:rPr>
            </w:pPr>
            <w:r w:rsidRPr="00671AC3">
              <w:rPr>
                <w:sz w:val="22"/>
                <w:szCs w:val="22"/>
              </w:rPr>
              <w:t>Węgleński P. 2022. Genetyka molekularna. Wydawnictwo Naukowe PWN, Warszawa</w:t>
            </w:r>
          </w:p>
          <w:p w14:paraId="015FCEFB" w14:textId="77777777" w:rsidR="00953A51" w:rsidRPr="00671AC3" w:rsidRDefault="00953A51" w:rsidP="00953A51">
            <w:pPr>
              <w:pStyle w:val="Akapitzlist"/>
              <w:numPr>
                <w:ilvl w:val="0"/>
                <w:numId w:val="14"/>
              </w:numPr>
              <w:jc w:val="both"/>
              <w:rPr>
                <w:sz w:val="22"/>
                <w:szCs w:val="22"/>
                <w:lang w:val="en-GB"/>
              </w:rPr>
            </w:pPr>
            <w:r w:rsidRPr="00671AC3">
              <w:rPr>
                <w:iCs/>
                <w:sz w:val="22"/>
                <w:szCs w:val="22"/>
              </w:rPr>
              <w:t xml:space="preserve">Słomski R., 2014. Analiza DNA. Praktyka. </w:t>
            </w:r>
            <w:r w:rsidRPr="00671AC3">
              <w:rPr>
                <w:iCs/>
                <w:sz w:val="22"/>
                <w:szCs w:val="22"/>
                <w:lang w:val="en-GB"/>
              </w:rPr>
              <w:t>Wydawnictwo Uniwersytetu Przyrodniczego w Poznaniu</w:t>
            </w:r>
          </w:p>
          <w:p w14:paraId="539422FD" w14:textId="77777777" w:rsidR="00953A51" w:rsidRPr="00671AC3" w:rsidRDefault="00953A51" w:rsidP="00953A51">
            <w:pPr>
              <w:pStyle w:val="Akapitzlist"/>
              <w:numPr>
                <w:ilvl w:val="0"/>
                <w:numId w:val="14"/>
              </w:numPr>
              <w:jc w:val="both"/>
              <w:rPr>
                <w:sz w:val="22"/>
                <w:szCs w:val="22"/>
                <w:lang w:val="en-GB"/>
              </w:rPr>
            </w:pPr>
            <w:r w:rsidRPr="00671AC3">
              <w:rPr>
                <w:sz w:val="22"/>
                <w:szCs w:val="22"/>
                <w:lang w:val="en-US"/>
              </w:rPr>
              <w:t>Barman A.S., Singh M. 2012. „Popular molecular Markers and their Applications”, LAMBERT Academic Publishing</w:t>
            </w:r>
          </w:p>
          <w:p w14:paraId="750F1967" w14:textId="77777777" w:rsidR="00953A51" w:rsidRPr="00671AC3" w:rsidRDefault="00953A51" w:rsidP="006C09C9">
            <w:pPr>
              <w:rPr>
                <w:sz w:val="22"/>
                <w:szCs w:val="22"/>
                <w:lang w:val="en-GB"/>
              </w:rPr>
            </w:pPr>
          </w:p>
          <w:p w14:paraId="5F4E7363" w14:textId="77777777" w:rsidR="00953A51" w:rsidRPr="00671AC3" w:rsidRDefault="00953A51" w:rsidP="006C09C9">
            <w:pPr>
              <w:rPr>
                <w:sz w:val="22"/>
                <w:szCs w:val="22"/>
              </w:rPr>
            </w:pPr>
            <w:r w:rsidRPr="00671AC3">
              <w:rPr>
                <w:sz w:val="22"/>
                <w:szCs w:val="22"/>
              </w:rPr>
              <w:t>Literatura uzupełniająca:</w:t>
            </w:r>
          </w:p>
          <w:p w14:paraId="5FAD7740" w14:textId="77777777" w:rsidR="00953A51" w:rsidRPr="00671AC3" w:rsidRDefault="00953A51" w:rsidP="00953A51">
            <w:pPr>
              <w:pStyle w:val="Akapitzlist"/>
              <w:numPr>
                <w:ilvl w:val="0"/>
                <w:numId w:val="13"/>
              </w:numPr>
              <w:rPr>
                <w:sz w:val="22"/>
                <w:szCs w:val="22"/>
              </w:rPr>
            </w:pPr>
            <w:r w:rsidRPr="00671AC3">
              <w:rPr>
                <w:sz w:val="22"/>
                <w:szCs w:val="22"/>
              </w:rPr>
              <w:t xml:space="preserve">aktualne publikacje naukowe dotyczące identyfikacji różnych śladów biologicznych pochodzenia roślinnego. </w:t>
            </w:r>
          </w:p>
        </w:tc>
      </w:tr>
      <w:tr w:rsidR="00671AC3" w:rsidRPr="00671AC3" w14:paraId="482BAEC4" w14:textId="77777777" w:rsidTr="006C09C9">
        <w:tc>
          <w:tcPr>
            <w:tcW w:w="3942" w:type="dxa"/>
            <w:shd w:val="clear" w:color="auto" w:fill="auto"/>
          </w:tcPr>
          <w:p w14:paraId="451565F6" w14:textId="77777777" w:rsidR="00953A51" w:rsidRPr="00671AC3" w:rsidRDefault="00953A51" w:rsidP="006C09C9">
            <w:pPr>
              <w:rPr>
                <w:sz w:val="22"/>
                <w:szCs w:val="22"/>
              </w:rPr>
            </w:pPr>
            <w:r w:rsidRPr="00671AC3">
              <w:rPr>
                <w:sz w:val="22"/>
                <w:szCs w:val="22"/>
              </w:rPr>
              <w:lastRenderedPageBreak/>
              <w:t>Planowane formy/działania/metody dydaktyczne</w:t>
            </w:r>
          </w:p>
        </w:tc>
        <w:tc>
          <w:tcPr>
            <w:tcW w:w="5344" w:type="dxa"/>
            <w:shd w:val="clear" w:color="auto" w:fill="auto"/>
          </w:tcPr>
          <w:p w14:paraId="60F55ED7" w14:textId="77777777" w:rsidR="00953A51" w:rsidRPr="00671AC3" w:rsidRDefault="00953A51" w:rsidP="006C09C9">
            <w:pPr>
              <w:rPr>
                <w:sz w:val="22"/>
                <w:szCs w:val="22"/>
              </w:rPr>
            </w:pPr>
            <w:r w:rsidRPr="00671AC3">
              <w:rPr>
                <w:sz w:val="22"/>
                <w:szCs w:val="22"/>
              </w:rPr>
              <w:t>Wykłady prowadzone są z wykorzystaniem technik multimedialnych, odbywają się w  sali dydaktycznej.</w:t>
            </w:r>
          </w:p>
          <w:p w14:paraId="40443B17" w14:textId="77777777" w:rsidR="00953A51" w:rsidRPr="00671AC3" w:rsidRDefault="00953A51" w:rsidP="006C09C9">
            <w:pPr>
              <w:rPr>
                <w:sz w:val="22"/>
                <w:szCs w:val="22"/>
              </w:rPr>
            </w:pPr>
          </w:p>
          <w:p w14:paraId="149BCB28" w14:textId="77777777" w:rsidR="00953A51" w:rsidRPr="00671AC3" w:rsidRDefault="00953A51" w:rsidP="006C09C9">
            <w:pPr>
              <w:rPr>
                <w:sz w:val="22"/>
                <w:szCs w:val="22"/>
              </w:rPr>
            </w:pPr>
            <w:r w:rsidRPr="00671AC3">
              <w:rPr>
                <w:sz w:val="22"/>
                <w:szCs w:val="22"/>
              </w:rPr>
              <w:t xml:space="preserve">Ćwiczenia laboratoryjne obejmują projektowanie i wykonanie doświadczeń (praca indywidualna jak i w grupach), przygotowanie prezentacji. </w:t>
            </w:r>
          </w:p>
          <w:p w14:paraId="37CD834A" w14:textId="77777777" w:rsidR="00953A51" w:rsidRPr="00671AC3" w:rsidRDefault="00953A51" w:rsidP="006C09C9">
            <w:pPr>
              <w:rPr>
                <w:sz w:val="22"/>
                <w:szCs w:val="22"/>
              </w:rPr>
            </w:pPr>
          </w:p>
          <w:p w14:paraId="62328BD7" w14:textId="77777777" w:rsidR="00953A51" w:rsidRPr="00671AC3" w:rsidRDefault="00953A51" w:rsidP="006C09C9">
            <w:pPr>
              <w:jc w:val="both"/>
              <w:rPr>
                <w:sz w:val="22"/>
                <w:szCs w:val="22"/>
              </w:rPr>
            </w:pPr>
            <w:r w:rsidRPr="00671AC3">
              <w:rPr>
                <w:sz w:val="22"/>
                <w:szCs w:val="22"/>
              </w:rPr>
              <w:t>Ćwiczenia audytoryjne obejmują prezentację i interpretację wyników badań oraz dyskusję.</w:t>
            </w:r>
          </w:p>
        </w:tc>
      </w:tr>
      <w:tr w:rsidR="00671AC3" w:rsidRPr="00671AC3" w14:paraId="6BDE35DD" w14:textId="77777777" w:rsidTr="006C09C9">
        <w:tc>
          <w:tcPr>
            <w:tcW w:w="3942" w:type="dxa"/>
            <w:shd w:val="clear" w:color="auto" w:fill="auto"/>
          </w:tcPr>
          <w:p w14:paraId="4EDC721D" w14:textId="77777777" w:rsidR="00953A51" w:rsidRPr="00671AC3" w:rsidRDefault="00953A51" w:rsidP="006C09C9">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7A12A55D" w14:textId="77777777" w:rsidR="00953A51" w:rsidRPr="00671AC3" w:rsidRDefault="00953A51" w:rsidP="006C09C9">
            <w:pPr>
              <w:jc w:val="both"/>
              <w:rPr>
                <w:sz w:val="22"/>
                <w:szCs w:val="22"/>
              </w:rPr>
            </w:pPr>
            <w:r w:rsidRPr="00671AC3">
              <w:rPr>
                <w:b/>
                <w:sz w:val="22"/>
                <w:szCs w:val="22"/>
              </w:rPr>
              <w:t>Wiedza</w:t>
            </w:r>
            <w:r w:rsidRPr="00671AC3">
              <w:rPr>
                <w:sz w:val="22"/>
                <w:szCs w:val="22"/>
              </w:rPr>
              <w:t xml:space="preserve">: </w:t>
            </w:r>
          </w:p>
          <w:p w14:paraId="385ED107" w14:textId="77777777" w:rsidR="00953A51" w:rsidRPr="00671AC3" w:rsidRDefault="00953A51" w:rsidP="006C09C9">
            <w:pPr>
              <w:jc w:val="both"/>
              <w:rPr>
                <w:sz w:val="22"/>
                <w:szCs w:val="22"/>
              </w:rPr>
            </w:pPr>
            <w:r w:rsidRPr="00671AC3">
              <w:rPr>
                <w:sz w:val="22"/>
                <w:szCs w:val="22"/>
              </w:rPr>
              <w:t>W1. sprawdzian testowy</w:t>
            </w:r>
          </w:p>
          <w:p w14:paraId="2885D748" w14:textId="77777777" w:rsidR="00953A51" w:rsidRPr="00671AC3" w:rsidRDefault="00953A51" w:rsidP="006C09C9">
            <w:pPr>
              <w:jc w:val="both"/>
              <w:rPr>
                <w:b/>
                <w:sz w:val="22"/>
                <w:szCs w:val="22"/>
              </w:rPr>
            </w:pPr>
            <w:r w:rsidRPr="00671AC3">
              <w:rPr>
                <w:b/>
                <w:sz w:val="22"/>
                <w:szCs w:val="22"/>
              </w:rPr>
              <w:t>Umiejętności:</w:t>
            </w:r>
          </w:p>
          <w:p w14:paraId="31A0A18D" w14:textId="77777777" w:rsidR="00953A51" w:rsidRPr="00671AC3" w:rsidRDefault="00953A51" w:rsidP="006C09C9">
            <w:pPr>
              <w:jc w:val="both"/>
              <w:rPr>
                <w:sz w:val="22"/>
                <w:szCs w:val="22"/>
              </w:rPr>
            </w:pPr>
            <w:r w:rsidRPr="00671AC3">
              <w:rPr>
                <w:sz w:val="22"/>
                <w:szCs w:val="22"/>
              </w:rPr>
              <w:t>U1. U2. ocena eksperymentów i sprawozdań z wykonania doświadczenia, przygotowanych prezentacji oraz kolokwium dotyczącego metod stosowanych podczas ćwiczeń</w:t>
            </w:r>
          </w:p>
          <w:p w14:paraId="7A626121" w14:textId="77777777" w:rsidR="00953A51" w:rsidRPr="00671AC3" w:rsidRDefault="00953A51" w:rsidP="006C09C9">
            <w:pPr>
              <w:jc w:val="both"/>
              <w:rPr>
                <w:b/>
                <w:sz w:val="22"/>
                <w:szCs w:val="22"/>
              </w:rPr>
            </w:pPr>
            <w:r w:rsidRPr="00671AC3">
              <w:rPr>
                <w:b/>
                <w:sz w:val="22"/>
                <w:szCs w:val="22"/>
              </w:rPr>
              <w:t>Kompetencja społeczne:</w:t>
            </w:r>
          </w:p>
          <w:p w14:paraId="2B35370F" w14:textId="77777777" w:rsidR="00953A51" w:rsidRPr="00671AC3" w:rsidRDefault="00953A51" w:rsidP="006C09C9">
            <w:pPr>
              <w:jc w:val="both"/>
              <w:rPr>
                <w:sz w:val="22"/>
                <w:szCs w:val="22"/>
              </w:rPr>
            </w:pPr>
            <w:r w:rsidRPr="00671AC3">
              <w:rPr>
                <w:sz w:val="22"/>
                <w:szCs w:val="22"/>
              </w:rPr>
              <w:t>K1. dyskusja</w:t>
            </w:r>
          </w:p>
          <w:p w14:paraId="338E0EE5" w14:textId="77777777" w:rsidR="00953A51" w:rsidRPr="00671AC3" w:rsidRDefault="00953A51" w:rsidP="006C09C9">
            <w:pPr>
              <w:jc w:val="both"/>
              <w:rPr>
                <w:sz w:val="22"/>
                <w:szCs w:val="22"/>
              </w:rPr>
            </w:pPr>
            <w:r w:rsidRPr="00671AC3">
              <w:rPr>
                <w:bCs/>
                <w:sz w:val="22"/>
                <w:szCs w:val="22"/>
              </w:rPr>
              <w:t>Formy dokumentowania osiągniętych wyników: archiwizacja sprawdzianów testowych, sprawozdań, prezentacji, dziennik prowadzącego</w:t>
            </w:r>
          </w:p>
        </w:tc>
      </w:tr>
      <w:tr w:rsidR="00671AC3" w:rsidRPr="00671AC3" w14:paraId="2C7B6ABC" w14:textId="77777777" w:rsidTr="006C09C9">
        <w:tc>
          <w:tcPr>
            <w:tcW w:w="3942" w:type="dxa"/>
            <w:shd w:val="clear" w:color="auto" w:fill="auto"/>
          </w:tcPr>
          <w:p w14:paraId="46C554D9" w14:textId="77777777" w:rsidR="00953A51" w:rsidRPr="00671AC3" w:rsidRDefault="00953A51" w:rsidP="006C09C9">
            <w:pPr>
              <w:rPr>
                <w:sz w:val="22"/>
                <w:szCs w:val="22"/>
              </w:rPr>
            </w:pPr>
            <w:r w:rsidRPr="00671AC3">
              <w:rPr>
                <w:sz w:val="22"/>
                <w:szCs w:val="22"/>
              </w:rPr>
              <w:t>Elementy i wagi mające wpływ na ocenę końcową</w:t>
            </w:r>
          </w:p>
          <w:p w14:paraId="1B54E286" w14:textId="77777777" w:rsidR="00953A51" w:rsidRPr="00671AC3" w:rsidRDefault="00953A51" w:rsidP="006C09C9">
            <w:pPr>
              <w:rPr>
                <w:sz w:val="22"/>
                <w:szCs w:val="22"/>
              </w:rPr>
            </w:pPr>
          </w:p>
          <w:p w14:paraId="2282F26B" w14:textId="77777777" w:rsidR="00953A51" w:rsidRPr="00671AC3" w:rsidRDefault="00953A51" w:rsidP="006C09C9">
            <w:pPr>
              <w:rPr>
                <w:sz w:val="22"/>
                <w:szCs w:val="22"/>
              </w:rPr>
            </w:pPr>
          </w:p>
        </w:tc>
        <w:tc>
          <w:tcPr>
            <w:tcW w:w="5344" w:type="dxa"/>
            <w:shd w:val="clear" w:color="auto" w:fill="auto"/>
          </w:tcPr>
          <w:p w14:paraId="149AAE24" w14:textId="77777777" w:rsidR="00953A51" w:rsidRPr="00671AC3" w:rsidRDefault="00953A51" w:rsidP="006C09C9">
            <w:pPr>
              <w:jc w:val="both"/>
              <w:rPr>
                <w:sz w:val="22"/>
                <w:szCs w:val="22"/>
              </w:rPr>
            </w:pPr>
            <w:r w:rsidRPr="00671AC3">
              <w:rPr>
                <w:sz w:val="22"/>
                <w:szCs w:val="22"/>
              </w:rPr>
              <w:t>Ocena końcowa jest średnią wyliczoną na podstawie ocen uzyskanych przez studenta z:</w:t>
            </w:r>
          </w:p>
          <w:p w14:paraId="0D17688F" w14:textId="77777777" w:rsidR="00953A51" w:rsidRPr="00671AC3" w:rsidRDefault="00953A51" w:rsidP="006C09C9">
            <w:pPr>
              <w:jc w:val="both"/>
              <w:rPr>
                <w:sz w:val="22"/>
                <w:szCs w:val="22"/>
              </w:rPr>
            </w:pPr>
            <w:r w:rsidRPr="00671AC3">
              <w:rPr>
                <w:sz w:val="22"/>
                <w:szCs w:val="22"/>
              </w:rPr>
              <w:t xml:space="preserve"> - zaliczenie: 80%</w:t>
            </w:r>
          </w:p>
          <w:p w14:paraId="5612E261" w14:textId="77777777" w:rsidR="00953A51" w:rsidRPr="00671AC3" w:rsidRDefault="00953A51" w:rsidP="006C09C9">
            <w:pPr>
              <w:jc w:val="both"/>
              <w:rPr>
                <w:sz w:val="22"/>
                <w:szCs w:val="22"/>
              </w:rPr>
            </w:pPr>
            <w:r w:rsidRPr="00671AC3">
              <w:rPr>
                <w:sz w:val="22"/>
                <w:szCs w:val="22"/>
              </w:rPr>
              <w:t xml:space="preserve"> - ćwiczeń: 20%</w:t>
            </w:r>
          </w:p>
          <w:p w14:paraId="2D83986D" w14:textId="77777777" w:rsidR="00953A51" w:rsidRPr="00671AC3" w:rsidRDefault="00953A51" w:rsidP="006C09C9">
            <w:pPr>
              <w:jc w:val="both"/>
              <w:rPr>
                <w:sz w:val="22"/>
                <w:szCs w:val="22"/>
                <w:highlight w:val="yellow"/>
              </w:rPr>
            </w:pPr>
            <w:r w:rsidRPr="00671AC3">
              <w:rPr>
                <w:sz w:val="22"/>
                <w:szCs w:val="22"/>
              </w:rPr>
              <w:t>Dodatkowo prowadzący może odpowiednio podwyższyć ocenę końcową, uwzględniając wyróżniającą się aktywność studenta podczas zajęć (aktywny udział w dyskusji).</w:t>
            </w:r>
          </w:p>
        </w:tc>
      </w:tr>
      <w:tr w:rsidR="00671AC3" w:rsidRPr="00671AC3" w14:paraId="7F5B7132" w14:textId="77777777" w:rsidTr="006C09C9">
        <w:trPr>
          <w:trHeight w:val="2324"/>
        </w:trPr>
        <w:tc>
          <w:tcPr>
            <w:tcW w:w="3942" w:type="dxa"/>
            <w:shd w:val="clear" w:color="auto" w:fill="auto"/>
          </w:tcPr>
          <w:p w14:paraId="15BA7FAC" w14:textId="77777777" w:rsidR="00953A51" w:rsidRPr="00671AC3" w:rsidRDefault="00953A51" w:rsidP="006C09C9">
            <w:pPr>
              <w:jc w:val="both"/>
              <w:rPr>
                <w:sz w:val="22"/>
                <w:szCs w:val="22"/>
              </w:rPr>
            </w:pPr>
            <w:r w:rsidRPr="00671AC3">
              <w:rPr>
                <w:sz w:val="22"/>
                <w:szCs w:val="22"/>
              </w:rPr>
              <w:t>Bilans punktów ECTS</w:t>
            </w:r>
          </w:p>
        </w:tc>
        <w:tc>
          <w:tcPr>
            <w:tcW w:w="5344" w:type="dxa"/>
            <w:shd w:val="clear" w:color="auto" w:fill="auto"/>
          </w:tcPr>
          <w:p w14:paraId="2EC0A700" w14:textId="77777777" w:rsidR="00953A51" w:rsidRPr="00671AC3" w:rsidRDefault="00953A51" w:rsidP="006C09C9">
            <w:pPr>
              <w:pStyle w:val="Bezodstpw"/>
              <w:rPr>
                <w:sz w:val="22"/>
                <w:szCs w:val="22"/>
              </w:rPr>
            </w:pPr>
            <w:r w:rsidRPr="00671AC3">
              <w:rPr>
                <w:sz w:val="22"/>
                <w:szCs w:val="22"/>
              </w:rPr>
              <w:t>Kontaktowe:</w:t>
            </w:r>
          </w:p>
          <w:p w14:paraId="2FD389B6" w14:textId="77777777" w:rsidR="00953A51" w:rsidRPr="00671AC3" w:rsidRDefault="00953A51" w:rsidP="00953A51">
            <w:pPr>
              <w:pStyle w:val="Bezodstpw"/>
              <w:numPr>
                <w:ilvl w:val="0"/>
                <w:numId w:val="11"/>
              </w:numPr>
              <w:rPr>
                <w:sz w:val="22"/>
                <w:szCs w:val="22"/>
              </w:rPr>
            </w:pPr>
            <w:r w:rsidRPr="00671AC3">
              <w:rPr>
                <w:sz w:val="22"/>
                <w:szCs w:val="22"/>
              </w:rPr>
              <w:t>wykłady 15 godz. (0,60 ECTS)</w:t>
            </w:r>
          </w:p>
          <w:p w14:paraId="6156D55F" w14:textId="77777777" w:rsidR="00953A51" w:rsidRPr="00671AC3" w:rsidRDefault="00953A51" w:rsidP="00953A51">
            <w:pPr>
              <w:pStyle w:val="Bezodstpw"/>
              <w:numPr>
                <w:ilvl w:val="0"/>
                <w:numId w:val="11"/>
              </w:numPr>
              <w:rPr>
                <w:sz w:val="22"/>
                <w:szCs w:val="22"/>
              </w:rPr>
            </w:pPr>
            <w:r w:rsidRPr="00671AC3">
              <w:rPr>
                <w:sz w:val="22"/>
                <w:szCs w:val="22"/>
              </w:rPr>
              <w:t>ćwiczenia 15 godz. (0,60 ECTS)</w:t>
            </w:r>
          </w:p>
          <w:p w14:paraId="5B447793" w14:textId="77777777" w:rsidR="00953A51" w:rsidRPr="00671AC3" w:rsidRDefault="00953A51" w:rsidP="00953A51">
            <w:pPr>
              <w:pStyle w:val="Bezodstpw"/>
              <w:numPr>
                <w:ilvl w:val="0"/>
                <w:numId w:val="11"/>
              </w:numPr>
              <w:rPr>
                <w:sz w:val="22"/>
                <w:szCs w:val="22"/>
              </w:rPr>
            </w:pPr>
            <w:r w:rsidRPr="00671AC3">
              <w:rPr>
                <w:sz w:val="22"/>
                <w:szCs w:val="22"/>
              </w:rPr>
              <w:t>konsultacje 4 godz. (0,16 ECTS)</w:t>
            </w:r>
          </w:p>
          <w:p w14:paraId="6CAC28FA" w14:textId="77777777" w:rsidR="00953A51" w:rsidRPr="00671AC3" w:rsidRDefault="00953A51" w:rsidP="006C09C9">
            <w:pPr>
              <w:pStyle w:val="Bezodstpw"/>
              <w:rPr>
                <w:sz w:val="22"/>
                <w:szCs w:val="22"/>
              </w:rPr>
            </w:pPr>
            <w:r w:rsidRPr="00671AC3">
              <w:rPr>
                <w:sz w:val="22"/>
                <w:szCs w:val="22"/>
              </w:rPr>
              <w:t>Razem kontaktowe 34 godz. (1,36 ECTS)</w:t>
            </w:r>
          </w:p>
          <w:p w14:paraId="23ACF236" w14:textId="77777777" w:rsidR="00953A51" w:rsidRPr="00671AC3" w:rsidRDefault="00953A51" w:rsidP="006C09C9">
            <w:pPr>
              <w:pStyle w:val="Bezodstpw"/>
              <w:rPr>
                <w:sz w:val="22"/>
                <w:szCs w:val="22"/>
              </w:rPr>
            </w:pPr>
          </w:p>
          <w:p w14:paraId="3CD4D0F7" w14:textId="77777777" w:rsidR="00953A51" w:rsidRPr="00671AC3" w:rsidRDefault="00953A51" w:rsidP="006C09C9">
            <w:pPr>
              <w:pStyle w:val="Bezodstpw"/>
              <w:rPr>
                <w:sz w:val="22"/>
                <w:szCs w:val="22"/>
              </w:rPr>
            </w:pPr>
            <w:r w:rsidRPr="00671AC3">
              <w:rPr>
                <w:sz w:val="22"/>
                <w:szCs w:val="22"/>
              </w:rPr>
              <w:t>Niekontaktowe:</w:t>
            </w:r>
          </w:p>
          <w:p w14:paraId="4B617B48" w14:textId="77777777" w:rsidR="00953A51" w:rsidRPr="00671AC3" w:rsidRDefault="00953A51" w:rsidP="00953A51">
            <w:pPr>
              <w:pStyle w:val="Bezodstpw"/>
              <w:numPr>
                <w:ilvl w:val="0"/>
                <w:numId w:val="12"/>
              </w:numPr>
              <w:rPr>
                <w:sz w:val="22"/>
                <w:szCs w:val="22"/>
              </w:rPr>
            </w:pPr>
            <w:r w:rsidRPr="00671AC3">
              <w:rPr>
                <w:sz w:val="22"/>
                <w:szCs w:val="22"/>
              </w:rPr>
              <w:t>Przygotowanie do zajęć 15 godz. (0,60 ECTS)</w:t>
            </w:r>
          </w:p>
          <w:p w14:paraId="75C3540B" w14:textId="77777777" w:rsidR="00953A51" w:rsidRPr="00671AC3" w:rsidRDefault="00953A51" w:rsidP="00953A51">
            <w:pPr>
              <w:pStyle w:val="Bezodstpw"/>
              <w:numPr>
                <w:ilvl w:val="0"/>
                <w:numId w:val="12"/>
              </w:numPr>
              <w:rPr>
                <w:sz w:val="22"/>
                <w:szCs w:val="22"/>
              </w:rPr>
            </w:pPr>
            <w:r w:rsidRPr="00671AC3">
              <w:rPr>
                <w:sz w:val="22"/>
                <w:szCs w:val="22"/>
              </w:rPr>
              <w:t>Przygotowanie sprawozdań 12 godz. (0,48 ECTS)</w:t>
            </w:r>
          </w:p>
          <w:p w14:paraId="617C107F" w14:textId="77777777" w:rsidR="00953A51" w:rsidRPr="00671AC3" w:rsidRDefault="00953A51" w:rsidP="00953A51">
            <w:pPr>
              <w:pStyle w:val="Bezodstpw"/>
              <w:numPr>
                <w:ilvl w:val="0"/>
                <w:numId w:val="12"/>
              </w:numPr>
              <w:rPr>
                <w:sz w:val="22"/>
                <w:szCs w:val="22"/>
              </w:rPr>
            </w:pPr>
            <w:r w:rsidRPr="00671AC3">
              <w:rPr>
                <w:sz w:val="22"/>
                <w:szCs w:val="22"/>
              </w:rPr>
              <w:t>Studiowanie literatury 14 godz. (0,56 ECTS)</w:t>
            </w:r>
          </w:p>
          <w:p w14:paraId="6F91C48E" w14:textId="77777777" w:rsidR="00953A51" w:rsidRPr="00671AC3" w:rsidRDefault="00953A51" w:rsidP="006C09C9">
            <w:pPr>
              <w:jc w:val="both"/>
              <w:rPr>
                <w:sz w:val="22"/>
                <w:szCs w:val="22"/>
              </w:rPr>
            </w:pPr>
            <w:r w:rsidRPr="00671AC3">
              <w:rPr>
                <w:sz w:val="22"/>
                <w:szCs w:val="22"/>
              </w:rPr>
              <w:t>Razem niekontaktowe 41 godz. (1,64 ECTS)</w:t>
            </w:r>
          </w:p>
          <w:p w14:paraId="462E756B" w14:textId="77777777" w:rsidR="00953A51" w:rsidRPr="00671AC3" w:rsidRDefault="00953A51" w:rsidP="006C09C9">
            <w:pPr>
              <w:jc w:val="both"/>
              <w:rPr>
                <w:sz w:val="22"/>
                <w:szCs w:val="22"/>
              </w:rPr>
            </w:pPr>
          </w:p>
        </w:tc>
      </w:tr>
      <w:tr w:rsidR="00953A51" w:rsidRPr="00671AC3" w14:paraId="4676125B" w14:textId="77777777" w:rsidTr="006C09C9">
        <w:trPr>
          <w:trHeight w:val="718"/>
        </w:trPr>
        <w:tc>
          <w:tcPr>
            <w:tcW w:w="3942" w:type="dxa"/>
            <w:shd w:val="clear" w:color="auto" w:fill="auto"/>
          </w:tcPr>
          <w:p w14:paraId="72127782" w14:textId="77777777" w:rsidR="00953A51" w:rsidRPr="00671AC3" w:rsidRDefault="00953A51" w:rsidP="006C09C9">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497FA93E" w14:textId="77777777" w:rsidR="00953A51" w:rsidRPr="00671AC3" w:rsidRDefault="00953A51" w:rsidP="006C09C9">
            <w:pPr>
              <w:jc w:val="both"/>
              <w:rPr>
                <w:sz w:val="22"/>
                <w:szCs w:val="22"/>
              </w:rPr>
            </w:pPr>
            <w:r w:rsidRPr="00671AC3">
              <w:rPr>
                <w:sz w:val="22"/>
                <w:szCs w:val="22"/>
              </w:rPr>
              <w:t>Udział w wykładach – 15 godz.; udział w ćwiczeniach – 15 godz.; konsultacje 4 godz.</w:t>
            </w:r>
          </w:p>
          <w:p w14:paraId="418C8278" w14:textId="77777777" w:rsidR="00953A51" w:rsidRPr="00671AC3" w:rsidRDefault="00953A51" w:rsidP="006C09C9">
            <w:pPr>
              <w:jc w:val="both"/>
              <w:rPr>
                <w:sz w:val="22"/>
                <w:szCs w:val="22"/>
              </w:rPr>
            </w:pPr>
          </w:p>
        </w:tc>
      </w:tr>
    </w:tbl>
    <w:p w14:paraId="71F7B1F6" w14:textId="10A1A779" w:rsidR="00953A51" w:rsidRDefault="00953A51">
      <w:pPr>
        <w:rPr>
          <w:sz w:val="22"/>
          <w:szCs w:val="22"/>
        </w:rPr>
      </w:pPr>
    </w:p>
    <w:p w14:paraId="24A2956A" w14:textId="0C4ACFCA" w:rsidR="00C01141" w:rsidRDefault="00C01141">
      <w:pPr>
        <w:rPr>
          <w:sz w:val="22"/>
          <w:szCs w:val="22"/>
        </w:rPr>
      </w:pPr>
    </w:p>
    <w:p w14:paraId="2D12286A" w14:textId="2CA52E8B" w:rsidR="00C01141" w:rsidRDefault="00C01141">
      <w:pPr>
        <w:rPr>
          <w:sz w:val="22"/>
          <w:szCs w:val="22"/>
        </w:rPr>
      </w:pPr>
    </w:p>
    <w:p w14:paraId="57F761A3" w14:textId="48698D92" w:rsidR="00C01141" w:rsidRDefault="00C01141">
      <w:pPr>
        <w:rPr>
          <w:sz w:val="22"/>
          <w:szCs w:val="22"/>
        </w:rPr>
      </w:pPr>
    </w:p>
    <w:p w14:paraId="1468EE56" w14:textId="188C19FC" w:rsidR="00C01141" w:rsidRDefault="00C01141">
      <w:pPr>
        <w:rPr>
          <w:sz w:val="22"/>
          <w:szCs w:val="22"/>
        </w:rPr>
      </w:pPr>
    </w:p>
    <w:p w14:paraId="51CD89A0" w14:textId="552597FD" w:rsidR="00C01141" w:rsidRDefault="00C01141">
      <w:pPr>
        <w:rPr>
          <w:sz w:val="22"/>
          <w:szCs w:val="22"/>
        </w:rPr>
      </w:pPr>
    </w:p>
    <w:p w14:paraId="1E44AF16" w14:textId="4BFDA13A" w:rsidR="00C01141" w:rsidRDefault="00C01141">
      <w:pPr>
        <w:rPr>
          <w:sz w:val="22"/>
          <w:szCs w:val="22"/>
        </w:rPr>
      </w:pPr>
    </w:p>
    <w:p w14:paraId="5C1F1DC9" w14:textId="30C6A18E" w:rsidR="00C01141" w:rsidRDefault="00C01141">
      <w:pPr>
        <w:rPr>
          <w:sz w:val="22"/>
          <w:szCs w:val="22"/>
        </w:rPr>
      </w:pPr>
    </w:p>
    <w:p w14:paraId="4F308FE3" w14:textId="77777777" w:rsidR="00C01141" w:rsidRPr="00671AC3" w:rsidRDefault="00C01141">
      <w:pPr>
        <w:rPr>
          <w:sz w:val="22"/>
          <w:szCs w:val="22"/>
        </w:rPr>
      </w:pPr>
    </w:p>
    <w:p w14:paraId="239D339A" w14:textId="60D16F76" w:rsidR="00953A51" w:rsidRPr="00671AC3" w:rsidRDefault="00953A5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4948A6A5" w14:textId="77777777" w:rsidTr="006C09C9">
        <w:tc>
          <w:tcPr>
            <w:tcW w:w="3942" w:type="dxa"/>
            <w:shd w:val="clear" w:color="auto" w:fill="auto"/>
          </w:tcPr>
          <w:p w14:paraId="643A7485" w14:textId="77777777" w:rsidR="00953A51" w:rsidRPr="00671AC3" w:rsidRDefault="00953A51" w:rsidP="006C09C9">
            <w:pPr>
              <w:rPr>
                <w:sz w:val="22"/>
                <w:szCs w:val="22"/>
              </w:rPr>
            </w:pPr>
            <w:r w:rsidRPr="00671AC3">
              <w:rPr>
                <w:sz w:val="22"/>
                <w:szCs w:val="22"/>
              </w:rPr>
              <w:lastRenderedPageBreak/>
              <w:t xml:space="preserve">Nazwa kierunku studiów </w:t>
            </w:r>
          </w:p>
          <w:p w14:paraId="3194F6DF" w14:textId="77777777" w:rsidR="00953A51" w:rsidRPr="00671AC3" w:rsidRDefault="00953A51" w:rsidP="006C09C9">
            <w:pPr>
              <w:rPr>
                <w:sz w:val="22"/>
                <w:szCs w:val="22"/>
              </w:rPr>
            </w:pPr>
          </w:p>
        </w:tc>
        <w:tc>
          <w:tcPr>
            <w:tcW w:w="5344" w:type="dxa"/>
            <w:shd w:val="clear" w:color="auto" w:fill="auto"/>
          </w:tcPr>
          <w:p w14:paraId="3ACF99B6" w14:textId="77777777" w:rsidR="00953A51" w:rsidRPr="00671AC3" w:rsidRDefault="00953A51" w:rsidP="006C09C9">
            <w:pPr>
              <w:rPr>
                <w:sz w:val="22"/>
                <w:szCs w:val="22"/>
              </w:rPr>
            </w:pPr>
            <w:r w:rsidRPr="00671AC3">
              <w:rPr>
                <w:sz w:val="22"/>
                <w:szCs w:val="22"/>
              </w:rPr>
              <w:t>Kryminalistyka w biogospodarce</w:t>
            </w:r>
          </w:p>
        </w:tc>
      </w:tr>
      <w:tr w:rsidR="00671AC3" w:rsidRPr="00671AC3" w14:paraId="3DF755A9" w14:textId="77777777" w:rsidTr="006C09C9">
        <w:tc>
          <w:tcPr>
            <w:tcW w:w="3942" w:type="dxa"/>
            <w:shd w:val="clear" w:color="auto" w:fill="auto"/>
          </w:tcPr>
          <w:p w14:paraId="032DE562" w14:textId="77777777" w:rsidR="00953A51" w:rsidRPr="00671AC3" w:rsidRDefault="00953A51" w:rsidP="006C09C9">
            <w:pPr>
              <w:rPr>
                <w:sz w:val="22"/>
                <w:szCs w:val="22"/>
              </w:rPr>
            </w:pPr>
            <w:r w:rsidRPr="00671AC3">
              <w:rPr>
                <w:sz w:val="22"/>
                <w:szCs w:val="22"/>
              </w:rPr>
              <w:t>Nazwa modułu, także nazwa w języku angielskim</w:t>
            </w:r>
          </w:p>
        </w:tc>
        <w:tc>
          <w:tcPr>
            <w:tcW w:w="5344" w:type="dxa"/>
            <w:shd w:val="clear" w:color="auto" w:fill="auto"/>
          </w:tcPr>
          <w:p w14:paraId="12C58120" w14:textId="77777777" w:rsidR="00953A51" w:rsidRPr="00671AC3" w:rsidRDefault="00953A51" w:rsidP="006C09C9">
            <w:pPr>
              <w:rPr>
                <w:sz w:val="22"/>
                <w:szCs w:val="22"/>
              </w:rPr>
            </w:pPr>
            <w:r w:rsidRPr="00671AC3">
              <w:rPr>
                <w:sz w:val="22"/>
                <w:szCs w:val="22"/>
              </w:rPr>
              <w:t>Epidemiologia (Epidemiology)</w:t>
            </w:r>
          </w:p>
        </w:tc>
      </w:tr>
      <w:tr w:rsidR="00671AC3" w:rsidRPr="00671AC3" w14:paraId="7810CA70" w14:textId="77777777" w:rsidTr="006C09C9">
        <w:tc>
          <w:tcPr>
            <w:tcW w:w="3942" w:type="dxa"/>
            <w:shd w:val="clear" w:color="auto" w:fill="auto"/>
          </w:tcPr>
          <w:p w14:paraId="549E053E" w14:textId="77777777" w:rsidR="00953A51" w:rsidRPr="00671AC3" w:rsidRDefault="00953A51" w:rsidP="006C09C9">
            <w:pPr>
              <w:rPr>
                <w:sz w:val="22"/>
                <w:szCs w:val="22"/>
              </w:rPr>
            </w:pPr>
            <w:r w:rsidRPr="00671AC3">
              <w:rPr>
                <w:sz w:val="22"/>
                <w:szCs w:val="22"/>
              </w:rPr>
              <w:t xml:space="preserve">Język wykładowy </w:t>
            </w:r>
          </w:p>
          <w:p w14:paraId="4D3BF4FD" w14:textId="77777777" w:rsidR="00953A51" w:rsidRPr="00671AC3" w:rsidRDefault="00953A51" w:rsidP="006C09C9">
            <w:pPr>
              <w:rPr>
                <w:sz w:val="22"/>
                <w:szCs w:val="22"/>
              </w:rPr>
            </w:pPr>
          </w:p>
        </w:tc>
        <w:tc>
          <w:tcPr>
            <w:tcW w:w="5344" w:type="dxa"/>
            <w:shd w:val="clear" w:color="auto" w:fill="auto"/>
          </w:tcPr>
          <w:p w14:paraId="1032631B" w14:textId="77777777" w:rsidR="00953A51" w:rsidRPr="00671AC3" w:rsidRDefault="00953A51" w:rsidP="006C09C9">
            <w:pPr>
              <w:rPr>
                <w:sz w:val="22"/>
                <w:szCs w:val="22"/>
              </w:rPr>
            </w:pPr>
            <w:r w:rsidRPr="00671AC3">
              <w:rPr>
                <w:sz w:val="22"/>
                <w:szCs w:val="22"/>
              </w:rPr>
              <w:t>polski</w:t>
            </w:r>
          </w:p>
        </w:tc>
      </w:tr>
      <w:tr w:rsidR="00671AC3" w:rsidRPr="00671AC3" w14:paraId="0A393773" w14:textId="77777777" w:rsidTr="006C09C9">
        <w:tc>
          <w:tcPr>
            <w:tcW w:w="3942" w:type="dxa"/>
            <w:shd w:val="clear" w:color="auto" w:fill="auto"/>
          </w:tcPr>
          <w:p w14:paraId="37331D67" w14:textId="77777777" w:rsidR="00953A51" w:rsidRPr="00671AC3" w:rsidRDefault="00953A51" w:rsidP="006C09C9">
            <w:pPr>
              <w:autoSpaceDE w:val="0"/>
              <w:autoSpaceDN w:val="0"/>
              <w:adjustRightInd w:val="0"/>
              <w:rPr>
                <w:sz w:val="22"/>
                <w:szCs w:val="22"/>
              </w:rPr>
            </w:pPr>
            <w:r w:rsidRPr="00671AC3">
              <w:rPr>
                <w:sz w:val="22"/>
                <w:szCs w:val="22"/>
              </w:rPr>
              <w:t xml:space="preserve">Rodzaj modułu </w:t>
            </w:r>
          </w:p>
          <w:p w14:paraId="3EFBD5DB" w14:textId="77777777" w:rsidR="00953A51" w:rsidRPr="00671AC3" w:rsidRDefault="00953A51" w:rsidP="006C09C9">
            <w:pPr>
              <w:rPr>
                <w:sz w:val="22"/>
                <w:szCs w:val="22"/>
              </w:rPr>
            </w:pPr>
          </w:p>
        </w:tc>
        <w:tc>
          <w:tcPr>
            <w:tcW w:w="5344" w:type="dxa"/>
            <w:shd w:val="clear" w:color="auto" w:fill="auto"/>
          </w:tcPr>
          <w:p w14:paraId="5E47F970" w14:textId="77777777" w:rsidR="00953A51" w:rsidRPr="00671AC3" w:rsidRDefault="00953A51" w:rsidP="006C09C9">
            <w:pPr>
              <w:rPr>
                <w:sz w:val="22"/>
                <w:szCs w:val="22"/>
              </w:rPr>
            </w:pPr>
            <w:r w:rsidRPr="00671AC3">
              <w:rPr>
                <w:sz w:val="22"/>
                <w:szCs w:val="22"/>
              </w:rPr>
              <w:t>fakultatywny</w:t>
            </w:r>
          </w:p>
        </w:tc>
      </w:tr>
      <w:tr w:rsidR="00671AC3" w:rsidRPr="00671AC3" w14:paraId="58EE9F9D" w14:textId="77777777" w:rsidTr="006C09C9">
        <w:tc>
          <w:tcPr>
            <w:tcW w:w="3942" w:type="dxa"/>
            <w:shd w:val="clear" w:color="auto" w:fill="auto"/>
          </w:tcPr>
          <w:p w14:paraId="5010F09F" w14:textId="77777777" w:rsidR="00953A51" w:rsidRPr="00671AC3" w:rsidRDefault="00953A51" w:rsidP="006C09C9">
            <w:pPr>
              <w:rPr>
                <w:sz w:val="22"/>
                <w:szCs w:val="22"/>
              </w:rPr>
            </w:pPr>
            <w:r w:rsidRPr="00671AC3">
              <w:rPr>
                <w:sz w:val="22"/>
                <w:szCs w:val="22"/>
              </w:rPr>
              <w:t>Poziom studiów</w:t>
            </w:r>
          </w:p>
        </w:tc>
        <w:tc>
          <w:tcPr>
            <w:tcW w:w="5344" w:type="dxa"/>
            <w:shd w:val="clear" w:color="auto" w:fill="auto"/>
          </w:tcPr>
          <w:p w14:paraId="34EBE64B" w14:textId="77777777" w:rsidR="00953A51" w:rsidRPr="00671AC3" w:rsidRDefault="00953A51" w:rsidP="006C09C9">
            <w:pPr>
              <w:rPr>
                <w:sz w:val="22"/>
                <w:szCs w:val="22"/>
              </w:rPr>
            </w:pPr>
            <w:r w:rsidRPr="00671AC3">
              <w:rPr>
                <w:sz w:val="22"/>
                <w:szCs w:val="22"/>
              </w:rPr>
              <w:t>drugiego stopnia</w:t>
            </w:r>
          </w:p>
        </w:tc>
      </w:tr>
      <w:tr w:rsidR="00671AC3" w:rsidRPr="00671AC3" w14:paraId="197785BA" w14:textId="77777777" w:rsidTr="006C09C9">
        <w:tc>
          <w:tcPr>
            <w:tcW w:w="3942" w:type="dxa"/>
            <w:shd w:val="clear" w:color="auto" w:fill="auto"/>
          </w:tcPr>
          <w:p w14:paraId="556E381B" w14:textId="77777777" w:rsidR="00953A51" w:rsidRPr="00671AC3" w:rsidRDefault="00953A51" w:rsidP="006C09C9">
            <w:pPr>
              <w:rPr>
                <w:sz w:val="22"/>
                <w:szCs w:val="22"/>
              </w:rPr>
            </w:pPr>
            <w:r w:rsidRPr="00671AC3">
              <w:rPr>
                <w:sz w:val="22"/>
                <w:szCs w:val="22"/>
              </w:rPr>
              <w:t>Forma studiów</w:t>
            </w:r>
          </w:p>
          <w:p w14:paraId="006B3722" w14:textId="77777777" w:rsidR="00953A51" w:rsidRPr="00671AC3" w:rsidRDefault="00953A51" w:rsidP="006C09C9">
            <w:pPr>
              <w:rPr>
                <w:sz w:val="22"/>
                <w:szCs w:val="22"/>
              </w:rPr>
            </w:pPr>
          </w:p>
        </w:tc>
        <w:tc>
          <w:tcPr>
            <w:tcW w:w="5344" w:type="dxa"/>
            <w:shd w:val="clear" w:color="auto" w:fill="auto"/>
          </w:tcPr>
          <w:p w14:paraId="2C2EC63B" w14:textId="77777777" w:rsidR="00953A51" w:rsidRPr="00671AC3" w:rsidRDefault="00953A51" w:rsidP="006C09C9">
            <w:pPr>
              <w:rPr>
                <w:sz w:val="22"/>
                <w:szCs w:val="22"/>
              </w:rPr>
            </w:pPr>
            <w:r w:rsidRPr="00671AC3">
              <w:rPr>
                <w:sz w:val="22"/>
                <w:szCs w:val="22"/>
              </w:rPr>
              <w:t>stacjonarne</w:t>
            </w:r>
          </w:p>
        </w:tc>
      </w:tr>
      <w:tr w:rsidR="00671AC3" w:rsidRPr="00671AC3" w14:paraId="1335B10B" w14:textId="77777777" w:rsidTr="006C09C9">
        <w:tc>
          <w:tcPr>
            <w:tcW w:w="3942" w:type="dxa"/>
            <w:shd w:val="clear" w:color="auto" w:fill="auto"/>
          </w:tcPr>
          <w:p w14:paraId="1951E9B5" w14:textId="77777777" w:rsidR="00953A51" w:rsidRPr="00671AC3" w:rsidRDefault="00953A51" w:rsidP="006C09C9">
            <w:pPr>
              <w:rPr>
                <w:sz w:val="22"/>
                <w:szCs w:val="22"/>
              </w:rPr>
            </w:pPr>
            <w:r w:rsidRPr="00671AC3">
              <w:rPr>
                <w:sz w:val="22"/>
                <w:szCs w:val="22"/>
              </w:rPr>
              <w:t>Rok studiów dla kierunku</w:t>
            </w:r>
          </w:p>
        </w:tc>
        <w:tc>
          <w:tcPr>
            <w:tcW w:w="5344" w:type="dxa"/>
            <w:shd w:val="clear" w:color="auto" w:fill="auto"/>
          </w:tcPr>
          <w:p w14:paraId="767F7844" w14:textId="77777777" w:rsidR="00953A51" w:rsidRPr="00671AC3" w:rsidRDefault="00953A51" w:rsidP="006C09C9">
            <w:pPr>
              <w:rPr>
                <w:sz w:val="22"/>
                <w:szCs w:val="22"/>
              </w:rPr>
            </w:pPr>
            <w:r w:rsidRPr="00671AC3">
              <w:rPr>
                <w:sz w:val="22"/>
                <w:szCs w:val="22"/>
              </w:rPr>
              <w:t>I</w:t>
            </w:r>
          </w:p>
        </w:tc>
      </w:tr>
      <w:tr w:rsidR="00671AC3" w:rsidRPr="00671AC3" w14:paraId="7D5F3E62" w14:textId="77777777" w:rsidTr="006C09C9">
        <w:tc>
          <w:tcPr>
            <w:tcW w:w="3942" w:type="dxa"/>
            <w:shd w:val="clear" w:color="auto" w:fill="auto"/>
          </w:tcPr>
          <w:p w14:paraId="0DD5B742" w14:textId="77777777" w:rsidR="00953A51" w:rsidRPr="00671AC3" w:rsidRDefault="00953A51" w:rsidP="006C09C9">
            <w:pPr>
              <w:rPr>
                <w:sz w:val="22"/>
                <w:szCs w:val="22"/>
              </w:rPr>
            </w:pPr>
            <w:r w:rsidRPr="00671AC3">
              <w:rPr>
                <w:sz w:val="22"/>
                <w:szCs w:val="22"/>
              </w:rPr>
              <w:t>Semestr dla kierunku</w:t>
            </w:r>
          </w:p>
        </w:tc>
        <w:tc>
          <w:tcPr>
            <w:tcW w:w="5344" w:type="dxa"/>
            <w:shd w:val="clear" w:color="auto" w:fill="auto"/>
          </w:tcPr>
          <w:p w14:paraId="5AE424A9" w14:textId="77777777" w:rsidR="00953A51" w:rsidRPr="00671AC3" w:rsidRDefault="00953A51" w:rsidP="006C09C9">
            <w:pPr>
              <w:rPr>
                <w:sz w:val="22"/>
                <w:szCs w:val="22"/>
              </w:rPr>
            </w:pPr>
            <w:r w:rsidRPr="00671AC3">
              <w:rPr>
                <w:sz w:val="22"/>
                <w:szCs w:val="22"/>
              </w:rPr>
              <w:t>1</w:t>
            </w:r>
          </w:p>
        </w:tc>
      </w:tr>
      <w:tr w:rsidR="00671AC3" w:rsidRPr="00671AC3" w14:paraId="4B207A11" w14:textId="77777777" w:rsidTr="006C09C9">
        <w:tc>
          <w:tcPr>
            <w:tcW w:w="3942" w:type="dxa"/>
            <w:shd w:val="clear" w:color="auto" w:fill="auto"/>
          </w:tcPr>
          <w:p w14:paraId="49E93162" w14:textId="77777777" w:rsidR="00953A51" w:rsidRPr="00671AC3" w:rsidRDefault="00953A51" w:rsidP="006C09C9">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12185924" w14:textId="77777777" w:rsidR="00953A51" w:rsidRPr="00671AC3" w:rsidRDefault="00953A51" w:rsidP="006C09C9">
            <w:pPr>
              <w:rPr>
                <w:sz w:val="22"/>
                <w:szCs w:val="22"/>
              </w:rPr>
            </w:pPr>
            <w:r w:rsidRPr="00671AC3">
              <w:rPr>
                <w:sz w:val="22"/>
                <w:szCs w:val="22"/>
              </w:rPr>
              <w:t>3 (1,36/1,64)</w:t>
            </w:r>
          </w:p>
        </w:tc>
      </w:tr>
      <w:tr w:rsidR="00671AC3" w:rsidRPr="00671AC3" w14:paraId="3E38A13C" w14:textId="77777777" w:rsidTr="006C09C9">
        <w:tc>
          <w:tcPr>
            <w:tcW w:w="3942" w:type="dxa"/>
            <w:shd w:val="clear" w:color="auto" w:fill="auto"/>
          </w:tcPr>
          <w:p w14:paraId="37F7BCA9" w14:textId="77777777" w:rsidR="00953A51" w:rsidRPr="00671AC3" w:rsidRDefault="00953A51" w:rsidP="006C09C9">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360D7B1C" w14:textId="77777777" w:rsidR="00953A51" w:rsidRPr="00671AC3" w:rsidRDefault="00953A51" w:rsidP="006C09C9">
            <w:pPr>
              <w:rPr>
                <w:sz w:val="22"/>
                <w:szCs w:val="22"/>
              </w:rPr>
            </w:pPr>
            <w:r w:rsidRPr="00671AC3">
              <w:rPr>
                <w:sz w:val="22"/>
                <w:szCs w:val="22"/>
              </w:rPr>
              <w:t>Dr Małgorzata Targońska-Karasek</w:t>
            </w:r>
          </w:p>
        </w:tc>
      </w:tr>
      <w:tr w:rsidR="00671AC3" w:rsidRPr="00671AC3" w14:paraId="01A1CA37" w14:textId="77777777" w:rsidTr="006C09C9">
        <w:tc>
          <w:tcPr>
            <w:tcW w:w="3942" w:type="dxa"/>
            <w:shd w:val="clear" w:color="auto" w:fill="auto"/>
          </w:tcPr>
          <w:p w14:paraId="1D8E6041" w14:textId="77777777" w:rsidR="00953A51" w:rsidRPr="00671AC3" w:rsidRDefault="00953A51" w:rsidP="006C09C9">
            <w:pPr>
              <w:rPr>
                <w:sz w:val="22"/>
                <w:szCs w:val="22"/>
              </w:rPr>
            </w:pPr>
            <w:r w:rsidRPr="00671AC3">
              <w:rPr>
                <w:sz w:val="22"/>
                <w:szCs w:val="22"/>
              </w:rPr>
              <w:t>Jednostka oferująca moduł</w:t>
            </w:r>
          </w:p>
          <w:p w14:paraId="7A0F4ED7" w14:textId="77777777" w:rsidR="00953A51" w:rsidRPr="00671AC3" w:rsidRDefault="00953A51" w:rsidP="006C09C9">
            <w:pPr>
              <w:rPr>
                <w:sz w:val="22"/>
                <w:szCs w:val="22"/>
              </w:rPr>
            </w:pPr>
          </w:p>
        </w:tc>
        <w:tc>
          <w:tcPr>
            <w:tcW w:w="5344" w:type="dxa"/>
            <w:shd w:val="clear" w:color="auto" w:fill="auto"/>
          </w:tcPr>
          <w:p w14:paraId="385074E8" w14:textId="77777777" w:rsidR="00953A51" w:rsidRPr="00671AC3" w:rsidRDefault="00953A51" w:rsidP="006C09C9">
            <w:pPr>
              <w:rPr>
                <w:sz w:val="22"/>
                <w:szCs w:val="22"/>
              </w:rPr>
            </w:pPr>
            <w:r w:rsidRPr="00671AC3">
              <w:rPr>
                <w:sz w:val="22"/>
                <w:szCs w:val="22"/>
              </w:rPr>
              <w:t>Katedra Higieny Zwierząt i Zagrożeń Środowiska</w:t>
            </w:r>
          </w:p>
        </w:tc>
      </w:tr>
      <w:tr w:rsidR="00671AC3" w:rsidRPr="00671AC3" w14:paraId="1370EB26" w14:textId="77777777" w:rsidTr="006C09C9">
        <w:tc>
          <w:tcPr>
            <w:tcW w:w="3942" w:type="dxa"/>
            <w:shd w:val="clear" w:color="auto" w:fill="auto"/>
          </w:tcPr>
          <w:p w14:paraId="36D762F8" w14:textId="77777777" w:rsidR="00953A51" w:rsidRPr="00671AC3" w:rsidRDefault="00953A51" w:rsidP="006C09C9">
            <w:pPr>
              <w:rPr>
                <w:sz w:val="22"/>
                <w:szCs w:val="22"/>
              </w:rPr>
            </w:pPr>
            <w:r w:rsidRPr="00671AC3">
              <w:rPr>
                <w:sz w:val="22"/>
                <w:szCs w:val="22"/>
              </w:rPr>
              <w:t>Cel modułu</w:t>
            </w:r>
          </w:p>
          <w:p w14:paraId="7FFC8667" w14:textId="77777777" w:rsidR="00953A51" w:rsidRPr="00671AC3" w:rsidRDefault="00953A51" w:rsidP="006C09C9">
            <w:pPr>
              <w:rPr>
                <w:sz w:val="22"/>
                <w:szCs w:val="22"/>
              </w:rPr>
            </w:pPr>
          </w:p>
        </w:tc>
        <w:tc>
          <w:tcPr>
            <w:tcW w:w="5344" w:type="dxa"/>
            <w:shd w:val="clear" w:color="auto" w:fill="auto"/>
          </w:tcPr>
          <w:p w14:paraId="15BD1F92" w14:textId="77777777" w:rsidR="00953A51" w:rsidRPr="00671AC3" w:rsidRDefault="00953A51" w:rsidP="006C09C9">
            <w:pPr>
              <w:autoSpaceDE w:val="0"/>
              <w:autoSpaceDN w:val="0"/>
              <w:adjustRightInd w:val="0"/>
              <w:rPr>
                <w:sz w:val="22"/>
                <w:szCs w:val="22"/>
              </w:rPr>
            </w:pPr>
            <w:r w:rsidRPr="00671AC3">
              <w:rPr>
                <w:sz w:val="22"/>
                <w:szCs w:val="22"/>
              </w:rPr>
              <w:t>Studenci poznają kluczowe definicje i zagadnienia związane z epidemiologią w tym metod prewencji i kontroli chorób, które mogą wpływać na zdrowie publiczne i bezpieczeństwo.</w:t>
            </w:r>
          </w:p>
        </w:tc>
      </w:tr>
      <w:tr w:rsidR="00671AC3" w:rsidRPr="00671AC3" w14:paraId="11A6A662" w14:textId="77777777" w:rsidTr="006C09C9">
        <w:trPr>
          <w:trHeight w:val="236"/>
        </w:trPr>
        <w:tc>
          <w:tcPr>
            <w:tcW w:w="3942" w:type="dxa"/>
            <w:vMerge w:val="restart"/>
            <w:shd w:val="clear" w:color="auto" w:fill="auto"/>
          </w:tcPr>
          <w:p w14:paraId="6DF9D2BD" w14:textId="77777777" w:rsidR="00953A51" w:rsidRPr="00671AC3" w:rsidRDefault="00953A51" w:rsidP="006C09C9">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241696DF" w14:textId="77777777" w:rsidR="00953A51" w:rsidRPr="00671AC3" w:rsidRDefault="00953A51" w:rsidP="006C09C9">
            <w:pPr>
              <w:rPr>
                <w:sz w:val="22"/>
                <w:szCs w:val="22"/>
              </w:rPr>
            </w:pPr>
            <w:r w:rsidRPr="00671AC3">
              <w:rPr>
                <w:sz w:val="22"/>
                <w:szCs w:val="22"/>
              </w:rPr>
              <w:t xml:space="preserve">Wiedza: </w:t>
            </w:r>
          </w:p>
        </w:tc>
      </w:tr>
      <w:tr w:rsidR="00671AC3" w:rsidRPr="00671AC3" w14:paraId="63104CCE" w14:textId="77777777" w:rsidTr="006C09C9">
        <w:trPr>
          <w:trHeight w:val="233"/>
        </w:trPr>
        <w:tc>
          <w:tcPr>
            <w:tcW w:w="3942" w:type="dxa"/>
            <w:vMerge/>
            <w:shd w:val="clear" w:color="auto" w:fill="auto"/>
          </w:tcPr>
          <w:p w14:paraId="4149A803" w14:textId="77777777" w:rsidR="00953A51" w:rsidRPr="00671AC3" w:rsidRDefault="00953A51" w:rsidP="006C09C9">
            <w:pPr>
              <w:rPr>
                <w:sz w:val="22"/>
                <w:szCs w:val="22"/>
                <w:highlight w:val="yellow"/>
              </w:rPr>
            </w:pPr>
          </w:p>
        </w:tc>
        <w:tc>
          <w:tcPr>
            <w:tcW w:w="5344" w:type="dxa"/>
            <w:shd w:val="clear" w:color="auto" w:fill="auto"/>
          </w:tcPr>
          <w:p w14:paraId="41BF4D96" w14:textId="77777777" w:rsidR="00953A51" w:rsidRPr="00671AC3" w:rsidRDefault="00953A51" w:rsidP="006C09C9">
            <w:pPr>
              <w:rPr>
                <w:sz w:val="22"/>
                <w:szCs w:val="22"/>
              </w:rPr>
            </w:pPr>
            <w:r w:rsidRPr="00671AC3">
              <w:rPr>
                <w:sz w:val="22"/>
                <w:szCs w:val="22"/>
              </w:rPr>
              <w:t>1. Ma wiedzę z epidemiologii i podstaw higieny</w:t>
            </w:r>
          </w:p>
        </w:tc>
      </w:tr>
      <w:tr w:rsidR="00671AC3" w:rsidRPr="00671AC3" w14:paraId="23E1F4D8" w14:textId="77777777" w:rsidTr="006C09C9">
        <w:trPr>
          <w:trHeight w:val="233"/>
        </w:trPr>
        <w:tc>
          <w:tcPr>
            <w:tcW w:w="3942" w:type="dxa"/>
            <w:vMerge/>
            <w:shd w:val="clear" w:color="auto" w:fill="auto"/>
          </w:tcPr>
          <w:p w14:paraId="035F6876" w14:textId="77777777" w:rsidR="00953A51" w:rsidRPr="00671AC3" w:rsidRDefault="00953A51" w:rsidP="006C09C9">
            <w:pPr>
              <w:rPr>
                <w:sz w:val="22"/>
                <w:szCs w:val="22"/>
                <w:highlight w:val="yellow"/>
              </w:rPr>
            </w:pPr>
          </w:p>
        </w:tc>
        <w:tc>
          <w:tcPr>
            <w:tcW w:w="5344" w:type="dxa"/>
            <w:shd w:val="clear" w:color="auto" w:fill="auto"/>
          </w:tcPr>
          <w:p w14:paraId="7E372060" w14:textId="77777777" w:rsidR="00953A51" w:rsidRPr="00671AC3" w:rsidRDefault="00953A51" w:rsidP="006C09C9">
            <w:pPr>
              <w:rPr>
                <w:sz w:val="22"/>
                <w:szCs w:val="22"/>
              </w:rPr>
            </w:pPr>
            <w:r w:rsidRPr="00671AC3">
              <w:rPr>
                <w:sz w:val="22"/>
                <w:szCs w:val="22"/>
              </w:rPr>
              <w:t xml:space="preserve">2. Potrafi wymienić patogeny występujące w środowisku oraz określa zagrożenia zdrowotne  wynikające z ich obecności   </w:t>
            </w:r>
          </w:p>
        </w:tc>
      </w:tr>
      <w:tr w:rsidR="00671AC3" w:rsidRPr="00671AC3" w14:paraId="111DCE5C" w14:textId="77777777" w:rsidTr="006C09C9">
        <w:trPr>
          <w:trHeight w:val="233"/>
        </w:trPr>
        <w:tc>
          <w:tcPr>
            <w:tcW w:w="3942" w:type="dxa"/>
            <w:vMerge/>
            <w:shd w:val="clear" w:color="auto" w:fill="auto"/>
          </w:tcPr>
          <w:p w14:paraId="2E7AC096" w14:textId="77777777" w:rsidR="00953A51" w:rsidRPr="00671AC3" w:rsidRDefault="00953A51" w:rsidP="006C09C9">
            <w:pPr>
              <w:rPr>
                <w:sz w:val="22"/>
                <w:szCs w:val="22"/>
                <w:highlight w:val="yellow"/>
              </w:rPr>
            </w:pPr>
          </w:p>
        </w:tc>
        <w:tc>
          <w:tcPr>
            <w:tcW w:w="5344" w:type="dxa"/>
            <w:shd w:val="clear" w:color="auto" w:fill="auto"/>
          </w:tcPr>
          <w:p w14:paraId="363B0439" w14:textId="77777777" w:rsidR="00953A51" w:rsidRPr="00671AC3" w:rsidRDefault="00953A51" w:rsidP="006C09C9">
            <w:pPr>
              <w:rPr>
                <w:sz w:val="22"/>
                <w:szCs w:val="22"/>
              </w:rPr>
            </w:pPr>
            <w:r w:rsidRPr="00671AC3">
              <w:rPr>
                <w:sz w:val="22"/>
                <w:szCs w:val="22"/>
              </w:rPr>
              <w:t>3. Zna zasady pracy z materiałem biologicznym oraz podstawy dezynfekcji i sterylizacji</w:t>
            </w:r>
          </w:p>
        </w:tc>
      </w:tr>
      <w:tr w:rsidR="00671AC3" w:rsidRPr="00671AC3" w14:paraId="47C93AC2" w14:textId="77777777" w:rsidTr="006C09C9">
        <w:trPr>
          <w:trHeight w:val="233"/>
        </w:trPr>
        <w:tc>
          <w:tcPr>
            <w:tcW w:w="3942" w:type="dxa"/>
            <w:vMerge/>
            <w:shd w:val="clear" w:color="auto" w:fill="auto"/>
          </w:tcPr>
          <w:p w14:paraId="3F82561F" w14:textId="77777777" w:rsidR="00953A51" w:rsidRPr="00671AC3" w:rsidRDefault="00953A51" w:rsidP="006C09C9">
            <w:pPr>
              <w:rPr>
                <w:sz w:val="22"/>
                <w:szCs w:val="22"/>
                <w:highlight w:val="yellow"/>
              </w:rPr>
            </w:pPr>
          </w:p>
        </w:tc>
        <w:tc>
          <w:tcPr>
            <w:tcW w:w="5344" w:type="dxa"/>
            <w:shd w:val="clear" w:color="auto" w:fill="auto"/>
          </w:tcPr>
          <w:p w14:paraId="062EADAB" w14:textId="77777777" w:rsidR="00953A51" w:rsidRPr="00671AC3" w:rsidRDefault="00953A51" w:rsidP="006C09C9">
            <w:pPr>
              <w:rPr>
                <w:sz w:val="22"/>
                <w:szCs w:val="22"/>
              </w:rPr>
            </w:pPr>
            <w:r w:rsidRPr="00671AC3">
              <w:rPr>
                <w:sz w:val="22"/>
                <w:szCs w:val="22"/>
              </w:rPr>
              <w:t>Umiejętności:</w:t>
            </w:r>
          </w:p>
        </w:tc>
      </w:tr>
      <w:tr w:rsidR="00671AC3" w:rsidRPr="00671AC3" w14:paraId="4564D8E9" w14:textId="77777777" w:rsidTr="006C09C9">
        <w:trPr>
          <w:trHeight w:val="233"/>
        </w:trPr>
        <w:tc>
          <w:tcPr>
            <w:tcW w:w="3942" w:type="dxa"/>
            <w:vMerge/>
            <w:shd w:val="clear" w:color="auto" w:fill="auto"/>
          </w:tcPr>
          <w:p w14:paraId="0DE002D1" w14:textId="77777777" w:rsidR="00953A51" w:rsidRPr="00671AC3" w:rsidRDefault="00953A51" w:rsidP="006C09C9">
            <w:pPr>
              <w:rPr>
                <w:sz w:val="22"/>
                <w:szCs w:val="22"/>
                <w:highlight w:val="yellow"/>
              </w:rPr>
            </w:pPr>
          </w:p>
        </w:tc>
        <w:tc>
          <w:tcPr>
            <w:tcW w:w="5344" w:type="dxa"/>
            <w:shd w:val="clear" w:color="auto" w:fill="auto"/>
          </w:tcPr>
          <w:p w14:paraId="65D8B356" w14:textId="77777777" w:rsidR="00953A51" w:rsidRPr="00671AC3" w:rsidRDefault="00953A51" w:rsidP="006C09C9">
            <w:pPr>
              <w:rPr>
                <w:sz w:val="22"/>
                <w:szCs w:val="22"/>
              </w:rPr>
            </w:pPr>
            <w:r w:rsidRPr="00671AC3">
              <w:rPr>
                <w:sz w:val="22"/>
                <w:szCs w:val="22"/>
              </w:rPr>
              <w:t>1. Potrafi wykonać analizę mikrobiologiczną powierzonego materiału, rozpoznać i ocenić poziom jego  zanieczyszczenia</w:t>
            </w:r>
          </w:p>
        </w:tc>
      </w:tr>
      <w:tr w:rsidR="00671AC3" w:rsidRPr="00671AC3" w14:paraId="18839062" w14:textId="77777777" w:rsidTr="006C09C9">
        <w:trPr>
          <w:trHeight w:val="233"/>
        </w:trPr>
        <w:tc>
          <w:tcPr>
            <w:tcW w:w="3942" w:type="dxa"/>
            <w:vMerge/>
            <w:shd w:val="clear" w:color="auto" w:fill="auto"/>
          </w:tcPr>
          <w:p w14:paraId="48E24759" w14:textId="77777777" w:rsidR="00953A51" w:rsidRPr="00671AC3" w:rsidRDefault="00953A51" w:rsidP="006C09C9">
            <w:pPr>
              <w:rPr>
                <w:sz w:val="22"/>
                <w:szCs w:val="22"/>
                <w:highlight w:val="yellow"/>
              </w:rPr>
            </w:pPr>
          </w:p>
        </w:tc>
        <w:tc>
          <w:tcPr>
            <w:tcW w:w="5344" w:type="dxa"/>
            <w:shd w:val="clear" w:color="auto" w:fill="auto"/>
          </w:tcPr>
          <w:p w14:paraId="2BD7FFF8" w14:textId="77777777" w:rsidR="00953A51" w:rsidRPr="00671AC3" w:rsidRDefault="00953A51" w:rsidP="006C09C9">
            <w:pPr>
              <w:rPr>
                <w:sz w:val="22"/>
                <w:szCs w:val="22"/>
              </w:rPr>
            </w:pPr>
            <w:r w:rsidRPr="00671AC3">
              <w:rPr>
                <w:sz w:val="22"/>
                <w:szCs w:val="22"/>
              </w:rPr>
              <w:t>2. Potrafi rozpoznać i ocenić warunki sanitarne i poziom zagrożenia w środowisku pracy</w:t>
            </w:r>
          </w:p>
        </w:tc>
      </w:tr>
      <w:tr w:rsidR="00671AC3" w:rsidRPr="00671AC3" w14:paraId="156CE93D" w14:textId="77777777" w:rsidTr="006C09C9">
        <w:trPr>
          <w:trHeight w:val="233"/>
        </w:trPr>
        <w:tc>
          <w:tcPr>
            <w:tcW w:w="3942" w:type="dxa"/>
            <w:vMerge/>
            <w:shd w:val="clear" w:color="auto" w:fill="auto"/>
          </w:tcPr>
          <w:p w14:paraId="0A46B76D" w14:textId="77777777" w:rsidR="00953A51" w:rsidRPr="00671AC3" w:rsidRDefault="00953A51" w:rsidP="006C09C9">
            <w:pPr>
              <w:rPr>
                <w:sz w:val="22"/>
                <w:szCs w:val="22"/>
                <w:highlight w:val="yellow"/>
              </w:rPr>
            </w:pPr>
          </w:p>
        </w:tc>
        <w:tc>
          <w:tcPr>
            <w:tcW w:w="5344" w:type="dxa"/>
            <w:shd w:val="clear" w:color="auto" w:fill="auto"/>
          </w:tcPr>
          <w:p w14:paraId="55F79070" w14:textId="77777777" w:rsidR="00953A51" w:rsidRPr="00671AC3" w:rsidRDefault="00953A51" w:rsidP="006C09C9">
            <w:pPr>
              <w:rPr>
                <w:sz w:val="22"/>
                <w:szCs w:val="22"/>
              </w:rPr>
            </w:pPr>
          </w:p>
        </w:tc>
      </w:tr>
      <w:tr w:rsidR="00671AC3" w:rsidRPr="00671AC3" w14:paraId="7F159717" w14:textId="77777777" w:rsidTr="006C09C9">
        <w:trPr>
          <w:trHeight w:val="233"/>
        </w:trPr>
        <w:tc>
          <w:tcPr>
            <w:tcW w:w="3942" w:type="dxa"/>
            <w:vMerge/>
            <w:shd w:val="clear" w:color="auto" w:fill="auto"/>
          </w:tcPr>
          <w:p w14:paraId="0E3C86C1" w14:textId="77777777" w:rsidR="00953A51" w:rsidRPr="00671AC3" w:rsidRDefault="00953A51" w:rsidP="006C09C9">
            <w:pPr>
              <w:rPr>
                <w:sz w:val="22"/>
                <w:szCs w:val="22"/>
                <w:highlight w:val="yellow"/>
              </w:rPr>
            </w:pPr>
          </w:p>
        </w:tc>
        <w:tc>
          <w:tcPr>
            <w:tcW w:w="5344" w:type="dxa"/>
            <w:shd w:val="clear" w:color="auto" w:fill="auto"/>
          </w:tcPr>
          <w:p w14:paraId="430A596E" w14:textId="77777777" w:rsidR="00953A51" w:rsidRPr="00671AC3" w:rsidRDefault="00953A51" w:rsidP="006C09C9">
            <w:pPr>
              <w:rPr>
                <w:sz w:val="22"/>
                <w:szCs w:val="22"/>
              </w:rPr>
            </w:pPr>
            <w:r w:rsidRPr="00671AC3">
              <w:rPr>
                <w:sz w:val="22"/>
                <w:szCs w:val="22"/>
              </w:rPr>
              <w:t>Kompetencje społeczne:</w:t>
            </w:r>
          </w:p>
        </w:tc>
      </w:tr>
      <w:tr w:rsidR="00671AC3" w:rsidRPr="00671AC3" w14:paraId="3E9D3439" w14:textId="77777777" w:rsidTr="006C09C9">
        <w:trPr>
          <w:trHeight w:val="233"/>
        </w:trPr>
        <w:tc>
          <w:tcPr>
            <w:tcW w:w="3942" w:type="dxa"/>
            <w:vMerge/>
            <w:shd w:val="clear" w:color="auto" w:fill="auto"/>
          </w:tcPr>
          <w:p w14:paraId="7A524E27" w14:textId="77777777" w:rsidR="00953A51" w:rsidRPr="00671AC3" w:rsidRDefault="00953A51" w:rsidP="006C09C9">
            <w:pPr>
              <w:rPr>
                <w:sz w:val="22"/>
                <w:szCs w:val="22"/>
                <w:highlight w:val="yellow"/>
              </w:rPr>
            </w:pPr>
          </w:p>
        </w:tc>
        <w:tc>
          <w:tcPr>
            <w:tcW w:w="5344" w:type="dxa"/>
            <w:shd w:val="clear" w:color="auto" w:fill="auto"/>
          </w:tcPr>
          <w:p w14:paraId="428D37A9" w14:textId="77777777" w:rsidR="00953A51" w:rsidRPr="00671AC3" w:rsidRDefault="00953A51" w:rsidP="006C09C9">
            <w:pPr>
              <w:rPr>
                <w:sz w:val="22"/>
                <w:szCs w:val="22"/>
              </w:rPr>
            </w:pPr>
            <w:r w:rsidRPr="00671AC3">
              <w:rPr>
                <w:sz w:val="22"/>
                <w:szCs w:val="22"/>
              </w:rPr>
              <w:t>1. Jest gotów do pogłębiania wiedzy i podnoszenia swoich kwalifikacji</w:t>
            </w:r>
          </w:p>
        </w:tc>
      </w:tr>
      <w:tr w:rsidR="00671AC3" w:rsidRPr="00671AC3" w14:paraId="22B39E7E" w14:textId="77777777" w:rsidTr="006C09C9">
        <w:trPr>
          <w:gridAfter w:val="1"/>
          <w:wAfter w:w="5344" w:type="dxa"/>
          <w:trHeight w:val="276"/>
        </w:trPr>
        <w:tc>
          <w:tcPr>
            <w:tcW w:w="3942" w:type="dxa"/>
            <w:vMerge/>
            <w:shd w:val="clear" w:color="auto" w:fill="auto"/>
          </w:tcPr>
          <w:p w14:paraId="2FE942C7" w14:textId="77777777" w:rsidR="00953A51" w:rsidRPr="00671AC3" w:rsidRDefault="00953A51" w:rsidP="006C09C9">
            <w:pPr>
              <w:rPr>
                <w:sz w:val="22"/>
                <w:szCs w:val="22"/>
                <w:highlight w:val="yellow"/>
              </w:rPr>
            </w:pPr>
          </w:p>
        </w:tc>
      </w:tr>
      <w:tr w:rsidR="00671AC3" w:rsidRPr="00671AC3" w14:paraId="3DB2660A" w14:textId="77777777" w:rsidTr="006C09C9">
        <w:tc>
          <w:tcPr>
            <w:tcW w:w="3942" w:type="dxa"/>
            <w:shd w:val="clear" w:color="auto" w:fill="auto"/>
          </w:tcPr>
          <w:p w14:paraId="5FD40537" w14:textId="77777777" w:rsidR="00953A51" w:rsidRPr="00671AC3" w:rsidRDefault="00953A51" w:rsidP="006C09C9">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63D8E6B8" w14:textId="77777777" w:rsidR="00953A51" w:rsidRPr="00671AC3" w:rsidRDefault="00953A51" w:rsidP="006C09C9">
            <w:pPr>
              <w:jc w:val="both"/>
              <w:rPr>
                <w:sz w:val="22"/>
                <w:szCs w:val="22"/>
              </w:rPr>
            </w:pPr>
            <w:r w:rsidRPr="00671AC3">
              <w:rPr>
                <w:sz w:val="22"/>
                <w:szCs w:val="22"/>
              </w:rPr>
              <w:t>W1 - KB_W04</w:t>
            </w:r>
          </w:p>
          <w:p w14:paraId="13181596" w14:textId="77777777" w:rsidR="00953A51" w:rsidRPr="00671AC3" w:rsidRDefault="00953A51" w:rsidP="006C09C9">
            <w:pPr>
              <w:jc w:val="both"/>
              <w:rPr>
                <w:sz w:val="22"/>
                <w:szCs w:val="22"/>
              </w:rPr>
            </w:pPr>
            <w:r w:rsidRPr="00671AC3">
              <w:rPr>
                <w:sz w:val="22"/>
                <w:szCs w:val="22"/>
              </w:rPr>
              <w:t>W2 - KB_W04</w:t>
            </w:r>
          </w:p>
          <w:p w14:paraId="1E00CED2" w14:textId="77777777" w:rsidR="00953A51" w:rsidRPr="00671AC3" w:rsidRDefault="00953A51" w:rsidP="006C09C9">
            <w:pPr>
              <w:jc w:val="both"/>
              <w:rPr>
                <w:sz w:val="22"/>
                <w:szCs w:val="22"/>
              </w:rPr>
            </w:pPr>
            <w:r w:rsidRPr="00671AC3">
              <w:rPr>
                <w:sz w:val="22"/>
                <w:szCs w:val="22"/>
              </w:rPr>
              <w:t>W3 - KB_W04</w:t>
            </w:r>
          </w:p>
          <w:p w14:paraId="200B1207" w14:textId="77777777" w:rsidR="00953A51" w:rsidRPr="00671AC3" w:rsidRDefault="00953A51" w:rsidP="006C09C9">
            <w:pPr>
              <w:jc w:val="both"/>
              <w:rPr>
                <w:sz w:val="22"/>
                <w:szCs w:val="22"/>
              </w:rPr>
            </w:pPr>
            <w:r w:rsidRPr="00671AC3">
              <w:rPr>
                <w:sz w:val="22"/>
                <w:szCs w:val="22"/>
              </w:rPr>
              <w:t>U1- KB_U02</w:t>
            </w:r>
          </w:p>
          <w:p w14:paraId="63BF51CF" w14:textId="77777777" w:rsidR="00953A51" w:rsidRPr="00671AC3" w:rsidRDefault="00953A51" w:rsidP="006C09C9">
            <w:pPr>
              <w:jc w:val="both"/>
              <w:rPr>
                <w:sz w:val="22"/>
                <w:szCs w:val="22"/>
              </w:rPr>
            </w:pPr>
            <w:r w:rsidRPr="00671AC3">
              <w:rPr>
                <w:sz w:val="22"/>
                <w:szCs w:val="22"/>
              </w:rPr>
              <w:t>K1- KB_K01</w:t>
            </w:r>
          </w:p>
        </w:tc>
      </w:tr>
      <w:tr w:rsidR="00671AC3" w:rsidRPr="00671AC3" w14:paraId="72BF3E27" w14:textId="77777777" w:rsidTr="006C09C9">
        <w:tc>
          <w:tcPr>
            <w:tcW w:w="3942" w:type="dxa"/>
            <w:shd w:val="clear" w:color="auto" w:fill="auto"/>
          </w:tcPr>
          <w:p w14:paraId="0001606F" w14:textId="77777777" w:rsidR="00953A51" w:rsidRPr="00671AC3" w:rsidRDefault="00953A51" w:rsidP="006C09C9">
            <w:pPr>
              <w:rPr>
                <w:sz w:val="22"/>
                <w:szCs w:val="22"/>
              </w:rPr>
            </w:pPr>
            <w:r w:rsidRPr="00671AC3">
              <w:rPr>
                <w:sz w:val="22"/>
                <w:szCs w:val="22"/>
              </w:rPr>
              <w:t xml:space="preserve">Wymagania wstępne i dodatkowe </w:t>
            </w:r>
          </w:p>
        </w:tc>
        <w:tc>
          <w:tcPr>
            <w:tcW w:w="5344" w:type="dxa"/>
            <w:shd w:val="clear" w:color="auto" w:fill="auto"/>
          </w:tcPr>
          <w:p w14:paraId="4FDD2AC9" w14:textId="77777777" w:rsidR="00953A51" w:rsidRPr="00671AC3" w:rsidRDefault="00953A51" w:rsidP="006C09C9">
            <w:pPr>
              <w:jc w:val="both"/>
              <w:rPr>
                <w:sz w:val="22"/>
                <w:szCs w:val="22"/>
              </w:rPr>
            </w:pPr>
            <w:r w:rsidRPr="00671AC3">
              <w:rPr>
                <w:sz w:val="22"/>
                <w:szCs w:val="22"/>
              </w:rPr>
              <w:t>Zagrożenia mikrobiologiczne</w:t>
            </w:r>
          </w:p>
        </w:tc>
      </w:tr>
      <w:tr w:rsidR="00671AC3" w:rsidRPr="00671AC3" w14:paraId="1CB343F3" w14:textId="77777777" w:rsidTr="006C09C9">
        <w:tc>
          <w:tcPr>
            <w:tcW w:w="3942" w:type="dxa"/>
            <w:shd w:val="clear" w:color="auto" w:fill="auto"/>
          </w:tcPr>
          <w:p w14:paraId="2DC063C4" w14:textId="77777777" w:rsidR="00953A51" w:rsidRPr="00671AC3" w:rsidRDefault="00953A51" w:rsidP="006C09C9">
            <w:pPr>
              <w:rPr>
                <w:sz w:val="22"/>
                <w:szCs w:val="22"/>
              </w:rPr>
            </w:pPr>
            <w:r w:rsidRPr="00671AC3">
              <w:rPr>
                <w:sz w:val="22"/>
                <w:szCs w:val="22"/>
              </w:rPr>
              <w:t xml:space="preserve">Treści programowe modułu </w:t>
            </w:r>
          </w:p>
          <w:p w14:paraId="48C02AF2" w14:textId="77777777" w:rsidR="00953A51" w:rsidRPr="00671AC3" w:rsidRDefault="00953A51" w:rsidP="006C09C9">
            <w:pPr>
              <w:rPr>
                <w:sz w:val="22"/>
                <w:szCs w:val="22"/>
              </w:rPr>
            </w:pPr>
          </w:p>
        </w:tc>
        <w:tc>
          <w:tcPr>
            <w:tcW w:w="5344" w:type="dxa"/>
            <w:shd w:val="clear" w:color="auto" w:fill="auto"/>
          </w:tcPr>
          <w:p w14:paraId="0F3C7077" w14:textId="77777777" w:rsidR="00953A51" w:rsidRPr="00671AC3" w:rsidRDefault="00953A51" w:rsidP="006C09C9">
            <w:pPr>
              <w:rPr>
                <w:sz w:val="22"/>
                <w:szCs w:val="22"/>
              </w:rPr>
            </w:pPr>
            <w:r w:rsidRPr="00671AC3">
              <w:rPr>
                <w:sz w:val="22"/>
                <w:szCs w:val="22"/>
              </w:rPr>
              <w:t xml:space="preserve">Wprowadzenie do kluczowych pojęć i metod epidemiologicznych oraz ich zastosowanie w ochronie zdrowia publicznego. Rola mikroorganizmów w rozprzestrzenianiu się chorób zakaźnych i metody ich identyfikacji oraz kontroli. Przegląd i ocena skuteczności różnych metod prewencji chorób. Analiza zagrożeń </w:t>
            </w:r>
            <w:r w:rsidRPr="00671AC3">
              <w:rPr>
                <w:sz w:val="22"/>
                <w:szCs w:val="22"/>
              </w:rPr>
              <w:lastRenderedPageBreak/>
              <w:t>związanych z użyciem czynników biologicznych jako broni oraz strategie prewencji i reakcji.</w:t>
            </w:r>
          </w:p>
        </w:tc>
      </w:tr>
      <w:tr w:rsidR="00671AC3" w:rsidRPr="00671AC3" w14:paraId="3B5A2179" w14:textId="77777777" w:rsidTr="006C09C9">
        <w:tc>
          <w:tcPr>
            <w:tcW w:w="3942" w:type="dxa"/>
            <w:shd w:val="clear" w:color="auto" w:fill="auto"/>
          </w:tcPr>
          <w:p w14:paraId="24427607" w14:textId="77777777" w:rsidR="00953A51" w:rsidRPr="00671AC3" w:rsidRDefault="00953A51" w:rsidP="006C09C9">
            <w:pPr>
              <w:rPr>
                <w:sz w:val="22"/>
                <w:szCs w:val="22"/>
              </w:rPr>
            </w:pPr>
            <w:r w:rsidRPr="00671AC3">
              <w:rPr>
                <w:sz w:val="22"/>
                <w:szCs w:val="22"/>
              </w:rPr>
              <w:lastRenderedPageBreak/>
              <w:t>Wykaz literatury podstawowej i uzupełniającej</w:t>
            </w:r>
          </w:p>
        </w:tc>
        <w:tc>
          <w:tcPr>
            <w:tcW w:w="5344" w:type="dxa"/>
            <w:shd w:val="clear" w:color="auto" w:fill="auto"/>
          </w:tcPr>
          <w:p w14:paraId="24B6BF97" w14:textId="77777777" w:rsidR="00953A51" w:rsidRPr="00671AC3" w:rsidRDefault="00953A51" w:rsidP="006C09C9">
            <w:pPr>
              <w:rPr>
                <w:sz w:val="22"/>
                <w:szCs w:val="22"/>
              </w:rPr>
            </w:pPr>
            <w:r w:rsidRPr="00671AC3">
              <w:rPr>
                <w:sz w:val="22"/>
                <w:szCs w:val="22"/>
              </w:rPr>
              <w:t>Literatura podstawowa:</w:t>
            </w:r>
          </w:p>
          <w:p w14:paraId="11E0BD8E" w14:textId="77777777" w:rsidR="00953A51" w:rsidRPr="00671AC3" w:rsidRDefault="00953A51" w:rsidP="006C09C9">
            <w:pPr>
              <w:rPr>
                <w:sz w:val="22"/>
                <w:szCs w:val="22"/>
              </w:rPr>
            </w:pPr>
            <w:r w:rsidRPr="00671AC3">
              <w:rPr>
                <w:sz w:val="22"/>
                <w:szCs w:val="22"/>
              </w:rPr>
              <w:t>Webb P, Bain C, Page A. Epidemiologia: podręcznik dla studentów i praktyków. Przeł. Mroziak B, Mazurek K. Warszawa: Wydawnictwo Naukowe Scholar; 2021.</w:t>
            </w:r>
          </w:p>
          <w:p w14:paraId="75D49ED0" w14:textId="77777777" w:rsidR="00953A51" w:rsidRPr="00671AC3" w:rsidRDefault="00953A51" w:rsidP="006C09C9">
            <w:pPr>
              <w:rPr>
                <w:sz w:val="22"/>
                <w:szCs w:val="22"/>
              </w:rPr>
            </w:pPr>
            <w:r w:rsidRPr="00671AC3">
              <w:rPr>
                <w:sz w:val="22"/>
                <w:szCs w:val="22"/>
              </w:rPr>
              <w:t>Jędrychowski W. Podstawy epidemiologii, wprowadzenie i metody oraz materiały ćwiczeniowe, wyd. N, Kraków 2002.</w:t>
            </w:r>
          </w:p>
          <w:p w14:paraId="78DD9489" w14:textId="77777777" w:rsidR="00953A51" w:rsidRPr="00671AC3" w:rsidRDefault="00953A51" w:rsidP="006C09C9">
            <w:pPr>
              <w:rPr>
                <w:sz w:val="22"/>
                <w:szCs w:val="22"/>
              </w:rPr>
            </w:pPr>
            <w:r w:rsidRPr="00671AC3">
              <w:rPr>
                <w:rStyle w:val="Pogrubienie"/>
                <w:rFonts w:eastAsiaTheme="majorEastAsia"/>
                <w:sz w:val="22"/>
                <w:szCs w:val="22"/>
              </w:rPr>
              <w:t>Szewczyk E.M.</w:t>
            </w:r>
            <w:r w:rsidRPr="00671AC3">
              <w:rPr>
                <w:sz w:val="22"/>
                <w:szCs w:val="22"/>
              </w:rPr>
              <w:t xml:space="preserve"> (red.). </w:t>
            </w:r>
            <w:r w:rsidRPr="00671AC3">
              <w:rPr>
                <w:rStyle w:val="Uwydatnienie"/>
                <w:sz w:val="22"/>
                <w:szCs w:val="22"/>
              </w:rPr>
              <w:t>Diagnostyka bakteriologiczna</w:t>
            </w:r>
            <w:r w:rsidRPr="00671AC3">
              <w:rPr>
                <w:sz w:val="22"/>
                <w:szCs w:val="22"/>
              </w:rPr>
              <w:t>. Wyd. 3 zmienione i rozszerzone. Warszawa: Wydawnictwo Naukowe PWN; 2020.</w:t>
            </w:r>
          </w:p>
          <w:p w14:paraId="67983916" w14:textId="77777777" w:rsidR="00953A51" w:rsidRPr="00671AC3" w:rsidRDefault="00953A51" w:rsidP="006C09C9">
            <w:pPr>
              <w:rPr>
                <w:sz w:val="22"/>
                <w:szCs w:val="22"/>
              </w:rPr>
            </w:pPr>
            <w:r w:rsidRPr="00671AC3">
              <w:rPr>
                <w:sz w:val="22"/>
                <w:szCs w:val="22"/>
              </w:rPr>
              <w:t>Kunicki-Goldfinger W. J. H. Życie bakterii. Wydawnictwo naukowe PWN 2005.</w:t>
            </w:r>
          </w:p>
          <w:p w14:paraId="55D301CB" w14:textId="77777777" w:rsidR="00953A51" w:rsidRPr="00671AC3" w:rsidRDefault="00953A51" w:rsidP="006C09C9">
            <w:pPr>
              <w:rPr>
                <w:sz w:val="22"/>
                <w:szCs w:val="22"/>
              </w:rPr>
            </w:pPr>
            <w:r w:rsidRPr="00671AC3">
              <w:rPr>
                <w:sz w:val="22"/>
                <w:szCs w:val="22"/>
              </w:rPr>
              <w:t>Singleton P. Bakterie w biologii, biotechnologii i medycynie. PWN, 2000.</w:t>
            </w:r>
          </w:p>
          <w:p w14:paraId="1AF8ABCE" w14:textId="77777777" w:rsidR="00953A51" w:rsidRPr="00671AC3" w:rsidRDefault="00953A51" w:rsidP="006C09C9">
            <w:pPr>
              <w:rPr>
                <w:sz w:val="22"/>
                <w:szCs w:val="22"/>
              </w:rPr>
            </w:pPr>
            <w:r w:rsidRPr="00671AC3">
              <w:rPr>
                <w:sz w:val="22"/>
                <w:szCs w:val="22"/>
              </w:rPr>
              <w:t>Literatura uzupełniająca:</w:t>
            </w:r>
          </w:p>
          <w:p w14:paraId="50E3B642" w14:textId="77777777" w:rsidR="00953A51" w:rsidRPr="00671AC3" w:rsidRDefault="00953A51" w:rsidP="006C09C9">
            <w:pPr>
              <w:rPr>
                <w:sz w:val="22"/>
                <w:szCs w:val="22"/>
              </w:rPr>
            </w:pPr>
            <w:r w:rsidRPr="00671AC3">
              <w:rPr>
                <w:sz w:val="22"/>
                <w:szCs w:val="22"/>
              </w:rPr>
              <w:t>Michałkiewicz M., Fiszer M. Biologia sanitarna - ćwiczenia laboratoryjne. Skrypt Politechniki Poznańskiej, 2007.</w:t>
            </w:r>
          </w:p>
          <w:p w14:paraId="4AD3D333" w14:textId="77777777" w:rsidR="00953A51" w:rsidRPr="00671AC3" w:rsidRDefault="00953A51" w:rsidP="006C09C9">
            <w:pPr>
              <w:rPr>
                <w:sz w:val="22"/>
                <w:szCs w:val="22"/>
              </w:rPr>
            </w:pPr>
          </w:p>
        </w:tc>
      </w:tr>
      <w:tr w:rsidR="00671AC3" w:rsidRPr="00671AC3" w14:paraId="751B1BE4" w14:textId="77777777" w:rsidTr="006C09C9">
        <w:tc>
          <w:tcPr>
            <w:tcW w:w="3942" w:type="dxa"/>
            <w:shd w:val="clear" w:color="auto" w:fill="auto"/>
          </w:tcPr>
          <w:p w14:paraId="0BC2DF8C" w14:textId="77777777" w:rsidR="00953A51" w:rsidRPr="00671AC3" w:rsidRDefault="00953A51" w:rsidP="006C09C9">
            <w:pPr>
              <w:rPr>
                <w:sz w:val="22"/>
                <w:szCs w:val="22"/>
              </w:rPr>
            </w:pPr>
            <w:r w:rsidRPr="00671AC3">
              <w:rPr>
                <w:sz w:val="22"/>
                <w:szCs w:val="22"/>
              </w:rPr>
              <w:t>Planowane formy/działania/metody dydaktyczne</w:t>
            </w:r>
          </w:p>
        </w:tc>
        <w:tc>
          <w:tcPr>
            <w:tcW w:w="5344" w:type="dxa"/>
            <w:shd w:val="clear" w:color="auto" w:fill="auto"/>
          </w:tcPr>
          <w:p w14:paraId="4E06C75D" w14:textId="77777777" w:rsidR="00953A51" w:rsidRPr="00671AC3" w:rsidRDefault="00953A51" w:rsidP="006C09C9">
            <w:pPr>
              <w:rPr>
                <w:sz w:val="22"/>
                <w:szCs w:val="22"/>
              </w:rPr>
            </w:pPr>
            <w:r w:rsidRPr="00671AC3">
              <w:rPr>
                <w:sz w:val="22"/>
                <w:szCs w:val="22"/>
              </w:rPr>
              <w:t xml:space="preserve">Wykład, ćwiczenia laboratoryjne </w:t>
            </w:r>
          </w:p>
        </w:tc>
      </w:tr>
      <w:tr w:rsidR="00671AC3" w:rsidRPr="00671AC3" w14:paraId="1D919506" w14:textId="77777777" w:rsidTr="006C09C9">
        <w:tc>
          <w:tcPr>
            <w:tcW w:w="3942" w:type="dxa"/>
            <w:shd w:val="clear" w:color="auto" w:fill="auto"/>
          </w:tcPr>
          <w:p w14:paraId="2C09E341" w14:textId="77777777" w:rsidR="00953A51" w:rsidRPr="00671AC3" w:rsidRDefault="00953A51" w:rsidP="006C09C9">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125FFDF9" w14:textId="77777777" w:rsidR="00953A51" w:rsidRPr="00671AC3" w:rsidRDefault="00953A51" w:rsidP="00953A51">
            <w:pPr>
              <w:pStyle w:val="Akapitzlist"/>
              <w:numPr>
                <w:ilvl w:val="0"/>
                <w:numId w:val="5"/>
              </w:numPr>
              <w:jc w:val="both"/>
              <w:rPr>
                <w:sz w:val="22"/>
                <w:szCs w:val="22"/>
              </w:rPr>
            </w:pPr>
            <w:r w:rsidRPr="00671AC3">
              <w:rPr>
                <w:sz w:val="22"/>
                <w:szCs w:val="22"/>
              </w:rPr>
              <w:t xml:space="preserve">student wykazuje dostateczny (3,0) stopień wiedzy lub umiejętności, gdy uzyskuje od 51 do 60% sumy punktów określających maksymalny poziom wiedzy lub umiejętności z danego przedmiotu (odpowiednio, przy zaliczeniu cząstkowym – jego części), </w:t>
            </w:r>
          </w:p>
          <w:p w14:paraId="079EE645" w14:textId="77777777" w:rsidR="00953A51" w:rsidRPr="00671AC3" w:rsidRDefault="00953A51" w:rsidP="00953A51">
            <w:pPr>
              <w:pStyle w:val="Akapitzlist"/>
              <w:numPr>
                <w:ilvl w:val="0"/>
                <w:numId w:val="5"/>
              </w:numPr>
              <w:jc w:val="both"/>
              <w:rPr>
                <w:sz w:val="22"/>
                <w:szCs w:val="22"/>
              </w:rPr>
            </w:pPr>
            <w:r w:rsidRPr="00671AC3">
              <w:rPr>
                <w:sz w:val="22"/>
                <w:szCs w:val="22"/>
              </w:rPr>
              <w:t xml:space="preserve">student wykazuje dostateczny plus (3,5) stopień wiedzy lub umiejętności, gdy uzyskuje od 61 do 70% sumy punktów określających maksymalny poziom wiedzy lub umiejętności z danego przedmiotu (odpowiednio – jego części), </w:t>
            </w:r>
          </w:p>
          <w:p w14:paraId="75F48A01" w14:textId="77777777" w:rsidR="00953A51" w:rsidRPr="00671AC3" w:rsidRDefault="00953A51" w:rsidP="00953A51">
            <w:pPr>
              <w:pStyle w:val="Akapitzlist"/>
              <w:numPr>
                <w:ilvl w:val="0"/>
                <w:numId w:val="5"/>
              </w:numPr>
              <w:jc w:val="both"/>
              <w:rPr>
                <w:sz w:val="22"/>
                <w:szCs w:val="22"/>
              </w:rPr>
            </w:pPr>
            <w:r w:rsidRPr="00671AC3">
              <w:rPr>
                <w:sz w:val="22"/>
                <w:szCs w:val="22"/>
              </w:rPr>
              <w:t xml:space="preserve">student wykazuje dobry stopień (4,0) wiedzy lub umiejętności, gdy uzyskuje od 71 do 80% sumy punktów określających maksymalny poziom wiedzy lub umiejętności z danego przedmiotu (odpowiednio – jego części), </w:t>
            </w:r>
          </w:p>
          <w:p w14:paraId="415F3742" w14:textId="77777777" w:rsidR="00953A51" w:rsidRPr="00671AC3" w:rsidRDefault="00953A51" w:rsidP="00953A51">
            <w:pPr>
              <w:pStyle w:val="Akapitzlist"/>
              <w:numPr>
                <w:ilvl w:val="0"/>
                <w:numId w:val="5"/>
              </w:numPr>
              <w:spacing w:line="100" w:lineRule="atLeast"/>
              <w:jc w:val="both"/>
              <w:rPr>
                <w:sz w:val="22"/>
                <w:szCs w:val="22"/>
              </w:rPr>
            </w:pPr>
            <w:r w:rsidRPr="00671AC3">
              <w:rPr>
                <w:sz w:val="22"/>
                <w:szCs w:val="22"/>
              </w:rPr>
              <w:t>student wykazuje plus dobry stopień (4,5) wiedzy lub umiejętności, gdy uzyskuje od 81 do 90% sumy punktów określających maksymalny poziom wiedzy lub umiejętności z danego przedmiotu (odpowiednio – jego części),</w:t>
            </w:r>
          </w:p>
          <w:p w14:paraId="7CD7B238" w14:textId="77777777" w:rsidR="00953A51" w:rsidRPr="00671AC3" w:rsidRDefault="00953A51" w:rsidP="00953A51">
            <w:pPr>
              <w:pStyle w:val="Akapitzlist"/>
              <w:numPr>
                <w:ilvl w:val="0"/>
                <w:numId w:val="5"/>
              </w:numPr>
              <w:spacing w:line="100" w:lineRule="atLeast"/>
              <w:jc w:val="both"/>
              <w:rPr>
                <w:sz w:val="22"/>
                <w:szCs w:val="22"/>
              </w:rPr>
            </w:pPr>
            <w:r w:rsidRPr="00671AC3">
              <w:rPr>
                <w:sz w:val="22"/>
                <w:szCs w:val="22"/>
              </w:rPr>
              <w:t>student wykazuje bardzo dobry stopień (5,0) wiedzy lub umiejętności, gdy uzyskuje powyżej 91% sumy punktów określających maksymalny poziom wiedzy lub umiejętności z danego przedmiotu (odpowiednio – jego części)</w:t>
            </w:r>
          </w:p>
          <w:p w14:paraId="79DD06FA" w14:textId="77777777" w:rsidR="00953A51" w:rsidRPr="00671AC3" w:rsidRDefault="00953A51" w:rsidP="006C09C9">
            <w:pPr>
              <w:pStyle w:val="Domylnie"/>
              <w:spacing w:after="0" w:line="100" w:lineRule="atLeast"/>
              <w:rPr>
                <w:rFonts w:ascii="Times New Roman" w:hAnsi="Times New Roman"/>
                <w:lang w:eastAsia="pl-PL"/>
              </w:rPr>
            </w:pPr>
          </w:p>
          <w:p w14:paraId="2F618FBF" w14:textId="77777777" w:rsidR="00953A51" w:rsidRPr="00671AC3" w:rsidRDefault="00953A51" w:rsidP="006C09C9">
            <w:pPr>
              <w:rPr>
                <w:sz w:val="22"/>
                <w:szCs w:val="22"/>
              </w:rPr>
            </w:pPr>
            <w:r w:rsidRPr="00671AC3">
              <w:rPr>
                <w:sz w:val="22"/>
                <w:szCs w:val="22"/>
              </w:rPr>
              <w:t>W1 – zaliczenie</w:t>
            </w:r>
          </w:p>
          <w:p w14:paraId="4CD44DA8" w14:textId="77777777" w:rsidR="00953A51" w:rsidRPr="00671AC3" w:rsidRDefault="00953A51" w:rsidP="006C09C9">
            <w:pPr>
              <w:rPr>
                <w:sz w:val="22"/>
                <w:szCs w:val="22"/>
              </w:rPr>
            </w:pPr>
            <w:r w:rsidRPr="00671AC3">
              <w:rPr>
                <w:sz w:val="22"/>
                <w:szCs w:val="22"/>
              </w:rPr>
              <w:t>U1 – zaliczenie, sprawozdania</w:t>
            </w:r>
          </w:p>
          <w:p w14:paraId="07B3F383" w14:textId="77777777" w:rsidR="00953A51" w:rsidRPr="00671AC3" w:rsidRDefault="00953A51" w:rsidP="006C09C9">
            <w:pPr>
              <w:jc w:val="both"/>
              <w:rPr>
                <w:sz w:val="22"/>
                <w:szCs w:val="22"/>
              </w:rPr>
            </w:pPr>
            <w:r w:rsidRPr="00671AC3">
              <w:rPr>
                <w:sz w:val="22"/>
                <w:szCs w:val="22"/>
              </w:rPr>
              <w:t xml:space="preserve">K1 – aktywność, </w:t>
            </w:r>
          </w:p>
        </w:tc>
      </w:tr>
      <w:tr w:rsidR="00671AC3" w:rsidRPr="00671AC3" w14:paraId="690DC56D" w14:textId="77777777" w:rsidTr="006C09C9">
        <w:tc>
          <w:tcPr>
            <w:tcW w:w="3942" w:type="dxa"/>
            <w:shd w:val="clear" w:color="auto" w:fill="auto"/>
          </w:tcPr>
          <w:p w14:paraId="750ED600" w14:textId="77777777" w:rsidR="00953A51" w:rsidRPr="00671AC3" w:rsidRDefault="00953A51" w:rsidP="006C09C9">
            <w:pPr>
              <w:rPr>
                <w:sz w:val="22"/>
                <w:szCs w:val="22"/>
              </w:rPr>
            </w:pPr>
            <w:r w:rsidRPr="00671AC3">
              <w:rPr>
                <w:sz w:val="22"/>
                <w:szCs w:val="22"/>
              </w:rPr>
              <w:t>Elementy i wagi mające wpływ na ocenę końcową</w:t>
            </w:r>
          </w:p>
          <w:p w14:paraId="5534C180" w14:textId="77777777" w:rsidR="00953A51" w:rsidRPr="00671AC3" w:rsidRDefault="00953A51" w:rsidP="006C09C9">
            <w:pPr>
              <w:rPr>
                <w:sz w:val="22"/>
                <w:szCs w:val="22"/>
              </w:rPr>
            </w:pPr>
          </w:p>
          <w:p w14:paraId="63F01CF2" w14:textId="77777777" w:rsidR="00953A51" w:rsidRPr="00671AC3" w:rsidRDefault="00953A51" w:rsidP="006C09C9">
            <w:pPr>
              <w:rPr>
                <w:sz w:val="22"/>
                <w:szCs w:val="22"/>
              </w:rPr>
            </w:pPr>
          </w:p>
        </w:tc>
        <w:tc>
          <w:tcPr>
            <w:tcW w:w="5344" w:type="dxa"/>
            <w:shd w:val="clear" w:color="auto" w:fill="auto"/>
          </w:tcPr>
          <w:p w14:paraId="0D935AC4" w14:textId="77777777" w:rsidR="00953A51" w:rsidRPr="00671AC3" w:rsidRDefault="00953A51" w:rsidP="006C09C9">
            <w:pPr>
              <w:jc w:val="both"/>
              <w:rPr>
                <w:sz w:val="22"/>
                <w:szCs w:val="22"/>
              </w:rPr>
            </w:pPr>
            <w:r w:rsidRPr="00671AC3">
              <w:rPr>
                <w:sz w:val="22"/>
                <w:szCs w:val="22"/>
              </w:rPr>
              <w:lastRenderedPageBreak/>
              <w:t>Ocena końcowa = wyniki zaliczenia materiału wykładowego i wynik zaliczenia materiału z ćwiczeń</w:t>
            </w:r>
          </w:p>
        </w:tc>
      </w:tr>
      <w:tr w:rsidR="00671AC3" w:rsidRPr="00671AC3" w14:paraId="1FBAF2B7" w14:textId="77777777" w:rsidTr="006C09C9">
        <w:trPr>
          <w:trHeight w:val="1597"/>
        </w:trPr>
        <w:tc>
          <w:tcPr>
            <w:tcW w:w="3942" w:type="dxa"/>
            <w:shd w:val="clear" w:color="auto" w:fill="auto"/>
          </w:tcPr>
          <w:p w14:paraId="505BD797" w14:textId="77777777" w:rsidR="00953A51" w:rsidRPr="00671AC3" w:rsidRDefault="00953A51" w:rsidP="006C09C9">
            <w:pPr>
              <w:jc w:val="both"/>
              <w:rPr>
                <w:sz w:val="22"/>
                <w:szCs w:val="22"/>
              </w:rPr>
            </w:pPr>
            <w:r w:rsidRPr="00671AC3">
              <w:rPr>
                <w:sz w:val="22"/>
                <w:szCs w:val="22"/>
              </w:rPr>
              <w:t>Bilans punktów ECTS</w:t>
            </w:r>
          </w:p>
        </w:tc>
        <w:tc>
          <w:tcPr>
            <w:tcW w:w="5344" w:type="dxa"/>
            <w:shd w:val="clear" w:color="auto" w:fill="auto"/>
          </w:tcPr>
          <w:p w14:paraId="6E6A9265" w14:textId="77777777" w:rsidR="00953A51" w:rsidRPr="00671AC3" w:rsidRDefault="00953A51" w:rsidP="006C09C9">
            <w:pPr>
              <w:jc w:val="both"/>
              <w:rPr>
                <w:sz w:val="22"/>
                <w:szCs w:val="22"/>
              </w:rPr>
            </w:pPr>
            <w:r w:rsidRPr="00671AC3">
              <w:rPr>
                <w:sz w:val="22"/>
                <w:szCs w:val="22"/>
              </w:rPr>
              <w:t>Formy zajęć:  wykład 15 godzin, ćwiczenia 15 godzin, konsultacje 4 godziny</w:t>
            </w:r>
          </w:p>
          <w:p w14:paraId="097F2508" w14:textId="77777777" w:rsidR="00953A51" w:rsidRPr="00671AC3" w:rsidRDefault="00953A51" w:rsidP="006C09C9">
            <w:pPr>
              <w:jc w:val="both"/>
              <w:rPr>
                <w:sz w:val="22"/>
                <w:szCs w:val="22"/>
              </w:rPr>
            </w:pPr>
            <w:r w:rsidRPr="00671AC3">
              <w:rPr>
                <w:sz w:val="22"/>
                <w:szCs w:val="22"/>
              </w:rPr>
              <w:t>Wykład:  15 godz. / 1,2 ECTS</w:t>
            </w:r>
          </w:p>
          <w:p w14:paraId="6DBC4C97" w14:textId="77777777" w:rsidR="00953A51" w:rsidRPr="00671AC3" w:rsidRDefault="00953A51" w:rsidP="006C09C9">
            <w:pPr>
              <w:jc w:val="both"/>
              <w:rPr>
                <w:sz w:val="22"/>
                <w:szCs w:val="22"/>
              </w:rPr>
            </w:pPr>
            <w:r w:rsidRPr="00671AC3">
              <w:rPr>
                <w:sz w:val="22"/>
                <w:szCs w:val="22"/>
              </w:rPr>
              <w:t>Konsultacje 4 godz. /0,16 ECTS</w:t>
            </w:r>
          </w:p>
          <w:p w14:paraId="6BD32EE5" w14:textId="77777777" w:rsidR="00953A51" w:rsidRPr="00671AC3" w:rsidRDefault="00953A51" w:rsidP="006C09C9">
            <w:pPr>
              <w:jc w:val="both"/>
              <w:rPr>
                <w:sz w:val="22"/>
                <w:szCs w:val="22"/>
              </w:rPr>
            </w:pPr>
            <w:r w:rsidRPr="00671AC3">
              <w:rPr>
                <w:sz w:val="22"/>
                <w:szCs w:val="22"/>
              </w:rPr>
              <w:t>Łącznie ECTS godz. kontaktowe: 1,36</w:t>
            </w:r>
          </w:p>
        </w:tc>
      </w:tr>
      <w:tr w:rsidR="00602C89" w:rsidRPr="00671AC3" w14:paraId="3D031997" w14:textId="77777777" w:rsidTr="006C09C9">
        <w:trPr>
          <w:trHeight w:val="718"/>
        </w:trPr>
        <w:tc>
          <w:tcPr>
            <w:tcW w:w="3942" w:type="dxa"/>
            <w:shd w:val="clear" w:color="auto" w:fill="auto"/>
          </w:tcPr>
          <w:p w14:paraId="61FE2321" w14:textId="77777777" w:rsidR="00953A51" w:rsidRPr="00671AC3" w:rsidRDefault="00953A51" w:rsidP="006C09C9">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6D96A238" w14:textId="77777777" w:rsidR="00953A51" w:rsidRPr="00671AC3" w:rsidRDefault="00953A51" w:rsidP="006C09C9">
            <w:pPr>
              <w:jc w:val="both"/>
              <w:rPr>
                <w:sz w:val="22"/>
                <w:szCs w:val="22"/>
              </w:rPr>
            </w:pPr>
            <w:r w:rsidRPr="00671AC3">
              <w:rPr>
                <w:sz w:val="22"/>
                <w:szCs w:val="22"/>
              </w:rPr>
              <w:t>udział w wykładach – 15 godz.; w ćwiczeniach – 15 godz.; konsultacje 4 godz</w:t>
            </w:r>
          </w:p>
          <w:p w14:paraId="46DA3A80" w14:textId="77777777" w:rsidR="00953A51" w:rsidRPr="00671AC3" w:rsidRDefault="00953A51" w:rsidP="006C09C9">
            <w:pPr>
              <w:jc w:val="both"/>
              <w:rPr>
                <w:sz w:val="22"/>
                <w:szCs w:val="22"/>
              </w:rPr>
            </w:pPr>
          </w:p>
        </w:tc>
      </w:tr>
    </w:tbl>
    <w:p w14:paraId="5DADFDDF" w14:textId="78166867" w:rsidR="00953A51" w:rsidRPr="00671AC3" w:rsidRDefault="00953A51">
      <w:pPr>
        <w:rPr>
          <w:sz w:val="22"/>
          <w:szCs w:val="22"/>
        </w:rPr>
      </w:pPr>
    </w:p>
    <w:p w14:paraId="0EB03EBE" w14:textId="150CE65D" w:rsidR="00551521" w:rsidRDefault="00551521">
      <w:pPr>
        <w:rPr>
          <w:sz w:val="22"/>
          <w:szCs w:val="22"/>
        </w:rPr>
      </w:pPr>
    </w:p>
    <w:p w14:paraId="2AEE2AAB" w14:textId="0DE7B465" w:rsidR="00C01141" w:rsidRDefault="00C01141">
      <w:pPr>
        <w:rPr>
          <w:sz w:val="22"/>
          <w:szCs w:val="22"/>
        </w:rPr>
      </w:pPr>
    </w:p>
    <w:p w14:paraId="0D004B1B" w14:textId="5F4DF810" w:rsidR="00C01141" w:rsidRDefault="00C01141">
      <w:pPr>
        <w:rPr>
          <w:sz w:val="22"/>
          <w:szCs w:val="22"/>
        </w:rPr>
      </w:pPr>
    </w:p>
    <w:p w14:paraId="4D3272ED" w14:textId="236FC444" w:rsidR="00C01141" w:rsidRDefault="00C01141">
      <w:pPr>
        <w:rPr>
          <w:sz w:val="22"/>
          <w:szCs w:val="22"/>
        </w:rPr>
      </w:pPr>
    </w:p>
    <w:p w14:paraId="11C93A33" w14:textId="6FCA73AB" w:rsidR="00C01141" w:rsidRDefault="00C01141">
      <w:pPr>
        <w:rPr>
          <w:sz w:val="22"/>
          <w:szCs w:val="22"/>
        </w:rPr>
      </w:pPr>
    </w:p>
    <w:p w14:paraId="44C4495A" w14:textId="393EE0A1" w:rsidR="00C01141" w:rsidRDefault="00C01141">
      <w:pPr>
        <w:rPr>
          <w:sz w:val="22"/>
          <w:szCs w:val="22"/>
        </w:rPr>
      </w:pPr>
    </w:p>
    <w:p w14:paraId="3C3C5FA6" w14:textId="732E3101" w:rsidR="00C01141" w:rsidRDefault="00C01141">
      <w:pPr>
        <w:rPr>
          <w:sz w:val="22"/>
          <w:szCs w:val="22"/>
        </w:rPr>
      </w:pPr>
    </w:p>
    <w:p w14:paraId="4E1ADB10" w14:textId="7752DDA2" w:rsidR="00C01141" w:rsidRDefault="00C01141">
      <w:pPr>
        <w:rPr>
          <w:sz w:val="22"/>
          <w:szCs w:val="22"/>
        </w:rPr>
      </w:pPr>
    </w:p>
    <w:p w14:paraId="410D947A" w14:textId="4105D347" w:rsidR="00C01141" w:rsidRDefault="00C01141">
      <w:pPr>
        <w:rPr>
          <w:sz w:val="22"/>
          <w:szCs w:val="22"/>
        </w:rPr>
      </w:pPr>
    </w:p>
    <w:p w14:paraId="17872529" w14:textId="36A94B9E" w:rsidR="00C01141" w:rsidRDefault="00C01141">
      <w:pPr>
        <w:rPr>
          <w:sz w:val="22"/>
          <w:szCs w:val="22"/>
        </w:rPr>
      </w:pPr>
    </w:p>
    <w:p w14:paraId="17C6CF4E" w14:textId="410BB42F" w:rsidR="00C01141" w:rsidRDefault="00C01141">
      <w:pPr>
        <w:rPr>
          <w:sz w:val="22"/>
          <w:szCs w:val="22"/>
        </w:rPr>
      </w:pPr>
    </w:p>
    <w:p w14:paraId="790C4889" w14:textId="6747AB53" w:rsidR="00C01141" w:rsidRDefault="00C01141">
      <w:pPr>
        <w:rPr>
          <w:sz w:val="22"/>
          <w:szCs w:val="22"/>
        </w:rPr>
      </w:pPr>
    </w:p>
    <w:p w14:paraId="43847D39" w14:textId="4CC4C707" w:rsidR="00C01141" w:rsidRDefault="00C01141">
      <w:pPr>
        <w:rPr>
          <w:sz w:val="22"/>
          <w:szCs w:val="22"/>
        </w:rPr>
      </w:pPr>
    </w:p>
    <w:p w14:paraId="341430C9" w14:textId="05A04F50" w:rsidR="00C01141" w:rsidRDefault="00C01141">
      <w:pPr>
        <w:rPr>
          <w:sz w:val="22"/>
          <w:szCs w:val="22"/>
        </w:rPr>
      </w:pPr>
    </w:p>
    <w:p w14:paraId="720F5DB1" w14:textId="528A40E4" w:rsidR="00C01141" w:rsidRDefault="00C01141">
      <w:pPr>
        <w:rPr>
          <w:sz w:val="22"/>
          <w:szCs w:val="22"/>
        </w:rPr>
      </w:pPr>
    </w:p>
    <w:p w14:paraId="1CE852C2" w14:textId="17BB8D7C" w:rsidR="00C01141" w:rsidRDefault="00C01141">
      <w:pPr>
        <w:rPr>
          <w:sz w:val="22"/>
          <w:szCs w:val="22"/>
        </w:rPr>
      </w:pPr>
    </w:p>
    <w:p w14:paraId="112F7995" w14:textId="6558110F" w:rsidR="00C01141" w:rsidRDefault="00C01141">
      <w:pPr>
        <w:rPr>
          <w:sz w:val="22"/>
          <w:szCs w:val="22"/>
        </w:rPr>
      </w:pPr>
    </w:p>
    <w:p w14:paraId="7E9354AC" w14:textId="75243DB9" w:rsidR="00C01141" w:rsidRDefault="00C01141">
      <w:pPr>
        <w:rPr>
          <w:sz w:val="22"/>
          <w:szCs w:val="22"/>
        </w:rPr>
      </w:pPr>
    </w:p>
    <w:p w14:paraId="0A60CA23" w14:textId="3E3751CB" w:rsidR="00C01141" w:rsidRDefault="00C01141">
      <w:pPr>
        <w:rPr>
          <w:sz w:val="22"/>
          <w:szCs w:val="22"/>
        </w:rPr>
      </w:pPr>
    </w:p>
    <w:p w14:paraId="6B49B19C" w14:textId="052F97D9" w:rsidR="00C01141" w:rsidRDefault="00C01141">
      <w:pPr>
        <w:rPr>
          <w:sz w:val="22"/>
          <w:szCs w:val="22"/>
        </w:rPr>
      </w:pPr>
    </w:p>
    <w:p w14:paraId="0DE12226" w14:textId="10E7B5C5" w:rsidR="00C01141" w:rsidRDefault="00C01141">
      <w:pPr>
        <w:rPr>
          <w:sz w:val="22"/>
          <w:szCs w:val="22"/>
        </w:rPr>
      </w:pPr>
    </w:p>
    <w:p w14:paraId="2434EF41" w14:textId="1DCB5C4B" w:rsidR="00C01141" w:rsidRDefault="00C01141">
      <w:pPr>
        <w:rPr>
          <w:sz w:val="22"/>
          <w:szCs w:val="22"/>
        </w:rPr>
      </w:pPr>
    </w:p>
    <w:p w14:paraId="1DA06E42" w14:textId="2EB2989E" w:rsidR="00C01141" w:rsidRDefault="00C01141">
      <w:pPr>
        <w:rPr>
          <w:sz w:val="22"/>
          <w:szCs w:val="22"/>
        </w:rPr>
      </w:pPr>
    </w:p>
    <w:p w14:paraId="1495B98C" w14:textId="4EFBE2A9" w:rsidR="00C01141" w:rsidRDefault="00C01141">
      <w:pPr>
        <w:rPr>
          <w:sz w:val="22"/>
          <w:szCs w:val="22"/>
        </w:rPr>
      </w:pPr>
    </w:p>
    <w:p w14:paraId="30334D14" w14:textId="3B20D062" w:rsidR="00C01141" w:rsidRDefault="00C01141">
      <w:pPr>
        <w:rPr>
          <w:sz w:val="22"/>
          <w:szCs w:val="22"/>
        </w:rPr>
      </w:pPr>
    </w:p>
    <w:p w14:paraId="74E70A74" w14:textId="5E88EF96" w:rsidR="00C01141" w:rsidRDefault="00C01141">
      <w:pPr>
        <w:rPr>
          <w:sz w:val="22"/>
          <w:szCs w:val="22"/>
        </w:rPr>
      </w:pPr>
    </w:p>
    <w:p w14:paraId="465C399D" w14:textId="5B1B19FE" w:rsidR="00C01141" w:rsidRDefault="00C01141">
      <w:pPr>
        <w:rPr>
          <w:sz w:val="22"/>
          <w:szCs w:val="22"/>
        </w:rPr>
      </w:pPr>
    </w:p>
    <w:p w14:paraId="39C11CEF" w14:textId="407FD9BC" w:rsidR="00C01141" w:rsidRDefault="00C01141">
      <w:pPr>
        <w:rPr>
          <w:sz w:val="22"/>
          <w:szCs w:val="22"/>
        </w:rPr>
      </w:pPr>
    </w:p>
    <w:p w14:paraId="03D0E422" w14:textId="7FCC8FDD" w:rsidR="00C01141" w:rsidRDefault="00C01141">
      <w:pPr>
        <w:rPr>
          <w:sz w:val="22"/>
          <w:szCs w:val="22"/>
        </w:rPr>
      </w:pPr>
    </w:p>
    <w:p w14:paraId="65B8153B" w14:textId="621373B0" w:rsidR="00C01141" w:rsidRDefault="00C01141">
      <w:pPr>
        <w:rPr>
          <w:sz w:val="22"/>
          <w:szCs w:val="22"/>
        </w:rPr>
      </w:pPr>
    </w:p>
    <w:p w14:paraId="1F4A1F6D" w14:textId="79A44F11" w:rsidR="00C01141" w:rsidRDefault="00C01141">
      <w:pPr>
        <w:rPr>
          <w:sz w:val="22"/>
          <w:szCs w:val="22"/>
        </w:rPr>
      </w:pPr>
    </w:p>
    <w:p w14:paraId="2F7A4167" w14:textId="002BDA93" w:rsidR="00C01141" w:rsidRDefault="00C01141">
      <w:pPr>
        <w:rPr>
          <w:sz w:val="22"/>
          <w:szCs w:val="22"/>
        </w:rPr>
      </w:pPr>
    </w:p>
    <w:p w14:paraId="2D6CD7D3" w14:textId="43A089C1" w:rsidR="00C01141" w:rsidRDefault="00C01141">
      <w:pPr>
        <w:rPr>
          <w:sz w:val="22"/>
          <w:szCs w:val="22"/>
        </w:rPr>
      </w:pPr>
    </w:p>
    <w:p w14:paraId="00D179A6" w14:textId="7F34822F" w:rsidR="00C01141" w:rsidRDefault="00C01141">
      <w:pPr>
        <w:rPr>
          <w:sz w:val="22"/>
          <w:szCs w:val="22"/>
        </w:rPr>
      </w:pPr>
    </w:p>
    <w:p w14:paraId="1C733DB6" w14:textId="0C133F12" w:rsidR="00C01141" w:rsidRDefault="00C01141">
      <w:pPr>
        <w:rPr>
          <w:sz w:val="22"/>
          <w:szCs w:val="22"/>
        </w:rPr>
      </w:pPr>
    </w:p>
    <w:p w14:paraId="596741BF" w14:textId="69521CAB" w:rsidR="00C01141" w:rsidRDefault="00C01141">
      <w:pPr>
        <w:rPr>
          <w:sz w:val="22"/>
          <w:szCs w:val="22"/>
        </w:rPr>
      </w:pPr>
    </w:p>
    <w:p w14:paraId="0E22B5A0" w14:textId="649E6502" w:rsidR="00C01141" w:rsidRDefault="00C01141">
      <w:pPr>
        <w:rPr>
          <w:sz w:val="22"/>
          <w:szCs w:val="22"/>
        </w:rPr>
      </w:pPr>
    </w:p>
    <w:p w14:paraId="2B95EC2C" w14:textId="319223C9" w:rsidR="00C01141" w:rsidRDefault="00C01141">
      <w:pPr>
        <w:rPr>
          <w:sz w:val="22"/>
          <w:szCs w:val="22"/>
        </w:rPr>
      </w:pPr>
    </w:p>
    <w:p w14:paraId="4E739AA7" w14:textId="4400E131" w:rsidR="00C01141" w:rsidRDefault="00C01141">
      <w:pPr>
        <w:rPr>
          <w:sz w:val="22"/>
          <w:szCs w:val="22"/>
        </w:rPr>
      </w:pPr>
    </w:p>
    <w:p w14:paraId="70CBFD8C" w14:textId="5CCAE183" w:rsidR="00C01141" w:rsidRDefault="00C01141">
      <w:pPr>
        <w:rPr>
          <w:sz w:val="22"/>
          <w:szCs w:val="22"/>
        </w:rPr>
      </w:pPr>
    </w:p>
    <w:p w14:paraId="6E3A4FF4" w14:textId="77777777" w:rsidR="00C01141" w:rsidRPr="00671AC3" w:rsidRDefault="00C01141">
      <w:pPr>
        <w:rPr>
          <w:sz w:val="22"/>
          <w:szCs w:val="22"/>
        </w:rPr>
      </w:pPr>
    </w:p>
    <w:p w14:paraId="7E08A711" w14:textId="2CFE20C0" w:rsidR="00551521" w:rsidRPr="00671AC3" w:rsidRDefault="0055152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1C925C25" w14:textId="77777777" w:rsidTr="00021340">
        <w:tc>
          <w:tcPr>
            <w:tcW w:w="3942" w:type="dxa"/>
            <w:shd w:val="clear" w:color="auto" w:fill="auto"/>
          </w:tcPr>
          <w:p w14:paraId="1E8BB7BD" w14:textId="77777777" w:rsidR="00551521" w:rsidRPr="00671AC3" w:rsidRDefault="00551521" w:rsidP="00021340">
            <w:pPr>
              <w:rPr>
                <w:sz w:val="22"/>
                <w:szCs w:val="22"/>
              </w:rPr>
            </w:pPr>
            <w:r w:rsidRPr="00671AC3">
              <w:rPr>
                <w:sz w:val="22"/>
                <w:szCs w:val="22"/>
              </w:rPr>
              <w:lastRenderedPageBreak/>
              <w:t xml:space="preserve">Nazwa kierunku studiów </w:t>
            </w:r>
          </w:p>
          <w:p w14:paraId="711495E3" w14:textId="77777777" w:rsidR="00551521" w:rsidRPr="00671AC3" w:rsidRDefault="00551521" w:rsidP="00021340">
            <w:pPr>
              <w:rPr>
                <w:sz w:val="22"/>
                <w:szCs w:val="22"/>
              </w:rPr>
            </w:pPr>
          </w:p>
        </w:tc>
        <w:tc>
          <w:tcPr>
            <w:tcW w:w="5344" w:type="dxa"/>
            <w:shd w:val="clear" w:color="auto" w:fill="auto"/>
          </w:tcPr>
          <w:p w14:paraId="3DC72990" w14:textId="77777777" w:rsidR="00551521" w:rsidRPr="00671AC3" w:rsidRDefault="00551521" w:rsidP="00021340">
            <w:pPr>
              <w:rPr>
                <w:sz w:val="22"/>
                <w:szCs w:val="22"/>
              </w:rPr>
            </w:pPr>
            <w:r w:rsidRPr="00671AC3">
              <w:rPr>
                <w:sz w:val="22"/>
                <w:szCs w:val="22"/>
              </w:rPr>
              <w:t>Kryminalistyka w biogospodarce</w:t>
            </w:r>
          </w:p>
        </w:tc>
      </w:tr>
      <w:tr w:rsidR="00671AC3" w:rsidRPr="00671AC3" w14:paraId="0F03D6D2" w14:textId="77777777" w:rsidTr="00021340">
        <w:tc>
          <w:tcPr>
            <w:tcW w:w="3942" w:type="dxa"/>
            <w:shd w:val="clear" w:color="auto" w:fill="auto"/>
          </w:tcPr>
          <w:p w14:paraId="35E5C152" w14:textId="77777777" w:rsidR="00551521" w:rsidRPr="00671AC3" w:rsidRDefault="00551521" w:rsidP="00021340">
            <w:pPr>
              <w:rPr>
                <w:sz w:val="22"/>
                <w:szCs w:val="22"/>
              </w:rPr>
            </w:pPr>
            <w:r w:rsidRPr="00671AC3">
              <w:rPr>
                <w:sz w:val="22"/>
                <w:szCs w:val="22"/>
              </w:rPr>
              <w:t>Nazwa modułu, także nazwa w języku angielskim</w:t>
            </w:r>
          </w:p>
        </w:tc>
        <w:tc>
          <w:tcPr>
            <w:tcW w:w="5344" w:type="dxa"/>
            <w:shd w:val="clear" w:color="auto" w:fill="auto"/>
          </w:tcPr>
          <w:p w14:paraId="4A364460" w14:textId="77777777" w:rsidR="00551521" w:rsidRPr="00671AC3" w:rsidRDefault="00551521" w:rsidP="00021340">
            <w:pPr>
              <w:rPr>
                <w:b/>
                <w:bCs/>
                <w:sz w:val="22"/>
                <w:szCs w:val="22"/>
              </w:rPr>
            </w:pPr>
            <w:r w:rsidRPr="00671AC3">
              <w:rPr>
                <w:b/>
                <w:bCs/>
                <w:sz w:val="22"/>
                <w:szCs w:val="22"/>
              </w:rPr>
              <w:t>Epigenomika</w:t>
            </w:r>
          </w:p>
          <w:p w14:paraId="1EE9EBB2" w14:textId="77777777" w:rsidR="00551521" w:rsidRPr="00671AC3" w:rsidRDefault="00551521" w:rsidP="00021340">
            <w:pPr>
              <w:rPr>
                <w:sz w:val="22"/>
                <w:szCs w:val="22"/>
              </w:rPr>
            </w:pPr>
            <w:r w:rsidRPr="00671AC3">
              <w:rPr>
                <w:sz w:val="22"/>
                <w:szCs w:val="22"/>
              </w:rPr>
              <w:t>Epigenomics</w:t>
            </w:r>
          </w:p>
        </w:tc>
      </w:tr>
      <w:tr w:rsidR="00671AC3" w:rsidRPr="00671AC3" w14:paraId="6954AFB0" w14:textId="77777777" w:rsidTr="00021340">
        <w:tc>
          <w:tcPr>
            <w:tcW w:w="3942" w:type="dxa"/>
            <w:shd w:val="clear" w:color="auto" w:fill="auto"/>
          </w:tcPr>
          <w:p w14:paraId="2154F0E3" w14:textId="77777777" w:rsidR="00551521" w:rsidRPr="00671AC3" w:rsidRDefault="00551521" w:rsidP="00021340">
            <w:pPr>
              <w:rPr>
                <w:sz w:val="22"/>
                <w:szCs w:val="22"/>
              </w:rPr>
            </w:pPr>
            <w:r w:rsidRPr="00671AC3">
              <w:rPr>
                <w:sz w:val="22"/>
                <w:szCs w:val="22"/>
              </w:rPr>
              <w:t xml:space="preserve">Język wykładowy </w:t>
            </w:r>
          </w:p>
          <w:p w14:paraId="52A9E997" w14:textId="77777777" w:rsidR="00551521" w:rsidRPr="00671AC3" w:rsidRDefault="00551521" w:rsidP="00021340">
            <w:pPr>
              <w:rPr>
                <w:sz w:val="22"/>
                <w:szCs w:val="22"/>
              </w:rPr>
            </w:pPr>
          </w:p>
        </w:tc>
        <w:tc>
          <w:tcPr>
            <w:tcW w:w="5344" w:type="dxa"/>
            <w:shd w:val="clear" w:color="auto" w:fill="auto"/>
          </w:tcPr>
          <w:p w14:paraId="5B731760" w14:textId="77777777" w:rsidR="00551521" w:rsidRPr="00671AC3" w:rsidRDefault="00551521" w:rsidP="00021340">
            <w:pPr>
              <w:rPr>
                <w:sz w:val="22"/>
                <w:szCs w:val="22"/>
              </w:rPr>
            </w:pPr>
            <w:r w:rsidRPr="00671AC3">
              <w:rPr>
                <w:sz w:val="22"/>
                <w:szCs w:val="22"/>
              </w:rPr>
              <w:t>polski</w:t>
            </w:r>
          </w:p>
        </w:tc>
      </w:tr>
      <w:tr w:rsidR="00671AC3" w:rsidRPr="00671AC3" w14:paraId="6ADEE20C" w14:textId="77777777" w:rsidTr="00021340">
        <w:tc>
          <w:tcPr>
            <w:tcW w:w="3942" w:type="dxa"/>
            <w:shd w:val="clear" w:color="auto" w:fill="auto"/>
          </w:tcPr>
          <w:p w14:paraId="70E4EFC4" w14:textId="77777777" w:rsidR="00551521" w:rsidRPr="00671AC3" w:rsidRDefault="00551521" w:rsidP="00021340">
            <w:pPr>
              <w:autoSpaceDE w:val="0"/>
              <w:autoSpaceDN w:val="0"/>
              <w:adjustRightInd w:val="0"/>
              <w:rPr>
                <w:sz w:val="22"/>
                <w:szCs w:val="22"/>
              </w:rPr>
            </w:pPr>
            <w:r w:rsidRPr="00671AC3">
              <w:rPr>
                <w:sz w:val="22"/>
                <w:szCs w:val="22"/>
              </w:rPr>
              <w:t xml:space="preserve">Rodzaj modułu </w:t>
            </w:r>
          </w:p>
          <w:p w14:paraId="19CF2393" w14:textId="77777777" w:rsidR="00551521" w:rsidRPr="00671AC3" w:rsidRDefault="00551521" w:rsidP="00021340">
            <w:pPr>
              <w:rPr>
                <w:sz w:val="22"/>
                <w:szCs w:val="22"/>
              </w:rPr>
            </w:pPr>
          </w:p>
        </w:tc>
        <w:tc>
          <w:tcPr>
            <w:tcW w:w="5344" w:type="dxa"/>
            <w:shd w:val="clear" w:color="auto" w:fill="auto"/>
          </w:tcPr>
          <w:p w14:paraId="3A946B23" w14:textId="77777777" w:rsidR="00551521" w:rsidRPr="00671AC3" w:rsidRDefault="00551521" w:rsidP="00021340">
            <w:pPr>
              <w:rPr>
                <w:sz w:val="22"/>
                <w:szCs w:val="22"/>
              </w:rPr>
            </w:pPr>
            <w:r w:rsidRPr="00671AC3">
              <w:rPr>
                <w:sz w:val="22"/>
                <w:szCs w:val="22"/>
              </w:rPr>
              <w:t>obowiązkowy/</w:t>
            </w:r>
            <w:r w:rsidRPr="00671AC3">
              <w:rPr>
                <w:strike/>
                <w:sz w:val="22"/>
                <w:szCs w:val="22"/>
              </w:rPr>
              <w:t>fakultatywny</w:t>
            </w:r>
          </w:p>
        </w:tc>
      </w:tr>
      <w:tr w:rsidR="00671AC3" w:rsidRPr="00671AC3" w14:paraId="1D6DF70D" w14:textId="77777777" w:rsidTr="00021340">
        <w:tc>
          <w:tcPr>
            <w:tcW w:w="3942" w:type="dxa"/>
            <w:shd w:val="clear" w:color="auto" w:fill="auto"/>
          </w:tcPr>
          <w:p w14:paraId="0392D961" w14:textId="77777777" w:rsidR="00551521" w:rsidRPr="00671AC3" w:rsidRDefault="00551521" w:rsidP="00021340">
            <w:pPr>
              <w:rPr>
                <w:sz w:val="22"/>
                <w:szCs w:val="22"/>
              </w:rPr>
            </w:pPr>
            <w:r w:rsidRPr="00671AC3">
              <w:rPr>
                <w:sz w:val="22"/>
                <w:szCs w:val="22"/>
              </w:rPr>
              <w:t>Poziom studiów</w:t>
            </w:r>
          </w:p>
        </w:tc>
        <w:tc>
          <w:tcPr>
            <w:tcW w:w="5344" w:type="dxa"/>
            <w:shd w:val="clear" w:color="auto" w:fill="auto"/>
          </w:tcPr>
          <w:p w14:paraId="33AA0AD2" w14:textId="77777777" w:rsidR="00551521" w:rsidRPr="00671AC3" w:rsidRDefault="00551521" w:rsidP="00021340">
            <w:pPr>
              <w:rPr>
                <w:sz w:val="22"/>
                <w:szCs w:val="22"/>
              </w:rPr>
            </w:pPr>
            <w:r w:rsidRPr="00671AC3">
              <w:rPr>
                <w:sz w:val="22"/>
                <w:szCs w:val="22"/>
              </w:rPr>
              <w:t>drugiego stopnia</w:t>
            </w:r>
          </w:p>
        </w:tc>
      </w:tr>
      <w:tr w:rsidR="00671AC3" w:rsidRPr="00671AC3" w14:paraId="1372B408" w14:textId="77777777" w:rsidTr="00021340">
        <w:tc>
          <w:tcPr>
            <w:tcW w:w="3942" w:type="dxa"/>
            <w:shd w:val="clear" w:color="auto" w:fill="auto"/>
          </w:tcPr>
          <w:p w14:paraId="1EAB829E" w14:textId="77777777" w:rsidR="00551521" w:rsidRPr="00671AC3" w:rsidRDefault="00551521" w:rsidP="00021340">
            <w:pPr>
              <w:rPr>
                <w:sz w:val="22"/>
                <w:szCs w:val="22"/>
              </w:rPr>
            </w:pPr>
            <w:r w:rsidRPr="00671AC3">
              <w:rPr>
                <w:sz w:val="22"/>
                <w:szCs w:val="22"/>
              </w:rPr>
              <w:t>Forma studiów</w:t>
            </w:r>
          </w:p>
          <w:p w14:paraId="34BEB985" w14:textId="77777777" w:rsidR="00551521" w:rsidRPr="00671AC3" w:rsidRDefault="00551521" w:rsidP="00021340">
            <w:pPr>
              <w:rPr>
                <w:sz w:val="22"/>
                <w:szCs w:val="22"/>
              </w:rPr>
            </w:pPr>
          </w:p>
        </w:tc>
        <w:tc>
          <w:tcPr>
            <w:tcW w:w="5344" w:type="dxa"/>
            <w:shd w:val="clear" w:color="auto" w:fill="auto"/>
          </w:tcPr>
          <w:p w14:paraId="13E00028" w14:textId="77777777" w:rsidR="00551521" w:rsidRPr="00671AC3" w:rsidRDefault="00551521" w:rsidP="00021340">
            <w:pPr>
              <w:rPr>
                <w:sz w:val="22"/>
                <w:szCs w:val="22"/>
              </w:rPr>
            </w:pPr>
            <w:r w:rsidRPr="00671AC3">
              <w:rPr>
                <w:sz w:val="22"/>
                <w:szCs w:val="22"/>
              </w:rPr>
              <w:t>stacjonarne</w:t>
            </w:r>
          </w:p>
        </w:tc>
      </w:tr>
      <w:tr w:rsidR="00671AC3" w:rsidRPr="00671AC3" w14:paraId="7B2EBB1C" w14:textId="77777777" w:rsidTr="00021340">
        <w:tc>
          <w:tcPr>
            <w:tcW w:w="3942" w:type="dxa"/>
            <w:shd w:val="clear" w:color="auto" w:fill="auto"/>
          </w:tcPr>
          <w:p w14:paraId="327164E8" w14:textId="77777777" w:rsidR="00551521" w:rsidRPr="00671AC3" w:rsidRDefault="00551521" w:rsidP="00021340">
            <w:pPr>
              <w:rPr>
                <w:sz w:val="22"/>
                <w:szCs w:val="22"/>
              </w:rPr>
            </w:pPr>
            <w:r w:rsidRPr="00671AC3">
              <w:rPr>
                <w:sz w:val="22"/>
                <w:szCs w:val="22"/>
              </w:rPr>
              <w:t>Rok studiów dla kierunku</w:t>
            </w:r>
          </w:p>
        </w:tc>
        <w:tc>
          <w:tcPr>
            <w:tcW w:w="5344" w:type="dxa"/>
            <w:shd w:val="clear" w:color="auto" w:fill="auto"/>
          </w:tcPr>
          <w:p w14:paraId="4338F57E" w14:textId="77777777" w:rsidR="00551521" w:rsidRPr="00671AC3" w:rsidRDefault="00551521" w:rsidP="00021340">
            <w:pPr>
              <w:rPr>
                <w:sz w:val="22"/>
                <w:szCs w:val="22"/>
              </w:rPr>
            </w:pPr>
            <w:r w:rsidRPr="00671AC3">
              <w:rPr>
                <w:sz w:val="22"/>
                <w:szCs w:val="22"/>
              </w:rPr>
              <w:t>II</w:t>
            </w:r>
          </w:p>
        </w:tc>
      </w:tr>
      <w:tr w:rsidR="00671AC3" w:rsidRPr="00671AC3" w14:paraId="50E80E5A" w14:textId="77777777" w:rsidTr="00021340">
        <w:tc>
          <w:tcPr>
            <w:tcW w:w="3942" w:type="dxa"/>
            <w:shd w:val="clear" w:color="auto" w:fill="auto"/>
          </w:tcPr>
          <w:p w14:paraId="4ACD274B" w14:textId="77777777" w:rsidR="00551521" w:rsidRPr="00671AC3" w:rsidRDefault="00551521" w:rsidP="00021340">
            <w:pPr>
              <w:rPr>
                <w:sz w:val="22"/>
                <w:szCs w:val="22"/>
              </w:rPr>
            </w:pPr>
            <w:r w:rsidRPr="00671AC3">
              <w:rPr>
                <w:sz w:val="22"/>
                <w:szCs w:val="22"/>
              </w:rPr>
              <w:t>Semestr dla kierunku</w:t>
            </w:r>
          </w:p>
        </w:tc>
        <w:tc>
          <w:tcPr>
            <w:tcW w:w="5344" w:type="dxa"/>
            <w:shd w:val="clear" w:color="auto" w:fill="auto"/>
          </w:tcPr>
          <w:p w14:paraId="3B69477B" w14:textId="77777777" w:rsidR="00551521" w:rsidRPr="00671AC3" w:rsidRDefault="00551521" w:rsidP="00021340">
            <w:pPr>
              <w:rPr>
                <w:sz w:val="22"/>
                <w:szCs w:val="22"/>
              </w:rPr>
            </w:pPr>
            <w:r w:rsidRPr="00671AC3">
              <w:rPr>
                <w:sz w:val="22"/>
                <w:szCs w:val="22"/>
              </w:rPr>
              <w:t>4</w:t>
            </w:r>
          </w:p>
        </w:tc>
      </w:tr>
      <w:tr w:rsidR="00671AC3" w:rsidRPr="00671AC3" w14:paraId="35D6AF3A" w14:textId="77777777" w:rsidTr="00021340">
        <w:tc>
          <w:tcPr>
            <w:tcW w:w="3942" w:type="dxa"/>
            <w:shd w:val="clear" w:color="auto" w:fill="auto"/>
          </w:tcPr>
          <w:p w14:paraId="717B7646" w14:textId="77777777" w:rsidR="00551521" w:rsidRPr="00671AC3" w:rsidRDefault="00551521"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287544A1" w14:textId="77777777" w:rsidR="00551521" w:rsidRPr="00671AC3" w:rsidRDefault="00551521" w:rsidP="00021340">
            <w:pPr>
              <w:rPr>
                <w:sz w:val="22"/>
                <w:szCs w:val="22"/>
              </w:rPr>
            </w:pPr>
            <w:r w:rsidRPr="00671AC3">
              <w:rPr>
                <w:sz w:val="22"/>
                <w:szCs w:val="22"/>
              </w:rPr>
              <w:t>3 (2/1)</w:t>
            </w:r>
          </w:p>
        </w:tc>
      </w:tr>
      <w:tr w:rsidR="00671AC3" w:rsidRPr="00671AC3" w14:paraId="626005AC" w14:textId="77777777" w:rsidTr="00021340">
        <w:tc>
          <w:tcPr>
            <w:tcW w:w="3942" w:type="dxa"/>
            <w:shd w:val="clear" w:color="auto" w:fill="auto"/>
          </w:tcPr>
          <w:p w14:paraId="080D1CA4" w14:textId="77777777" w:rsidR="00551521" w:rsidRPr="00671AC3" w:rsidRDefault="00551521"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7A106783" w14:textId="77777777" w:rsidR="00551521" w:rsidRPr="00671AC3" w:rsidRDefault="00551521" w:rsidP="00021340">
            <w:pPr>
              <w:rPr>
                <w:sz w:val="22"/>
                <w:szCs w:val="22"/>
              </w:rPr>
            </w:pPr>
            <w:r w:rsidRPr="00671AC3">
              <w:rPr>
                <w:sz w:val="22"/>
                <w:szCs w:val="22"/>
              </w:rPr>
              <w:t>dr Krzysztof Kowal</w:t>
            </w:r>
          </w:p>
        </w:tc>
      </w:tr>
      <w:tr w:rsidR="00671AC3" w:rsidRPr="00671AC3" w14:paraId="27148160" w14:textId="77777777" w:rsidTr="00021340">
        <w:tc>
          <w:tcPr>
            <w:tcW w:w="3942" w:type="dxa"/>
            <w:shd w:val="clear" w:color="auto" w:fill="auto"/>
          </w:tcPr>
          <w:p w14:paraId="18C685B5" w14:textId="77777777" w:rsidR="00551521" w:rsidRPr="00671AC3" w:rsidRDefault="00551521" w:rsidP="00021340">
            <w:pPr>
              <w:rPr>
                <w:sz w:val="22"/>
                <w:szCs w:val="22"/>
              </w:rPr>
            </w:pPr>
            <w:r w:rsidRPr="00671AC3">
              <w:rPr>
                <w:sz w:val="22"/>
                <w:szCs w:val="22"/>
              </w:rPr>
              <w:t>Jednostka oferująca moduł</w:t>
            </w:r>
          </w:p>
          <w:p w14:paraId="13042BA7" w14:textId="77777777" w:rsidR="00551521" w:rsidRPr="00671AC3" w:rsidRDefault="00551521" w:rsidP="00021340">
            <w:pPr>
              <w:rPr>
                <w:sz w:val="22"/>
                <w:szCs w:val="22"/>
              </w:rPr>
            </w:pPr>
          </w:p>
        </w:tc>
        <w:tc>
          <w:tcPr>
            <w:tcW w:w="5344" w:type="dxa"/>
            <w:shd w:val="clear" w:color="auto" w:fill="auto"/>
          </w:tcPr>
          <w:p w14:paraId="220B504E" w14:textId="77777777" w:rsidR="00551521" w:rsidRPr="00671AC3" w:rsidRDefault="00551521" w:rsidP="00021340">
            <w:pPr>
              <w:rPr>
                <w:sz w:val="22"/>
                <w:szCs w:val="22"/>
              </w:rPr>
            </w:pPr>
            <w:r w:rsidRPr="00671AC3">
              <w:rPr>
                <w:sz w:val="22"/>
                <w:szCs w:val="22"/>
              </w:rPr>
              <w:t>Instytut Biologicznych Podstaw Produkcji Zwierzęcej</w:t>
            </w:r>
          </w:p>
        </w:tc>
      </w:tr>
      <w:tr w:rsidR="00671AC3" w:rsidRPr="00671AC3" w14:paraId="6835F349" w14:textId="77777777" w:rsidTr="00021340">
        <w:tc>
          <w:tcPr>
            <w:tcW w:w="3942" w:type="dxa"/>
            <w:shd w:val="clear" w:color="auto" w:fill="auto"/>
          </w:tcPr>
          <w:p w14:paraId="58B40CD3" w14:textId="77777777" w:rsidR="00551521" w:rsidRPr="00671AC3" w:rsidRDefault="00551521" w:rsidP="00021340">
            <w:pPr>
              <w:rPr>
                <w:sz w:val="22"/>
                <w:szCs w:val="22"/>
              </w:rPr>
            </w:pPr>
            <w:r w:rsidRPr="00671AC3">
              <w:rPr>
                <w:sz w:val="22"/>
                <w:szCs w:val="22"/>
              </w:rPr>
              <w:t>Cel modułu</w:t>
            </w:r>
          </w:p>
          <w:p w14:paraId="0E5CE966" w14:textId="77777777" w:rsidR="00551521" w:rsidRPr="00671AC3" w:rsidRDefault="00551521" w:rsidP="00021340">
            <w:pPr>
              <w:rPr>
                <w:sz w:val="22"/>
                <w:szCs w:val="22"/>
              </w:rPr>
            </w:pPr>
          </w:p>
        </w:tc>
        <w:tc>
          <w:tcPr>
            <w:tcW w:w="5344" w:type="dxa"/>
            <w:shd w:val="clear" w:color="auto" w:fill="auto"/>
          </w:tcPr>
          <w:p w14:paraId="1D72B35E" w14:textId="77777777" w:rsidR="00551521" w:rsidRPr="00671AC3" w:rsidRDefault="00551521" w:rsidP="00021340">
            <w:pPr>
              <w:autoSpaceDE w:val="0"/>
              <w:autoSpaceDN w:val="0"/>
              <w:adjustRightInd w:val="0"/>
              <w:rPr>
                <w:sz w:val="22"/>
                <w:szCs w:val="22"/>
                <w:u w:val="single"/>
              </w:rPr>
            </w:pPr>
            <w:r w:rsidRPr="00671AC3">
              <w:rPr>
                <w:sz w:val="22"/>
                <w:szCs w:val="22"/>
                <w:u w:val="single"/>
              </w:rPr>
              <w:t xml:space="preserve">Literatura podstawowa: </w:t>
            </w:r>
          </w:p>
          <w:p w14:paraId="5457D14C" w14:textId="77777777" w:rsidR="00551521" w:rsidRPr="00671AC3" w:rsidRDefault="00551521" w:rsidP="00021340">
            <w:pPr>
              <w:autoSpaceDE w:val="0"/>
              <w:autoSpaceDN w:val="0"/>
              <w:adjustRightInd w:val="0"/>
              <w:rPr>
                <w:sz w:val="22"/>
                <w:szCs w:val="22"/>
              </w:rPr>
            </w:pPr>
            <w:r w:rsidRPr="00671AC3">
              <w:rPr>
                <w:sz w:val="22"/>
                <w:szCs w:val="22"/>
              </w:rPr>
              <w:t>− Lucchessi J. C., Epigenetyka. Wydawnictwo Naukowe PWN, 2021.</w:t>
            </w:r>
          </w:p>
          <w:p w14:paraId="48053AA2" w14:textId="77777777" w:rsidR="00551521" w:rsidRPr="00671AC3" w:rsidRDefault="00551521" w:rsidP="00021340">
            <w:pPr>
              <w:autoSpaceDE w:val="0"/>
              <w:autoSpaceDN w:val="0"/>
              <w:adjustRightInd w:val="0"/>
              <w:rPr>
                <w:sz w:val="22"/>
                <w:szCs w:val="22"/>
              </w:rPr>
            </w:pPr>
            <w:r w:rsidRPr="00671AC3">
              <w:rPr>
                <w:sz w:val="22"/>
                <w:szCs w:val="22"/>
              </w:rPr>
              <w:t>− Rogalska S. M., Achrem M., Wojciechowski A., Chromatyna. Molekularne mechanizmy epigenetyczne. Wydawnictwo Uniwersytetu Przyrodniczego w Poznaniu, 2010.</w:t>
            </w:r>
          </w:p>
          <w:p w14:paraId="0BA73385" w14:textId="77777777" w:rsidR="00551521" w:rsidRPr="00671AC3" w:rsidRDefault="00551521" w:rsidP="00021340">
            <w:pPr>
              <w:autoSpaceDE w:val="0"/>
              <w:autoSpaceDN w:val="0"/>
              <w:adjustRightInd w:val="0"/>
              <w:rPr>
                <w:sz w:val="22"/>
                <w:szCs w:val="22"/>
                <w:lang w:val="en-GB"/>
              </w:rPr>
            </w:pPr>
            <w:r w:rsidRPr="00671AC3">
              <w:rPr>
                <w:sz w:val="22"/>
                <w:szCs w:val="22"/>
                <w:lang w:val="en-GB"/>
              </w:rPr>
              <w:t>− Armstrong L., Epigenetics. Garland Science, 2014.</w:t>
            </w:r>
          </w:p>
          <w:p w14:paraId="2870208D" w14:textId="77777777" w:rsidR="00551521" w:rsidRPr="00671AC3" w:rsidRDefault="00551521" w:rsidP="00021340">
            <w:pPr>
              <w:autoSpaceDE w:val="0"/>
              <w:autoSpaceDN w:val="0"/>
              <w:adjustRightInd w:val="0"/>
              <w:rPr>
                <w:sz w:val="22"/>
                <w:szCs w:val="22"/>
                <w:u w:val="single"/>
              </w:rPr>
            </w:pPr>
            <w:r w:rsidRPr="00671AC3">
              <w:rPr>
                <w:sz w:val="22"/>
                <w:szCs w:val="22"/>
                <w:u w:val="single"/>
              </w:rPr>
              <w:t>Literatura uzupełniająca:</w:t>
            </w:r>
          </w:p>
          <w:p w14:paraId="709D93A4" w14:textId="77777777" w:rsidR="00551521" w:rsidRPr="00671AC3" w:rsidRDefault="00551521" w:rsidP="00021340">
            <w:pPr>
              <w:autoSpaceDE w:val="0"/>
              <w:autoSpaceDN w:val="0"/>
              <w:adjustRightInd w:val="0"/>
              <w:rPr>
                <w:sz w:val="22"/>
                <w:szCs w:val="22"/>
              </w:rPr>
            </w:pPr>
            <w:r w:rsidRPr="00671AC3">
              <w:rPr>
                <w:sz w:val="22"/>
                <w:szCs w:val="22"/>
              </w:rPr>
              <w:t>− Wojcierowski J., Genetyka i epigenetyka komórek somatycznych. Wydawnictwo CZELEJ, 2021.</w:t>
            </w:r>
          </w:p>
        </w:tc>
      </w:tr>
      <w:tr w:rsidR="00671AC3" w:rsidRPr="00671AC3" w14:paraId="42767745" w14:textId="77777777" w:rsidTr="00021340">
        <w:trPr>
          <w:trHeight w:val="236"/>
        </w:trPr>
        <w:tc>
          <w:tcPr>
            <w:tcW w:w="3942" w:type="dxa"/>
            <w:vMerge w:val="restart"/>
            <w:shd w:val="clear" w:color="auto" w:fill="auto"/>
          </w:tcPr>
          <w:p w14:paraId="78C32955" w14:textId="77777777" w:rsidR="00551521" w:rsidRPr="00671AC3" w:rsidRDefault="00551521"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72159EB5" w14:textId="77777777" w:rsidR="00551521" w:rsidRPr="00671AC3" w:rsidRDefault="00551521" w:rsidP="00021340">
            <w:pPr>
              <w:rPr>
                <w:sz w:val="22"/>
                <w:szCs w:val="22"/>
              </w:rPr>
            </w:pPr>
            <w:r w:rsidRPr="00671AC3">
              <w:rPr>
                <w:sz w:val="22"/>
                <w:szCs w:val="22"/>
              </w:rPr>
              <w:t xml:space="preserve">Wiedza: </w:t>
            </w:r>
          </w:p>
        </w:tc>
      </w:tr>
      <w:tr w:rsidR="00671AC3" w:rsidRPr="00671AC3" w14:paraId="07ED438A" w14:textId="77777777" w:rsidTr="00021340">
        <w:trPr>
          <w:trHeight w:val="848"/>
        </w:trPr>
        <w:tc>
          <w:tcPr>
            <w:tcW w:w="3942" w:type="dxa"/>
            <w:vMerge/>
            <w:shd w:val="clear" w:color="auto" w:fill="auto"/>
          </w:tcPr>
          <w:p w14:paraId="55CA7319" w14:textId="77777777" w:rsidR="00551521" w:rsidRPr="00671AC3" w:rsidRDefault="00551521" w:rsidP="00021340">
            <w:pPr>
              <w:rPr>
                <w:sz w:val="22"/>
                <w:szCs w:val="22"/>
                <w:highlight w:val="yellow"/>
              </w:rPr>
            </w:pPr>
          </w:p>
        </w:tc>
        <w:tc>
          <w:tcPr>
            <w:tcW w:w="5344" w:type="dxa"/>
            <w:shd w:val="clear" w:color="auto" w:fill="auto"/>
          </w:tcPr>
          <w:p w14:paraId="52AE6889" w14:textId="77777777" w:rsidR="00551521" w:rsidRPr="00671AC3" w:rsidRDefault="00551521" w:rsidP="00021340">
            <w:pPr>
              <w:rPr>
                <w:sz w:val="22"/>
                <w:szCs w:val="22"/>
              </w:rPr>
            </w:pPr>
            <w:r w:rsidRPr="00671AC3">
              <w:rPr>
                <w:sz w:val="22"/>
                <w:szCs w:val="22"/>
              </w:rPr>
              <w:t>W1. Zna i rozumie w pogłębionym stopniu zagadnienia z epigenomiki istotne z punktu widzenia kryminalistyki</w:t>
            </w:r>
          </w:p>
        </w:tc>
      </w:tr>
      <w:tr w:rsidR="00671AC3" w:rsidRPr="00671AC3" w14:paraId="570951CE" w14:textId="77777777" w:rsidTr="00021340">
        <w:trPr>
          <w:trHeight w:val="233"/>
        </w:trPr>
        <w:tc>
          <w:tcPr>
            <w:tcW w:w="3942" w:type="dxa"/>
            <w:vMerge/>
            <w:shd w:val="clear" w:color="auto" w:fill="auto"/>
          </w:tcPr>
          <w:p w14:paraId="3444AA99" w14:textId="77777777" w:rsidR="00551521" w:rsidRPr="00671AC3" w:rsidRDefault="00551521" w:rsidP="00021340">
            <w:pPr>
              <w:rPr>
                <w:sz w:val="22"/>
                <w:szCs w:val="22"/>
                <w:highlight w:val="yellow"/>
              </w:rPr>
            </w:pPr>
          </w:p>
        </w:tc>
        <w:tc>
          <w:tcPr>
            <w:tcW w:w="5344" w:type="dxa"/>
            <w:shd w:val="clear" w:color="auto" w:fill="auto"/>
          </w:tcPr>
          <w:p w14:paraId="49518287" w14:textId="77777777" w:rsidR="00551521" w:rsidRPr="00671AC3" w:rsidRDefault="00551521" w:rsidP="00021340">
            <w:pPr>
              <w:rPr>
                <w:sz w:val="22"/>
                <w:szCs w:val="22"/>
              </w:rPr>
            </w:pPr>
            <w:r w:rsidRPr="00671AC3">
              <w:rPr>
                <w:sz w:val="22"/>
                <w:szCs w:val="22"/>
              </w:rPr>
              <w:t>Umiejętności:</w:t>
            </w:r>
          </w:p>
        </w:tc>
      </w:tr>
      <w:tr w:rsidR="00671AC3" w:rsidRPr="00671AC3" w14:paraId="6BE28DEB" w14:textId="77777777" w:rsidTr="00021340">
        <w:trPr>
          <w:trHeight w:val="233"/>
        </w:trPr>
        <w:tc>
          <w:tcPr>
            <w:tcW w:w="3942" w:type="dxa"/>
            <w:vMerge/>
            <w:shd w:val="clear" w:color="auto" w:fill="auto"/>
          </w:tcPr>
          <w:p w14:paraId="1B9420BB" w14:textId="77777777" w:rsidR="00551521" w:rsidRPr="00671AC3" w:rsidRDefault="00551521" w:rsidP="00021340">
            <w:pPr>
              <w:rPr>
                <w:sz w:val="22"/>
                <w:szCs w:val="22"/>
                <w:highlight w:val="yellow"/>
              </w:rPr>
            </w:pPr>
          </w:p>
        </w:tc>
        <w:tc>
          <w:tcPr>
            <w:tcW w:w="5344" w:type="dxa"/>
            <w:shd w:val="clear" w:color="auto" w:fill="auto"/>
          </w:tcPr>
          <w:p w14:paraId="1CB8780F" w14:textId="77777777" w:rsidR="00551521" w:rsidRPr="00671AC3" w:rsidRDefault="00551521" w:rsidP="00021340">
            <w:pPr>
              <w:rPr>
                <w:sz w:val="22"/>
                <w:szCs w:val="22"/>
              </w:rPr>
            </w:pPr>
            <w:r w:rsidRPr="00671AC3">
              <w:rPr>
                <w:sz w:val="22"/>
                <w:szCs w:val="22"/>
              </w:rPr>
              <w:t>U1. Potrafi wykorzystywać zaawansowane narzędzia analityczne i bioinformatyczne oraz złożone techniki laboratoryjne niezbędne do rozwiązywania zagadnień problemowych w kryminalistyce</w:t>
            </w:r>
          </w:p>
        </w:tc>
      </w:tr>
      <w:tr w:rsidR="00671AC3" w:rsidRPr="00671AC3" w14:paraId="0F6C6229" w14:textId="77777777" w:rsidTr="00021340">
        <w:trPr>
          <w:trHeight w:val="562"/>
        </w:trPr>
        <w:tc>
          <w:tcPr>
            <w:tcW w:w="3942" w:type="dxa"/>
            <w:vMerge/>
            <w:shd w:val="clear" w:color="auto" w:fill="auto"/>
          </w:tcPr>
          <w:p w14:paraId="6D6B7298" w14:textId="77777777" w:rsidR="00551521" w:rsidRPr="00671AC3" w:rsidRDefault="00551521" w:rsidP="00021340">
            <w:pPr>
              <w:rPr>
                <w:sz w:val="22"/>
                <w:szCs w:val="22"/>
                <w:highlight w:val="yellow"/>
              </w:rPr>
            </w:pPr>
          </w:p>
        </w:tc>
        <w:tc>
          <w:tcPr>
            <w:tcW w:w="5344" w:type="dxa"/>
            <w:shd w:val="clear" w:color="auto" w:fill="auto"/>
          </w:tcPr>
          <w:p w14:paraId="4E1825BB" w14:textId="77777777" w:rsidR="00551521" w:rsidRPr="00671AC3" w:rsidRDefault="00551521" w:rsidP="00021340">
            <w:pPr>
              <w:rPr>
                <w:sz w:val="22"/>
                <w:szCs w:val="22"/>
              </w:rPr>
            </w:pPr>
            <w:r w:rsidRPr="00671AC3">
              <w:rPr>
                <w:sz w:val="22"/>
                <w:szCs w:val="22"/>
              </w:rPr>
              <w:t>U2. Potrafi współdziałać z innymi w ramach prac zespołowych, dostosowując się do pełnienia różnych funkcji w zespole, brania odpowiedzialności za powierzone zadania</w:t>
            </w:r>
          </w:p>
        </w:tc>
      </w:tr>
      <w:tr w:rsidR="00671AC3" w:rsidRPr="00671AC3" w14:paraId="1AC02E83" w14:textId="77777777" w:rsidTr="00021340">
        <w:trPr>
          <w:trHeight w:val="233"/>
        </w:trPr>
        <w:tc>
          <w:tcPr>
            <w:tcW w:w="3942" w:type="dxa"/>
            <w:vMerge/>
            <w:shd w:val="clear" w:color="auto" w:fill="auto"/>
          </w:tcPr>
          <w:p w14:paraId="4BFE6F99" w14:textId="77777777" w:rsidR="00551521" w:rsidRPr="00671AC3" w:rsidRDefault="00551521" w:rsidP="00021340">
            <w:pPr>
              <w:rPr>
                <w:sz w:val="22"/>
                <w:szCs w:val="22"/>
                <w:highlight w:val="yellow"/>
              </w:rPr>
            </w:pPr>
          </w:p>
        </w:tc>
        <w:tc>
          <w:tcPr>
            <w:tcW w:w="5344" w:type="dxa"/>
            <w:shd w:val="clear" w:color="auto" w:fill="auto"/>
          </w:tcPr>
          <w:p w14:paraId="7B0C1CF7" w14:textId="77777777" w:rsidR="00551521" w:rsidRPr="00671AC3" w:rsidRDefault="00551521" w:rsidP="00021340">
            <w:pPr>
              <w:rPr>
                <w:sz w:val="22"/>
                <w:szCs w:val="22"/>
              </w:rPr>
            </w:pPr>
            <w:r w:rsidRPr="00671AC3">
              <w:rPr>
                <w:sz w:val="22"/>
                <w:szCs w:val="22"/>
              </w:rPr>
              <w:t>Kompetencje społeczne:</w:t>
            </w:r>
          </w:p>
        </w:tc>
      </w:tr>
      <w:tr w:rsidR="00671AC3" w:rsidRPr="00671AC3" w14:paraId="78B3EF6A" w14:textId="77777777" w:rsidTr="00021340">
        <w:trPr>
          <w:trHeight w:val="562"/>
        </w:trPr>
        <w:tc>
          <w:tcPr>
            <w:tcW w:w="3942" w:type="dxa"/>
            <w:vMerge/>
            <w:shd w:val="clear" w:color="auto" w:fill="auto"/>
          </w:tcPr>
          <w:p w14:paraId="59C517F4" w14:textId="77777777" w:rsidR="00551521" w:rsidRPr="00671AC3" w:rsidRDefault="00551521" w:rsidP="00021340">
            <w:pPr>
              <w:rPr>
                <w:sz w:val="22"/>
                <w:szCs w:val="22"/>
                <w:highlight w:val="yellow"/>
              </w:rPr>
            </w:pPr>
          </w:p>
        </w:tc>
        <w:tc>
          <w:tcPr>
            <w:tcW w:w="5344" w:type="dxa"/>
            <w:shd w:val="clear" w:color="auto" w:fill="auto"/>
          </w:tcPr>
          <w:p w14:paraId="7934C69A" w14:textId="77777777" w:rsidR="00551521" w:rsidRPr="00671AC3" w:rsidRDefault="00551521" w:rsidP="00021340">
            <w:pPr>
              <w:rPr>
                <w:sz w:val="22"/>
                <w:szCs w:val="22"/>
              </w:rPr>
            </w:pPr>
            <w:r w:rsidRPr="00671AC3">
              <w:rPr>
                <w:sz w:val="22"/>
                <w:szCs w:val="22"/>
              </w:rPr>
              <w:t>K1. krytycznej oceny treści dotyczących kryminalistyki</w:t>
            </w:r>
          </w:p>
        </w:tc>
      </w:tr>
      <w:tr w:rsidR="00671AC3" w:rsidRPr="00671AC3" w14:paraId="7867C190" w14:textId="77777777" w:rsidTr="00021340">
        <w:tc>
          <w:tcPr>
            <w:tcW w:w="3942" w:type="dxa"/>
            <w:shd w:val="clear" w:color="auto" w:fill="auto"/>
          </w:tcPr>
          <w:p w14:paraId="29F49DE2" w14:textId="77777777" w:rsidR="00551521" w:rsidRPr="00671AC3" w:rsidRDefault="00551521"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2859C1FE" w14:textId="77777777" w:rsidR="00551521" w:rsidRPr="00671AC3" w:rsidRDefault="00551521" w:rsidP="00021340">
            <w:pPr>
              <w:jc w:val="both"/>
              <w:rPr>
                <w:sz w:val="22"/>
                <w:szCs w:val="22"/>
              </w:rPr>
            </w:pPr>
            <w:r w:rsidRPr="00671AC3">
              <w:rPr>
                <w:sz w:val="22"/>
                <w:szCs w:val="22"/>
              </w:rPr>
              <w:t xml:space="preserve">W1 - KB_W01,  U1 - KB_U01, </w:t>
            </w:r>
          </w:p>
          <w:p w14:paraId="1673ED6A" w14:textId="77777777" w:rsidR="00551521" w:rsidRPr="00671AC3" w:rsidRDefault="00551521" w:rsidP="00021340">
            <w:pPr>
              <w:jc w:val="both"/>
              <w:rPr>
                <w:sz w:val="22"/>
                <w:szCs w:val="22"/>
              </w:rPr>
            </w:pPr>
            <w:r w:rsidRPr="00671AC3">
              <w:rPr>
                <w:sz w:val="22"/>
                <w:szCs w:val="22"/>
              </w:rPr>
              <w:t>U2 - KB_U05,  K1 - KB_K01</w:t>
            </w:r>
          </w:p>
        </w:tc>
      </w:tr>
      <w:tr w:rsidR="00671AC3" w:rsidRPr="00671AC3" w14:paraId="6C8FF88C" w14:textId="77777777" w:rsidTr="00021340">
        <w:tc>
          <w:tcPr>
            <w:tcW w:w="3942" w:type="dxa"/>
            <w:shd w:val="clear" w:color="auto" w:fill="auto"/>
          </w:tcPr>
          <w:p w14:paraId="3F79AB25" w14:textId="77777777" w:rsidR="00551521" w:rsidRPr="00671AC3" w:rsidRDefault="00551521" w:rsidP="00021340">
            <w:pPr>
              <w:rPr>
                <w:sz w:val="22"/>
                <w:szCs w:val="22"/>
              </w:rPr>
            </w:pPr>
            <w:r w:rsidRPr="00671AC3">
              <w:rPr>
                <w:sz w:val="22"/>
                <w:szCs w:val="22"/>
              </w:rPr>
              <w:t xml:space="preserve">Wymagania wstępne i dodatkowe </w:t>
            </w:r>
          </w:p>
        </w:tc>
        <w:tc>
          <w:tcPr>
            <w:tcW w:w="5344" w:type="dxa"/>
            <w:shd w:val="clear" w:color="auto" w:fill="auto"/>
          </w:tcPr>
          <w:p w14:paraId="39A791C5" w14:textId="77777777" w:rsidR="00551521" w:rsidRPr="00671AC3" w:rsidRDefault="00551521" w:rsidP="00021340">
            <w:pPr>
              <w:jc w:val="both"/>
              <w:rPr>
                <w:sz w:val="22"/>
                <w:szCs w:val="22"/>
              </w:rPr>
            </w:pPr>
            <w:r w:rsidRPr="00671AC3">
              <w:rPr>
                <w:sz w:val="22"/>
                <w:szCs w:val="22"/>
              </w:rPr>
              <w:t>Jeśli są, należy wskazać moduły poprzedzające ten moduł</w:t>
            </w:r>
          </w:p>
        </w:tc>
      </w:tr>
      <w:tr w:rsidR="00671AC3" w:rsidRPr="00671AC3" w14:paraId="49B3C0B6" w14:textId="77777777" w:rsidTr="00021340">
        <w:tc>
          <w:tcPr>
            <w:tcW w:w="3942" w:type="dxa"/>
            <w:shd w:val="clear" w:color="auto" w:fill="auto"/>
          </w:tcPr>
          <w:p w14:paraId="6A3F05B9" w14:textId="77777777" w:rsidR="00551521" w:rsidRPr="00671AC3" w:rsidRDefault="00551521" w:rsidP="00021340">
            <w:pPr>
              <w:rPr>
                <w:sz w:val="22"/>
                <w:szCs w:val="22"/>
              </w:rPr>
            </w:pPr>
            <w:r w:rsidRPr="00671AC3">
              <w:rPr>
                <w:sz w:val="22"/>
                <w:szCs w:val="22"/>
              </w:rPr>
              <w:t xml:space="preserve">Treści programowe modułu </w:t>
            </w:r>
          </w:p>
          <w:p w14:paraId="0ECB7595" w14:textId="77777777" w:rsidR="00551521" w:rsidRPr="00671AC3" w:rsidRDefault="00551521" w:rsidP="00021340">
            <w:pPr>
              <w:rPr>
                <w:sz w:val="22"/>
                <w:szCs w:val="22"/>
              </w:rPr>
            </w:pPr>
          </w:p>
        </w:tc>
        <w:tc>
          <w:tcPr>
            <w:tcW w:w="5344" w:type="dxa"/>
            <w:shd w:val="clear" w:color="auto" w:fill="auto"/>
          </w:tcPr>
          <w:p w14:paraId="2E6A93C5" w14:textId="77777777" w:rsidR="00551521" w:rsidRPr="00671AC3" w:rsidRDefault="00551521" w:rsidP="00021340">
            <w:pPr>
              <w:jc w:val="both"/>
              <w:rPr>
                <w:sz w:val="22"/>
                <w:szCs w:val="22"/>
              </w:rPr>
            </w:pPr>
            <w:r w:rsidRPr="00671AC3">
              <w:rPr>
                <w:sz w:val="22"/>
                <w:szCs w:val="22"/>
              </w:rPr>
              <w:t xml:space="preserve">Zakres tematyczny zajęć obejmuje sposób upakowania cząsteczki DNA, strukturę chromatyny oraz jej </w:t>
            </w:r>
            <w:r w:rsidRPr="00671AC3">
              <w:rPr>
                <w:sz w:val="22"/>
                <w:szCs w:val="22"/>
              </w:rPr>
              <w:lastRenderedPageBreak/>
              <w:t xml:space="preserve">modyfikacje, metylację DNA, potranslacyjną modyfikację histonów. Ponadto przedstawiona zostanie epigenetyczna kontrola cyklu komórkowego, epigenetyczne podstawy piętnowania oraz epigenetyczne podłoża wybranych jednostek chorobowych. Struktura epigenomu człowieka i zwierząt. Analiza zmian w epigenomie istotnych w aspekcie genetyce sądowej związanych m.in. z alkoholizmem, dietą, nadużywaniem substancji odurzających. </w:t>
            </w:r>
          </w:p>
        </w:tc>
      </w:tr>
      <w:tr w:rsidR="00671AC3" w:rsidRPr="00671AC3" w14:paraId="4E161332" w14:textId="77777777" w:rsidTr="00021340">
        <w:tc>
          <w:tcPr>
            <w:tcW w:w="3942" w:type="dxa"/>
            <w:shd w:val="clear" w:color="auto" w:fill="auto"/>
          </w:tcPr>
          <w:p w14:paraId="0FF4DF49" w14:textId="77777777" w:rsidR="00551521" w:rsidRPr="00671AC3" w:rsidRDefault="00551521" w:rsidP="00021340">
            <w:pPr>
              <w:rPr>
                <w:sz w:val="22"/>
                <w:szCs w:val="22"/>
              </w:rPr>
            </w:pPr>
            <w:r w:rsidRPr="00671AC3">
              <w:rPr>
                <w:sz w:val="22"/>
                <w:szCs w:val="22"/>
              </w:rPr>
              <w:lastRenderedPageBreak/>
              <w:t>Wykaz literatury podstawowej i uzupełniającej</w:t>
            </w:r>
          </w:p>
        </w:tc>
        <w:tc>
          <w:tcPr>
            <w:tcW w:w="5344" w:type="dxa"/>
            <w:shd w:val="clear" w:color="auto" w:fill="auto"/>
          </w:tcPr>
          <w:p w14:paraId="4026ACD7" w14:textId="77777777" w:rsidR="00551521" w:rsidRPr="00671AC3" w:rsidRDefault="00551521" w:rsidP="00021340">
            <w:pPr>
              <w:rPr>
                <w:sz w:val="22"/>
                <w:szCs w:val="22"/>
                <w:u w:val="single"/>
              </w:rPr>
            </w:pPr>
            <w:r w:rsidRPr="00671AC3">
              <w:rPr>
                <w:sz w:val="22"/>
                <w:szCs w:val="22"/>
                <w:u w:val="single"/>
              </w:rPr>
              <w:t xml:space="preserve">Literatura podstawowa: </w:t>
            </w:r>
          </w:p>
          <w:p w14:paraId="26C18C39" w14:textId="77777777" w:rsidR="00551521" w:rsidRPr="00671AC3" w:rsidRDefault="00551521" w:rsidP="00021340">
            <w:pPr>
              <w:rPr>
                <w:sz w:val="22"/>
                <w:szCs w:val="22"/>
              </w:rPr>
            </w:pPr>
            <w:r w:rsidRPr="00671AC3">
              <w:rPr>
                <w:sz w:val="22"/>
                <w:szCs w:val="22"/>
              </w:rPr>
              <w:t>− Lucchessi J. C., Epigenetyka. Wydawnictwo Naukowe PWN, 2021.</w:t>
            </w:r>
          </w:p>
          <w:p w14:paraId="6A2D318F" w14:textId="77777777" w:rsidR="00551521" w:rsidRPr="00671AC3" w:rsidRDefault="00551521" w:rsidP="00021340">
            <w:pPr>
              <w:rPr>
                <w:sz w:val="22"/>
                <w:szCs w:val="22"/>
              </w:rPr>
            </w:pPr>
            <w:r w:rsidRPr="00671AC3">
              <w:rPr>
                <w:sz w:val="22"/>
                <w:szCs w:val="22"/>
              </w:rPr>
              <w:t>− Rogalska S. M., Achrem M., Wojciechowski A., Chromatyna. Molekularne mechanizmy epigenetyczne. Wydawnictwo Uniwersytetu Przyrodniczego w Poznaniu, 2010.</w:t>
            </w:r>
          </w:p>
          <w:p w14:paraId="62D32665" w14:textId="77777777" w:rsidR="00551521" w:rsidRPr="00671AC3" w:rsidRDefault="00551521" w:rsidP="00021340">
            <w:pPr>
              <w:rPr>
                <w:sz w:val="22"/>
                <w:szCs w:val="22"/>
                <w:lang w:val="en-GB"/>
              </w:rPr>
            </w:pPr>
            <w:r w:rsidRPr="00671AC3">
              <w:rPr>
                <w:sz w:val="22"/>
                <w:szCs w:val="22"/>
                <w:lang w:val="en-GB"/>
              </w:rPr>
              <w:t>− Armstrong L., Epigenetics. Garland Science, 2014.</w:t>
            </w:r>
          </w:p>
          <w:p w14:paraId="5974DCA9" w14:textId="77777777" w:rsidR="00551521" w:rsidRPr="00671AC3" w:rsidRDefault="00551521" w:rsidP="00021340">
            <w:pPr>
              <w:rPr>
                <w:sz w:val="22"/>
                <w:szCs w:val="22"/>
                <w:u w:val="single"/>
              </w:rPr>
            </w:pPr>
            <w:r w:rsidRPr="00671AC3">
              <w:rPr>
                <w:sz w:val="22"/>
                <w:szCs w:val="22"/>
                <w:u w:val="single"/>
              </w:rPr>
              <w:t>Literatura uzupełniająca:</w:t>
            </w:r>
          </w:p>
          <w:p w14:paraId="734235C7" w14:textId="77777777" w:rsidR="00551521" w:rsidRPr="00671AC3" w:rsidRDefault="00551521" w:rsidP="00021340">
            <w:pPr>
              <w:rPr>
                <w:sz w:val="22"/>
                <w:szCs w:val="22"/>
              </w:rPr>
            </w:pPr>
            <w:r w:rsidRPr="00671AC3">
              <w:rPr>
                <w:sz w:val="22"/>
                <w:szCs w:val="22"/>
              </w:rPr>
              <w:t>− Wojcierowski J., Genetyka i epigenetyka komórek somatycznych. Wydawnictwo CZELEJ, 2021.</w:t>
            </w:r>
          </w:p>
        </w:tc>
      </w:tr>
      <w:tr w:rsidR="00671AC3" w:rsidRPr="00671AC3" w14:paraId="0298FE2A" w14:textId="77777777" w:rsidTr="00021340">
        <w:tc>
          <w:tcPr>
            <w:tcW w:w="3942" w:type="dxa"/>
            <w:shd w:val="clear" w:color="auto" w:fill="auto"/>
          </w:tcPr>
          <w:p w14:paraId="3FEB4167" w14:textId="77777777" w:rsidR="00551521" w:rsidRPr="00671AC3" w:rsidRDefault="00551521" w:rsidP="00021340">
            <w:pPr>
              <w:rPr>
                <w:sz w:val="22"/>
                <w:szCs w:val="22"/>
              </w:rPr>
            </w:pPr>
            <w:r w:rsidRPr="00671AC3">
              <w:rPr>
                <w:sz w:val="22"/>
                <w:szCs w:val="22"/>
              </w:rPr>
              <w:t>Planowane formy/działania/metody dydaktyczne</w:t>
            </w:r>
          </w:p>
        </w:tc>
        <w:tc>
          <w:tcPr>
            <w:tcW w:w="5344" w:type="dxa"/>
            <w:shd w:val="clear" w:color="auto" w:fill="auto"/>
          </w:tcPr>
          <w:p w14:paraId="3F38D6E6" w14:textId="77777777" w:rsidR="00551521" w:rsidRPr="00671AC3" w:rsidRDefault="00551521" w:rsidP="00021340">
            <w:pPr>
              <w:rPr>
                <w:sz w:val="22"/>
                <w:szCs w:val="22"/>
              </w:rPr>
            </w:pPr>
            <w:r w:rsidRPr="00671AC3">
              <w:rPr>
                <w:sz w:val="22"/>
                <w:szCs w:val="22"/>
              </w:rPr>
              <w:t>wykład, doświadczenie, metody programowe z wykorzystaniem komputera, dyskusja</w:t>
            </w:r>
          </w:p>
        </w:tc>
      </w:tr>
      <w:tr w:rsidR="00671AC3" w:rsidRPr="00671AC3" w14:paraId="6F97061E" w14:textId="77777777" w:rsidTr="00021340">
        <w:tc>
          <w:tcPr>
            <w:tcW w:w="3942" w:type="dxa"/>
            <w:shd w:val="clear" w:color="auto" w:fill="auto"/>
          </w:tcPr>
          <w:p w14:paraId="425B451C" w14:textId="77777777" w:rsidR="00551521" w:rsidRPr="00671AC3" w:rsidRDefault="00551521"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42771153" w14:textId="77777777" w:rsidR="00551521" w:rsidRPr="00671AC3" w:rsidRDefault="00551521" w:rsidP="00021340">
            <w:pPr>
              <w:jc w:val="both"/>
              <w:rPr>
                <w:i/>
                <w:sz w:val="22"/>
                <w:szCs w:val="22"/>
                <w:u w:val="single"/>
              </w:rPr>
            </w:pPr>
            <w:r w:rsidRPr="00671AC3">
              <w:rPr>
                <w:i/>
                <w:sz w:val="22"/>
                <w:szCs w:val="22"/>
                <w:u w:val="single"/>
              </w:rPr>
              <w:t>SPOSOBY WERYFIKACJI:</w:t>
            </w:r>
          </w:p>
          <w:p w14:paraId="6CE078F0" w14:textId="77777777" w:rsidR="00551521" w:rsidRPr="00671AC3" w:rsidRDefault="00551521" w:rsidP="00021340">
            <w:pPr>
              <w:rPr>
                <w:sz w:val="22"/>
                <w:szCs w:val="22"/>
              </w:rPr>
            </w:pPr>
            <w:r w:rsidRPr="00671AC3">
              <w:rPr>
                <w:sz w:val="22"/>
                <w:szCs w:val="22"/>
              </w:rPr>
              <w:t>W1 – dwa kolokwia pisemne w formie pytań zamkniętych i otwartych, zaliczenie pisemne.</w:t>
            </w:r>
            <w:r w:rsidRPr="00671AC3">
              <w:rPr>
                <w:sz w:val="22"/>
                <w:szCs w:val="22"/>
              </w:rPr>
              <w:br/>
              <w:t xml:space="preserve">U1 – samodzielne wykonanie analiz </w:t>
            </w:r>
            <w:r w:rsidRPr="00671AC3">
              <w:rPr>
                <w:i/>
                <w:iCs/>
                <w:sz w:val="22"/>
                <w:szCs w:val="22"/>
              </w:rPr>
              <w:t>in silico</w:t>
            </w:r>
            <w:r w:rsidRPr="00671AC3">
              <w:rPr>
                <w:sz w:val="22"/>
                <w:szCs w:val="22"/>
              </w:rPr>
              <w:t xml:space="preserve"> w formie sprawozdań, ocena ich wykonania przez prowadzącego zajęcia</w:t>
            </w:r>
            <w:r w:rsidRPr="00671AC3">
              <w:rPr>
                <w:sz w:val="22"/>
                <w:szCs w:val="22"/>
              </w:rPr>
              <w:br/>
              <w:t>K1 – udział w dyskusji, wspólne dążenie do weryfikacji</w:t>
            </w:r>
            <w:r w:rsidRPr="00671AC3">
              <w:rPr>
                <w:sz w:val="22"/>
                <w:szCs w:val="22"/>
              </w:rPr>
              <w:br/>
              <w:t>postawionych tez, kolokwia pisemne.</w:t>
            </w:r>
          </w:p>
          <w:p w14:paraId="7A8C7C94" w14:textId="77777777" w:rsidR="00551521" w:rsidRPr="00671AC3" w:rsidRDefault="00551521" w:rsidP="00021340">
            <w:pPr>
              <w:jc w:val="both"/>
              <w:rPr>
                <w:sz w:val="22"/>
                <w:szCs w:val="22"/>
              </w:rPr>
            </w:pPr>
          </w:p>
          <w:p w14:paraId="7A944175" w14:textId="77777777" w:rsidR="00551521" w:rsidRPr="00671AC3" w:rsidRDefault="00551521" w:rsidP="00021340">
            <w:pPr>
              <w:jc w:val="both"/>
              <w:rPr>
                <w:sz w:val="22"/>
                <w:szCs w:val="22"/>
              </w:rPr>
            </w:pPr>
            <w:r w:rsidRPr="00671AC3">
              <w:rPr>
                <w:sz w:val="22"/>
                <w:szCs w:val="22"/>
                <w:u w:val="single"/>
              </w:rPr>
              <w:t>DOKUMENTOWANIE OSIĄGNIĘTYCH EFEKTÓW UCZENIA SIĘ</w:t>
            </w:r>
            <w:r w:rsidRPr="00671AC3">
              <w:rPr>
                <w:sz w:val="22"/>
                <w:szCs w:val="22"/>
              </w:rPr>
              <w:t xml:space="preserve"> w formie: prace etapowe: zaliczenia cząstkowe (dwa kolokwia) oraz sprawozdania (archiwizowane w formie elektronicznej) i prace końcowe: zaliczenie; archiwizowanie w formie papierowej.</w:t>
            </w:r>
          </w:p>
          <w:p w14:paraId="24A023E9" w14:textId="77777777" w:rsidR="00551521" w:rsidRPr="00671AC3" w:rsidRDefault="00551521" w:rsidP="00021340">
            <w:pPr>
              <w:jc w:val="both"/>
              <w:rPr>
                <w:sz w:val="22"/>
                <w:szCs w:val="22"/>
              </w:rPr>
            </w:pPr>
            <w:r w:rsidRPr="00671AC3">
              <w:rPr>
                <w:sz w:val="22"/>
                <w:szCs w:val="22"/>
              </w:rPr>
              <w:t xml:space="preserve"> </w:t>
            </w:r>
            <w:r w:rsidRPr="00671AC3">
              <w:rPr>
                <w:sz w:val="22"/>
                <w:szCs w:val="22"/>
              </w:rPr>
              <w:br/>
              <w:t>Szczegółowe kryteria przy ocenie zaliczenia i prac kontrolnych:</w:t>
            </w:r>
          </w:p>
          <w:p w14:paraId="2E8E659B" w14:textId="77777777" w:rsidR="00551521" w:rsidRPr="00671AC3" w:rsidRDefault="00551521" w:rsidP="00551521">
            <w:pPr>
              <w:numPr>
                <w:ilvl w:val="0"/>
                <w:numId w:val="5"/>
              </w:numPr>
              <w:jc w:val="both"/>
              <w:rPr>
                <w:i/>
                <w:sz w:val="22"/>
                <w:szCs w:val="22"/>
              </w:rPr>
            </w:pPr>
            <w:r w:rsidRPr="00671AC3">
              <w:rPr>
                <w:i/>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27DCBB7C" w14:textId="77777777" w:rsidR="00551521" w:rsidRPr="00671AC3" w:rsidRDefault="00551521" w:rsidP="00551521">
            <w:pPr>
              <w:numPr>
                <w:ilvl w:val="0"/>
                <w:numId w:val="5"/>
              </w:numPr>
              <w:jc w:val="both"/>
              <w:rPr>
                <w:i/>
                <w:iCs/>
                <w:sz w:val="22"/>
                <w:szCs w:val="22"/>
              </w:rPr>
            </w:pPr>
            <w:r w:rsidRPr="00671AC3">
              <w:rPr>
                <w:i/>
                <w:iCs/>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5A114529" w14:textId="77777777" w:rsidR="00551521" w:rsidRPr="00671AC3" w:rsidRDefault="00551521" w:rsidP="00551521">
            <w:pPr>
              <w:numPr>
                <w:ilvl w:val="0"/>
                <w:numId w:val="5"/>
              </w:numPr>
              <w:jc w:val="both"/>
              <w:rPr>
                <w:i/>
                <w:sz w:val="22"/>
                <w:szCs w:val="22"/>
              </w:rPr>
            </w:pPr>
            <w:r w:rsidRPr="00671AC3">
              <w:rPr>
                <w:i/>
                <w:sz w:val="22"/>
                <w:szCs w:val="22"/>
              </w:rPr>
              <w:t xml:space="preserve">student wykazuje dobry stopień (4,0) wiedzy, umiejętności lub kompetencji, gdy uzyskuje od 71 do 80% sumy punktów określających maksymalny </w:t>
            </w:r>
            <w:r w:rsidRPr="00671AC3">
              <w:rPr>
                <w:i/>
                <w:sz w:val="22"/>
                <w:szCs w:val="22"/>
              </w:rPr>
              <w:lastRenderedPageBreak/>
              <w:t xml:space="preserve">poziom wiedzy lub umiejętności z danego przedmiotu (odpowiednio – jego części), </w:t>
            </w:r>
          </w:p>
          <w:p w14:paraId="639709D0" w14:textId="77777777" w:rsidR="00551521" w:rsidRPr="00671AC3" w:rsidRDefault="00551521" w:rsidP="00551521">
            <w:pPr>
              <w:numPr>
                <w:ilvl w:val="0"/>
                <w:numId w:val="5"/>
              </w:numPr>
              <w:jc w:val="both"/>
              <w:rPr>
                <w:i/>
                <w:sz w:val="22"/>
                <w:szCs w:val="22"/>
              </w:rPr>
            </w:pPr>
            <w:r w:rsidRPr="00671AC3">
              <w:rPr>
                <w:i/>
                <w:sz w:val="22"/>
                <w:szCs w:val="22"/>
              </w:rPr>
              <w:t>student wykazuje plus dobry stopień (4,5) wiedzy, umiejętności lub kompetencji, gdy uzyskuje od 81 do 90% sumy punktów określających maksymalny poziom wiedzy lub umiejętności z danego przedmiotu (odpowiednio – jego części),</w:t>
            </w:r>
          </w:p>
          <w:p w14:paraId="34605B30" w14:textId="77777777" w:rsidR="00551521" w:rsidRPr="00671AC3" w:rsidRDefault="00551521" w:rsidP="00551521">
            <w:pPr>
              <w:numPr>
                <w:ilvl w:val="0"/>
                <w:numId w:val="5"/>
              </w:numPr>
              <w:jc w:val="both"/>
              <w:rPr>
                <w:i/>
                <w:sz w:val="22"/>
                <w:szCs w:val="22"/>
              </w:rPr>
            </w:pPr>
            <w:r w:rsidRPr="00671AC3">
              <w:rPr>
                <w:i/>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671AC3" w:rsidRPr="00671AC3" w14:paraId="76A56F1A" w14:textId="77777777" w:rsidTr="00021340">
        <w:tc>
          <w:tcPr>
            <w:tcW w:w="3942" w:type="dxa"/>
            <w:shd w:val="clear" w:color="auto" w:fill="auto"/>
          </w:tcPr>
          <w:p w14:paraId="0FD2AA42" w14:textId="77777777" w:rsidR="00551521" w:rsidRPr="00671AC3" w:rsidRDefault="00551521" w:rsidP="00021340">
            <w:pPr>
              <w:rPr>
                <w:sz w:val="22"/>
                <w:szCs w:val="22"/>
              </w:rPr>
            </w:pPr>
            <w:r w:rsidRPr="00671AC3">
              <w:rPr>
                <w:sz w:val="22"/>
                <w:szCs w:val="22"/>
              </w:rPr>
              <w:lastRenderedPageBreak/>
              <w:t>Elementy i wagi mające wpływ na ocenę końcową</w:t>
            </w:r>
          </w:p>
          <w:p w14:paraId="1FDA551C" w14:textId="77777777" w:rsidR="00551521" w:rsidRPr="00671AC3" w:rsidRDefault="00551521" w:rsidP="00021340">
            <w:pPr>
              <w:rPr>
                <w:sz w:val="22"/>
                <w:szCs w:val="22"/>
              </w:rPr>
            </w:pPr>
          </w:p>
          <w:p w14:paraId="15FFD051" w14:textId="77777777" w:rsidR="00551521" w:rsidRPr="00671AC3" w:rsidRDefault="00551521" w:rsidP="00021340">
            <w:pPr>
              <w:rPr>
                <w:sz w:val="22"/>
                <w:szCs w:val="22"/>
              </w:rPr>
            </w:pPr>
          </w:p>
        </w:tc>
        <w:tc>
          <w:tcPr>
            <w:tcW w:w="5344" w:type="dxa"/>
            <w:shd w:val="clear" w:color="auto" w:fill="auto"/>
          </w:tcPr>
          <w:p w14:paraId="11E76F4C" w14:textId="77777777" w:rsidR="00551521" w:rsidRPr="00671AC3" w:rsidRDefault="00551521" w:rsidP="00021340">
            <w:pPr>
              <w:jc w:val="both"/>
              <w:rPr>
                <w:sz w:val="22"/>
                <w:szCs w:val="22"/>
              </w:rPr>
            </w:pPr>
            <w:r w:rsidRPr="00671AC3">
              <w:rPr>
                <w:sz w:val="22"/>
                <w:szCs w:val="22"/>
              </w:rPr>
              <w:t>Na ocenę końcową ma wpływ średnia ocena z ćwiczeń (50%) i ocena z zaliczenia (50%). Warunki te są przedstawiane studentom i konsultowane z nimi na pierwszym wykładzie.</w:t>
            </w:r>
          </w:p>
        </w:tc>
      </w:tr>
      <w:tr w:rsidR="00671AC3" w:rsidRPr="00671AC3" w14:paraId="50EDEFCB" w14:textId="77777777" w:rsidTr="00021340">
        <w:trPr>
          <w:trHeight w:val="2324"/>
        </w:trPr>
        <w:tc>
          <w:tcPr>
            <w:tcW w:w="3942" w:type="dxa"/>
            <w:shd w:val="clear" w:color="auto" w:fill="auto"/>
          </w:tcPr>
          <w:p w14:paraId="43A43700" w14:textId="77777777" w:rsidR="00551521" w:rsidRPr="00671AC3" w:rsidRDefault="00551521" w:rsidP="00021340">
            <w:pPr>
              <w:jc w:val="both"/>
              <w:rPr>
                <w:sz w:val="22"/>
                <w:szCs w:val="22"/>
              </w:rPr>
            </w:pPr>
            <w:r w:rsidRPr="00671AC3">
              <w:rPr>
                <w:sz w:val="22"/>
                <w:szCs w:val="22"/>
              </w:rPr>
              <w:t>Bilans punktów ECTS</w:t>
            </w:r>
          </w:p>
        </w:tc>
        <w:tc>
          <w:tcPr>
            <w:tcW w:w="5344" w:type="dxa"/>
            <w:shd w:val="clear" w:color="auto" w:fill="auto"/>
          </w:tcPr>
          <w:p w14:paraId="0DDECCE6" w14:textId="77777777" w:rsidR="00551521" w:rsidRPr="00671AC3" w:rsidRDefault="00551521" w:rsidP="00021340">
            <w:pPr>
              <w:jc w:val="both"/>
              <w:rPr>
                <w:sz w:val="22"/>
                <w:szCs w:val="22"/>
              </w:rPr>
            </w:pPr>
            <w:r w:rsidRPr="00671AC3">
              <w:rPr>
                <w:sz w:val="22"/>
                <w:szCs w:val="22"/>
              </w:rPr>
              <w:t xml:space="preserve">Formy zajęć: </w:t>
            </w:r>
          </w:p>
          <w:p w14:paraId="37675B7D" w14:textId="77777777" w:rsidR="00551521" w:rsidRPr="00671AC3" w:rsidRDefault="00551521" w:rsidP="00021340">
            <w:pPr>
              <w:jc w:val="both"/>
              <w:rPr>
                <w:i/>
                <w:sz w:val="22"/>
                <w:szCs w:val="22"/>
              </w:rPr>
            </w:pPr>
            <w:r w:rsidRPr="00671AC3">
              <w:rPr>
                <w:b/>
                <w:i/>
                <w:sz w:val="22"/>
                <w:szCs w:val="22"/>
              </w:rPr>
              <w:t>Kontaktowe</w:t>
            </w:r>
          </w:p>
          <w:p w14:paraId="132D8C46" w14:textId="77777777" w:rsidR="00551521" w:rsidRPr="00671AC3" w:rsidRDefault="00551521" w:rsidP="00551521">
            <w:pPr>
              <w:numPr>
                <w:ilvl w:val="0"/>
                <w:numId w:val="6"/>
              </w:numPr>
              <w:jc w:val="both"/>
              <w:rPr>
                <w:i/>
                <w:sz w:val="22"/>
                <w:szCs w:val="22"/>
              </w:rPr>
            </w:pPr>
            <w:r w:rsidRPr="00671AC3">
              <w:rPr>
                <w:i/>
                <w:sz w:val="22"/>
                <w:szCs w:val="22"/>
              </w:rPr>
              <w:t xml:space="preserve">wykład (15 godz./0,60 ECTS), </w:t>
            </w:r>
          </w:p>
          <w:p w14:paraId="556B264E" w14:textId="77777777" w:rsidR="00551521" w:rsidRPr="00671AC3" w:rsidRDefault="00551521" w:rsidP="00551521">
            <w:pPr>
              <w:numPr>
                <w:ilvl w:val="0"/>
                <w:numId w:val="6"/>
              </w:numPr>
              <w:jc w:val="both"/>
              <w:rPr>
                <w:i/>
                <w:sz w:val="22"/>
                <w:szCs w:val="22"/>
              </w:rPr>
            </w:pPr>
            <w:r w:rsidRPr="00671AC3">
              <w:rPr>
                <w:i/>
                <w:sz w:val="22"/>
                <w:szCs w:val="22"/>
              </w:rPr>
              <w:t xml:space="preserve">ćwiczenia (30 godz./1,2 ECTS), </w:t>
            </w:r>
          </w:p>
          <w:p w14:paraId="0AA9661D" w14:textId="77777777" w:rsidR="00551521" w:rsidRPr="00671AC3" w:rsidRDefault="00551521" w:rsidP="00551521">
            <w:pPr>
              <w:numPr>
                <w:ilvl w:val="0"/>
                <w:numId w:val="6"/>
              </w:numPr>
              <w:jc w:val="both"/>
              <w:rPr>
                <w:i/>
                <w:sz w:val="22"/>
                <w:szCs w:val="22"/>
              </w:rPr>
            </w:pPr>
            <w:r w:rsidRPr="00671AC3">
              <w:rPr>
                <w:i/>
                <w:sz w:val="22"/>
                <w:szCs w:val="22"/>
              </w:rPr>
              <w:t xml:space="preserve">konsultacje (5 godz./ 0,20 ECTS), </w:t>
            </w:r>
          </w:p>
          <w:p w14:paraId="1FBF2FF8" w14:textId="77777777" w:rsidR="00551521" w:rsidRPr="00671AC3" w:rsidRDefault="00551521" w:rsidP="00021340">
            <w:pPr>
              <w:jc w:val="both"/>
              <w:rPr>
                <w:i/>
                <w:sz w:val="22"/>
                <w:szCs w:val="22"/>
              </w:rPr>
            </w:pPr>
            <w:r w:rsidRPr="00671AC3">
              <w:rPr>
                <w:i/>
                <w:sz w:val="22"/>
                <w:szCs w:val="22"/>
              </w:rPr>
              <w:t>Łącznie – 50 godz./2,00 ECTS</w:t>
            </w:r>
          </w:p>
          <w:p w14:paraId="049FF0E0" w14:textId="77777777" w:rsidR="00551521" w:rsidRPr="00671AC3" w:rsidRDefault="00551521" w:rsidP="00021340">
            <w:pPr>
              <w:jc w:val="both"/>
              <w:rPr>
                <w:b/>
                <w:i/>
                <w:sz w:val="22"/>
                <w:szCs w:val="22"/>
              </w:rPr>
            </w:pPr>
          </w:p>
          <w:p w14:paraId="06E86233" w14:textId="77777777" w:rsidR="00551521" w:rsidRPr="00671AC3" w:rsidRDefault="00551521" w:rsidP="00021340">
            <w:pPr>
              <w:jc w:val="both"/>
              <w:rPr>
                <w:b/>
                <w:i/>
                <w:sz w:val="22"/>
                <w:szCs w:val="22"/>
              </w:rPr>
            </w:pPr>
            <w:r w:rsidRPr="00671AC3">
              <w:rPr>
                <w:b/>
                <w:i/>
                <w:sz w:val="22"/>
                <w:szCs w:val="22"/>
              </w:rPr>
              <w:t>Niekontaktowe</w:t>
            </w:r>
          </w:p>
          <w:p w14:paraId="1C0BE112" w14:textId="77777777" w:rsidR="00551521" w:rsidRPr="00671AC3" w:rsidRDefault="00551521" w:rsidP="00551521">
            <w:pPr>
              <w:numPr>
                <w:ilvl w:val="0"/>
                <w:numId w:val="7"/>
              </w:numPr>
              <w:jc w:val="both"/>
              <w:rPr>
                <w:i/>
                <w:sz w:val="22"/>
                <w:szCs w:val="22"/>
              </w:rPr>
            </w:pPr>
            <w:r w:rsidRPr="00671AC3">
              <w:rPr>
                <w:i/>
                <w:sz w:val="22"/>
                <w:szCs w:val="22"/>
              </w:rPr>
              <w:t>przygotowanie sprawozdań (20 godz./0,80 ECTS),</w:t>
            </w:r>
          </w:p>
          <w:p w14:paraId="0EC63F44" w14:textId="77777777" w:rsidR="00551521" w:rsidRPr="00671AC3" w:rsidRDefault="00551521" w:rsidP="00551521">
            <w:pPr>
              <w:numPr>
                <w:ilvl w:val="0"/>
                <w:numId w:val="7"/>
              </w:numPr>
              <w:jc w:val="both"/>
              <w:rPr>
                <w:i/>
                <w:sz w:val="22"/>
                <w:szCs w:val="22"/>
              </w:rPr>
            </w:pPr>
            <w:r w:rsidRPr="00671AC3">
              <w:rPr>
                <w:i/>
                <w:sz w:val="22"/>
                <w:szCs w:val="22"/>
              </w:rPr>
              <w:t>przygotowanie do zaliczenia (5 godz./0,20),</w:t>
            </w:r>
          </w:p>
          <w:p w14:paraId="6675D15E" w14:textId="77777777" w:rsidR="00551521" w:rsidRPr="00671AC3" w:rsidRDefault="00551521" w:rsidP="00021340">
            <w:pPr>
              <w:jc w:val="both"/>
              <w:rPr>
                <w:sz w:val="22"/>
                <w:szCs w:val="22"/>
              </w:rPr>
            </w:pPr>
            <w:r w:rsidRPr="00671AC3">
              <w:rPr>
                <w:i/>
                <w:sz w:val="22"/>
                <w:szCs w:val="22"/>
              </w:rPr>
              <w:t>Łącznie 25 godz./1,00 ECTS</w:t>
            </w:r>
          </w:p>
        </w:tc>
      </w:tr>
      <w:tr w:rsidR="00602C89" w:rsidRPr="00671AC3" w14:paraId="5DADDD7B" w14:textId="77777777" w:rsidTr="00021340">
        <w:trPr>
          <w:trHeight w:val="718"/>
        </w:trPr>
        <w:tc>
          <w:tcPr>
            <w:tcW w:w="3942" w:type="dxa"/>
            <w:shd w:val="clear" w:color="auto" w:fill="auto"/>
          </w:tcPr>
          <w:p w14:paraId="5315271F" w14:textId="77777777" w:rsidR="00551521" w:rsidRPr="00671AC3" w:rsidRDefault="00551521"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6D8AAB13" w14:textId="77777777" w:rsidR="00551521" w:rsidRPr="00671AC3" w:rsidRDefault="00551521" w:rsidP="00021340">
            <w:pPr>
              <w:jc w:val="both"/>
              <w:rPr>
                <w:sz w:val="22"/>
                <w:szCs w:val="22"/>
              </w:rPr>
            </w:pPr>
            <w:r w:rsidRPr="00671AC3">
              <w:rPr>
                <w:sz w:val="22"/>
                <w:szCs w:val="22"/>
              </w:rPr>
              <w:t xml:space="preserve">udział w wykładach – 15 godz.; </w:t>
            </w:r>
          </w:p>
          <w:p w14:paraId="7BD1D76F" w14:textId="77777777" w:rsidR="00551521" w:rsidRPr="00671AC3" w:rsidRDefault="00551521" w:rsidP="00021340">
            <w:pPr>
              <w:jc w:val="both"/>
              <w:rPr>
                <w:sz w:val="22"/>
                <w:szCs w:val="22"/>
              </w:rPr>
            </w:pPr>
            <w:r w:rsidRPr="00671AC3">
              <w:rPr>
                <w:sz w:val="22"/>
                <w:szCs w:val="22"/>
              </w:rPr>
              <w:t>w ćwiczeniach audytoryjnych – 10 godz.;</w:t>
            </w:r>
          </w:p>
          <w:p w14:paraId="3C42ADF1" w14:textId="77777777" w:rsidR="00551521" w:rsidRPr="00671AC3" w:rsidRDefault="00551521" w:rsidP="00021340">
            <w:pPr>
              <w:rPr>
                <w:sz w:val="22"/>
                <w:szCs w:val="22"/>
              </w:rPr>
            </w:pPr>
            <w:r w:rsidRPr="00671AC3">
              <w:rPr>
                <w:sz w:val="22"/>
                <w:szCs w:val="22"/>
              </w:rPr>
              <w:t xml:space="preserve">w ćwiczeniach laboratoryjnych – 20 godz., konsultacje – 5 godz.; </w:t>
            </w:r>
          </w:p>
          <w:p w14:paraId="6517D0B0" w14:textId="77777777" w:rsidR="00551521" w:rsidRPr="00671AC3" w:rsidRDefault="00551521" w:rsidP="00021340">
            <w:pPr>
              <w:jc w:val="both"/>
              <w:rPr>
                <w:sz w:val="22"/>
                <w:szCs w:val="22"/>
              </w:rPr>
            </w:pPr>
          </w:p>
        </w:tc>
      </w:tr>
    </w:tbl>
    <w:p w14:paraId="2C3B3D0B" w14:textId="7216A6F3" w:rsidR="00551521" w:rsidRPr="00671AC3" w:rsidRDefault="00551521">
      <w:pPr>
        <w:rPr>
          <w:sz w:val="22"/>
          <w:szCs w:val="22"/>
        </w:rPr>
      </w:pPr>
    </w:p>
    <w:p w14:paraId="6A0FAE5D" w14:textId="76A109D0" w:rsidR="00551521" w:rsidRPr="00671AC3" w:rsidRDefault="00551521">
      <w:pPr>
        <w:rPr>
          <w:sz w:val="22"/>
          <w:szCs w:val="22"/>
        </w:rPr>
      </w:pPr>
    </w:p>
    <w:p w14:paraId="1B025D36" w14:textId="4E1A3D06" w:rsidR="00551521" w:rsidRDefault="00551521">
      <w:pPr>
        <w:rPr>
          <w:sz w:val="22"/>
          <w:szCs w:val="22"/>
        </w:rPr>
      </w:pPr>
    </w:p>
    <w:p w14:paraId="5FA3F2E8" w14:textId="2FAAA56B" w:rsidR="00C01141" w:rsidRDefault="00C01141">
      <w:pPr>
        <w:rPr>
          <w:sz w:val="22"/>
          <w:szCs w:val="22"/>
        </w:rPr>
      </w:pPr>
    </w:p>
    <w:p w14:paraId="4098CC5E" w14:textId="40E50B77" w:rsidR="00C01141" w:rsidRDefault="00C01141">
      <w:pPr>
        <w:rPr>
          <w:sz w:val="22"/>
          <w:szCs w:val="22"/>
        </w:rPr>
      </w:pPr>
    </w:p>
    <w:p w14:paraId="2DF59B7D" w14:textId="425ADA49" w:rsidR="00C01141" w:rsidRDefault="00C01141">
      <w:pPr>
        <w:rPr>
          <w:sz w:val="22"/>
          <w:szCs w:val="22"/>
        </w:rPr>
      </w:pPr>
    </w:p>
    <w:p w14:paraId="3274EE20" w14:textId="4ADFFFAA" w:rsidR="00C01141" w:rsidRDefault="00C01141">
      <w:pPr>
        <w:rPr>
          <w:sz w:val="22"/>
          <w:szCs w:val="22"/>
        </w:rPr>
      </w:pPr>
    </w:p>
    <w:p w14:paraId="0E6005E3" w14:textId="14CE82E0" w:rsidR="00C01141" w:rsidRDefault="00C01141">
      <w:pPr>
        <w:rPr>
          <w:sz w:val="22"/>
          <w:szCs w:val="22"/>
        </w:rPr>
      </w:pPr>
    </w:p>
    <w:p w14:paraId="517F81B3" w14:textId="239F7DF4" w:rsidR="00C01141" w:rsidRDefault="00C01141">
      <w:pPr>
        <w:rPr>
          <w:sz w:val="22"/>
          <w:szCs w:val="22"/>
        </w:rPr>
      </w:pPr>
    </w:p>
    <w:p w14:paraId="38AFCFE2" w14:textId="4BC6ED90" w:rsidR="00C01141" w:rsidRDefault="00C01141">
      <w:pPr>
        <w:rPr>
          <w:sz w:val="22"/>
          <w:szCs w:val="22"/>
        </w:rPr>
      </w:pPr>
    </w:p>
    <w:p w14:paraId="29948CB3" w14:textId="42E66B45" w:rsidR="00C01141" w:rsidRDefault="00C01141">
      <w:pPr>
        <w:rPr>
          <w:sz w:val="22"/>
          <w:szCs w:val="22"/>
        </w:rPr>
      </w:pPr>
    </w:p>
    <w:p w14:paraId="1CAE1168" w14:textId="5CDE865D" w:rsidR="00C01141" w:rsidRDefault="00C01141">
      <w:pPr>
        <w:rPr>
          <w:sz w:val="22"/>
          <w:szCs w:val="22"/>
        </w:rPr>
      </w:pPr>
    </w:p>
    <w:p w14:paraId="5FD597D7" w14:textId="202F0F30" w:rsidR="00C01141" w:rsidRDefault="00C01141">
      <w:pPr>
        <w:rPr>
          <w:sz w:val="22"/>
          <w:szCs w:val="22"/>
        </w:rPr>
      </w:pPr>
    </w:p>
    <w:p w14:paraId="4866767C" w14:textId="1DDC48EB" w:rsidR="00C01141" w:rsidRDefault="00C01141">
      <w:pPr>
        <w:rPr>
          <w:sz w:val="22"/>
          <w:szCs w:val="22"/>
        </w:rPr>
      </w:pPr>
    </w:p>
    <w:p w14:paraId="26E618FE" w14:textId="645995E6" w:rsidR="00C01141" w:rsidRDefault="00C01141">
      <w:pPr>
        <w:rPr>
          <w:sz w:val="22"/>
          <w:szCs w:val="22"/>
        </w:rPr>
      </w:pPr>
    </w:p>
    <w:p w14:paraId="5BD87949" w14:textId="1AB1D278" w:rsidR="00C01141" w:rsidRDefault="00C01141">
      <w:pPr>
        <w:rPr>
          <w:sz w:val="22"/>
          <w:szCs w:val="22"/>
        </w:rPr>
      </w:pPr>
    </w:p>
    <w:p w14:paraId="32E3FD1E" w14:textId="6F72323A" w:rsidR="00C01141" w:rsidRDefault="00C01141">
      <w:pPr>
        <w:rPr>
          <w:sz w:val="22"/>
          <w:szCs w:val="22"/>
        </w:rPr>
      </w:pPr>
    </w:p>
    <w:p w14:paraId="0AFDBC1B" w14:textId="432613FA" w:rsidR="00C01141" w:rsidRDefault="00C01141">
      <w:pPr>
        <w:rPr>
          <w:sz w:val="22"/>
          <w:szCs w:val="22"/>
        </w:rPr>
      </w:pPr>
    </w:p>
    <w:p w14:paraId="26D93231" w14:textId="75674981" w:rsidR="00C01141" w:rsidRDefault="00C01141">
      <w:pPr>
        <w:rPr>
          <w:sz w:val="22"/>
          <w:szCs w:val="22"/>
        </w:rPr>
      </w:pPr>
    </w:p>
    <w:p w14:paraId="167BD38D" w14:textId="276F7B1A" w:rsidR="00C01141" w:rsidRDefault="00C01141">
      <w:pPr>
        <w:rPr>
          <w:sz w:val="22"/>
          <w:szCs w:val="22"/>
        </w:rPr>
      </w:pPr>
    </w:p>
    <w:p w14:paraId="7224FC8C" w14:textId="77777777" w:rsidR="00C01141" w:rsidRPr="00671AC3" w:rsidRDefault="00C01141">
      <w:pPr>
        <w:rPr>
          <w:sz w:val="22"/>
          <w:szCs w:val="22"/>
        </w:rPr>
      </w:pPr>
    </w:p>
    <w:p w14:paraId="6077950B" w14:textId="669D9E49" w:rsidR="00551521" w:rsidRPr="00671AC3" w:rsidRDefault="0055152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41B2A35C" w14:textId="77777777" w:rsidTr="00021340">
        <w:trPr>
          <w:trHeight w:val="399"/>
        </w:trPr>
        <w:tc>
          <w:tcPr>
            <w:tcW w:w="3942" w:type="dxa"/>
            <w:shd w:val="clear" w:color="auto" w:fill="auto"/>
            <w:vAlign w:val="center"/>
          </w:tcPr>
          <w:p w14:paraId="0611308D" w14:textId="77777777" w:rsidR="00551521" w:rsidRPr="00671AC3" w:rsidRDefault="00551521" w:rsidP="00021340">
            <w:pPr>
              <w:rPr>
                <w:sz w:val="22"/>
                <w:szCs w:val="22"/>
              </w:rPr>
            </w:pPr>
            <w:r w:rsidRPr="00671AC3">
              <w:rPr>
                <w:sz w:val="22"/>
                <w:szCs w:val="22"/>
              </w:rPr>
              <w:lastRenderedPageBreak/>
              <w:t xml:space="preserve">Nazwa kierunku studiów </w:t>
            </w:r>
          </w:p>
        </w:tc>
        <w:tc>
          <w:tcPr>
            <w:tcW w:w="5344" w:type="dxa"/>
            <w:shd w:val="clear" w:color="auto" w:fill="auto"/>
            <w:vAlign w:val="center"/>
          </w:tcPr>
          <w:p w14:paraId="5C80510F" w14:textId="77777777" w:rsidR="00551521" w:rsidRPr="00671AC3" w:rsidRDefault="00551521" w:rsidP="00021340">
            <w:pPr>
              <w:rPr>
                <w:sz w:val="22"/>
                <w:szCs w:val="22"/>
              </w:rPr>
            </w:pPr>
            <w:r w:rsidRPr="00671AC3">
              <w:rPr>
                <w:sz w:val="22"/>
                <w:szCs w:val="22"/>
              </w:rPr>
              <w:t>Kryminalistyka w biogospodarce</w:t>
            </w:r>
          </w:p>
        </w:tc>
      </w:tr>
      <w:tr w:rsidR="00671AC3" w:rsidRPr="00671AC3" w14:paraId="0125023B" w14:textId="77777777" w:rsidTr="00021340">
        <w:trPr>
          <w:trHeight w:val="844"/>
        </w:trPr>
        <w:tc>
          <w:tcPr>
            <w:tcW w:w="3942" w:type="dxa"/>
            <w:shd w:val="clear" w:color="auto" w:fill="auto"/>
          </w:tcPr>
          <w:p w14:paraId="7D31E45F" w14:textId="77777777" w:rsidR="00551521" w:rsidRPr="00671AC3" w:rsidRDefault="00551521" w:rsidP="00021340">
            <w:pPr>
              <w:rPr>
                <w:sz w:val="22"/>
                <w:szCs w:val="22"/>
              </w:rPr>
            </w:pPr>
            <w:r w:rsidRPr="00671AC3">
              <w:rPr>
                <w:sz w:val="22"/>
                <w:szCs w:val="22"/>
              </w:rPr>
              <w:t>Nazwa modułu, także nazwa w języku angielskim</w:t>
            </w:r>
          </w:p>
        </w:tc>
        <w:tc>
          <w:tcPr>
            <w:tcW w:w="5344" w:type="dxa"/>
            <w:shd w:val="clear" w:color="auto" w:fill="auto"/>
          </w:tcPr>
          <w:p w14:paraId="7E131C8D" w14:textId="77777777" w:rsidR="00551521" w:rsidRPr="00671AC3" w:rsidRDefault="00551521" w:rsidP="00021340">
            <w:pPr>
              <w:rPr>
                <w:sz w:val="22"/>
                <w:szCs w:val="22"/>
              </w:rPr>
            </w:pPr>
            <w:r w:rsidRPr="00671AC3">
              <w:rPr>
                <w:sz w:val="22"/>
                <w:szCs w:val="22"/>
              </w:rPr>
              <w:t xml:space="preserve">Funkcjonowanie biegłych sądowych w wymiarze sprawiedliwości, </w:t>
            </w:r>
          </w:p>
          <w:p w14:paraId="3E3B39CB" w14:textId="77777777" w:rsidR="00551521" w:rsidRPr="00671AC3" w:rsidRDefault="00551521" w:rsidP="00021340">
            <w:pPr>
              <w:rPr>
                <w:sz w:val="22"/>
                <w:szCs w:val="22"/>
              </w:rPr>
            </w:pPr>
            <w:r w:rsidRPr="00671AC3">
              <w:rPr>
                <w:sz w:val="22"/>
                <w:szCs w:val="22"/>
              </w:rPr>
              <w:t>Functioning of expert witnesses in the justice system</w:t>
            </w:r>
          </w:p>
        </w:tc>
      </w:tr>
      <w:tr w:rsidR="00671AC3" w:rsidRPr="00671AC3" w14:paraId="43E61AFA" w14:textId="77777777" w:rsidTr="00021340">
        <w:tc>
          <w:tcPr>
            <w:tcW w:w="3942" w:type="dxa"/>
            <w:shd w:val="clear" w:color="auto" w:fill="auto"/>
          </w:tcPr>
          <w:p w14:paraId="03D350FA" w14:textId="77777777" w:rsidR="00551521" w:rsidRPr="00671AC3" w:rsidRDefault="00551521" w:rsidP="00021340">
            <w:pPr>
              <w:rPr>
                <w:sz w:val="22"/>
                <w:szCs w:val="22"/>
              </w:rPr>
            </w:pPr>
            <w:r w:rsidRPr="00671AC3">
              <w:rPr>
                <w:sz w:val="22"/>
                <w:szCs w:val="22"/>
              </w:rPr>
              <w:t xml:space="preserve">Język wykładowy </w:t>
            </w:r>
          </w:p>
          <w:p w14:paraId="5CD63B7F" w14:textId="77777777" w:rsidR="00551521" w:rsidRPr="00671AC3" w:rsidRDefault="00551521" w:rsidP="00021340">
            <w:pPr>
              <w:rPr>
                <w:sz w:val="22"/>
                <w:szCs w:val="22"/>
              </w:rPr>
            </w:pPr>
          </w:p>
        </w:tc>
        <w:tc>
          <w:tcPr>
            <w:tcW w:w="5344" w:type="dxa"/>
            <w:shd w:val="clear" w:color="auto" w:fill="auto"/>
          </w:tcPr>
          <w:p w14:paraId="21B550B6" w14:textId="77777777" w:rsidR="00551521" w:rsidRPr="00671AC3" w:rsidRDefault="00551521" w:rsidP="00021340">
            <w:pPr>
              <w:rPr>
                <w:sz w:val="22"/>
                <w:szCs w:val="22"/>
              </w:rPr>
            </w:pPr>
            <w:r w:rsidRPr="00671AC3">
              <w:rPr>
                <w:sz w:val="22"/>
                <w:szCs w:val="22"/>
              </w:rPr>
              <w:t>polski</w:t>
            </w:r>
          </w:p>
        </w:tc>
      </w:tr>
      <w:tr w:rsidR="00671AC3" w:rsidRPr="00671AC3" w14:paraId="5DC45945" w14:textId="77777777" w:rsidTr="00021340">
        <w:tc>
          <w:tcPr>
            <w:tcW w:w="3942" w:type="dxa"/>
            <w:shd w:val="clear" w:color="auto" w:fill="auto"/>
          </w:tcPr>
          <w:p w14:paraId="6DA5BFE2" w14:textId="77777777" w:rsidR="00551521" w:rsidRPr="00671AC3" w:rsidRDefault="00551521" w:rsidP="00021340">
            <w:pPr>
              <w:autoSpaceDE w:val="0"/>
              <w:autoSpaceDN w:val="0"/>
              <w:adjustRightInd w:val="0"/>
              <w:rPr>
                <w:sz w:val="22"/>
                <w:szCs w:val="22"/>
              </w:rPr>
            </w:pPr>
            <w:r w:rsidRPr="00671AC3">
              <w:rPr>
                <w:sz w:val="22"/>
                <w:szCs w:val="22"/>
              </w:rPr>
              <w:t xml:space="preserve">Rodzaj modułu </w:t>
            </w:r>
          </w:p>
          <w:p w14:paraId="0ABF43DB" w14:textId="77777777" w:rsidR="00551521" w:rsidRPr="00671AC3" w:rsidRDefault="00551521" w:rsidP="00021340">
            <w:pPr>
              <w:rPr>
                <w:sz w:val="22"/>
                <w:szCs w:val="22"/>
              </w:rPr>
            </w:pPr>
          </w:p>
        </w:tc>
        <w:tc>
          <w:tcPr>
            <w:tcW w:w="5344" w:type="dxa"/>
            <w:shd w:val="clear" w:color="auto" w:fill="auto"/>
          </w:tcPr>
          <w:p w14:paraId="669ADAAF" w14:textId="77777777" w:rsidR="00551521" w:rsidRPr="00671AC3" w:rsidRDefault="00551521" w:rsidP="00021340">
            <w:pPr>
              <w:rPr>
                <w:sz w:val="22"/>
                <w:szCs w:val="22"/>
              </w:rPr>
            </w:pPr>
            <w:r w:rsidRPr="00671AC3">
              <w:rPr>
                <w:sz w:val="22"/>
                <w:szCs w:val="22"/>
              </w:rPr>
              <w:t>fakultatywny</w:t>
            </w:r>
          </w:p>
        </w:tc>
      </w:tr>
      <w:tr w:rsidR="00671AC3" w:rsidRPr="00671AC3" w14:paraId="199A6C68" w14:textId="77777777" w:rsidTr="00021340">
        <w:tc>
          <w:tcPr>
            <w:tcW w:w="3942" w:type="dxa"/>
            <w:shd w:val="clear" w:color="auto" w:fill="auto"/>
          </w:tcPr>
          <w:p w14:paraId="50A182E8" w14:textId="77777777" w:rsidR="00551521" w:rsidRPr="00671AC3" w:rsidRDefault="00551521" w:rsidP="00021340">
            <w:pPr>
              <w:rPr>
                <w:sz w:val="22"/>
                <w:szCs w:val="22"/>
              </w:rPr>
            </w:pPr>
            <w:r w:rsidRPr="00671AC3">
              <w:rPr>
                <w:sz w:val="22"/>
                <w:szCs w:val="22"/>
              </w:rPr>
              <w:t>Poziom studiów</w:t>
            </w:r>
          </w:p>
        </w:tc>
        <w:tc>
          <w:tcPr>
            <w:tcW w:w="5344" w:type="dxa"/>
            <w:shd w:val="clear" w:color="auto" w:fill="auto"/>
          </w:tcPr>
          <w:p w14:paraId="5F27EC20" w14:textId="77777777" w:rsidR="00551521" w:rsidRPr="00671AC3" w:rsidRDefault="00551521" w:rsidP="00021340">
            <w:pPr>
              <w:rPr>
                <w:sz w:val="22"/>
                <w:szCs w:val="22"/>
              </w:rPr>
            </w:pPr>
            <w:r w:rsidRPr="00671AC3">
              <w:rPr>
                <w:sz w:val="22"/>
                <w:szCs w:val="22"/>
              </w:rPr>
              <w:t>drugiego stopnia</w:t>
            </w:r>
          </w:p>
        </w:tc>
      </w:tr>
      <w:tr w:rsidR="00671AC3" w:rsidRPr="00671AC3" w14:paraId="7EAF95B8" w14:textId="77777777" w:rsidTr="00021340">
        <w:tc>
          <w:tcPr>
            <w:tcW w:w="3942" w:type="dxa"/>
            <w:shd w:val="clear" w:color="auto" w:fill="auto"/>
          </w:tcPr>
          <w:p w14:paraId="543D9105" w14:textId="77777777" w:rsidR="00551521" w:rsidRPr="00671AC3" w:rsidRDefault="00551521" w:rsidP="00021340">
            <w:pPr>
              <w:rPr>
                <w:sz w:val="22"/>
                <w:szCs w:val="22"/>
              </w:rPr>
            </w:pPr>
            <w:r w:rsidRPr="00671AC3">
              <w:rPr>
                <w:sz w:val="22"/>
                <w:szCs w:val="22"/>
              </w:rPr>
              <w:t>Forma studiów</w:t>
            </w:r>
          </w:p>
          <w:p w14:paraId="58F15258" w14:textId="77777777" w:rsidR="00551521" w:rsidRPr="00671AC3" w:rsidRDefault="00551521" w:rsidP="00021340">
            <w:pPr>
              <w:rPr>
                <w:sz w:val="22"/>
                <w:szCs w:val="22"/>
              </w:rPr>
            </w:pPr>
          </w:p>
        </w:tc>
        <w:tc>
          <w:tcPr>
            <w:tcW w:w="5344" w:type="dxa"/>
            <w:shd w:val="clear" w:color="auto" w:fill="auto"/>
          </w:tcPr>
          <w:p w14:paraId="3CF0D887" w14:textId="77777777" w:rsidR="00551521" w:rsidRPr="00671AC3" w:rsidRDefault="00551521" w:rsidP="00021340">
            <w:pPr>
              <w:rPr>
                <w:sz w:val="22"/>
                <w:szCs w:val="22"/>
              </w:rPr>
            </w:pPr>
            <w:r w:rsidRPr="00671AC3">
              <w:rPr>
                <w:sz w:val="22"/>
                <w:szCs w:val="22"/>
              </w:rPr>
              <w:t>stacjonarne</w:t>
            </w:r>
          </w:p>
        </w:tc>
      </w:tr>
      <w:tr w:rsidR="00671AC3" w:rsidRPr="00671AC3" w14:paraId="311E83F1" w14:textId="77777777" w:rsidTr="00021340">
        <w:tc>
          <w:tcPr>
            <w:tcW w:w="3942" w:type="dxa"/>
            <w:shd w:val="clear" w:color="auto" w:fill="auto"/>
          </w:tcPr>
          <w:p w14:paraId="310FBC84" w14:textId="77777777" w:rsidR="00551521" w:rsidRPr="00671AC3" w:rsidRDefault="00551521" w:rsidP="00021340">
            <w:pPr>
              <w:rPr>
                <w:sz w:val="22"/>
                <w:szCs w:val="22"/>
              </w:rPr>
            </w:pPr>
            <w:r w:rsidRPr="00671AC3">
              <w:rPr>
                <w:sz w:val="22"/>
                <w:szCs w:val="22"/>
              </w:rPr>
              <w:t>Rok studiów dla kierunku</w:t>
            </w:r>
          </w:p>
        </w:tc>
        <w:tc>
          <w:tcPr>
            <w:tcW w:w="5344" w:type="dxa"/>
            <w:shd w:val="clear" w:color="auto" w:fill="auto"/>
          </w:tcPr>
          <w:p w14:paraId="43BFD36B" w14:textId="77777777" w:rsidR="00551521" w:rsidRPr="00671AC3" w:rsidRDefault="00551521" w:rsidP="00021340">
            <w:pPr>
              <w:rPr>
                <w:sz w:val="22"/>
                <w:szCs w:val="22"/>
              </w:rPr>
            </w:pPr>
            <w:r w:rsidRPr="00671AC3">
              <w:rPr>
                <w:sz w:val="22"/>
                <w:szCs w:val="22"/>
              </w:rPr>
              <w:t>I</w:t>
            </w:r>
          </w:p>
        </w:tc>
      </w:tr>
      <w:tr w:rsidR="00671AC3" w:rsidRPr="00671AC3" w14:paraId="3269FC8B" w14:textId="77777777" w:rsidTr="00021340">
        <w:tc>
          <w:tcPr>
            <w:tcW w:w="3942" w:type="dxa"/>
            <w:shd w:val="clear" w:color="auto" w:fill="auto"/>
          </w:tcPr>
          <w:p w14:paraId="7AB886BE" w14:textId="77777777" w:rsidR="00551521" w:rsidRPr="00671AC3" w:rsidRDefault="00551521" w:rsidP="00021340">
            <w:pPr>
              <w:rPr>
                <w:sz w:val="22"/>
                <w:szCs w:val="22"/>
              </w:rPr>
            </w:pPr>
            <w:r w:rsidRPr="00671AC3">
              <w:rPr>
                <w:sz w:val="22"/>
                <w:szCs w:val="22"/>
              </w:rPr>
              <w:t>Semestr dla kierunku</w:t>
            </w:r>
          </w:p>
        </w:tc>
        <w:tc>
          <w:tcPr>
            <w:tcW w:w="5344" w:type="dxa"/>
            <w:shd w:val="clear" w:color="auto" w:fill="auto"/>
          </w:tcPr>
          <w:p w14:paraId="14163132" w14:textId="77777777" w:rsidR="00551521" w:rsidRPr="00671AC3" w:rsidRDefault="00551521" w:rsidP="00021340">
            <w:pPr>
              <w:rPr>
                <w:sz w:val="22"/>
                <w:szCs w:val="22"/>
              </w:rPr>
            </w:pPr>
            <w:r w:rsidRPr="00671AC3">
              <w:rPr>
                <w:sz w:val="22"/>
                <w:szCs w:val="22"/>
              </w:rPr>
              <w:t>1</w:t>
            </w:r>
          </w:p>
        </w:tc>
      </w:tr>
      <w:tr w:rsidR="00671AC3" w:rsidRPr="00671AC3" w14:paraId="56028F20" w14:textId="77777777" w:rsidTr="00021340">
        <w:tc>
          <w:tcPr>
            <w:tcW w:w="3942" w:type="dxa"/>
            <w:shd w:val="clear" w:color="auto" w:fill="auto"/>
          </w:tcPr>
          <w:p w14:paraId="270A2EDF" w14:textId="77777777" w:rsidR="00551521" w:rsidRPr="00671AC3" w:rsidRDefault="00551521"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4CB4FAB3" w14:textId="77777777" w:rsidR="00551521" w:rsidRPr="00671AC3" w:rsidRDefault="00551521" w:rsidP="00021340">
            <w:pPr>
              <w:rPr>
                <w:sz w:val="22"/>
                <w:szCs w:val="22"/>
              </w:rPr>
            </w:pPr>
            <w:r w:rsidRPr="00671AC3">
              <w:rPr>
                <w:sz w:val="22"/>
                <w:szCs w:val="22"/>
              </w:rPr>
              <w:t>np. 1 (0,76/0,24)</w:t>
            </w:r>
          </w:p>
        </w:tc>
      </w:tr>
      <w:tr w:rsidR="00671AC3" w:rsidRPr="00671AC3" w14:paraId="3C0121F0" w14:textId="77777777" w:rsidTr="00021340">
        <w:tc>
          <w:tcPr>
            <w:tcW w:w="3942" w:type="dxa"/>
            <w:shd w:val="clear" w:color="auto" w:fill="auto"/>
          </w:tcPr>
          <w:p w14:paraId="3B39A042" w14:textId="77777777" w:rsidR="00551521" w:rsidRPr="00671AC3" w:rsidRDefault="00551521"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2CC5D174" w14:textId="77777777" w:rsidR="00551521" w:rsidRPr="00671AC3" w:rsidRDefault="00551521" w:rsidP="00021340">
            <w:pPr>
              <w:rPr>
                <w:sz w:val="22"/>
                <w:szCs w:val="22"/>
              </w:rPr>
            </w:pPr>
            <w:r w:rsidRPr="00671AC3">
              <w:rPr>
                <w:sz w:val="22"/>
                <w:szCs w:val="22"/>
              </w:rPr>
              <w:t>dr Krzysztof Tutaj</w:t>
            </w:r>
          </w:p>
        </w:tc>
      </w:tr>
      <w:tr w:rsidR="00671AC3" w:rsidRPr="00671AC3" w14:paraId="4A94ABEE" w14:textId="77777777" w:rsidTr="00021340">
        <w:tc>
          <w:tcPr>
            <w:tcW w:w="3942" w:type="dxa"/>
            <w:shd w:val="clear" w:color="auto" w:fill="auto"/>
          </w:tcPr>
          <w:p w14:paraId="127FC304" w14:textId="77777777" w:rsidR="00551521" w:rsidRPr="00671AC3" w:rsidRDefault="00551521" w:rsidP="00021340">
            <w:pPr>
              <w:rPr>
                <w:sz w:val="22"/>
                <w:szCs w:val="22"/>
              </w:rPr>
            </w:pPr>
            <w:r w:rsidRPr="00671AC3">
              <w:rPr>
                <w:sz w:val="22"/>
                <w:szCs w:val="22"/>
              </w:rPr>
              <w:t>Jednostka oferująca moduł</w:t>
            </w:r>
          </w:p>
          <w:p w14:paraId="4A69273A" w14:textId="77777777" w:rsidR="00551521" w:rsidRPr="00671AC3" w:rsidRDefault="00551521" w:rsidP="00021340">
            <w:pPr>
              <w:rPr>
                <w:sz w:val="22"/>
                <w:szCs w:val="22"/>
              </w:rPr>
            </w:pPr>
          </w:p>
        </w:tc>
        <w:tc>
          <w:tcPr>
            <w:tcW w:w="5344" w:type="dxa"/>
            <w:shd w:val="clear" w:color="auto" w:fill="auto"/>
          </w:tcPr>
          <w:p w14:paraId="3F12AD71" w14:textId="77777777" w:rsidR="00551521" w:rsidRPr="00671AC3" w:rsidRDefault="00551521" w:rsidP="00021340">
            <w:pPr>
              <w:rPr>
                <w:sz w:val="22"/>
                <w:szCs w:val="22"/>
              </w:rPr>
            </w:pPr>
            <w:r w:rsidRPr="00671AC3">
              <w:rPr>
                <w:sz w:val="22"/>
                <w:szCs w:val="22"/>
              </w:rPr>
              <w:t>Katedra Biochemii i Toksykologii</w:t>
            </w:r>
          </w:p>
        </w:tc>
      </w:tr>
      <w:tr w:rsidR="00671AC3" w:rsidRPr="00671AC3" w14:paraId="577FF148" w14:textId="77777777" w:rsidTr="00021340">
        <w:tc>
          <w:tcPr>
            <w:tcW w:w="3942" w:type="dxa"/>
            <w:shd w:val="clear" w:color="auto" w:fill="auto"/>
          </w:tcPr>
          <w:p w14:paraId="4494A82C" w14:textId="77777777" w:rsidR="00551521" w:rsidRPr="00671AC3" w:rsidRDefault="00551521" w:rsidP="00021340">
            <w:pPr>
              <w:rPr>
                <w:sz w:val="22"/>
                <w:szCs w:val="22"/>
              </w:rPr>
            </w:pPr>
            <w:r w:rsidRPr="00671AC3">
              <w:rPr>
                <w:sz w:val="22"/>
                <w:szCs w:val="22"/>
              </w:rPr>
              <w:t>Cel modułu</w:t>
            </w:r>
          </w:p>
          <w:p w14:paraId="16046A3E" w14:textId="77777777" w:rsidR="00551521" w:rsidRPr="00671AC3" w:rsidRDefault="00551521" w:rsidP="00021340">
            <w:pPr>
              <w:rPr>
                <w:sz w:val="22"/>
                <w:szCs w:val="22"/>
              </w:rPr>
            </w:pPr>
          </w:p>
        </w:tc>
        <w:tc>
          <w:tcPr>
            <w:tcW w:w="5344" w:type="dxa"/>
            <w:shd w:val="clear" w:color="auto" w:fill="auto"/>
          </w:tcPr>
          <w:p w14:paraId="426C8039" w14:textId="77777777" w:rsidR="00551521" w:rsidRPr="00671AC3" w:rsidRDefault="00551521" w:rsidP="00021340">
            <w:pPr>
              <w:autoSpaceDE w:val="0"/>
              <w:autoSpaceDN w:val="0"/>
              <w:adjustRightInd w:val="0"/>
              <w:rPr>
                <w:sz w:val="22"/>
                <w:szCs w:val="22"/>
              </w:rPr>
            </w:pPr>
            <w:r w:rsidRPr="00671AC3">
              <w:rPr>
                <w:sz w:val="22"/>
                <w:szCs w:val="22"/>
              </w:rPr>
              <w:t xml:space="preserve">Celem jest zapoznanie rolą jaką pełni w wymiarze sprawiedliwości instytucja biegłego sądowego. </w:t>
            </w:r>
          </w:p>
        </w:tc>
      </w:tr>
      <w:tr w:rsidR="00671AC3" w:rsidRPr="00671AC3" w14:paraId="164B54CF" w14:textId="77777777" w:rsidTr="00021340">
        <w:trPr>
          <w:trHeight w:val="236"/>
        </w:trPr>
        <w:tc>
          <w:tcPr>
            <w:tcW w:w="3942" w:type="dxa"/>
            <w:vMerge w:val="restart"/>
            <w:shd w:val="clear" w:color="auto" w:fill="auto"/>
          </w:tcPr>
          <w:p w14:paraId="62584A8B" w14:textId="77777777" w:rsidR="00551521" w:rsidRPr="00671AC3" w:rsidRDefault="00551521"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7030AC35" w14:textId="77777777" w:rsidR="00551521" w:rsidRPr="00671AC3" w:rsidRDefault="00551521" w:rsidP="00021340">
            <w:pPr>
              <w:rPr>
                <w:sz w:val="22"/>
                <w:szCs w:val="22"/>
              </w:rPr>
            </w:pPr>
            <w:r w:rsidRPr="00671AC3">
              <w:rPr>
                <w:sz w:val="22"/>
                <w:szCs w:val="22"/>
              </w:rPr>
              <w:t xml:space="preserve">Wiedza: </w:t>
            </w:r>
          </w:p>
        </w:tc>
      </w:tr>
      <w:tr w:rsidR="00671AC3" w:rsidRPr="00671AC3" w14:paraId="061287F6" w14:textId="77777777" w:rsidTr="00021340">
        <w:trPr>
          <w:trHeight w:val="233"/>
        </w:trPr>
        <w:tc>
          <w:tcPr>
            <w:tcW w:w="3942" w:type="dxa"/>
            <w:vMerge/>
            <w:shd w:val="clear" w:color="auto" w:fill="auto"/>
          </w:tcPr>
          <w:p w14:paraId="63013DDF" w14:textId="77777777" w:rsidR="00551521" w:rsidRPr="00671AC3" w:rsidRDefault="00551521" w:rsidP="00021340">
            <w:pPr>
              <w:rPr>
                <w:sz w:val="22"/>
                <w:szCs w:val="22"/>
                <w:highlight w:val="yellow"/>
              </w:rPr>
            </w:pPr>
          </w:p>
        </w:tc>
        <w:tc>
          <w:tcPr>
            <w:tcW w:w="5344" w:type="dxa"/>
            <w:shd w:val="clear" w:color="auto" w:fill="auto"/>
          </w:tcPr>
          <w:p w14:paraId="41AF8873" w14:textId="77777777" w:rsidR="00551521" w:rsidRPr="00671AC3" w:rsidRDefault="00551521" w:rsidP="00021340">
            <w:pPr>
              <w:rPr>
                <w:sz w:val="22"/>
                <w:szCs w:val="22"/>
              </w:rPr>
            </w:pPr>
            <w:r w:rsidRPr="00671AC3">
              <w:rPr>
                <w:sz w:val="22"/>
                <w:szCs w:val="22"/>
              </w:rPr>
              <w:t>1. student w pogłębionym stopniu pozna i zrozumie rolę biegłych sądowych w wymiarze sprawiedliwości</w:t>
            </w:r>
          </w:p>
        </w:tc>
      </w:tr>
      <w:tr w:rsidR="00671AC3" w:rsidRPr="00671AC3" w14:paraId="1F0A5BAC" w14:textId="77777777" w:rsidTr="00021340">
        <w:trPr>
          <w:trHeight w:val="233"/>
        </w:trPr>
        <w:tc>
          <w:tcPr>
            <w:tcW w:w="3942" w:type="dxa"/>
            <w:vMerge/>
            <w:shd w:val="clear" w:color="auto" w:fill="auto"/>
          </w:tcPr>
          <w:p w14:paraId="0FF6963A" w14:textId="77777777" w:rsidR="00551521" w:rsidRPr="00671AC3" w:rsidRDefault="00551521" w:rsidP="00021340">
            <w:pPr>
              <w:rPr>
                <w:sz w:val="22"/>
                <w:szCs w:val="22"/>
                <w:highlight w:val="yellow"/>
              </w:rPr>
            </w:pPr>
          </w:p>
        </w:tc>
        <w:tc>
          <w:tcPr>
            <w:tcW w:w="5344" w:type="dxa"/>
            <w:shd w:val="clear" w:color="auto" w:fill="auto"/>
          </w:tcPr>
          <w:p w14:paraId="01EDE8D8" w14:textId="77777777" w:rsidR="00551521" w:rsidRPr="00671AC3" w:rsidRDefault="00551521" w:rsidP="00021340">
            <w:pPr>
              <w:rPr>
                <w:sz w:val="22"/>
                <w:szCs w:val="22"/>
              </w:rPr>
            </w:pPr>
            <w:r w:rsidRPr="00671AC3">
              <w:rPr>
                <w:sz w:val="22"/>
                <w:szCs w:val="22"/>
              </w:rPr>
              <w:t>Umiejętności:</w:t>
            </w:r>
          </w:p>
        </w:tc>
      </w:tr>
      <w:tr w:rsidR="00671AC3" w:rsidRPr="00671AC3" w14:paraId="601F510F" w14:textId="77777777" w:rsidTr="00021340">
        <w:trPr>
          <w:trHeight w:val="233"/>
        </w:trPr>
        <w:tc>
          <w:tcPr>
            <w:tcW w:w="3942" w:type="dxa"/>
            <w:vMerge/>
            <w:shd w:val="clear" w:color="auto" w:fill="auto"/>
          </w:tcPr>
          <w:p w14:paraId="6B6B879D" w14:textId="77777777" w:rsidR="00551521" w:rsidRPr="00671AC3" w:rsidRDefault="00551521" w:rsidP="00021340">
            <w:pPr>
              <w:rPr>
                <w:sz w:val="22"/>
                <w:szCs w:val="22"/>
                <w:highlight w:val="yellow"/>
              </w:rPr>
            </w:pPr>
          </w:p>
        </w:tc>
        <w:tc>
          <w:tcPr>
            <w:tcW w:w="5344" w:type="dxa"/>
            <w:shd w:val="clear" w:color="auto" w:fill="auto"/>
          </w:tcPr>
          <w:p w14:paraId="173E705F" w14:textId="77777777" w:rsidR="00551521" w:rsidRPr="00671AC3" w:rsidRDefault="00551521" w:rsidP="00021340">
            <w:pPr>
              <w:rPr>
                <w:sz w:val="22"/>
                <w:szCs w:val="22"/>
              </w:rPr>
            </w:pPr>
            <w:r w:rsidRPr="00671AC3">
              <w:rPr>
                <w:sz w:val="22"/>
                <w:szCs w:val="22"/>
              </w:rPr>
              <w:t>1. potrafi pozyskiwać i dobierać krytycznie akty prawne dotyczące pracy biegłego, poprawnie je analizować i interpretować w celu</w:t>
            </w:r>
          </w:p>
          <w:p w14:paraId="5169BA5D" w14:textId="77777777" w:rsidR="00551521" w:rsidRPr="00671AC3" w:rsidRDefault="00551521" w:rsidP="00021340">
            <w:pPr>
              <w:rPr>
                <w:sz w:val="22"/>
                <w:szCs w:val="22"/>
              </w:rPr>
            </w:pPr>
            <w:r w:rsidRPr="00671AC3">
              <w:rPr>
                <w:sz w:val="22"/>
                <w:szCs w:val="22"/>
              </w:rPr>
              <w:t>oceny pracy biegłych sądowych</w:t>
            </w:r>
          </w:p>
        </w:tc>
      </w:tr>
      <w:tr w:rsidR="00671AC3" w:rsidRPr="00671AC3" w14:paraId="6A36D922" w14:textId="77777777" w:rsidTr="00021340">
        <w:trPr>
          <w:trHeight w:val="233"/>
        </w:trPr>
        <w:tc>
          <w:tcPr>
            <w:tcW w:w="3942" w:type="dxa"/>
            <w:vMerge/>
            <w:shd w:val="clear" w:color="auto" w:fill="auto"/>
          </w:tcPr>
          <w:p w14:paraId="2C758D09" w14:textId="77777777" w:rsidR="00551521" w:rsidRPr="00671AC3" w:rsidRDefault="00551521" w:rsidP="00021340">
            <w:pPr>
              <w:rPr>
                <w:sz w:val="22"/>
                <w:szCs w:val="22"/>
                <w:highlight w:val="yellow"/>
              </w:rPr>
            </w:pPr>
          </w:p>
        </w:tc>
        <w:tc>
          <w:tcPr>
            <w:tcW w:w="5344" w:type="dxa"/>
            <w:shd w:val="clear" w:color="auto" w:fill="auto"/>
          </w:tcPr>
          <w:p w14:paraId="34B04AEB" w14:textId="77777777" w:rsidR="00551521" w:rsidRPr="00671AC3" w:rsidRDefault="00551521" w:rsidP="00021340">
            <w:pPr>
              <w:rPr>
                <w:sz w:val="22"/>
                <w:szCs w:val="22"/>
              </w:rPr>
            </w:pPr>
            <w:r w:rsidRPr="00671AC3">
              <w:rPr>
                <w:sz w:val="22"/>
                <w:szCs w:val="22"/>
              </w:rPr>
              <w:t>Kompetencje społeczne:</w:t>
            </w:r>
          </w:p>
        </w:tc>
      </w:tr>
      <w:tr w:rsidR="00671AC3" w:rsidRPr="00671AC3" w14:paraId="59072517" w14:textId="77777777" w:rsidTr="00021340">
        <w:trPr>
          <w:trHeight w:val="233"/>
        </w:trPr>
        <w:tc>
          <w:tcPr>
            <w:tcW w:w="3942" w:type="dxa"/>
            <w:vMerge/>
            <w:shd w:val="clear" w:color="auto" w:fill="auto"/>
          </w:tcPr>
          <w:p w14:paraId="5534DD4B" w14:textId="77777777" w:rsidR="00551521" w:rsidRPr="00671AC3" w:rsidRDefault="00551521" w:rsidP="00021340">
            <w:pPr>
              <w:rPr>
                <w:sz w:val="22"/>
                <w:szCs w:val="22"/>
                <w:highlight w:val="yellow"/>
              </w:rPr>
            </w:pPr>
          </w:p>
        </w:tc>
        <w:tc>
          <w:tcPr>
            <w:tcW w:w="5344" w:type="dxa"/>
            <w:shd w:val="clear" w:color="auto" w:fill="auto"/>
          </w:tcPr>
          <w:p w14:paraId="681A6E52" w14:textId="77777777" w:rsidR="00551521" w:rsidRPr="00671AC3" w:rsidRDefault="00551521" w:rsidP="00021340">
            <w:pPr>
              <w:rPr>
                <w:sz w:val="22"/>
                <w:szCs w:val="22"/>
              </w:rPr>
            </w:pPr>
            <w:r w:rsidRPr="00671AC3">
              <w:rPr>
                <w:sz w:val="22"/>
                <w:szCs w:val="22"/>
              </w:rPr>
              <w:t>1. jest gotów do odpowiedzialnego pełnienia roli biegłego sądowego</w:t>
            </w:r>
          </w:p>
        </w:tc>
      </w:tr>
      <w:tr w:rsidR="00671AC3" w:rsidRPr="00671AC3" w14:paraId="0CD42D0A" w14:textId="77777777" w:rsidTr="00021340">
        <w:trPr>
          <w:trHeight w:val="1192"/>
        </w:trPr>
        <w:tc>
          <w:tcPr>
            <w:tcW w:w="3942" w:type="dxa"/>
            <w:shd w:val="clear" w:color="auto" w:fill="auto"/>
          </w:tcPr>
          <w:p w14:paraId="0226D361" w14:textId="77777777" w:rsidR="00551521" w:rsidRPr="00671AC3" w:rsidRDefault="00551521"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2687D28F" w14:textId="77777777" w:rsidR="00551521" w:rsidRPr="00671AC3" w:rsidRDefault="00551521" w:rsidP="00021340">
            <w:pPr>
              <w:jc w:val="both"/>
              <w:rPr>
                <w:sz w:val="22"/>
                <w:szCs w:val="22"/>
              </w:rPr>
            </w:pPr>
            <w:r w:rsidRPr="00671AC3">
              <w:rPr>
                <w:sz w:val="22"/>
                <w:szCs w:val="22"/>
              </w:rPr>
              <w:t>Kod efektu modułowego – kod efektu kierunkowego</w:t>
            </w:r>
          </w:p>
          <w:p w14:paraId="43A572C5" w14:textId="77777777" w:rsidR="00551521" w:rsidRPr="00671AC3" w:rsidRDefault="00551521" w:rsidP="00021340">
            <w:pPr>
              <w:jc w:val="both"/>
              <w:rPr>
                <w:sz w:val="22"/>
                <w:szCs w:val="22"/>
              </w:rPr>
            </w:pPr>
            <w:r w:rsidRPr="00671AC3">
              <w:rPr>
                <w:sz w:val="22"/>
                <w:szCs w:val="22"/>
              </w:rPr>
              <w:t>W1 – KB_W05</w:t>
            </w:r>
          </w:p>
          <w:p w14:paraId="3D30D099" w14:textId="77777777" w:rsidR="00551521" w:rsidRPr="00671AC3" w:rsidRDefault="00551521" w:rsidP="00021340">
            <w:pPr>
              <w:jc w:val="both"/>
              <w:rPr>
                <w:sz w:val="22"/>
                <w:szCs w:val="22"/>
              </w:rPr>
            </w:pPr>
            <w:r w:rsidRPr="00671AC3">
              <w:rPr>
                <w:sz w:val="22"/>
                <w:szCs w:val="22"/>
              </w:rPr>
              <w:t>U1 – KB_U02</w:t>
            </w:r>
          </w:p>
          <w:p w14:paraId="14BF600A" w14:textId="77777777" w:rsidR="00551521" w:rsidRPr="00671AC3" w:rsidRDefault="00551521" w:rsidP="00021340">
            <w:pPr>
              <w:jc w:val="both"/>
              <w:rPr>
                <w:sz w:val="22"/>
                <w:szCs w:val="22"/>
              </w:rPr>
            </w:pPr>
            <w:r w:rsidRPr="00671AC3">
              <w:rPr>
                <w:sz w:val="22"/>
                <w:szCs w:val="22"/>
              </w:rPr>
              <w:t>K1 – KB_K03</w:t>
            </w:r>
          </w:p>
        </w:tc>
      </w:tr>
      <w:tr w:rsidR="00671AC3" w:rsidRPr="00671AC3" w14:paraId="4A77E14E" w14:textId="77777777" w:rsidTr="00021340">
        <w:tc>
          <w:tcPr>
            <w:tcW w:w="3942" w:type="dxa"/>
            <w:shd w:val="clear" w:color="auto" w:fill="auto"/>
          </w:tcPr>
          <w:p w14:paraId="42D07E19" w14:textId="77777777" w:rsidR="00551521" w:rsidRPr="00671AC3" w:rsidRDefault="00551521" w:rsidP="00021340">
            <w:pPr>
              <w:rPr>
                <w:sz w:val="22"/>
                <w:szCs w:val="22"/>
              </w:rPr>
            </w:pPr>
            <w:r w:rsidRPr="00671AC3">
              <w:rPr>
                <w:sz w:val="22"/>
                <w:szCs w:val="22"/>
              </w:rPr>
              <w:t xml:space="preserve">Wymagania wstępne i dodatkowe </w:t>
            </w:r>
          </w:p>
        </w:tc>
        <w:tc>
          <w:tcPr>
            <w:tcW w:w="5344" w:type="dxa"/>
            <w:shd w:val="clear" w:color="auto" w:fill="auto"/>
          </w:tcPr>
          <w:p w14:paraId="53825807" w14:textId="77777777" w:rsidR="00551521" w:rsidRPr="00671AC3" w:rsidRDefault="00551521" w:rsidP="00021340">
            <w:pPr>
              <w:jc w:val="both"/>
              <w:rPr>
                <w:sz w:val="22"/>
                <w:szCs w:val="22"/>
              </w:rPr>
            </w:pPr>
          </w:p>
        </w:tc>
      </w:tr>
      <w:tr w:rsidR="00671AC3" w:rsidRPr="00671AC3" w14:paraId="566B1A2C" w14:textId="77777777" w:rsidTr="00021340">
        <w:tc>
          <w:tcPr>
            <w:tcW w:w="3942" w:type="dxa"/>
            <w:shd w:val="clear" w:color="auto" w:fill="auto"/>
          </w:tcPr>
          <w:p w14:paraId="740B423A" w14:textId="77777777" w:rsidR="00551521" w:rsidRPr="00671AC3" w:rsidRDefault="00551521" w:rsidP="00021340">
            <w:pPr>
              <w:rPr>
                <w:sz w:val="22"/>
                <w:szCs w:val="22"/>
              </w:rPr>
            </w:pPr>
            <w:r w:rsidRPr="00671AC3">
              <w:rPr>
                <w:sz w:val="22"/>
                <w:szCs w:val="22"/>
              </w:rPr>
              <w:t xml:space="preserve">Treści programowe modułu </w:t>
            </w:r>
          </w:p>
          <w:p w14:paraId="6EF8A38D" w14:textId="77777777" w:rsidR="00551521" w:rsidRPr="00671AC3" w:rsidRDefault="00551521" w:rsidP="00021340">
            <w:pPr>
              <w:rPr>
                <w:sz w:val="22"/>
                <w:szCs w:val="22"/>
              </w:rPr>
            </w:pPr>
          </w:p>
        </w:tc>
        <w:tc>
          <w:tcPr>
            <w:tcW w:w="5344" w:type="dxa"/>
            <w:shd w:val="clear" w:color="auto" w:fill="auto"/>
          </w:tcPr>
          <w:p w14:paraId="53A75B6C" w14:textId="77777777" w:rsidR="00551521" w:rsidRPr="00671AC3" w:rsidRDefault="00551521" w:rsidP="00021340">
            <w:pPr>
              <w:rPr>
                <w:sz w:val="22"/>
                <w:szCs w:val="22"/>
              </w:rPr>
            </w:pPr>
            <w:r w:rsidRPr="00671AC3">
              <w:rPr>
                <w:sz w:val="22"/>
                <w:szCs w:val="22"/>
              </w:rPr>
              <w:t>Omówione zostaną różne obszary dotyczące statusu biegłego sądowego (prawa, obowiązki, wynagrodzenie, odpowiedzialność itp.), instytucji naukowych i specjalistycznych powoływanych w celu wydania opinnii w postępowaniach karnych i cywilnych, opinii „prywatnych”, a także systemu certyfikacji.</w:t>
            </w:r>
          </w:p>
        </w:tc>
      </w:tr>
      <w:tr w:rsidR="00671AC3" w:rsidRPr="00671AC3" w14:paraId="475DEDD0" w14:textId="77777777" w:rsidTr="00021340">
        <w:tc>
          <w:tcPr>
            <w:tcW w:w="3942" w:type="dxa"/>
            <w:shd w:val="clear" w:color="auto" w:fill="auto"/>
          </w:tcPr>
          <w:p w14:paraId="65D7DEF3" w14:textId="77777777" w:rsidR="00551521" w:rsidRPr="00671AC3" w:rsidRDefault="00551521" w:rsidP="00021340">
            <w:pPr>
              <w:rPr>
                <w:sz w:val="22"/>
                <w:szCs w:val="22"/>
              </w:rPr>
            </w:pPr>
            <w:r w:rsidRPr="00671AC3">
              <w:rPr>
                <w:sz w:val="22"/>
                <w:szCs w:val="22"/>
              </w:rPr>
              <w:t>Wykaz literatury podstawowej i uzupełniającej</w:t>
            </w:r>
          </w:p>
        </w:tc>
        <w:tc>
          <w:tcPr>
            <w:tcW w:w="5344" w:type="dxa"/>
            <w:shd w:val="clear" w:color="auto" w:fill="auto"/>
          </w:tcPr>
          <w:p w14:paraId="25910FBB" w14:textId="77777777" w:rsidR="00551521" w:rsidRPr="00671AC3" w:rsidRDefault="00551521" w:rsidP="00021340">
            <w:pPr>
              <w:rPr>
                <w:sz w:val="22"/>
                <w:szCs w:val="22"/>
              </w:rPr>
            </w:pPr>
            <w:r w:rsidRPr="00671AC3">
              <w:rPr>
                <w:sz w:val="22"/>
                <w:szCs w:val="22"/>
              </w:rPr>
              <w:t>Podstawowa:</w:t>
            </w:r>
          </w:p>
          <w:p w14:paraId="491551A6" w14:textId="77777777" w:rsidR="00551521" w:rsidRPr="00671AC3" w:rsidRDefault="00551521" w:rsidP="00551521">
            <w:pPr>
              <w:pStyle w:val="Akapitzlist"/>
              <w:numPr>
                <w:ilvl w:val="0"/>
                <w:numId w:val="39"/>
              </w:numPr>
              <w:rPr>
                <w:sz w:val="22"/>
                <w:szCs w:val="22"/>
              </w:rPr>
            </w:pPr>
            <w:r w:rsidRPr="00671AC3">
              <w:rPr>
                <w:sz w:val="22"/>
                <w:szCs w:val="22"/>
              </w:rPr>
              <w:t>Dzierżanowska J., Studzińska J..: Biegli w postępowaniu sądowym cywilnym i karnym. Praktyczne omówienie regulacji z orzecznictwem Wydanie 2. Wolters Kluwer, Warszawa 2019</w:t>
            </w:r>
          </w:p>
          <w:p w14:paraId="51EA298A" w14:textId="77777777" w:rsidR="00551521" w:rsidRPr="00671AC3" w:rsidRDefault="00551521" w:rsidP="00021340">
            <w:pPr>
              <w:rPr>
                <w:sz w:val="22"/>
                <w:szCs w:val="22"/>
              </w:rPr>
            </w:pPr>
            <w:r w:rsidRPr="00671AC3">
              <w:rPr>
                <w:sz w:val="22"/>
                <w:szCs w:val="22"/>
              </w:rPr>
              <w:t>Uzupełniająca:</w:t>
            </w:r>
          </w:p>
          <w:p w14:paraId="1F4883FA" w14:textId="77777777" w:rsidR="00551521" w:rsidRPr="00671AC3" w:rsidRDefault="00551521" w:rsidP="00551521">
            <w:pPr>
              <w:pStyle w:val="Akapitzlist"/>
              <w:numPr>
                <w:ilvl w:val="0"/>
                <w:numId w:val="40"/>
              </w:numPr>
              <w:rPr>
                <w:sz w:val="22"/>
                <w:szCs w:val="22"/>
              </w:rPr>
            </w:pPr>
            <w:r w:rsidRPr="00671AC3">
              <w:rPr>
                <w:sz w:val="22"/>
                <w:szCs w:val="22"/>
              </w:rPr>
              <w:lastRenderedPageBreak/>
              <w:t>Kopczyński G., Konfrontacja biegłych w polskim procesie karnym, Oficyna a Wolters Kluwer Business, 2008</w:t>
            </w:r>
          </w:p>
          <w:p w14:paraId="3BFBD66D" w14:textId="77777777" w:rsidR="00551521" w:rsidRPr="00671AC3" w:rsidRDefault="00551521" w:rsidP="00551521">
            <w:pPr>
              <w:pStyle w:val="Akapitzlist"/>
              <w:numPr>
                <w:ilvl w:val="0"/>
                <w:numId w:val="40"/>
              </w:numPr>
              <w:rPr>
                <w:sz w:val="22"/>
                <w:szCs w:val="22"/>
              </w:rPr>
            </w:pPr>
            <w:r w:rsidRPr="00671AC3">
              <w:rPr>
                <w:sz w:val="22"/>
                <w:szCs w:val="22"/>
              </w:rPr>
              <w:t>Marek Z., Kłys M., Opiniowanie sądowo-lekarskie i toksykologiczne, Zakamycze, 1998</w:t>
            </w:r>
          </w:p>
        </w:tc>
      </w:tr>
      <w:tr w:rsidR="00671AC3" w:rsidRPr="00671AC3" w14:paraId="204FEFF4" w14:textId="77777777" w:rsidTr="00021340">
        <w:tc>
          <w:tcPr>
            <w:tcW w:w="3942" w:type="dxa"/>
            <w:shd w:val="clear" w:color="auto" w:fill="auto"/>
          </w:tcPr>
          <w:p w14:paraId="797912B6" w14:textId="77777777" w:rsidR="00551521" w:rsidRPr="00671AC3" w:rsidRDefault="00551521" w:rsidP="00021340">
            <w:pPr>
              <w:rPr>
                <w:sz w:val="22"/>
                <w:szCs w:val="22"/>
              </w:rPr>
            </w:pPr>
            <w:r w:rsidRPr="00671AC3">
              <w:rPr>
                <w:sz w:val="22"/>
                <w:szCs w:val="22"/>
              </w:rPr>
              <w:lastRenderedPageBreak/>
              <w:t>Planowane formy/działania/metody dydaktyczne</w:t>
            </w:r>
          </w:p>
        </w:tc>
        <w:tc>
          <w:tcPr>
            <w:tcW w:w="5344" w:type="dxa"/>
            <w:shd w:val="clear" w:color="auto" w:fill="auto"/>
          </w:tcPr>
          <w:p w14:paraId="34CFBB44" w14:textId="77777777" w:rsidR="00551521" w:rsidRPr="00671AC3" w:rsidRDefault="00551521" w:rsidP="00021340">
            <w:pPr>
              <w:rPr>
                <w:sz w:val="22"/>
                <w:szCs w:val="22"/>
              </w:rPr>
            </w:pPr>
            <w:r w:rsidRPr="00671AC3">
              <w:rPr>
                <w:sz w:val="22"/>
                <w:szCs w:val="22"/>
              </w:rPr>
              <w:t>Wykład - forma tradycyjna z wykorzystaniem sprzętu audiowizualnego, dyskusja.</w:t>
            </w:r>
          </w:p>
        </w:tc>
      </w:tr>
      <w:tr w:rsidR="00671AC3" w:rsidRPr="00671AC3" w14:paraId="4A8ABF20" w14:textId="77777777" w:rsidTr="00021340">
        <w:tc>
          <w:tcPr>
            <w:tcW w:w="3942" w:type="dxa"/>
            <w:shd w:val="clear" w:color="auto" w:fill="auto"/>
          </w:tcPr>
          <w:p w14:paraId="35B52BB9" w14:textId="77777777" w:rsidR="00551521" w:rsidRPr="00671AC3" w:rsidRDefault="00551521"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025B2802" w14:textId="77777777" w:rsidR="00551521" w:rsidRPr="00671AC3" w:rsidRDefault="00551521" w:rsidP="00021340">
            <w:pPr>
              <w:jc w:val="both"/>
              <w:rPr>
                <w:sz w:val="22"/>
                <w:szCs w:val="22"/>
              </w:rPr>
            </w:pPr>
            <w:r w:rsidRPr="00671AC3">
              <w:rPr>
                <w:sz w:val="22"/>
                <w:szCs w:val="22"/>
              </w:rPr>
              <w:t>Sposoby weryfikacji osiągniętych efektów uczenia się:</w:t>
            </w:r>
          </w:p>
          <w:p w14:paraId="7E1A995B" w14:textId="77777777" w:rsidR="00551521" w:rsidRPr="00671AC3" w:rsidRDefault="00551521" w:rsidP="00021340">
            <w:pPr>
              <w:jc w:val="both"/>
              <w:rPr>
                <w:sz w:val="22"/>
                <w:szCs w:val="22"/>
              </w:rPr>
            </w:pPr>
            <w:r w:rsidRPr="00671AC3">
              <w:rPr>
                <w:sz w:val="22"/>
                <w:szCs w:val="22"/>
              </w:rPr>
              <w:t>W1 – ocena z zaliczenia pisemnego</w:t>
            </w:r>
          </w:p>
          <w:p w14:paraId="5D7A46F3" w14:textId="77777777" w:rsidR="00551521" w:rsidRPr="00671AC3" w:rsidRDefault="00551521" w:rsidP="00021340">
            <w:pPr>
              <w:jc w:val="both"/>
              <w:rPr>
                <w:sz w:val="22"/>
                <w:szCs w:val="22"/>
              </w:rPr>
            </w:pPr>
            <w:r w:rsidRPr="00671AC3">
              <w:rPr>
                <w:sz w:val="22"/>
                <w:szCs w:val="22"/>
              </w:rPr>
              <w:t>U1 – dyskusja</w:t>
            </w:r>
          </w:p>
          <w:p w14:paraId="3700B1AB" w14:textId="77777777" w:rsidR="00551521" w:rsidRPr="00671AC3" w:rsidRDefault="00551521" w:rsidP="00021340">
            <w:pPr>
              <w:jc w:val="both"/>
              <w:rPr>
                <w:sz w:val="22"/>
                <w:szCs w:val="22"/>
              </w:rPr>
            </w:pPr>
            <w:r w:rsidRPr="00671AC3">
              <w:rPr>
                <w:sz w:val="22"/>
                <w:szCs w:val="22"/>
              </w:rPr>
              <w:t>K1 – ocena pracy na zajęciach</w:t>
            </w:r>
          </w:p>
          <w:p w14:paraId="30ACBB59" w14:textId="77777777" w:rsidR="00551521" w:rsidRPr="00671AC3" w:rsidRDefault="00551521" w:rsidP="00021340">
            <w:pPr>
              <w:jc w:val="both"/>
              <w:rPr>
                <w:sz w:val="22"/>
                <w:szCs w:val="22"/>
              </w:rPr>
            </w:pPr>
          </w:p>
          <w:p w14:paraId="6D9C1115" w14:textId="77777777" w:rsidR="00551521" w:rsidRPr="00671AC3" w:rsidRDefault="00551521" w:rsidP="00021340">
            <w:pPr>
              <w:jc w:val="both"/>
              <w:rPr>
                <w:sz w:val="22"/>
                <w:szCs w:val="22"/>
              </w:rPr>
            </w:pPr>
            <w:r w:rsidRPr="00671AC3">
              <w:rPr>
                <w:sz w:val="22"/>
                <w:szCs w:val="22"/>
              </w:rPr>
              <w:t xml:space="preserve">Formy dokumentowania osiągniętych efektów uczenia się: </w:t>
            </w:r>
          </w:p>
          <w:p w14:paraId="174844F9" w14:textId="77777777" w:rsidR="00551521" w:rsidRPr="00671AC3" w:rsidRDefault="00551521" w:rsidP="00021340">
            <w:pPr>
              <w:jc w:val="both"/>
              <w:rPr>
                <w:sz w:val="22"/>
                <w:szCs w:val="22"/>
              </w:rPr>
            </w:pPr>
            <w:r w:rsidRPr="00671AC3">
              <w:rPr>
                <w:sz w:val="22"/>
                <w:szCs w:val="22"/>
              </w:rPr>
              <w:t>archiwizacja końcowych sprawdzianów pisemnych, dziennik prowadzącego.</w:t>
            </w:r>
          </w:p>
        </w:tc>
      </w:tr>
      <w:tr w:rsidR="00671AC3" w:rsidRPr="00671AC3" w14:paraId="18A6D84A" w14:textId="77777777" w:rsidTr="00021340">
        <w:tc>
          <w:tcPr>
            <w:tcW w:w="3942" w:type="dxa"/>
            <w:shd w:val="clear" w:color="auto" w:fill="auto"/>
          </w:tcPr>
          <w:p w14:paraId="47D31115" w14:textId="77777777" w:rsidR="00551521" w:rsidRPr="00671AC3" w:rsidRDefault="00551521" w:rsidP="00021340">
            <w:pPr>
              <w:rPr>
                <w:sz w:val="22"/>
                <w:szCs w:val="22"/>
              </w:rPr>
            </w:pPr>
            <w:r w:rsidRPr="00671AC3">
              <w:rPr>
                <w:sz w:val="22"/>
                <w:szCs w:val="22"/>
              </w:rPr>
              <w:t>Elementy i wagi mające wpływ na ocenę końcową</w:t>
            </w:r>
          </w:p>
          <w:p w14:paraId="07432009" w14:textId="77777777" w:rsidR="00551521" w:rsidRPr="00671AC3" w:rsidRDefault="00551521" w:rsidP="00021340">
            <w:pPr>
              <w:rPr>
                <w:sz w:val="22"/>
                <w:szCs w:val="22"/>
              </w:rPr>
            </w:pPr>
          </w:p>
          <w:p w14:paraId="35309EBC" w14:textId="77777777" w:rsidR="00551521" w:rsidRPr="00671AC3" w:rsidRDefault="00551521" w:rsidP="00021340">
            <w:pPr>
              <w:rPr>
                <w:sz w:val="22"/>
                <w:szCs w:val="22"/>
              </w:rPr>
            </w:pPr>
          </w:p>
        </w:tc>
        <w:tc>
          <w:tcPr>
            <w:tcW w:w="5344" w:type="dxa"/>
            <w:shd w:val="clear" w:color="auto" w:fill="auto"/>
          </w:tcPr>
          <w:p w14:paraId="2546653F" w14:textId="77777777" w:rsidR="00551521" w:rsidRPr="00671AC3" w:rsidRDefault="00551521" w:rsidP="00021340">
            <w:pPr>
              <w:jc w:val="both"/>
              <w:rPr>
                <w:sz w:val="22"/>
                <w:szCs w:val="22"/>
              </w:rPr>
            </w:pPr>
            <w:r w:rsidRPr="00671AC3">
              <w:rPr>
                <w:sz w:val="22"/>
                <w:szCs w:val="22"/>
              </w:rPr>
              <w:t>Ocena z zaliczenia końcowego (100% wagi). Warunki te są przedstawiane studentom i konsultowane z nimi na pierwszym wykładzie.</w:t>
            </w:r>
          </w:p>
        </w:tc>
      </w:tr>
      <w:tr w:rsidR="00671AC3" w:rsidRPr="00671AC3" w14:paraId="5AE92712" w14:textId="77777777" w:rsidTr="00021340">
        <w:trPr>
          <w:trHeight w:val="2324"/>
        </w:trPr>
        <w:tc>
          <w:tcPr>
            <w:tcW w:w="3942" w:type="dxa"/>
            <w:shd w:val="clear" w:color="auto" w:fill="auto"/>
          </w:tcPr>
          <w:p w14:paraId="53C43D6A" w14:textId="77777777" w:rsidR="00551521" w:rsidRPr="00671AC3" w:rsidRDefault="00551521" w:rsidP="00021340">
            <w:pPr>
              <w:jc w:val="both"/>
              <w:rPr>
                <w:sz w:val="22"/>
                <w:szCs w:val="22"/>
              </w:rPr>
            </w:pPr>
            <w:r w:rsidRPr="00671AC3">
              <w:rPr>
                <w:sz w:val="22"/>
                <w:szCs w:val="22"/>
              </w:rPr>
              <w:t>Bilans punktów ECTS</w:t>
            </w:r>
          </w:p>
        </w:tc>
        <w:tc>
          <w:tcPr>
            <w:tcW w:w="5344" w:type="dxa"/>
            <w:shd w:val="clear" w:color="auto" w:fill="auto"/>
          </w:tcPr>
          <w:p w14:paraId="2A74DDA2" w14:textId="77777777" w:rsidR="00551521" w:rsidRPr="00671AC3" w:rsidRDefault="00551521" w:rsidP="00021340">
            <w:pPr>
              <w:jc w:val="both"/>
              <w:rPr>
                <w:sz w:val="22"/>
                <w:szCs w:val="22"/>
              </w:rPr>
            </w:pPr>
            <w:r w:rsidRPr="00671AC3">
              <w:rPr>
                <w:sz w:val="22"/>
                <w:szCs w:val="22"/>
              </w:rPr>
              <w:t>Kontaktowe:</w:t>
            </w:r>
          </w:p>
          <w:p w14:paraId="60674653" w14:textId="77777777" w:rsidR="00551521" w:rsidRPr="00671AC3" w:rsidRDefault="00551521" w:rsidP="00021340">
            <w:pPr>
              <w:jc w:val="both"/>
              <w:rPr>
                <w:sz w:val="22"/>
                <w:szCs w:val="22"/>
              </w:rPr>
            </w:pPr>
            <w:r w:rsidRPr="00671AC3">
              <w:rPr>
                <w:sz w:val="22"/>
                <w:szCs w:val="22"/>
              </w:rPr>
              <w:t xml:space="preserve">wykłady: 15 godz./0,6 pkt., </w:t>
            </w:r>
          </w:p>
          <w:p w14:paraId="7501BA03" w14:textId="77777777" w:rsidR="00551521" w:rsidRPr="00671AC3" w:rsidRDefault="00551521" w:rsidP="00021340">
            <w:pPr>
              <w:jc w:val="both"/>
              <w:rPr>
                <w:sz w:val="22"/>
                <w:szCs w:val="22"/>
              </w:rPr>
            </w:pPr>
            <w:r w:rsidRPr="00671AC3">
              <w:rPr>
                <w:sz w:val="22"/>
                <w:szCs w:val="22"/>
              </w:rPr>
              <w:t xml:space="preserve">konsultacje: 4 godz./0,16 pkt., </w:t>
            </w:r>
          </w:p>
          <w:p w14:paraId="5E49F974" w14:textId="77777777" w:rsidR="00551521" w:rsidRPr="00671AC3" w:rsidRDefault="00551521" w:rsidP="00021340">
            <w:pPr>
              <w:jc w:val="both"/>
              <w:rPr>
                <w:sz w:val="22"/>
                <w:szCs w:val="22"/>
              </w:rPr>
            </w:pPr>
            <w:r w:rsidRPr="00671AC3">
              <w:rPr>
                <w:sz w:val="22"/>
                <w:szCs w:val="22"/>
              </w:rPr>
              <w:t>Razem: 19 godz./0,76 pkt.</w:t>
            </w:r>
          </w:p>
          <w:p w14:paraId="56F3B46D" w14:textId="77777777" w:rsidR="00551521" w:rsidRPr="00671AC3" w:rsidRDefault="00551521" w:rsidP="00021340">
            <w:pPr>
              <w:jc w:val="both"/>
              <w:rPr>
                <w:sz w:val="22"/>
                <w:szCs w:val="22"/>
              </w:rPr>
            </w:pPr>
          </w:p>
          <w:p w14:paraId="5E5D98E8" w14:textId="77777777" w:rsidR="00551521" w:rsidRPr="00671AC3" w:rsidRDefault="00551521" w:rsidP="00021340">
            <w:pPr>
              <w:jc w:val="both"/>
              <w:rPr>
                <w:sz w:val="22"/>
                <w:szCs w:val="22"/>
              </w:rPr>
            </w:pPr>
            <w:r w:rsidRPr="00671AC3">
              <w:rPr>
                <w:sz w:val="22"/>
                <w:szCs w:val="22"/>
              </w:rPr>
              <w:t>Niekontaktowe:</w:t>
            </w:r>
          </w:p>
          <w:p w14:paraId="47BFD7EB" w14:textId="77777777" w:rsidR="00551521" w:rsidRPr="00671AC3" w:rsidRDefault="00551521" w:rsidP="00021340">
            <w:pPr>
              <w:jc w:val="both"/>
              <w:rPr>
                <w:sz w:val="22"/>
                <w:szCs w:val="22"/>
              </w:rPr>
            </w:pPr>
            <w:r w:rsidRPr="00671AC3">
              <w:rPr>
                <w:sz w:val="22"/>
                <w:szCs w:val="22"/>
              </w:rPr>
              <w:t>studiowanie literatury: 2 godz. – 0,08 pkt.</w:t>
            </w:r>
          </w:p>
          <w:p w14:paraId="25CB31D5" w14:textId="77777777" w:rsidR="00551521" w:rsidRPr="00671AC3" w:rsidRDefault="00551521" w:rsidP="00021340">
            <w:pPr>
              <w:jc w:val="both"/>
              <w:rPr>
                <w:sz w:val="22"/>
                <w:szCs w:val="22"/>
              </w:rPr>
            </w:pPr>
            <w:r w:rsidRPr="00671AC3">
              <w:rPr>
                <w:sz w:val="22"/>
                <w:szCs w:val="22"/>
              </w:rPr>
              <w:t>przygotowanie do zaliczenia końcowego: 4 godz. – 0,16 pkt.</w:t>
            </w:r>
          </w:p>
          <w:p w14:paraId="7F437B96" w14:textId="77777777" w:rsidR="00551521" w:rsidRPr="00671AC3" w:rsidRDefault="00551521" w:rsidP="00021340">
            <w:pPr>
              <w:jc w:val="both"/>
              <w:rPr>
                <w:sz w:val="22"/>
                <w:szCs w:val="22"/>
              </w:rPr>
            </w:pPr>
            <w:r w:rsidRPr="00671AC3">
              <w:rPr>
                <w:sz w:val="22"/>
                <w:szCs w:val="22"/>
              </w:rPr>
              <w:t>Razem: 6 godz./0,24 pkt.</w:t>
            </w:r>
          </w:p>
        </w:tc>
      </w:tr>
      <w:tr w:rsidR="00602C89" w:rsidRPr="00671AC3" w14:paraId="64D72111" w14:textId="77777777" w:rsidTr="00021340">
        <w:trPr>
          <w:trHeight w:val="718"/>
        </w:trPr>
        <w:tc>
          <w:tcPr>
            <w:tcW w:w="3942" w:type="dxa"/>
            <w:shd w:val="clear" w:color="auto" w:fill="auto"/>
          </w:tcPr>
          <w:p w14:paraId="3D8CC7DD" w14:textId="77777777" w:rsidR="00551521" w:rsidRPr="00671AC3" w:rsidRDefault="00551521"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5CDC3975" w14:textId="77777777" w:rsidR="00551521" w:rsidRPr="00671AC3" w:rsidRDefault="00551521" w:rsidP="00021340">
            <w:pPr>
              <w:jc w:val="both"/>
              <w:rPr>
                <w:sz w:val="22"/>
                <w:szCs w:val="22"/>
              </w:rPr>
            </w:pPr>
            <w:r w:rsidRPr="00671AC3">
              <w:rPr>
                <w:sz w:val="22"/>
                <w:szCs w:val="22"/>
              </w:rPr>
              <w:t xml:space="preserve">udział w wykładach – 15 godz.; </w:t>
            </w:r>
          </w:p>
          <w:p w14:paraId="079524FC" w14:textId="77777777" w:rsidR="00551521" w:rsidRPr="00671AC3" w:rsidRDefault="00551521" w:rsidP="00021340">
            <w:pPr>
              <w:jc w:val="both"/>
              <w:rPr>
                <w:sz w:val="22"/>
                <w:szCs w:val="22"/>
              </w:rPr>
            </w:pPr>
            <w:r w:rsidRPr="00671AC3">
              <w:rPr>
                <w:sz w:val="22"/>
                <w:szCs w:val="22"/>
              </w:rPr>
              <w:t>konsultacje – 4 godz.</w:t>
            </w:r>
          </w:p>
          <w:p w14:paraId="7FB8851A" w14:textId="77777777" w:rsidR="00551521" w:rsidRPr="00671AC3" w:rsidRDefault="00551521" w:rsidP="00021340">
            <w:pPr>
              <w:jc w:val="both"/>
              <w:rPr>
                <w:sz w:val="22"/>
                <w:szCs w:val="22"/>
              </w:rPr>
            </w:pPr>
          </w:p>
        </w:tc>
      </w:tr>
    </w:tbl>
    <w:p w14:paraId="47CE47D0" w14:textId="2C1C754D" w:rsidR="00551521" w:rsidRPr="00671AC3" w:rsidRDefault="00551521">
      <w:pPr>
        <w:rPr>
          <w:sz w:val="22"/>
          <w:szCs w:val="22"/>
        </w:rPr>
      </w:pPr>
    </w:p>
    <w:p w14:paraId="5ACCC291" w14:textId="0FF975D5" w:rsidR="00551521" w:rsidRDefault="00551521">
      <w:pPr>
        <w:rPr>
          <w:sz w:val="22"/>
          <w:szCs w:val="22"/>
        </w:rPr>
      </w:pPr>
    </w:p>
    <w:p w14:paraId="702A204D" w14:textId="1B262575" w:rsidR="00C01141" w:rsidRDefault="00C01141">
      <w:pPr>
        <w:rPr>
          <w:sz w:val="22"/>
          <w:szCs w:val="22"/>
        </w:rPr>
      </w:pPr>
    </w:p>
    <w:p w14:paraId="2177BA2B" w14:textId="092DD419" w:rsidR="00C01141" w:rsidRDefault="00C01141">
      <w:pPr>
        <w:rPr>
          <w:sz w:val="22"/>
          <w:szCs w:val="22"/>
        </w:rPr>
      </w:pPr>
    </w:p>
    <w:p w14:paraId="3E2E79B5" w14:textId="17FFD831" w:rsidR="00C01141" w:rsidRDefault="00C01141">
      <w:pPr>
        <w:rPr>
          <w:sz w:val="22"/>
          <w:szCs w:val="22"/>
        </w:rPr>
      </w:pPr>
    </w:p>
    <w:p w14:paraId="4D15958F" w14:textId="50176CE9" w:rsidR="00C01141" w:rsidRDefault="00C01141">
      <w:pPr>
        <w:rPr>
          <w:sz w:val="22"/>
          <w:szCs w:val="22"/>
        </w:rPr>
      </w:pPr>
    </w:p>
    <w:p w14:paraId="2DB9F7F1" w14:textId="5269B576" w:rsidR="00C01141" w:rsidRDefault="00C01141">
      <w:pPr>
        <w:rPr>
          <w:sz w:val="22"/>
          <w:szCs w:val="22"/>
        </w:rPr>
      </w:pPr>
    </w:p>
    <w:p w14:paraId="3C6352B3" w14:textId="496866E8" w:rsidR="00C01141" w:rsidRDefault="00C01141">
      <w:pPr>
        <w:rPr>
          <w:sz w:val="22"/>
          <w:szCs w:val="22"/>
        </w:rPr>
      </w:pPr>
    </w:p>
    <w:p w14:paraId="4540AFDE" w14:textId="5DA7AC77" w:rsidR="00C01141" w:rsidRDefault="00C01141">
      <w:pPr>
        <w:rPr>
          <w:sz w:val="22"/>
          <w:szCs w:val="22"/>
        </w:rPr>
      </w:pPr>
    </w:p>
    <w:p w14:paraId="049042C0" w14:textId="2D5D7A58" w:rsidR="00C01141" w:rsidRDefault="00C01141">
      <w:pPr>
        <w:rPr>
          <w:sz w:val="22"/>
          <w:szCs w:val="22"/>
        </w:rPr>
      </w:pPr>
    </w:p>
    <w:p w14:paraId="762B5D74" w14:textId="78AD2306" w:rsidR="00C01141" w:rsidRDefault="00C01141">
      <w:pPr>
        <w:rPr>
          <w:sz w:val="22"/>
          <w:szCs w:val="22"/>
        </w:rPr>
      </w:pPr>
    </w:p>
    <w:p w14:paraId="25258EFF" w14:textId="2CEBA32E" w:rsidR="00C01141" w:rsidRDefault="00C01141">
      <w:pPr>
        <w:rPr>
          <w:sz w:val="22"/>
          <w:szCs w:val="22"/>
        </w:rPr>
      </w:pPr>
    </w:p>
    <w:p w14:paraId="66DFEDAE" w14:textId="37AE2179" w:rsidR="00C01141" w:rsidRDefault="00C01141">
      <w:pPr>
        <w:rPr>
          <w:sz w:val="22"/>
          <w:szCs w:val="22"/>
        </w:rPr>
      </w:pPr>
    </w:p>
    <w:p w14:paraId="2E470310" w14:textId="754D4A10" w:rsidR="00C01141" w:rsidRDefault="00C01141">
      <w:pPr>
        <w:rPr>
          <w:sz w:val="22"/>
          <w:szCs w:val="22"/>
        </w:rPr>
      </w:pPr>
    </w:p>
    <w:p w14:paraId="311F2C11" w14:textId="13EA6384" w:rsidR="00C01141" w:rsidRDefault="00C01141">
      <w:pPr>
        <w:rPr>
          <w:sz w:val="22"/>
          <w:szCs w:val="22"/>
        </w:rPr>
      </w:pPr>
    </w:p>
    <w:p w14:paraId="21F8828A" w14:textId="55B4BBD4" w:rsidR="00C01141" w:rsidRDefault="00C01141">
      <w:pPr>
        <w:rPr>
          <w:sz w:val="22"/>
          <w:szCs w:val="22"/>
        </w:rPr>
      </w:pPr>
    </w:p>
    <w:p w14:paraId="119689BD" w14:textId="572EC358" w:rsidR="00C01141" w:rsidRDefault="00C01141">
      <w:pPr>
        <w:rPr>
          <w:sz w:val="22"/>
          <w:szCs w:val="22"/>
        </w:rPr>
      </w:pPr>
    </w:p>
    <w:p w14:paraId="3808DCD6" w14:textId="470CDDBA" w:rsidR="00C01141" w:rsidRDefault="00C01141">
      <w:pPr>
        <w:rPr>
          <w:sz w:val="22"/>
          <w:szCs w:val="22"/>
        </w:rPr>
      </w:pPr>
    </w:p>
    <w:p w14:paraId="53A2F632" w14:textId="2DCBBCE6" w:rsidR="00C01141" w:rsidRDefault="00C01141">
      <w:pPr>
        <w:rPr>
          <w:sz w:val="22"/>
          <w:szCs w:val="22"/>
        </w:rPr>
      </w:pPr>
    </w:p>
    <w:p w14:paraId="7C1A8A22" w14:textId="21323E9A" w:rsidR="00C01141" w:rsidRDefault="00C01141">
      <w:pPr>
        <w:rPr>
          <w:sz w:val="22"/>
          <w:szCs w:val="22"/>
        </w:rPr>
      </w:pPr>
    </w:p>
    <w:p w14:paraId="1F98645A" w14:textId="344E9255" w:rsidR="00C01141" w:rsidRDefault="00C01141">
      <w:pPr>
        <w:rPr>
          <w:sz w:val="22"/>
          <w:szCs w:val="22"/>
        </w:rPr>
      </w:pPr>
    </w:p>
    <w:p w14:paraId="4550A537" w14:textId="41DEFCC2" w:rsidR="00C01141" w:rsidRDefault="00C01141">
      <w:pPr>
        <w:rPr>
          <w:sz w:val="22"/>
          <w:szCs w:val="22"/>
        </w:rPr>
      </w:pPr>
    </w:p>
    <w:p w14:paraId="229366C9"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436642A7" w14:textId="77777777" w:rsidTr="00021340">
        <w:tc>
          <w:tcPr>
            <w:tcW w:w="3942" w:type="dxa"/>
            <w:shd w:val="clear" w:color="auto" w:fill="auto"/>
          </w:tcPr>
          <w:p w14:paraId="0ED7D764" w14:textId="77777777" w:rsidR="00800CC3" w:rsidRPr="00671AC3" w:rsidRDefault="00800CC3" w:rsidP="00021340">
            <w:pPr>
              <w:rPr>
                <w:sz w:val="22"/>
                <w:szCs w:val="22"/>
              </w:rPr>
            </w:pPr>
            <w:r w:rsidRPr="00671AC3">
              <w:rPr>
                <w:sz w:val="22"/>
                <w:szCs w:val="22"/>
              </w:rPr>
              <w:lastRenderedPageBreak/>
              <w:t xml:space="preserve">Nazwa kierunku studiów </w:t>
            </w:r>
          </w:p>
          <w:p w14:paraId="096ED5BF" w14:textId="77777777" w:rsidR="00800CC3" w:rsidRPr="00671AC3" w:rsidRDefault="00800CC3" w:rsidP="00021340">
            <w:pPr>
              <w:rPr>
                <w:sz w:val="22"/>
                <w:szCs w:val="22"/>
              </w:rPr>
            </w:pPr>
          </w:p>
        </w:tc>
        <w:tc>
          <w:tcPr>
            <w:tcW w:w="5344" w:type="dxa"/>
            <w:shd w:val="clear" w:color="auto" w:fill="auto"/>
          </w:tcPr>
          <w:p w14:paraId="7C0ABF9F" w14:textId="77777777" w:rsidR="00800CC3" w:rsidRPr="00671AC3" w:rsidRDefault="00800CC3" w:rsidP="00021340">
            <w:pPr>
              <w:rPr>
                <w:sz w:val="22"/>
                <w:szCs w:val="22"/>
              </w:rPr>
            </w:pPr>
            <w:r w:rsidRPr="00671AC3">
              <w:rPr>
                <w:sz w:val="22"/>
                <w:szCs w:val="22"/>
              </w:rPr>
              <w:t>Kryminalistyka w biogospodarce</w:t>
            </w:r>
          </w:p>
        </w:tc>
      </w:tr>
      <w:tr w:rsidR="00671AC3" w:rsidRPr="00671AC3" w14:paraId="56941D1D" w14:textId="77777777" w:rsidTr="00021340">
        <w:tc>
          <w:tcPr>
            <w:tcW w:w="3942" w:type="dxa"/>
            <w:shd w:val="clear" w:color="auto" w:fill="auto"/>
          </w:tcPr>
          <w:p w14:paraId="4517DF4D" w14:textId="77777777" w:rsidR="00800CC3" w:rsidRPr="00671AC3" w:rsidRDefault="00800CC3" w:rsidP="00021340">
            <w:pPr>
              <w:rPr>
                <w:sz w:val="22"/>
                <w:szCs w:val="22"/>
              </w:rPr>
            </w:pPr>
            <w:r w:rsidRPr="00671AC3">
              <w:rPr>
                <w:sz w:val="22"/>
                <w:szCs w:val="22"/>
              </w:rPr>
              <w:t>Nazwa modułu, także nazwa w języku angielskim</w:t>
            </w:r>
          </w:p>
        </w:tc>
        <w:tc>
          <w:tcPr>
            <w:tcW w:w="5344" w:type="dxa"/>
            <w:shd w:val="clear" w:color="auto" w:fill="auto"/>
          </w:tcPr>
          <w:p w14:paraId="3FDE769F" w14:textId="77777777" w:rsidR="00800CC3" w:rsidRPr="00671AC3" w:rsidRDefault="00800CC3" w:rsidP="00021340">
            <w:pPr>
              <w:rPr>
                <w:b/>
                <w:bCs/>
                <w:sz w:val="22"/>
                <w:szCs w:val="22"/>
              </w:rPr>
            </w:pPr>
            <w:r w:rsidRPr="00671AC3">
              <w:rPr>
                <w:b/>
                <w:bCs/>
                <w:sz w:val="22"/>
                <w:szCs w:val="22"/>
              </w:rPr>
              <w:t>Genealogia genetyczna i analizy rodowodowe</w:t>
            </w:r>
          </w:p>
          <w:p w14:paraId="54798FF2" w14:textId="77777777" w:rsidR="00800CC3" w:rsidRPr="00671AC3" w:rsidRDefault="00800CC3" w:rsidP="00021340">
            <w:pPr>
              <w:rPr>
                <w:sz w:val="22"/>
                <w:szCs w:val="22"/>
              </w:rPr>
            </w:pPr>
            <w:r w:rsidRPr="00671AC3">
              <w:rPr>
                <w:sz w:val="22"/>
                <w:szCs w:val="22"/>
              </w:rPr>
              <w:t>Genetic genealogy and pedigree analysis</w:t>
            </w:r>
          </w:p>
        </w:tc>
      </w:tr>
      <w:tr w:rsidR="00671AC3" w:rsidRPr="00671AC3" w14:paraId="383E7339" w14:textId="77777777" w:rsidTr="00021340">
        <w:tc>
          <w:tcPr>
            <w:tcW w:w="3942" w:type="dxa"/>
            <w:shd w:val="clear" w:color="auto" w:fill="auto"/>
          </w:tcPr>
          <w:p w14:paraId="0B2DD873" w14:textId="77777777" w:rsidR="00800CC3" w:rsidRPr="00671AC3" w:rsidRDefault="00800CC3" w:rsidP="00021340">
            <w:pPr>
              <w:rPr>
                <w:sz w:val="22"/>
                <w:szCs w:val="22"/>
              </w:rPr>
            </w:pPr>
            <w:r w:rsidRPr="00671AC3">
              <w:rPr>
                <w:sz w:val="22"/>
                <w:szCs w:val="22"/>
              </w:rPr>
              <w:t xml:space="preserve">Język wykładowy </w:t>
            </w:r>
          </w:p>
          <w:p w14:paraId="78D5715E" w14:textId="77777777" w:rsidR="00800CC3" w:rsidRPr="00671AC3" w:rsidRDefault="00800CC3" w:rsidP="00021340">
            <w:pPr>
              <w:rPr>
                <w:sz w:val="22"/>
                <w:szCs w:val="22"/>
              </w:rPr>
            </w:pPr>
          </w:p>
        </w:tc>
        <w:tc>
          <w:tcPr>
            <w:tcW w:w="5344" w:type="dxa"/>
            <w:shd w:val="clear" w:color="auto" w:fill="auto"/>
          </w:tcPr>
          <w:p w14:paraId="2F6B08D4" w14:textId="77777777" w:rsidR="00800CC3" w:rsidRPr="00671AC3" w:rsidRDefault="00800CC3" w:rsidP="00021340">
            <w:pPr>
              <w:rPr>
                <w:sz w:val="22"/>
                <w:szCs w:val="22"/>
              </w:rPr>
            </w:pPr>
            <w:r w:rsidRPr="00671AC3">
              <w:rPr>
                <w:sz w:val="22"/>
                <w:szCs w:val="22"/>
              </w:rPr>
              <w:t>polski</w:t>
            </w:r>
          </w:p>
        </w:tc>
      </w:tr>
      <w:tr w:rsidR="00671AC3" w:rsidRPr="00671AC3" w14:paraId="3BE619D1" w14:textId="77777777" w:rsidTr="00021340">
        <w:tc>
          <w:tcPr>
            <w:tcW w:w="3942" w:type="dxa"/>
            <w:shd w:val="clear" w:color="auto" w:fill="auto"/>
          </w:tcPr>
          <w:p w14:paraId="4ED7331D" w14:textId="77777777" w:rsidR="00800CC3" w:rsidRPr="00671AC3" w:rsidRDefault="00800CC3" w:rsidP="00021340">
            <w:pPr>
              <w:autoSpaceDE w:val="0"/>
              <w:autoSpaceDN w:val="0"/>
              <w:adjustRightInd w:val="0"/>
              <w:rPr>
                <w:sz w:val="22"/>
                <w:szCs w:val="22"/>
              </w:rPr>
            </w:pPr>
            <w:r w:rsidRPr="00671AC3">
              <w:rPr>
                <w:sz w:val="22"/>
                <w:szCs w:val="22"/>
              </w:rPr>
              <w:t xml:space="preserve">Rodzaj modułu </w:t>
            </w:r>
          </w:p>
          <w:p w14:paraId="30D0BE78" w14:textId="77777777" w:rsidR="00800CC3" w:rsidRPr="00671AC3" w:rsidRDefault="00800CC3" w:rsidP="00021340">
            <w:pPr>
              <w:rPr>
                <w:sz w:val="22"/>
                <w:szCs w:val="22"/>
              </w:rPr>
            </w:pPr>
          </w:p>
        </w:tc>
        <w:tc>
          <w:tcPr>
            <w:tcW w:w="5344" w:type="dxa"/>
            <w:shd w:val="clear" w:color="auto" w:fill="auto"/>
          </w:tcPr>
          <w:p w14:paraId="5327E0C0" w14:textId="77777777" w:rsidR="00800CC3" w:rsidRPr="00671AC3" w:rsidRDefault="00800CC3" w:rsidP="00021340">
            <w:pPr>
              <w:rPr>
                <w:sz w:val="22"/>
                <w:szCs w:val="22"/>
              </w:rPr>
            </w:pPr>
            <w:r w:rsidRPr="00671AC3">
              <w:rPr>
                <w:sz w:val="22"/>
                <w:szCs w:val="22"/>
              </w:rPr>
              <w:t>obowiązkowy</w:t>
            </w:r>
          </w:p>
        </w:tc>
      </w:tr>
      <w:tr w:rsidR="00671AC3" w:rsidRPr="00671AC3" w14:paraId="7123D884" w14:textId="77777777" w:rsidTr="00021340">
        <w:tc>
          <w:tcPr>
            <w:tcW w:w="3942" w:type="dxa"/>
            <w:shd w:val="clear" w:color="auto" w:fill="auto"/>
          </w:tcPr>
          <w:p w14:paraId="05792844" w14:textId="77777777" w:rsidR="00800CC3" w:rsidRPr="00671AC3" w:rsidRDefault="00800CC3" w:rsidP="00021340">
            <w:pPr>
              <w:rPr>
                <w:sz w:val="22"/>
                <w:szCs w:val="22"/>
              </w:rPr>
            </w:pPr>
            <w:r w:rsidRPr="00671AC3">
              <w:rPr>
                <w:sz w:val="22"/>
                <w:szCs w:val="22"/>
              </w:rPr>
              <w:t>Poziom studiów</w:t>
            </w:r>
          </w:p>
        </w:tc>
        <w:tc>
          <w:tcPr>
            <w:tcW w:w="5344" w:type="dxa"/>
            <w:shd w:val="clear" w:color="auto" w:fill="auto"/>
          </w:tcPr>
          <w:p w14:paraId="140A7B2B" w14:textId="77777777" w:rsidR="00800CC3" w:rsidRPr="00671AC3" w:rsidRDefault="00800CC3" w:rsidP="00021340">
            <w:pPr>
              <w:rPr>
                <w:sz w:val="22"/>
                <w:szCs w:val="22"/>
              </w:rPr>
            </w:pPr>
            <w:r w:rsidRPr="00671AC3">
              <w:rPr>
                <w:sz w:val="22"/>
                <w:szCs w:val="22"/>
              </w:rPr>
              <w:t>drugiego stopnia</w:t>
            </w:r>
          </w:p>
        </w:tc>
      </w:tr>
      <w:tr w:rsidR="00671AC3" w:rsidRPr="00671AC3" w14:paraId="45E292C5" w14:textId="77777777" w:rsidTr="00021340">
        <w:tc>
          <w:tcPr>
            <w:tcW w:w="3942" w:type="dxa"/>
            <w:shd w:val="clear" w:color="auto" w:fill="auto"/>
          </w:tcPr>
          <w:p w14:paraId="07362D21" w14:textId="77777777" w:rsidR="00800CC3" w:rsidRPr="00671AC3" w:rsidRDefault="00800CC3" w:rsidP="00021340">
            <w:pPr>
              <w:rPr>
                <w:sz w:val="22"/>
                <w:szCs w:val="22"/>
              </w:rPr>
            </w:pPr>
            <w:r w:rsidRPr="00671AC3">
              <w:rPr>
                <w:sz w:val="22"/>
                <w:szCs w:val="22"/>
              </w:rPr>
              <w:t>Forma studiów</w:t>
            </w:r>
          </w:p>
          <w:p w14:paraId="446DF120" w14:textId="77777777" w:rsidR="00800CC3" w:rsidRPr="00671AC3" w:rsidRDefault="00800CC3" w:rsidP="00021340">
            <w:pPr>
              <w:rPr>
                <w:sz w:val="22"/>
                <w:szCs w:val="22"/>
              </w:rPr>
            </w:pPr>
          </w:p>
        </w:tc>
        <w:tc>
          <w:tcPr>
            <w:tcW w:w="5344" w:type="dxa"/>
            <w:shd w:val="clear" w:color="auto" w:fill="auto"/>
          </w:tcPr>
          <w:p w14:paraId="48C843EC" w14:textId="77777777" w:rsidR="00800CC3" w:rsidRPr="00671AC3" w:rsidRDefault="00800CC3" w:rsidP="00021340">
            <w:pPr>
              <w:rPr>
                <w:sz w:val="22"/>
                <w:szCs w:val="22"/>
              </w:rPr>
            </w:pPr>
            <w:r w:rsidRPr="00671AC3">
              <w:rPr>
                <w:sz w:val="22"/>
                <w:szCs w:val="22"/>
              </w:rPr>
              <w:t>stacjonarne</w:t>
            </w:r>
          </w:p>
        </w:tc>
      </w:tr>
      <w:tr w:rsidR="00671AC3" w:rsidRPr="00671AC3" w14:paraId="52D767D3" w14:textId="77777777" w:rsidTr="00021340">
        <w:tc>
          <w:tcPr>
            <w:tcW w:w="3942" w:type="dxa"/>
            <w:shd w:val="clear" w:color="auto" w:fill="auto"/>
          </w:tcPr>
          <w:p w14:paraId="202567D6" w14:textId="77777777" w:rsidR="00800CC3" w:rsidRPr="00671AC3" w:rsidRDefault="00800CC3" w:rsidP="00021340">
            <w:pPr>
              <w:rPr>
                <w:sz w:val="22"/>
                <w:szCs w:val="22"/>
              </w:rPr>
            </w:pPr>
            <w:r w:rsidRPr="00671AC3">
              <w:rPr>
                <w:sz w:val="22"/>
                <w:szCs w:val="22"/>
              </w:rPr>
              <w:t>Rok studiów dla kierunku</w:t>
            </w:r>
          </w:p>
        </w:tc>
        <w:tc>
          <w:tcPr>
            <w:tcW w:w="5344" w:type="dxa"/>
            <w:shd w:val="clear" w:color="auto" w:fill="auto"/>
          </w:tcPr>
          <w:p w14:paraId="560D2F2B" w14:textId="77777777" w:rsidR="00800CC3" w:rsidRPr="00671AC3" w:rsidRDefault="00800CC3" w:rsidP="00021340">
            <w:pPr>
              <w:rPr>
                <w:sz w:val="22"/>
                <w:szCs w:val="22"/>
              </w:rPr>
            </w:pPr>
            <w:r w:rsidRPr="00671AC3">
              <w:rPr>
                <w:sz w:val="22"/>
                <w:szCs w:val="22"/>
              </w:rPr>
              <w:t>II</w:t>
            </w:r>
          </w:p>
        </w:tc>
      </w:tr>
      <w:tr w:rsidR="00671AC3" w:rsidRPr="00671AC3" w14:paraId="35B36D40" w14:textId="77777777" w:rsidTr="00021340">
        <w:tc>
          <w:tcPr>
            <w:tcW w:w="3942" w:type="dxa"/>
            <w:shd w:val="clear" w:color="auto" w:fill="auto"/>
          </w:tcPr>
          <w:p w14:paraId="2CB6F660" w14:textId="77777777" w:rsidR="00800CC3" w:rsidRPr="00671AC3" w:rsidRDefault="00800CC3" w:rsidP="00021340">
            <w:pPr>
              <w:rPr>
                <w:sz w:val="22"/>
                <w:szCs w:val="22"/>
              </w:rPr>
            </w:pPr>
            <w:r w:rsidRPr="00671AC3">
              <w:rPr>
                <w:sz w:val="22"/>
                <w:szCs w:val="22"/>
              </w:rPr>
              <w:t>Semestr dla kierunku</w:t>
            </w:r>
          </w:p>
        </w:tc>
        <w:tc>
          <w:tcPr>
            <w:tcW w:w="5344" w:type="dxa"/>
            <w:shd w:val="clear" w:color="auto" w:fill="auto"/>
          </w:tcPr>
          <w:p w14:paraId="021689DC" w14:textId="77777777" w:rsidR="00800CC3" w:rsidRPr="00671AC3" w:rsidRDefault="00800CC3" w:rsidP="00021340">
            <w:pPr>
              <w:rPr>
                <w:sz w:val="22"/>
                <w:szCs w:val="22"/>
              </w:rPr>
            </w:pPr>
            <w:r w:rsidRPr="00671AC3">
              <w:rPr>
                <w:sz w:val="22"/>
                <w:szCs w:val="22"/>
              </w:rPr>
              <w:t>4</w:t>
            </w:r>
          </w:p>
        </w:tc>
      </w:tr>
      <w:tr w:rsidR="00671AC3" w:rsidRPr="00671AC3" w14:paraId="777D6D5F" w14:textId="77777777" w:rsidTr="00021340">
        <w:tc>
          <w:tcPr>
            <w:tcW w:w="3942" w:type="dxa"/>
            <w:shd w:val="clear" w:color="auto" w:fill="auto"/>
          </w:tcPr>
          <w:p w14:paraId="3F731029" w14:textId="77777777" w:rsidR="00800CC3" w:rsidRPr="00671AC3" w:rsidRDefault="00800CC3"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3C3FD28E" w14:textId="77777777" w:rsidR="00800CC3" w:rsidRPr="00671AC3" w:rsidRDefault="00800CC3" w:rsidP="00021340">
            <w:pPr>
              <w:rPr>
                <w:sz w:val="22"/>
                <w:szCs w:val="22"/>
              </w:rPr>
            </w:pPr>
            <w:r w:rsidRPr="00671AC3">
              <w:rPr>
                <w:sz w:val="22"/>
                <w:szCs w:val="22"/>
              </w:rPr>
              <w:t>4 (2,16/1,84)</w:t>
            </w:r>
          </w:p>
        </w:tc>
      </w:tr>
      <w:tr w:rsidR="00671AC3" w:rsidRPr="00671AC3" w14:paraId="2424A201" w14:textId="77777777" w:rsidTr="00021340">
        <w:tc>
          <w:tcPr>
            <w:tcW w:w="3942" w:type="dxa"/>
            <w:shd w:val="clear" w:color="auto" w:fill="auto"/>
          </w:tcPr>
          <w:p w14:paraId="21D9C2E9" w14:textId="77777777" w:rsidR="00800CC3" w:rsidRPr="00671AC3" w:rsidRDefault="00800CC3"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3A171F9D" w14:textId="77777777" w:rsidR="00800CC3" w:rsidRPr="00671AC3" w:rsidRDefault="00800CC3" w:rsidP="00021340">
            <w:pPr>
              <w:rPr>
                <w:sz w:val="22"/>
                <w:szCs w:val="22"/>
              </w:rPr>
            </w:pPr>
            <w:r w:rsidRPr="00671AC3">
              <w:rPr>
                <w:sz w:val="22"/>
                <w:szCs w:val="22"/>
              </w:rPr>
              <w:t>dr Krzysztof Kowal</w:t>
            </w:r>
          </w:p>
        </w:tc>
      </w:tr>
      <w:tr w:rsidR="00671AC3" w:rsidRPr="00671AC3" w14:paraId="2678305A" w14:textId="77777777" w:rsidTr="00021340">
        <w:tc>
          <w:tcPr>
            <w:tcW w:w="3942" w:type="dxa"/>
            <w:shd w:val="clear" w:color="auto" w:fill="auto"/>
          </w:tcPr>
          <w:p w14:paraId="2C67BD48" w14:textId="77777777" w:rsidR="00800CC3" w:rsidRPr="00671AC3" w:rsidRDefault="00800CC3" w:rsidP="00021340">
            <w:pPr>
              <w:rPr>
                <w:sz w:val="22"/>
                <w:szCs w:val="22"/>
              </w:rPr>
            </w:pPr>
            <w:r w:rsidRPr="00671AC3">
              <w:rPr>
                <w:sz w:val="22"/>
                <w:szCs w:val="22"/>
              </w:rPr>
              <w:t>Jednostka oferująca moduł</w:t>
            </w:r>
          </w:p>
          <w:p w14:paraId="22D5407C" w14:textId="77777777" w:rsidR="00800CC3" w:rsidRPr="00671AC3" w:rsidRDefault="00800CC3" w:rsidP="00021340">
            <w:pPr>
              <w:rPr>
                <w:sz w:val="22"/>
                <w:szCs w:val="22"/>
              </w:rPr>
            </w:pPr>
          </w:p>
        </w:tc>
        <w:tc>
          <w:tcPr>
            <w:tcW w:w="5344" w:type="dxa"/>
            <w:shd w:val="clear" w:color="auto" w:fill="auto"/>
          </w:tcPr>
          <w:p w14:paraId="6A1799E7" w14:textId="77777777" w:rsidR="00800CC3" w:rsidRPr="00671AC3" w:rsidRDefault="00800CC3" w:rsidP="00021340">
            <w:pPr>
              <w:rPr>
                <w:sz w:val="22"/>
                <w:szCs w:val="22"/>
              </w:rPr>
            </w:pPr>
            <w:r w:rsidRPr="00671AC3">
              <w:rPr>
                <w:sz w:val="22"/>
                <w:szCs w:val="22"/>
              </w:rPr>
              <w:t>Instytut Biologicznych Podstaw Produkcji Zwierzęcej</w:t>
            </w:r>
          </w:p>
        </w:tc>
      </w:tr>
      <w:tr w:rsidR="00671AC3" w:rsidRPr="00671AC3" w14:paraId="4B28635A" w14:textId="77777777" w:rsidTr="00021340">
        <w:tc>
          <w:tcPr>
            <w:tcW w:w="3942" w:type="dxa"/>
            <w:shd w:val="clear" w:color="auto" w:fill="auto"/>
          </w:tcPr>
          <w:p w14:paraId="6BE3A2B7" w14:textId="77777777" w:rsidR="00800CC3" w:rsidRPr="00671AC3" w:rsidRDefault="00800CC3" w:rsidP="00021340">
            <w:pPr>
              <w:rPr>
                <w:sz w:val="22"/>
                <w:szCs w:val="22"/>
              </w:rPr>
            </w:pPr>
            <w:r w:rsidRPr="00671AC3">
              <w:rPr>
                <w:sz w:val="22"/>
                <w:szCs w:val="22"/>
              </w:rPr>
              <w:t>Cel modułu</w:t>
            </w:r>
          </w:p>
          <w:p w14:paraId="16E64543" w14:textId="77777777" w:rsidR="00800CC3" w:rsidRPr="00671AC3" w:rsidRDefault="00800CC3" w:rsidP="00021340">
            <w:pPr>
              <w:rPr>
                <w:sz w:val="22"/>
                <w:szCs w:val="22"/>
              </w:rPr>
            </w:pPr>
          </w:p>
        </w:tc>
        <w:tc>
          <w:tcPr>
            <w:tcW w:w="5344" w:type="dxa"/>
            <w:shd w:val="clear" w:color="auto" w:fill="auto"/>
          </w:tcPr>
          <w:p w14:paraId="1AFBDBB5" w14:textId="77777777" w:rsidR="00800CC3" w:rsidRPr="00671AC3" w:rsidRDefault="00800CC3" w:rsidP="00021340">
            <w:pPr>
              <w:autoSpaceDE w:val="0"/>
              <w:autoSpaceDN w:val="0"/>
              <w:adjustRightInd w:val="0"/>
              <w:jc w:val="both"/>
              <w:rPr>
                <w:sz w:val="22"/>
                <w:szCs w:val="22"/>
              </w:rPr>
            </w:pPr>
            <w:r w:rsidRPr="00671AC3">
              <w:rPr>
                <w:sz w:val="22"/>
                <w:szCs w:val="22"/>
              </w:rPr>
              <w:t>Przedmiot ma na celu zapoznanie studentów z podstawowymi i zaawansowanymi metodami genealogii genetycznej oraz metod analiz rodowodowych w kontekście kryminalistyki. Omawiane będą techniki wykorzystania danych genetycznych do ustalania pokrewieństwa, rekonstrukcji genealogicznych i identyfikacji osób w dochodzeniach.</w:t>
            </w:r>
          </w:p>
        </w:tc>
      </w:tr>
      <w:tr w:rsidR="00671AC3" w:rsidRPr="00671AC3" w14:paraId="46CEF1CB" w14:textId="77777777" w:rsidTr="00021340">
        <w:trPr>
          <w:trHeight w:val="236"/>
        </w:trPr>
        <w:tc>
          <w:tcPr>
            <w:tcW w:w="3942" w:type="dxa"/>
            <w:vMerge w:val="restart"/>
            <w:shd w:val="clear" w:color="auto" w:fill="auto"/>
          </w:tcPr>
          <w:p w14:paraId="6778612A" w14:textId="77777777" w:rsidR="00800CC3" w:rsidRPr="00671AC3" w:rsidRDefault="00800CC3"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10347090" w14:textId="77777777" w:rsidR="00800CC3" w:rsidRPr="00671AC3" w:rsidRDefault="00800CC3" w:rsidP="00021340">
            <w:pPr>
              <w:rPr>
                <w:sz w:val="22"/>
                <w:szCs w:val="22"/>
              </w:rPr>
            </w:pPr>
            <w:r w:rsidRPr="00671AC3">
              <w:rPr>
                <w:sz w:val="22"/>
                <w:szCs w:val="22"/>
              </w:rPr>
              <w:t xml:space="preserve">Wiedza: </w:t>
            </w:r>
          </w:p>
        </w:tc>
      </w:tr>
      <w:tr w:rsidR="00671AC3" w:rsidRPr="00671AC3" w14:paraId="1572D254" w14:textId="77777777" w:rsidTr="00021340">
        <w:trPr>
          <w:trHeight w:val="643"/>
        </w:trPr>
        <w:tc>
          <w:tcPr>
            <w:tcW w:w="3942" w:type="dxa"/>
            <w:vMerge/>
            <w:shd w:val="clear" w:color="auto" w:fill="auto"/>
          </w:tcPr>
          <w:p w14:paraId="0C1EDC67" w14:textId="77777777" w:rsidR="00800CC3" w:rsidRPr="00671AC3" w:rsidRDefault="00800CC3" w:rsidP="00021340">
            <w:pPr>
              <w:rPr>
                <w:sz w:val="22"/>
                <w:szCs w:val="22"/>
                <w:highlight w:val="yellow"/>
              </w:rPr>
            </w:pPr>
          </w:p>
        </w:tc>
        <w:tc>
          <w:tcPr>
            <w:tcW w:w="5344" w:type="dxa"/>
            <w:shd w:val="clear" w:color="auto" w:fill="auto"/>
          </w:tcPr>
          <w:p w14:paraId="16FA253A" w14:textId="77777777" w:rsidR="00800CC3" w:rsidRPr="00671AC3" w:rsidRDefault="00800CC3" w:rsidP="00021340">
            <w:pPr>
              <w:jc w:val="both"/>
              <w:rPr>
                <w:sz w:val="22"/>
                <w:szCs w:val="22"/>
              </w:rPr>
            </w:pPr>
            <w:r w:rsidRPr="00671AC3">
              <w:rPr>
                <w:sz w:val="22"/>
                <w:szCs w:val="22"/>
              </w:rPr>
              <w:t>W1. Student zna i rozumie techniki analizy stosowane w genealogii genetycznej i rodowodowej.</w:t>
            </w:r>
          </w:p>
        </w:tc>
      </w:tr>
      <w:tr w:rsidR="00671AC3" w:rsidRPr="00671AC3" w14:paraId="7CD34EC3" w14:textId="77777777" w:rsidTr="00021340">
        <w:trPr>
          <w:trHeight w:val="233"/>
        </w:trPr>
        <w:tc>
          <w:tcPr>
            <w:tcW w:w="3942" w:type="dxa"/>
            <w:vMerge/>
            <w:shd w:val="clear" w:color="auto" w:fill="auto"/>
          </w:tcPr>
          <w:p w14:paraId="70FB9317" w14:textId="77777777" w:rsidR="00800CC3" w:rsidRPr="00671AC3" w:rsidRDefault="00800CC3" w:rsidP="00021340">
            <w:pPr>
              <w:rPr>
                <w:sz w:val="22"/>
                <w:szCs w:val="22"/>
                <w:highlight w:val="yellow"/>
              </w:rPr>
            </w:pPr>
          </w:p>
        </w:tc>
        <w:tc>
          <w:tcPr>
            <w:tcW w:w="5344" w:type="dxa"/>
            <w:shd w:val="clear" w:color="auto" w:fill="auto"/>
          </w:tcPr>
          <w:p w14:paraId="7E46CA7E" w14:textId="77777777" w:rsidR="00800CC3" w:rsidRPr="00671AC3" w:rsidRDefault="00800CC3" w:rsidP="00021340">
            <w:pPr>
              <w:rPr>
                <w:sz w:val="22"/>
                <w:szCs w:val="22"/>
              </w:rPr>
            </w:pPr>
            <w:r w:rsidRPr="00671AC3">
              <w:rPr>
                <w:sz w:val="22"/>
                <w:szCs w:val="22"/>
              </w:rPr>
              <w:t>Umiejętności:</w:t>
            </w:r>
          </w:p>
        </w:tc>
      </w:tr>
      <w:tr w:rsidR="00671AC3" w:rsidRPr="00671AC3" w14:paraId="5BAD4671" w14:textId="77777777" w:rsidTr="00021340">
        <w:trPr>
          <w:trHeight w:val="233"/>
        </w:trPr>
        <w:tc>
          <w:tcPr>
            <w:tcW w:w="3942" w:type="dxa"/>
            <w:vMerge/>
            <w:shd w:val="clear" w:color="auto" w:fill="auto"/>
          </w:tcPr>
          <w:p w14:paraId="51818CF2" w14:textId="77777777" w:rsidR="00800CC3" w:rsidRPr="00671AC3" w:rsidRDefault="00800CC3" w:rsidP="00021340">
            <w:pPr>
              <w:rPr>
                <w:sz w:val="22"/>
                <w:szCs w:val="22"/>
                <w:highlight w:val="yellow"/>
              </w:rPr>
            </w:pPr>
          </w:p>
        </w:tc>
        <w:tc>
          <w:tcPr>
            <w:tcW w:w="5344" w:type="dxa"/>
            <w:shd w:val="clear" w:color="auto" w:fill="auto"/>
          </w:tcPr>
          <w:p w14:paraId="7208EE5C" w14:textId="77777777" w:rsidR="00800CC3" w:rsidRPr="00671AC3" w:rsidRDefault="00800CC3" w:rsidP="00021340">
            <w:pPr>
              <w:jc w:val="both"/>
              <w:rPr>
                <w:sz w:val="22"/>
                <w:szCs w:val="22"/>
              </w:rPr>
            </w:pPr>
            <w:r w:rsidRPr="00671AC3">
              <w:rPr>
                <w:sz w:val="22"/>
                <w:szCs w:val="22"/>
              </w:rPr>
              <w:t>U1. Potrafi zastosować odpowiednie narzędzia do analizy danych DNA oraz je opracowywać w formie sprawozdania</w:t>
            </w:r>
          </w:p>
        </w:tc>
      </w:tr>
      <w:tr w:rsidR="00671AC3" w:rsidRPr="00671AC3" w14:paraId="73D1CFF5" w14:textId="77777777" w:rsidTr="00021340">
        <w:trPr>
          <w:trHeight w:val="562"/>
        </w:trPr>
        <w:tc>
          <w:tcPr>
            <w:tcW w:w="3942" w:type="dxa"/>
            <w:vMerge/>
            <w:shd w:val="clear" w:color="auto" w:fill="auto"/>
          </w:tcPr>
          <w:p w14:paraId="2174432E" w14:textId="77777777" w:rsidR="00800CC3" w:rsidRPr="00671AC3" w:rsidRDefault="00800CC3" w:rsidP="00021340">
            <w:pPr>
              <w:rPr>
                <w:sz w:val="22"/>
                <w:szCs w:val="22"/>
                <w:highlight w:val="yellow"/>
              </w:rPr>
            </w:pPr>
          </w:p>
        </w:tc>
        <w:tc>
          <w:tcPr>
            <w:tcW w:w="5344" w:type="dxa"/>
            <w:shd w:val="clear" w:color="auto" w:fill="auto"/>
          </w:tcPr>
          <w:p w14:paraId="0442054B" w14:textId="77777777" w:rsidR="00800CC3" w:rsidRPr="00671AC3" w:rsidRDefault="00800CC3" w:rsidP="00021340">
            <w:pPr>
              <w:jc w:val="both"/>
              <w:rPr>
                <w:sz w:val="22"/>
                <w:szCs w:val="22"/>
              </w:rPr>
            </w:pPr>
            <w:r w:rsidRPr="00671AC3">
              <w:rPr>
                <w:sz w:val="22"/>
                <w:szCs w:val="22"/>
              </w:rPr>
              <w:t>U2. Potrafi zinterpretować wyniki badań genetycznych i osadzić je w kontekście prawnym, a także przedstawić je innym uczestnikom.</w:t>
            </w:r>
          </w:p>
        </w:tc>
      </w:tr>
      <w:tr w:rsidR="00671AC3" w:rsidRPr="00671AC3" w14:paraId="42BD12BD" w14:textId="77777777" w:rsidTr="00021340">
        <w:trPr>
          <w:trHeight w:val="233"/>
        </w:trPr>
        <w:tc>
          <w:tcPr>
            <w:tcW w:w="3942" w:type="dxa"/>
            <w:vMerge/>
            <w:shd w:val="clear" w:color="auto" w:fill="auto"/>
          </w:tcPr>
          <w:p w14:paraId="5323CF4E" w14:textId="77777777" w:rsidR="00800CC3" w:rsidRPr="00671AC3" w:rsidRDefault="00800CC3" w:rsidP="00021340">
            <w:pPr>
              <w:rPr>
                <w:sz w:val="22"/>
                <w:szCs w:val="22"/>
                <w:highlight w:val="yellow"/>
              </w:rPr>
            </w:pPr>
          </w:p>
        </w:tc>
        <w:tc>
          <w:tcPr>
            <w:tcW w:w="5344" w:type="dxa"/>
            <w:shd w:val="clear" w:color="auto" w:fill="auto"/>
          </w:tcPr>
          <w:p w14:paraId="1FD4D35B" w14:textId="77777777" w:rsidR="00800CC3" w:rsidRPr="00671AC3" w:rsidRDefault="00800CC3" w:rsidP="00021340">
            <w:pPr>
              <w:rPr>
                <w:sz w:val="22"/>
                <w:szCs w:val="22"/>
              </w:rPr>
            </w:pPr>
            <w:r w:rsidRPr="00671AC3">
              <w:rPr>
                <w:sz w:val="22"/>
                <w:szCs w:val="22"/>
              </w:rPr>
              <w:t>Kompetencje społeczne:</w:t>
            </w:r>
          </w:p>
        </w:tc>
      </w:tr>
      <w:tr w:rsidR="00671AC3" w:rsidRPr="00671AC3" w14:paraId="5338E0A8" w14:textId="77777777" w:rsidTr="00021340">
        <w:trPr>
          <w:trHeight w:val="562"/>
        </w:trPr>
        <w:tc>
          <w:tcPr>
            <w:tcW w:w="3942" w:type="dxa"/>
            <w:vMerge/>
            <w:shd w:val="clear" w:color="auto" w:fill="auto"/>
          </w:tcPr>
          <w:p w14:paraId="6A84BDD7" w14:textId="77777777" w:rsidR="00800CC3" w:rsidRPr="00671AC3" w:rsidRDefault="00800CC3" w:rsidP="00021340">
            <w:pPr>
              <w:rPr>
                <w:sz w:val="22"/>
                <w:szCs w:val="22"/>
                <w:highlight w:val="yellow"/>
              </w:rPr>
            </w:pPr>
          </w:p>
        </w:tc>
        <w:tc>
          <w:tcPr>
            <w:tcW w:w="5344" w:type="dxa"/>
            <w:shd w:val="clear" w:color="auto" w:fill="auto"/>
          </w:tcPr>
          <w:p w14:paraId="0173D181" w14:textId="77777777" w:rsidR="00800CC3" w:rsidRPr="00671AC3" w:rsidRDefault="00800CC3" w:rsidP="00021340">
            <w:pPr>
              <w:jc w:val="both"/>
              <w:rPr>
                <w:sz w:val="22"/>
                <w:szCs w:val="22"/>
              </w:rPr>
            </w:pPr>
            <w:r w:rsidRPr="00671AC3">
              <w:rPr>
                <w:sz w:val="22"/>
                <w:szCs w:val="22"/>
              </w:rPr>
              <w:t>K1.Jest gotów do twórczego myślenia w celu odpowiedzialnego wypełniania zobowiązań społecznych w kontekście badań z zakresu genealogii genetycznej</w:t>
            </w:r>
          </w:p>
        </w:tc>
      </w:tr>
      <w:tr w:rsidR="00671AC3" w:rsidRPr="00671AC3" w14:paraId="7FC0C764" w14:textId="77777777" w:rsidTr="00021340">
        <w:tc>
          <w:tcPr>
            <w:tcW w:w="3942" w:type="dxa"/>
            <w:shd w:val="clear" w:color="auto" w:fill="auto"/>
          </w:tcPr>
          <w:p w14:paraId="480F7FF9" w14:textId="77777777" w:rsidR="00800CC3" w:rsidRPr="00671AC3" w:rsidRDefault="00800CC3"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15AD4AD4" w14:textId="77777777" w:rsidR="00800CC3" w:rsidRPr="00671AC3" w:rsidRDefault="00800CC3" w:rsidP="00021340">
            <w:pPr>
              <w:jc w:val="both"/>
              <w:rPr>
                <w:sz w:val="22"/>
                <w:szCs w:val="22"/>
              </w:rPr>
            </w:pPr>
            <w:r w:rsidRPr="00671AC3">
              <w:rPr>
                <w:sz w:val="22"/>
                <w:szCs w:val="22"/>
              </w:rPr>
              <w:t>Kod efektu modułowego – kod efektu kierunkowego</w:t>
            </w:r>
          </w:p>
          <w:p w14:paraId="341C528D" w14:textId="77777777" w:rsidR="00800CC3" w:rsidRPr="00671AC3" w:rsidRDefault="00800CC3" w:rsidP="00021340">
            <w:pPr>
              <w:jc w:val="both"/>
              <w:rPr>
                <w:sz w:val="22"/>
                <w:szCs w:val="22"/>
              </w:rPr>
            </w:pPr>
            <w:r w:rsidRPr="00671AC3">
              <w:rPr>
                <w:sz w:val="22"/>
                <w:szCs w:val="22"/>
              </w:rPr>
              <w:t xml:space="preserve">W1 - KB_W01, U1 - KB_U02, </w:t>
            </w:r>
          </w:p>
          <w:p w14:paraId="3D97B327" w14:textId="77777777" w:rsidR="00800CC3" w:rsidRPr="00671AC3" w:rsidRDefault="00800CC3" w:rsidP="00021340">
            <w:pPr>
              <w:jc w:val="both"/>
              <w:rPr>
                <w:sz w:val="22"/>
                <w:szCs w:val="22"/>
              </w:rPr>
            </w:pPr>
            <w:r w:rsidRPr="00671AC3">
              <w:rPr>
                <w:sz w:val="22"/>
                <w:szCs w:val="22"/>
              </w:rPr>
              <w:t>U2 - KB_U03,  K1 - KB_K02</w:t>
            </w:r>
          </w:p>
        </w:tc>
      </w:tr>
      <w:tr w:rsidR="00671AC3" w:rsidRPr="00671AC3" w14:paraId="73624F4F" w14:textId="77777777" w:rsidTr="00021340">
        <w:tc>
          <w:tcPr>
            <w:tcW w:w="3942" w:type="dxa"/>
            <w:shd w:val="clear" w:color="auto" w:fill="auto"/>
          </w:tcPr>
          <w:p w14:paraId="21AE3A92" w14:textId="77777777" w:rsidR="00800CC3" w:rsidRPr="00671AC3" w:rsidRDefault="00800CC3" w:rsidP="00021340">
            <w:pPr>
              <w:rPr>
                <w:sz w:val="22"/>
                <w:szCs w:val="22"/>
              </w:rPr>
            </w:pPr>
            <w:r w:rsidRPr="00671AC3">
              <w:rPr>
                <w:sz w:val="22"/>
                <w:szCs w:val="22"/>
              </w:rPr>
              <w:t xml:space="preserve">Wymagania wstępne i dodatkowe </w:t>
            </w:r>
          </w:p>
        </w:tc>
        <w:tc>
          <w:tcPr>
            <w:tcW w:w="5344" w:type="dxa"/>
            <w:shd w:val="clear" w:color="auto" w:fill="auto"/>
          </w:tcPr>
          <w:p w14:paraId="3409B49A" w14:textId="77777777" w:rsidR="00800CC3" w:rsidRPr="00671AC3" w:rsidRDefault="00800CC3" w:rsidP="00021340">
            <w:pPr>
              <w:jc w:val="both"/>
              <w:rPr>
                <w:sz w:val="22"/>
                <w:szCs w:val="22"/>
              </w:rPr>
            </w:pPr>
            <w:r w:rsidRPr="00671AC3">
              <w:rPr>
                <w:sz w:val="22"/>
                <w:szCs w:val="22"/>
              </w:rPr>
              <w:t>Genetyka człowieka z elementami cytogenetyki</w:t>
            </w:r>
          </w:p>
        </w:tc>
      </w:tr>
      <w:tr w:rsidR="00671AC3" w:rsidRPr="00671AC3" w14:paraId="6BAB9982" w14:textId="77777777" w:rsidTr="00021340">
        <w:tc>
          <w:tcPr>
            <w:tcW w:w="3942" w:type="dxa"/>
            <w:shd w:val="clear" w:color="auto" w:fill="auto"/>
          </w:tcPr>
          <w:p w14:paraId="1D8981F6" w14:textId="77777777" w:rsidR="00800CC3" w:rsidRPr="00671AC3" w:rsidRDefault="00800CC3" w:rsidP="00021340">
            <w:pPr>
              <w:rPr>
                <w:sz w:val="22"/>
                <w:szCs w:val="22"/>
              </w:rPr>
            </w:pPr>
            <w:r w:rsidRPr="00671AC3">
              <w:rPr>
                <w:sz w:val="22"/>
                <w:szCs w:val="22"/>
              </w:rPr>
              <w:t xml:space="preserve">Treści programowe modułu </w:t>
            </w:r>
          </w:p>
          <w:p w14:paraId="3F4B8260" w14:textId="77777777" w:rsidR="00800CC3" w:rsidRPr="00671AC3" w:rsidRDefault="00800CC3" w:rsidP="00021340">
            <w:pPr>
              <w:rPr>
                <w:sz w:val="22"/>
                <w:szCs w:val="22"/>
              </w:rPr>
            </w:pPr>
          </w:p>
        </w:tc>
        <w:tc>
          <w:tcPr>
            <w:tcW w:w="5344" w:type="dxa"/>
            <w:shd w:val="clear" w:color="auto" w:fill="auto"/>
          </w:tcPr>
          <w:p w14:paraId="4ED565B4" w14:textId="77777777" w:rsidR="00800CC3" w:rsidRPr="00671AC3" w:rsidRDefault="00800CC3" w:rsidP="00021340">
            <w:pPr>
              <w:jc w:val="both"/>
              <w:rPr>
                <w:sz w:val="22"/>
                <w:szCs w:val="22"/>
              </w:rPr>
            </w:pPr>
            <w:r w:rsidRPr="00671AC3">
              <w:rPr>
                <w:sz w:val="22"/>
                <w:szCs w:val="22"/>
              </w:rPr>
              <w:t>Wprowadzenie do genealogii genetycznej. Rodowody genetyczne: matczyne linie mtDNA, ojcowskie linie Y-DNA. Metody ustalania pokrewieństwa. Budowa drzewa genealogicznego. Identyfikacja osób na podstawie profili genetycznych. Prywatność danych genetycznych.</w:t>
            </w:r>
          </w:p>
        </w:tc>
      </w:tr>
      <w:tr w:rsidR="00671AC3" w:rsidRPr="00671AC3" w14:paraId="03809739" w14:textId="77777777" w:rsidTr="00021340">
        <w:tc>
          <w:tcPr>
            <w:tcW w:w="3942" w:type="dxa"/>
            <w:shd w:val="clear" w:color="auto" w:fill="auto"/>
          </w:tcPr>
          <w:p w14:paraId="312CF861" w14:textId="77777777" w:rsidR="00800CC3" w:rsidRPr="00671AC3" w:rsidRDefault="00800CC3" w:rsidP="00021340">
            <w:pPr>
              <w:rPr>
                <w:sz w:val="22"/>
                <w:szCs w:val="22"/>
              </w:rPr>
            </w:pPr>
            <w:r w:rsidRPr="00671AC3">
              <w:rPr>
                <w:sz w:val="22"/>
                <w:szCs w:val="22"/>
              </w:rPr>
              <w:t>Wykaz literatury podstawowej i uzupełniającej</w:t>
            </w:r>
          </w:p>
        </w:tc>
        <w:tc>
          <w:tcPr>
            <w:tcW w:w="5344" w:type="dxa"/>
            <w:shd w:val="clear" w:color="auto" w:fill="auto"/>
          </w:tcPr>
          <w:p w14:paraId="2541674C" w14:textId="77777777" w:rsidR="00800CC3" w:rsidRPr="00671AC3" w:rsidRDefault="00800CC3" w:rsidP="00021340">
            <w:pPr>
              <w:rPr>
                <w:sz w:val="22"/>
                <w:szCs w:val="22"/>
                <w:u w:val="single"/>
              </w:rPr>
            </w:pPr>
            <w:r w:rsidRPr="00671AC3">
              <w:rPr>
                <w:sz w:val="22"/>
                <w:szCs w:val="22"/>
                <w:u w:val="single"/>
              </w:rPr>
              <w:t>Literatura podstawowa:</w:t>
            </w:r>
          </w:p>
          <w:p w14:paraId="5924A214" w14:textId="77777777" w:rsidR="00800CC3" w:rsidRPr="00671AC3" w:rsidRDefault="00800CC3" w:rsidP="00800CC3">
            <w:pPr>
              <w:pStyle w:val="Akapitzlist"/>
              <w:numPr>
                <w:ilvl w:val="0"/>
                <w:numId w:val="25"/>
              </w:numPr>
              <w:rPr>
                <w:sz w:val="22"/>
                <w:szCs w:val="22"/>
              </w:rPr>
            </w:pPr>
            <w:r w:rsidRPr="00671AC3">
              <w:rPr>
                <w:sz w:val="22"/>
                <w:szCs w:val="22"/>
              </w:rPr>
              <w:t>R. Sajna-Kunowsky „Internet, genealogia i genetyka na przykładzie rodu Kunowskich h. Nałęcz”. Wydawnictwo UKW. Bydgoszcz 2021</w:t>
            </w:r>
          </w:p>
          <w:p w14:paraId="6D6AC070" w14:textId="77777777" w:rsidR="00800CC3" w:rsidRPr="00671AC3" w:rsidRDefault="00800CC3" w:rsidP="00800CC3">
            <w:pPr>
              <w:pStyle w:val="Akapitzlist"/>
              <w:numPr>
                <w:ilvl w:val="0"/>
                <w:numId w:val="25"/>
              </w:numPr>
              <w:rPr>
                <w:sz w:val="22"/>
                <w:szCs w:val="22"/>
                <w:lang w:val="en-GB"/>
              </w:rPr>
            </w:pPr>
            <w:r w:rsidRPr="00671AC3">
              <w:rPr>
                <w:sz w:val="22"/>
                <w:szCs w:val="22"/>
                <w:lang w:val="en-GB"/>
              </w:rPr>
              <w:lastRenderedPageBreak/>
              <w:t>Butler, J.M., "Forensic DNA Typing: Biology, Technology, and Genetics of STR Markers".</w:t>
            </w:r>
          </w:p>
          <w:p w14:paraId="33658D76" w14:textId="77777777" w:rsidR="00800CC3" w:rsidRPr="00671AC3" w:rsidRDefault="00800CC3" w:rsidP="00021340">
            <w:pPr>
              <w:rPr>
                <w:sz w:val="22"/>
                <w:szCs w:val="22"/>
                <w:u w:val="single"/>
                <w:lang w:val="en-GB"/>
              </w:rPr>
            </w:pPr>
            <w:r w:rsidRPr="00671AC3">
              <w:rPr>
                <w:sz w:val="22"/>
                <w:szCs w:val="22"/>
                <w:u w:val="single"/>
                <w:lang w:val="en-GB"/>
              </w:rPr>
              <w:t>Literatura uzupełniająca:</w:t>
            </w:r>
          </w:p>
          <w:p w14:paraId="59F0BC9C" w14:textId="77777777" w:rsidR="00800CC3" w:rsidRPr="00671AC3" w:rsidRDefault="00800CC3" w:rsidP="00800CC3">
            <w:pPr>
              <w:pStyle w:val="Akapitzlist"/>
              <w:numPr>
                <w:ilvl w:val="0"/>
                <w:numId w:val="26"/>
              </w:numPr>
              <w:rPr>
                <w:sz w:val="22"/>
                <w:szCs w:val="22"/>
              </w:rPr>
            </w:pPr>
            <w:r w:rsidRPr="00671AC3">
              <w:rPr>
                <w:sz w:val="22"/>
                <w:szCs w:val="22"/>
              </w:rPr>
              <w:t>P.B. Gąsiorowski, „Genealogia nie tylko dla początkujących” Wydawnictwo PWN, 2021</w:t>
            </w:r>
          </w:p>
        </w:tc>
      </w:tr>
      <w:tr w:rsidR="00671AC3" w:rsidRPr="00671AC3" w14:paraId="32391160" w14:textId="77777777" w:rsidTr="00021340">
        <w:tc>
          <w:tcPr>
            <w:tcW w:w="3942" w:type="dxa"/>
            <w:shd w:val="clear" w:color="auto" w:fill="auto"/>
          </w:tcPr>
          <w:p w14:paraId="7736246B" w14:textId="77777777" w:rsidR="00800CC3" w:rsidRPr="00671AC3" w:rsidRDefault="00800CC3" w:rsidP="00021340">
            <w:pPr>
              <w:rPr>
                <w:sz w:val="22"/>
                <w:szCs w:val="22"/>
              </w:rPr>
            </w:pPr>
            <w:r w:rsidRPr="00671AC3">
              <w:rPr>
                <w:sz w:val="22"/>
                <w:szCs w:val="22"/>
              </w:rPr>
              <w:lastRenderedPageBreak/>
              <w:t>Planowane formy/działania/metody dydaktyczne</w:t>
            </w:r>
          </w:p>
        </w:tc>
        <w:tc>
          <w:tcPr>
            <w:tcW w:w="5344" w:type="dxa"/>
            <w:shd w:val="clear" w:color="auto" w:fill="auto"/>
          </w:tcPr>
          <w:p w14:paraId="73201E58" w14:textId="77777777" w:rsidR="00800CC3" w:rsidRPr="00671AC3" w:rsidRDefault="00800CC3" w:rsidP="00021340">
            <w:pPr>
              <w:rPr>
                <w:sz w:val="22"/>
                <w:szCs w:val="22"/>
              </w:rPr>
            </w:pPr>
            <w:r w:rsidRPr="00671AC3">
              <w:rPr>
                <w:sz w:val="22"/>
                <w:szCs w:val="22"/>
              </w:rPr>
              <w:t>wykład, metody programowe z wykorzystaniem komputera, prezentacja pracy, dyskusja.</w:t>
            </w:r>
          </w:p>
        </w:tc>
      </w:tr>
      <w:tr w:rsidR="00671AC3" w:rsidRPr="00671AC3" w14:paraId="0BA2B36D" w14:textId="77777777" w:rsidTr="00021340">
        <w:tc>
          <w:tcPr>
            <w:tcW w:w="3942" w:type="dxa"/>
            <w:shd w:val="clear" w:color="auto" w:fill="auto"/>
          </w:tcPr>
          <w:p w14:paraId="525C7002" w14:textId="77777777" w:rsidR="00800CC3" w:rsidRPr="00671AC3" w:rsidRDefault="00800CC3"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3F41D84A" w14:textId="77777777" w:rsidR="00800CC3" w:rsidRPr="00671AC3" w:rsidRDefault="00800CC3" w:rsidP="00021340">
            <w:pPr>
              <w:jc w:val="both"/>
              <w:rPr>
                <w:i/>
                <w:sz w:val="22"/>
                <w:szCs w:val="22"/>
                <w:u w:val="single"/>
              </w:rPr>
            </w:pPr>
            <w:r w:rsidRPr="00671AC3">
              <w:rPr>
                <w:i/>
                <w:sz w:val="22"/>
                <w:szCs w:val="22"/>
                <w:u w:val="single"/>
              </w:rPr>
              <w:t>SPOSOBY WERYFIKACJI:</w:t>
            </w:r>
          </w:p>
          <w:p w14:paraId="5C13675F" w14:textId="77777777" w:rsidR="00800CC3" w:rsidRPr="00671AC3" w:rsidRDefault="00800CC3" w:rsidP="00021340">
            <w:pPr>
              <w:rPr>
                <w:sz w:val="22"/>
                <w:szCs w:val="22"/>
              </w:rPr>
            </w:pPr>
            <w:r w:rsidRPr="00671AC3">
              <w:rPr>
                <w:sz w:val="22"/>
                <w:szCs w:val="22"/>
              </w:rPr>
              <w:t>W1 – jedno kolokwium pisemne w formie pytań zamkniętych i otwartych, zaliczenie pisemne.</w:t>
            </w:r>
            <w:r w:rsidRPr="00671AC3">
              <w:rPr>
                <w:sz w:val="22"/>
                <w:szCs w:val="22"/>
              </w:rPr>
              <w:br/>
              <w:t xml:space="preserve">U1 – samodzielne wykonanie analiz </w:t>
            </w:r>
            <w:r w:rsidRPr="00671AC3">
              <w:rPr>
                <w:i/>
                <w:iCs/>
                <w:sz w:val="22"/>
                <w:szCs w:val="22"/>
              </w:rPr>
              <w:t>in silico</w:t>
            </w:r>
            <w:r w:rsidRPr="00671AC3">
              <w:rPr>
                <w:sz w:val="22"/>
                <w:szCs w:val="22"/>
              </w:rPr>
              <w:t xml:space="preserve"> w formie sprawozdań, ocena ich wykonania przez prowadzącego zajęcia</w:t>
            </w:r>
          </w:p>
          <w:p w14:paraId="6F719534" w14:textId="77777777" w:rsidR="00800CC3" w:rsidRPr="00671AC3" w:rsidRDefault="00800CC3" w:rsidP="00021340">
            <w:pPr>
              <w:rPr>
                <w:sz w:val="22"/>
                <w:szCs w:val="22"/>
              </w:rPr>
            </w:pPr>
            <w:r w:rsidRPr="00671AC3">
              <w:rPr>
                <w:sz w:val="22"/>
                <w:szCs w:val="22"/>
              </w:rPr>
              <w:t>U2 – samodzielnie wykonana prezentacja drzewa genealogicznego własnej rodziny bądź analiza wybranego przypadku</w:t>
            </w:r>
            <w:r w:rsidRPr="00671AC3">
              <w:rPr>
                <w:sz w:val="22"/>
                <w:szCs w:val="22"/>
              </w:rPr>
              <w:br/>
              <w:t>K1 – udział w dyskusji, wspólne dążenie do weryfikacji</w:t>
            </w:r>
            <w:r w:rsidRPr="00671AC3">
              <w:rPr>
                <w:sz w:val="22"/>
                <w:szCs w:val="22"/>
              </w:rPr>
              <w:br/>
              <w:t>postawionych tez, kolokwia pisemne.</w:t>
            </w:r>
          </w:p>
          <w:p w14:paraId="7375E918" w14:textId="77777777" w:rsidR="00800CC3" w:rsidRPr="00671AC3" w:rsidRDefault="00800CC3" w:rsidP="00021340">
            <w:pPr>
              <w:jc w:val="both"/>
              <w:rPr>
                <w:sz w:val="22"/>
                <w:szCs w:val="22"/>
              </w:rPr>
            </w:pPr>
          </w:p>
          <w:p w14:paraId="0D7C2BA4" w14:textId="77777777" w:rsidR="00800CC3" w:rsidRPr="00671AC3" w:rsidRDefault="00800CC3" w:rsidP="00021340">
            <w:pPr>
              <w:jc w:val="both"/>
              <w:rPr>
                <w:sz w:val="22"/>
                <w:szCs w:val="22"/>
              </w:rPr>
            </w:pPr>
            <w:r w:rsidRPr="00671AC3">
              <w:rPr>
                <w:sz w:val="22"/>
                <w:szCs w:val="22"/>
                <w:u w:val="single"/>
              </w:rPr>
              <w:t>DOKUMENTOWANIE OSIĄGNIĘTYCH EFEKTÓW UCZENIA SIĘ</w:t>
            </w:r>
            <w:r w:rsidRPr="00671AC3">
              <w:rPr>
                <w:sz w:val="22"/>
                <w:szCs w:val="22"/>
              </w:rPr>
              <w:t xml:space="preserve"> w formie: prace etapowe: zaliczenia cząstkowe (dwa kolokwia) oraz sprawozdania (archiwizowane w formie elektronicznej) i prace końcowe: zaliczenie; archiwizowanie w formie papierowej.</w:t>
            </w:r>
          </w:p>
          <w:p w14:paraId="6FA2F809" w14:textId="77777777" w:rsidR="00800CC3" w:rsidRPr="00671AC3" w:rsidRDefault="00800CC3" w:rsidP="00021340">
            <w:pPr>
              <w:jc w:val="both"/>
              <w:rPr>
                <w:sz w:val="22"/>
                <w:szCs w:val="22"/>
              </w:rPr>
            </w:pPr>
            <w:r w:rsidRPr="00671AC3">
              <w:rPr>
                <w:sz w:val="22"/>
                <w:szCs w:val="22"/>
              </w:rPr>
              <w:t xml:space="preserve"> </w:t>
            </w:r>
            <w:r w:rsidRPr="00671AC3">
              <w:rPr>
                <w:sz w:val="22"/>
                <w:szCs w:val="22"/>
              </w:rPr>
              <w:br/>
              <w:t>Szczegółowe kryteria przy ocenie zaliczenia i prac kontrolnych:</w:t>
            </w:r>
          </w:p>
          <w:p w14:paraId="5A1259B8" w14:textId="77777777" w:rsidR="00800CC3" w:rsidRPr="00671AC3" w:rsidRDefault="00800CC3" w:rsidP="00800CC3">
            <w:pPr>
              <w:numPr>
                <w:ilvl w:val="0"/>
                <w:numId w:val="5"/>
              </w:numPr>
              <w:jc w:val="both"/>
              <w:rPr>
                <w:i/>
                <w:sz w:val="22"/>
                <w:szCs w:val="22"/>
              </w:rPr>
            </w:pPr>
            <w:r w:rsidRPr="00671AC3">
              <w:rPr>
                <w:i/>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0D08C9C7" w14:textId="77777777" w:rsidR="00800CC3" w:rsidRPr="00671AC3" w:rsidRDefault="00800CC3" w:rsidP="00800CC3">
            <w:pPr>
              <w:numPr>
                <w:ilvl w:val="0"/>
                <w:numId w:val="5"/>
              </w:numPr>
              <w:jc w:val="both"/>
              <w:rPr>
                <w:i/>
                <w:iCs/>
                <w:sz w:val="22"/>
                <w:szCs w:val="22"/>
              </w:rPr>
            </w:pPr>
            <w:r w:rsidRPr="00671AC3">
              <w:rPr>
                <w:i/>
                <w:iCs/>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25319A48" w14:textId="77777777" w:rsidR="00800CC3" w:rsidRPr="00671AC3" w:rsidRDefault="00800CC3" w:rsidP="00800CC3">
            <w:pPr>
              <w:numPr>
                <w:ilvl w:val="0"/>
                <w:numId w:val="5"/>
              </w:numPr>
              <w:jc w:val="both"/>
              <w:rPr>
                <w:i/>
                <w:sz w:val="22"/>
                <w:szCs w:val="22"/>
              </w:rPr>
            </w:pPr>
            <w:r w:rsidRPr="00671AC3">
              <w:rPr>
                <w:i/>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7AF87E77" w14:textId="77777777" w:rsidR="00800CC3" w:rsidRPr="00671AC3" w:rsidRDefault="00800CC3" w:rsidP="00800CC3">
            <w:pPr>
              <w:numPr>
                <w:ilvl w:val="0"/>
                <w:numId w:val="5"/>
              </w:numPr>
              <w:jc w:val="both"/>
              <w:rPr>
                <w:i/>
                <w:sz w:val="22"/>
                <w:szCs w:val="22"/>
              </w:rPr>
            </w:pPr>
            <w:r w:rsidRPr="00671AC3">
              <w:rPr>
                <w:i/>
                <w:sz w:val="22"/>
                <w:szCs w:val="22"/>
              </w:rPr>
              <w:t>student wykazuje plus dobry stopień (4,5) wiedzy, umiejętności lub kompetencji, gdy uzyskuje od 81 do 90% sumy punktów określających maksymalny poziom wiedzy lub umiejętności z danego przedmiotu (odpowiednio – jego części),</w:t>
            </w:r>
          </w:p>
          <w:p w14:paraId="2A1891EB" w14:textId="77777777" w:rsidR="00800CC3" w:rsidRPr="00671AC3" w:rsidRDefault="00800CC3" w:rsidP="00800CC3">
            <w:pPr>
              <w:numPr>
                <w:ilvl w:val="0"/>
                <w:numId w:val="5"/>
              </w:numPr>
              <w:jc w:val="both"/>
              <w:rPr>
                <w:i/>
                <w:sz w:val="22"/>
                <w:szCs w:val="22"/>
              </w:rPr>
            </w:pPr>
            <w:r w:rsidRPr="00671AC3">
              <w:rPr>
                <w:i/>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671AC3" w:rsidRPr="00671AC3" w14:paraId="5A2A7C5C" w14:textId="77777777" w:rsidTr="00021340">
        <w:tc>
          <w:tcPr>
            <w:tcW w:w="3942" w:type="dxa"/>
            <w:shd w:val="clear" w:color="auto" w:fill="auto"/>
          </w:tcPr>
          <w:p w14:paraId="7BCA01E9" w14:textId="77777777" w:rsidR="00800CC3" w:rsidRPr="00671AC3" w:rsidRDefault="00800CC3" w:rsidP="00021340">
            <w:pPr>
              <w:rPr>
                <w:sz w:val="22"/>
                <w:szCs w:val="22"/>
              </w:rPr>
            </w:pPr>
            <w:r w:rsidRPr="00671AC3">
              <w:rPr>
                <w:sz w:val="22"/>
                <w:szCs w:val="22"/>
              </w:rPr>
              <w:lastRenderedPageBreak/>
              <w:t>Elementy i wagi mające wpływ na ocenę końcową</w:t>
            </w:r>
          </w:p>
          <w:p w14:paraId="0FB83305" w14:textId="77777777" w:rsidR="00800CC3" w:rsidRPr="00671AC3" w:rsidRDefault="00800CC3" w:rsidP="00021340">
            <w:pPr>
              <w:rPr>
                <w:sz w:val="22"/>
                <w:szCs w:val="22"/>
              </w:rPr>
            </w:pPr>
          </w:p>
          <w:p w14:paraId="288A0588" w14:textId="77777777" w:rsidR="00800CC3" w:rsidRPr="00671AC3" w:rsidRDefault="00800CC3" w:rsidP="00021340">
            <w:pPr>
              <w:rPr>
                <w:sz w:val="22"/>
                <w:szCs w:val="22"/>
              </w:rPr>
            </w:pPr>
          </w:p>
        </w:tc>
        <w:tc>
          <w:tcPr>
            <w:tcW w:w="5344" w:type="dxa"/>
            <w:shd w:val="clear" w:color="auto" w:fill="auto"/>
          </w:tcPr>
          <w:p w14:paraId="52030D85" w14:textId="77777777" w:rsidR="00800CC3" w:rsidRPr="00671AC3" w:rsidRDefault="00800CC3" w:rsidP="00021340">
            <w:pPr>
              <w:jc w:val="both"/>
              <w:rPr>
                <w:sz w:val="22"/>
                <w:szCs w:val="22"/>
              </w:rPr>
            </w:pPr>
            <w:r w:rsidRPr="00671AC3">
              <w:rPr>
                <w:sz w:val="22"/>
                <w:szCs w:val="22"/>
              </w:rPr>
              <w:t>Na ocenę końcową ma wpływ średnia ocena z ćwiczeń (50%) i ocena z egzaminu (50%). Warunki te są przedstawiane studentom i konsultowane z nimi na pierwszym wykładzie.</w:t>
            </w:r>
          </w:p>
        </w:tc>
      </w:tr>
      <w:tr w:rsidR="00671AC3" w:rsidRPr="00671AC3" w14:paraId="24BBBB13" w14:textId="77777777" w:rsidTr="00021340">
        <w:trPr>
          <w:trHeight w:val="2324"/>
        </w:trPr>
        <w:tc>
          <w:tcPr>
            <w:tcW w:w="3942" w:type="dxa"/>
            <w:shd w:val="clear" w:color="auto" w:fill="auto"/>
          </w:tcPr>
          <w:p w14:paraId="2AF1B57B" w14:textId="77777777" w:rsidR="00800CC3" w:rsidRPr="00671AC3" w:rsidRDefault="00800CC3" w:rsidP="00021340">
            <w:pPr>
              <w:jc w:val="both"/>
              <w:rPr>
                <w:sz w:val="22"/>
                <w:szCs w:val="22"/>
              </w:rPr>
            </w:pPr>
            <w:r w:rsidRPr="00671AC3">
              <w:rPr>
                <w:sz w:val="22"/>
                <w:szCs w:val="22"/>
              </w:rPr>
              <w:t>Bilans punktów ECTS</w:t>
            </w:r>
          </w:p>
        </w:tc>
        <w:tc>
          <w:tcPr>
            <w:tcW w:w="5344" w:type="dxa"/>
            <w:shd w:val="clear" w:color="auto" w:fill="auto"/>
          </w:tcPr>
          <w:p w14:paraId="15CC0448" w14:textId="77777777" w:rsidR="00800CC3" w:rsidRPr="00671AC3" w:rsidRDefault="00800CC3" w:rsidP="00021340">
            <w:pPr>
              <w:jc w:val="both"/>
              <w:rPr>
                <w:sz w:val="22"/>
                <w:szCs w:val="22"/>
              </w:rPr>
            </w:pPr>
            <w:r w:rsidRPr="00671AC3">
              <w:rPr>
                <w:sz w:val="22"/>
                <w:szCs w:val="22"/>
              </w:rPr>
              <w:t xml:space="preserve">Formy zajęć: </w:t>
            </w:r>
          </w:p>
          <w:p w14:paraId="4ECCF467" w14:textId="77777777" w:rsidR="00800CC3" w:rsidRPr="00671AC3" w:rsidRDefault="00800CC3" w:rsidP="00021340">
            <w:pPr>
              <w:jc w:val="both"/>
              <w:rPr>
                <w:i/>
                <w:sz w:val="22"/>
                <w:szCs w:val="22"/>
              </w:rPr>
            </w:pPr>
            <w:r w:rsidRPr="00671AC3">
              <w:rPr>
                <w:b/>
                <w:i/>
                <w:sz w:val="22"/>
                <w:szCs w:val="22"/>
              </w:rPr>
              <w:t>Kontaktowe</w:t>
            </w:r>
          </w:p>
          <w:p w14:paraId="27C900BD" w14:textId="77777777" w:rsidR="00800CC3" w:rsidRPr="00671AC3" w:rsidRDefault="00800CC3" w:rsidP="00800CC3">
            <w:pPr>
              <w:numPr>
                <w:ilvl w:val="0"/>
                <w:numId w:val="6"/>
              </w:numPr>
              <w:jc w:val="both"/>
              <w:rPr>
                <w:i/>
                <w:sz w:val="22"/>
                <w:szCs w:val="22"/>
              </w:rPr>
            </w:pPr>
            <w:r w:rsidRPr="00671AC3">
              <w:rPr>
                <w:i/>
                <w:sz w:val="22"/>
                <w:szCs w:val="22"/>
              </w:rPr>
              <w:t xml:space="preserve">wykład (15 godz./0,60 ECTS), </w:t>
            </w:r>
          </w:p>
          <w:p w14:paraId="652E2D06" w14:textId="77777777" w:rsidR="00800CC3" w:rsidRPr="00671AC3" w:rsidRDefault="00800CC3" w:rsidP="00800CC3">
            <w:pPr>
              <w:numPr>
                <w:ilvl w:val="0"/>
                <w:numId w:val="6"/>
              </w:numPr>
              <w:jc w:val="both"/>
              <w:rPr>
                <w:i/>
                <w:sz w:val="22"/>
                <w:szCs w:val="22"/>
              </w:rPr>
            </w:pPr>
            <w:r w:rsidRPr="00671AC3">
              <w:rPr>
                <w:i/>
                <w:sz w:val="22"/>
                <w:szCs w:val="22"/>
              </w:rPr>
              <w:t xml:space="preserve">ćwiczenia (30 godz./1,2 ECTS), </w:t>
            </w:r>
          </w:p>
          <w:p w14:paraId="37821B44" w14:textId="77777777" w:rsidR="00800CC3" w:rsidRPr="00671AC3" w:rsidRDefault="00800CC3" w:rsidP="00800CC3">
            <w:pPr>
              <w:numPr>
                <w:ilvl w:val="0"/>
                <w:numId w:val="6"/>
              </w:numPr>
              <w:jc w:val="both"/>
              <w:rPr>
                <w:i/>
                <w:sz w:val="22"/>
                <w:szCs w:val="22"/>
              </w:rPr>
            </w:pPr>
            <w:r w:rsidRPr="00671AC3">
              <w:rPr>
                <w:i/>
                <w:sz w:val="22"/>
                <w:szCs w:val="22"/>
              </w:rPr>
              <w:t>konsultacje (5 godz./ 0,20 ECTS),</w:t>
            </w:r>
          </w:p>
          <w:p w14:paraId="155CE29D" w14:textId="77777777" w:rsidR="00800CC3" w:rsidRPr="00671AC3" w:rsidRDefault="00800CC3" w:rsidP="00800CC3">
            <w:pPr>
              <w:numPr>
                <w:ilvl w:val="0"/>
                <w:numId w:val="6"/>
              </w:numPr>
              <w:jc w:val="both"/>
              <w:rPr>
                <w:i/>
                <w:sz w:val="22"/>
                <w:szCs w:val="22"/>
              </w:rPr>
            </w:pPr>
            <w:r w:rsidRPr="00671AC3">
              <w:rPr>
                <w:i/>
                <w:sz w:val="22"/>
                <w:szCs w:val="22"/>
              </w:rPr>
              <w:t xml:space="preserve">egzamin (4 godz./0,16 ECTS) </w:t>
            </w:r>
          </w:p>
          <w:p w14:paraId="276E4B85" w14:textId="77777777" w:rsidR="00800CC3" w:rsidRPr="00671AC3" w:rsidRDefault="00800CC3" w:rsidP="00021340">
            <w:pPr>
              <w:jc w:val="both"/>
              <w:rPr>
                <w:i/>
                <w:sz w:val="22"/>
                <w:szCs w:val="22"/>
              </w:rPr>
            </w:pPr>
            <w:r w:rsidRPr="00671AC3">
              <w:rPr>
                <w:i/>
                <w:sz w:val="22"/>
                <w:szCs w:val="22"/>
              </w:rPr>
              <w:t>Łącznie – 54 godz./2,16 ECTS</w:t>
            </w:r>
          </w:p>
          <w:p w14:paraId="4D5406C8" w14:textId="77777777" w:rsidR="00800CC3" w:rsidRPr="00671AC3" w:rsidRDefault="00800CC3" w:rsidP="00021340">
            <w:pPr>
              <w:jc w:val="both"/>
              <w:rPr>
                <w:b/>
                <w:i/>
                <w:sz w:val="22"/>
                <w:szCs w:val="22"/>
              </w:rPr>
            </w:pPr>
          </w:p>
          <w:p w14:paraId="2B94FBDA" w14:textId="77777777" w:rsidR="00800CC3" w:rsidRPr="00671AC3" w:rsidRDefault="00800CC3" w:rsidP="00021340">
            <w:pPr>
              <w:jc w:val="both"/>
              <w:rPr>
                <w:b/>
                <w:i/>
                <w:sz w:val="22"/>
                <w:szCs w:val="22"/>
              </w:rPr>
            </w:pPr>
            <w:r w:rsidRPr="00671AC3">
              <w:rPr>
                <w:b/>
                <w:i/>
                <w:sz w:val="22"/>
                <w:szCs w:val="22"/>
              </w:rPr>
              <w:t>Niekontaktowe</w:t>
            </w:r>
          </w:p>
          <w:p w14:paraId="0D8EA1D5" w14:textId="77777777" w:rsidR="00800CC3" w:rsidRPr="00671AC3" w:rsidRDefault="00800CC3" w:rsidP="00800CC3">
            <w:pPr>
              <w:numPr>
                <w:ilvl w:val="0"/>
                <w:numId w:val="7"/>
              </w:numPr>
              <w:jc w:val="both"/>
              <w:rPr>
                <w:i/>
                <w:sz w:val="22"/>
                <w:szCs w:val="22"/>
              </w:rPr>
            </w:pPr>
            <w:r w:rsidRPr="00671AC3">
              <w:rPr>
                <w:i/>
                <w:sz w:val="22"/>
                <w:szCs w:val="22"/>
              </w:rPr>
              <w:t>przygotowanie sprawozdań (15 godz./0,60 ECTS),</w:t>
            </w:r>
          </w:p>
          <w:p w14:paraId="33E30E5E" w14:textId="77777777" w:rsidR="00800CC3" w:rsidRPr="00671AC3" w:rsidRDefault="00800CC3" w:rsidP="00800CC3">
            <w:pPr>
              <w:numPr>
                <w:ilvl w:val="0"/>
                <w:numId w:val="7"/>
              </w:numPr>
              <w:jc w:val="both"/>
              <w:rPr>
                <w:i/>
                <w:sz w:val="22"/>
                <w:szCs w:val="22"/>
              </w:rPr>
            </w:pPr>
            <w:r w:rsidRPr="00671AC3">
              <w:rPr>
                <w:i/>
                <w:sz w:val="22"/>
                <w:szCs w:val="22"/>
              </w:rPr>
              <w:t>studiowanie literatury (5 godz. /0,20 ECTS)</w:t>
            </w:r>
          </w:p>
          <w:p w14:paraId="28AB0983" w14:textId="77777777" w:rsidR="00800CC3" w:rsidRPr="00671AC3" w:rsidRDefault="00800CC3" w:rsidP="00800CC3">
            <w:pPr>
              <w:numPr>
                <w:ilvl w:val="0"/>
                <w:numId w:val="7"/>
              </w:numPr>
              <w:jc w:val="both"/>
              <w:rPr>
                <w:i/>
                <w:sz w:val="22"/>
                <w:szCs w:val="22"/>
              </w:rPr>
            </w:pPr>
            <w:r w:rsidRPr="00671AC3">
              <w:rPr>
                <w:i/>
                <w:sz w:val="22"/>
                <w:szCs w:val="22"/>
              </w:rPr>
              <w:t>przygotowanie drzewa genealogicznego (20 godz./0,80 ECTS)</w:t>
            </w:r>
          </w:p>
          <w:p w14:paraId="4498A681" w14:textId="77777777" w:rsidR="00800CC3" w:rsidRPr="00671AC3" w:rsidRDefault="00800CC3" w:rsidP="00800CC3">
            <w:pPr>
              <w:numPr>
                <w:ilvl w:val="0"/>
                <w:numId w:val="7"/>
              </w:numPr>
              <w:jc w:val="both"/>
              <w:rPr>
                <w:i/>
                <w:sz w:val="22"/>
                <w:szCs w:val="22"/>
              </w:rPr>
            </w:pPr>
            <w:r w:rsidRPr="00671AC3">
              <w:rPr>
                <w:i/>
                <w:sz w:val="22"/>
                <w:szCs w:val="22"/>
              </w:rPr>
              <w:t>przygotowanie do egzaminu (6 godz./0,24 ECTS)</w:t>
            </w:r>
          </w:p>
          <w:p w14:paraId="2F387A62" w14:textId="77777777" w:rsidR="00800CC3" w:rsidRPr="00671AC3" w:rsidRDefault="00800CC3" w:rsidP="00021340">
            <w:pPr>
              <w:jc w:val="both"/>
              <w:rPr>
                <w:sz w:val="22"/>
                <w:szCs w:val="22"/>
              </w:rPr>
            </w:pPr>
            <w:r w:rsidRPr="00671AC3">
              <w:rPr>
                <w:i/>
                <w:sz w:val="22"/>
                <w:szCs w:val="22"/>
              </w:rPr>
              <w:t>Łącznie 46 godz./1,84 ECTS</w:t>
            </w:r>
          </w:p>
        </w:tc>
      </w:tr>
      <w:tr w:rsidR="00602C89" w:rsidRPr="00671AC3" w14:paraId="7D1D3DF7" w14:textId="77777777" w:rsidTr="00021340">
        <w:trPr>
          <w:trHeight w:val="718"/>
        </w:trPr>
        <w:tc>
          <w:tcPr>
            <w:tcW w:w="3942" w:type="dxa"/>
            <w:shd w:val="clear" w:color="auto" w:fill="auto"/>
          </w:tcPr>
          <w:p w14:paraId="51048797" w14:textId="77777777" w:rsidR="00800CC3" w:rsidRPr="00671AC3" w:rsidRDefault="00800CC3"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35D294D5" w14:textId="77777777" w:rsidR="00800CC3" w:rsidRPr="00671AC3" w:rsidRDefault="00800CC3" w:rsidP="00021340">
            <w:pPr>
              <w:jc w:val="both"/>
              <w:rPr>
                <w:sz w:val="22"/>
                <w:szCs w:val="22"/>
              </w:rPr>
            </w:pPr>
            <w:r w:rsidRPr="00671AC3">
              <w:rPr>
                <w:sz w:val="22"/>
                <w:szCs w:val="22"/>
              </w:rPr>
              <w:t xml:space="preserve">udział w wykładach – 15 godz.; </w:t>
            </w:r>
          </w:p>
          <w:p w14:paraId="6AA47536" w14:textId="77777777" w:rsidR="00800CC3" w:rsidRPr="00671AC3" w:rsidRDefault="00800CC3" w:rsidP="00021340">
            <w:pPr>
              <w:jc w:val="both"/>
              <w:rPr>
                <w:sz w:val="22"/>
                <w:szCs w:val="22"/>
              </w:rPr>
            </w:pPr>
            <w:r w:rsidRPr="00671AC3">
              <w:rPr>
                <w:sz w:val="22"/>
                <w:szCs w:val="22"/>
              </w:rPr>
              <w:t>w ćwiczeniach audytoryjnych – 10 godz.;</w:t>
            </w:r>
          </w:p>
          <w:p w14:paraId="42317D8C" w14:textId="77777777" w:rsidR="00800CC3" w:rsidRPr="00671AC3" w:rsidRDefault="00800CC3" w:rsidP="00021340">
            <w:pPr>
              <w:rPr>
                <w:sz w:val="22"/>
                <w:szCs w:val="22"/>
              </w:rPr>
            </w:pPr>
            <w:r w:rsidRPr="00671AC3">
              <w:rPr>
                <w:sz w:val="22"/>
                <w:szCs w:val="22"/>
              </w:rPr>
              <w:t xml:space="preserve">w ćwiczeniach laboratoryjnych – 20 godz., konsultacje – 5 godz.; </w:t>
            </w:r>
          </w:p>
          <w:p w14:paraId="7FAA3108" w14:textId="77777777" w:rsidR="00800CC3" w:rsidRPr="00671AC3" w:rsidRDefault="00800CC3" w:rsidP="00021340">
            <w:pPr>
              <w:rPr>
                <w:sz w:val="22"/>
                <w:szCs w:val="22"/>
              </w:rPr>
            </w:pPr>
            <w:r w:rsidRPr="00671AC3">
              <w:rPr>
                <w:sz w:val="22"/>
                <w:szCs w:val="22"/>
              </w:rPr>
              <w:t>egzamin – 4 godz;</w:t>
            </w:r>
          </w:p>
          <w:p w14:paraId="3F28038E" w14:textId="77777777" w:rsidR="00800CC3" w:rsidRPr="00671AC3" w:rsidRDefault="00800CC3" w:rsidP="00021340">
            <w:pPr>
              <w:jc w:val="both"/>
              <w:rPr>
                <w:sz w:val="22"/>
                <w:szCs w:val="22"/>
              </w:rPr>
            </w:pPr>
          </w:p>
        </w:tc>
      </w:tr>
    </w:tbl>
    <w:p w14:paraId="511EBC27" w14:textId="65DF35B3" w:rsidR="00551521" w:rsidRPr="00671AC3" w:rsidRDefault="00551521">
      <w:pPr>
        <w:rPr>
          <w:sz w:val="22"/>
          <w:szCs w:val="22"/>
        </w:rPr>
      </w:pPr>
    </w:p>
    <w:p w14:paraId="3F1BEF5E" w14:textId="2DBAACBC" w:rsidR="00800CC3" w:rsidRPr="00671AC3" w:rsidRDefault="00800CC3">
      <w:pPr>
        <w:rPr>
          <w:sz w:val="22"/>
          <w:szCs w:val="22"/>
        </w:rPr>
      </w:pPr>
    </w:p>
    <w:p w14:paraId="6D817BFD" w14:textId="0BDAEB5D" w:rsidR="00800CC3" w:rsidRDefault="00800CC3">
      <w:pPr>
        <w:rPr>
          <w:sz w:val="22"/>
          <w:szCs w:val="22"/>
        </w:rPr>
      </w:pPr>
    </w:p>
    <w:p w14:paraId="6884070E" w14:textId="2C0F8DBD" w:rsidR="00C01141" w:rsidRDefault="00C01141">
      <w:pPr>
        <w:rPr>
          <w:sz w:val="22"/>
          <w:szCs w:val="22"/>
        </w:rPr>
      </w:pPr>
    </w:p>
    <w:p w14:paraId="6BBD437B" w14:textId="56D2ABE2" w:rsidR="00C01141" w:rsidRDefault="00C01141">
      <w:pPr>
        <w:rPr>
          <w:sz w:val="22"/>
          <w:szCs w:val="22"/>
        </w:rPr>
      </w:pPr>
    </w:p>
    <w:p w14:paraId="6B18F403" w14:textId="3755FB0C" w:rsidR="00C01141" w:rsidRDefault="00C01141">
      <w:pPr>
        <w:rPr>
          <w:sz w:val="22"/>
          <w:szCs w:val="22"/>
        </w:rPr>
      </w:pPr>
    </w:p>
    <w:p w14:paraId="788CBAD2" w14:textId="49E804B9" w:rsidR="00C01141" w:rsidRDefault="00C01141">
      <w:pPr>
        <w:rPr>
          <w:sz w:val="22"/>
          <w:szCs w:val="22"/>
        </w:rPr>
      </w:pPr>
    </w:p>
    <w:p w14:paraId="6509FF8D" w14:textId="4B9DB5F7" w:rsidR="00C01141" w:rsidRDefault="00C01141">
      <w:pPr>
        <w:rPr>
          <w:sz w:val="22"/>
          <w:szCs w:val="22"/>
        </w:rPr>
      </w:pPr>
    </w:p>
    <w:p w14:paraId="7C5A943A" w14:textId="39F56A8F" w:rsidR="00C01141" w:rsidRDefault="00C01141">
      <w:pPr>
        <w:rPr>
          <w:sz w:val="22"/>
          <w:szCs w:val="22"/>
        </w:rPr>
      </w:pPr>
    </w:p>
    <w:p w14:paraId="1705C299" w14:textId="53072878" w:rsidR="00C01141" w:rsidRDefault="00C01141">
      <w:pPr>
        <w:rPr>
          <w:sz w:val="22"/>
          <w:szCs w:val="22"/>
        </w:rPr>
      </w:pPr>
    </w:p>
    <w:p w14:paraId="54A868F9" w14:textId="5BCFE914" w:rsidR="00C01141" w:rsidRDefault="00C01141">
      <w:pPr>
        <w:rPr>
          <w:sz w:val="22"/>
          <w:szCs w:val="22"/>
        </w:rPr>
      </w:pPr>
    </w:p>
    <w:p w14:paraId="522D8F30" w14:textId="38DB05FF" w:rsidR="00C01141" w:rsidRDefault="00C01141">
      <w:pPr>
        <w:rPr>
          <w:sz w:val="22"/>
          <w:szCs w:val="22"/>
        </w:rPr>
      </w:pPr>
    </w:p>
    <w:p w14:paraId="4581CE25" w14:textId="1FCE385C" w:rsidR="00C01141" w:rsidRDefault="00C01141">
      <w:pPr>
        <w:rPr>
          <w:sz w:val="22"/>
          <w:szCs w:val="22"/>
        </w:rPr>
      </w:pPr>
    </w:p>
    <w:p w14:paraId="4554EFDF" w14:textId="66831EAB" w:rsidR="00C01141" w:rsidRDefault="00C01141">
      <w:pPr>
        <w:rPr>
          <w:sz w:val="22"/>
          <w:szCs w:val="22"/>
        </w:rPr>
      </w:pPr>
    </w:p>
    <w:p w14:paraId="4F3C6C19" w14:textId="5C0BDD16" w:rsidR="00C01141" w:rsidRDefault="00C01141">
      <w:pPr>
        <w:rPr>
          <w:sz w:val="22"/>
          <w:szCs w:val="22"/>
        </w:rPr>
      </w:pPr>
    </w:p>
    <w:p w14:paraId="4E2D854F" w14:textId="43600C41" w:rsidR="00C01141" w:rsidRDefault="00C01141">
      <w:pPr>
        <w:rPr>
          <w:sz w:val="22"/>
          <w:szCs w:val="22"/>
        </w:rPr>
      </w:pPr>
    </w:p>
    <w:p w14:paraId="56C2EA4F" w14:textId="0EA3CA98" w:rsidR="00C01141" w:rsidRDefault="00C01141">
      <w:pPr>
        <w:rPr>
          <w:sz w:val="22"/>
          <w:szCs w:val="22"/>
        </w:rPr>
      </w:pPr>
    </w:p>
    <w:p w14:paraId="3C9FE04B" w14:textId="5C6C6420" w:rsidR="00C01141" w:rsidRDefault="00C01141">
      <w:pPr>
        <w:rPr>
          <w:sz w:val="22"/>
          <w:szCs w:val="22"/>
        </w:rPr>
      </w:pPr>
    </w:p>
    <w:p w14:paraId="454A1962" w14:textId="46BCA4CF" w:rsidR="00C01141" w:rsidRDefault="00C01141">
      <w:pPr>
        <w:rPr>
          <w:sz w:val="22"/>
          <w:szCs w:val="22"/>
        </w:rPr>
      </w:pPr>
    </w:p>
    <w:p w14:paraId="4E0B7BBB" w14:textId="2996894E" w:rsidR="00C01141" w:rsidRDefault="00C01141">
      <w:pPr>
        <w:rPr>
          <w:sz w:val="22"/>
          <w:szCs w:val="22"/>
        </w:rPr>
      </w:pPr>
    </w:p>
    <w:p w14:paraId="0F1E3D0C" w14:textId="1618A252" w:rsidR="00C01141" w:rsidRDefault="00C01141">
      <w:pPr>
        <w:rPr>
          <w:sz w:val="22"/>
          <w:szCs w:val="22"/>
        </w:rPr>
      </w:pPr>
    </w:p>
    <w:p w14:paraId="4A17D6AA" w14:textId="0F931E6A" w:rsidR="00C01141" w:rsidRDefault="00C01141">
      <w:pPr>
        <w:rPr>
          <w:sz w:val="22"/>
          <w:szCs w:val="22"/>
        </w:rPr>
      </w:pPr>
    </w:p>
    <w:p w14:paraId="1A027624" w14:textId="6B7B0E4E" w:rsidR="00C01141" w:rsidRDefault="00C01141">
      <w:pPr>
        <w:rPr>
          <w:sz w:val="22"/>
          <w:szCs w:val="22"/>
        </w:rPr>
      </w:pPr>
    </w:p>
    <w:p w14:paraId="6AE0AE42" w14:textId="488A17C8" w:rsidR="00C01141" w:rsidRDefault="00C01141">
      <w:pPr>
        <w:rPr>
          <w:sz w:val="22"/>
          <w:szCs w:val="22"/>
        </w:rPr>
      </w:pPr>
    </w:p>
    <w:p w14:paraId="74BF2C98" w14:textId="651EB45C" w:rsidR="00C01141" w:rsidRDefault="00C01141">
      <w:pPr>
        <w:rPr>
          <w:sz w:val="22"/>
          <w:szCs w:val="22"/>
        </w:rPr>
      </w:pPr>
    </w:p>
    <w:p w14:paraId="65FA120C" w14:textId="45935464" w:rsidR="00C01141" w:rsidRDefault="00C01141">
      <w:pPr>
        <w:rPr>
          <w:sz w:val="22"/>
          <w:szCs w:val="22"/>
        </w:rPr>
      </w:pPr>
    </w:p>
    <w:p w14:paraId="401947BC" w14:textId="24E1D51C" w:rsidR="00C01141" w:rsidRDefault="00C01141">
      <w:pPr>
        <w:rPr>
          <w:sz w:val="22"/>
          <w:szCs w:val="22"/>
        </w:rPr>
      </w:pPr>
    </w:p>
    <w:p w14:paraId="06B95689" w14:textId="0F398490" w:rsidR="00C01141" w:rsidRDefault="00C01141">
      <w:pPr>
        <w:rPr>
          <w:sz w:val="22"/>
          <w:szCs w:val="22"/>
        </w:rPr>
      </w:pPr>
    </w:p>
    <w:p w14:paraId="2C9F4408"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256673CD" w14:textId="77777777" w:rsidTr="00021340">
        <w:tc>
          <w:tcPr>
            <w:tcW w:w="3942" w:type="dxa"/>
            <w:shd w:val="clear" w:color="auto" w:fill="auto"/>
          </w:tcPr>
          <w:p w14:paraId="43ABA469" w14:textId="77777777" w:rsidR="00800CC3" w:rsidRPr="00671AC3" w:rsidRDefault="00800CC3" w:rsidP="00021340">
            <w:pPr>
              <w:rPr>
                <w:sz w:val="22"/>
                <w:szCs w:val="22"/>
              </w:rPr>
            </w:pPr>
            <w:r w:rsidRPr="00671AC3">
              <w:rPr>
                <w:sz w:val="22"/>
                <w:szCs w:val="22"/>
              </w:rPr>
              <w:lastRenderedPageBreak/>
              <w:t xml:space="preserve">Nazwa kierunku studiów </w:t>
            </w:r>
          </w:p>
          <w:p w14:paraId="2ACF2CAF" w14:textId="77777777" w:rsidR="00800CC3" w:rsidRPr="00671AC3" w:rsidRDefault="00800CC3" w:rsidP="00021340">
            <w:pPr>
              <w:rPr>
                <w:sz w:val="22"/>
                <w:szCs w:val="22"/>
              </w:rPr>
            </w:pPr>
          </w:p>
        </w:tc>
        <w:tc>
          <w:tcPr>
            <w:tcW w:w="5344" w:type="dxa"/>
            <w:shd w:val="clear" w:color="auto" w:fill="auto"/>
          </w:tcPr>
          <w:p w14:paraId="68F1F590" w14:textId="77777777" w:rsidR="00800CC3" w:rsidRPr="00671AC3" w:rsidRDefault="00800CC3" w:rsidP="00021340">
            <w:pPr>
              <w:rPr>
                <w:sz w:val="22"/>
                <w:szCs w:val="22"/>
              </w:rPr>
            </w:pPr>
            <w:r w:rsidRPr="00671AC3">
              <w:rPr>
                <w:sz w:val="22"/>
                <w:szCs w:val="22"/>
              </w:rPr>
              <w:t>Kryminalistyka w biogospodarce</w:t>
            </w:r>
          </w:p>
        </w:tc>
      </w:tr>
      <w:tr w:rsidR="00671AC3" w:rsidRPr="00671AC3" w14:paraId="1B01E76B" w14:textId="77777777" w:rsidTr="00021340">
        <w:tc>
          <w:tcPr>
            <w:tcW w:w="3942" w:type="dxa"/>
            <w:shd w:val="clear" w:color="auto" w:fill="auto"/>
          </w:tcPr>
          <w:p w14:paraId="667534D2" w14:textId="77777777" w:rsidR="00800CC3" w:rsidRPr="00671AC3" w:rsidRDefault="00800CC3" w:rsidP="00021340">
            <w:pPr>
              <w:rPr>
                <w:sz w:val="22"/>
                <w:szCs w:val="22"/>
              </w:rPr>
            </w:pPr>
            <w:r w:rsidRPr="00671AC3">
              <w:rPr>
                <w:sz w:val="22"/>
                <w:szCs w:val="22"/>
              </w:rPr>
              <w:t>Nazwa modułu, także nazwa w języku angielskim</w:t>
            </w:r>
          </w:p>
        </w:tc>
        <w:tc>
          <w:tcPr>
            <w:tcW w:w="5344" w:type="dxa"/>
            <w:shd w:val="clear" w:color="auto" w:fill="auto"/>
          </w:tcPr>
          <w:p w14:paraId="397842B7" w14:textId="77777777" w:rsidR="00800CC3" w:rsidRPr="00671AC3" w:rsidRDefault="00800CC3" w:rsidP="00021340">
            <w:pPr>
              <w:rPr>
                <w:sz w:val="22"/>
                <w:szCs w:val="22"/>
              </w:rPr>
            </w:pPr>
            <w:r w:rsidRPr="00671AC3">
              <w:rPr>
                <w:sz w:val="22"/>
                <w:szCs w:val="22"/>
              </w:rPr>
              <w:t>Genetyka człowieka z elementami cytogenetyki</w:t>
            </w:r>
          </w:p>
          <w:p w14:paraId="55A44BEF" w14:textId="77777777" w:rsidR="00800CC3" w:rsidRPr="00671AC3" w:rsidRDefault="00800CC3" w:rsidP="00021340">
            <w:pPr>
              <w:rPr>
                <w:sz w:val="22"/>
                <w:szCs w:val="22"/>
              </w:rPr>
            </w:pPr>
            <w:r w:rsidRPr="00671AC3">
              <w:rPr>
                <w:sz w:val="22"/>
                <w:szCs w:val="22"/>
              </w:rPr>
              <w:t>Human genetics with cytogenetics</w:t>
            </w:r>
          </w:p>
        </w:tc>
      </w:tr>
      <w:tr w:rsidR="00671AC3" w:rsidRPr="00671AC3" w14:paraId="254E3B6B" w14:textId="77777777" w:rsidTr="00021340">
        <w:tc>
          <w:tcPr>
            <w:tcW w:w="3942" w:type="dxa"/>
            <w:shd w:val="clear" w:color="auto" w:fill="auto"/>
          </w:tcPr>
          <w:p w14:paraId="3317B44F" w14:textId="77777777" w:rsidR="00800CC3" w:rsidRPr="00671AC3" w:rsidRDefault="00800CC3" w:rsidP="00021340">
            <w:pPr>
              <w:rPr>
                <w:sz w:val="22"/>
                <w:szCs w:val="22"/>
              </w:rPr>
            </w:pPr>
            <w:r w:rsidRPr="00671AC3">
              <w:rPr>
                <w:sz w:val="22"/>
                <w:szCs w:val="22"/>
              </w:rPr>
              <w:t xml:space="preserve">Język wykładowy </w:t>
            </w:r>
          </w:p>
          <w:p w14:paraId="2F6D1CA2" w14:textId="77777777" w:rsidR="00800CC3" w:rsidRPr="00671AC3" w:rsidRDefault="00800CC3" w:rsidP="00021340">
            <w:pPr>
              <w:rPr>
                <w:sz w:val="22"/>
                <w:szCs w:val="22"/>
              </w:rPr>
            </w:pPr>
          </w:p>
        </w:tc>
        <w:tc>
          <w:tcPr>
            <w:tcW w:w="5344" w:type="dxa"/>
            <w:shd w:val="clear" w:color="auto" w:fill="auto"/>
          </w:tcPr>
          <w:p w14:paraId="07F035D7" w14:textId="77777777" w:rsidR="00800CC3" w:rsidRPr="00671AC3" w:rsidRDefault="00800CC3" w:rsidP="00021340">
            <w:pPr>
              <w:rPr>
                <w:sz w:val="22"/>
                <w:szCs w:val="22"/>
              </w:rPr>
            </w:pPr>
            <w:r w:rsidRPr="00671AC3">
              <w:rPr>
                <w:sz w:val="22"/>
                <w:szCs w:val="22"/>
              </w:rPr>
              <w:t>j. polski</w:t>
            </w:r>
          </w:p>
        </w:tc>
      </w:tr>
      <w:tr w:rsidR="00671AC3" w:rsidRPr="00671AC3" w14:paraId="7E9D3A66" w14:textId="77777777" w:rsidTr="00021340">
        <w:tc>
          <w:tcPr>
            <w:tcW w:w="3942" w:type="dxa"/>
            <w:shd w:val="clear" w:color="auto" w:fill="auto"/>
          </w:tcPr>
          <w:p w14:paraId="454A4832" w14:textId="77777777" w:rsidR="00800CC3" w:rsidRPr="00671AC3" w:rsidRDefault="00800CC3" w:rsidP="00021340">
            <w:pPr>
              <w:autoSpaceDE w:val="0"/>
              <w:autoSpaceDN w:val="0"/>
              <w:adjustRightInd w:val="0"/>
              <w:rPr>
                <w:sz w:val="22"/>
                <w:szCs w:val="22"/>
              </w:rPr>
            </w:pPr>
            <w:r w:rsidRPr="00671AC3">
              <w:rPr>
                <w:sz w:val="22"/>
                <w:szCs w:val="22"/>
              </w:rPr>
              <w:t xml:space="preserve">Rodzaj modułu </w:t>
            </w:r>
          </w:p>
          <w:p w14:paraId="4DC07537" w14:textId="77777777" w:rsidR="00800CC3" w:rsidRPr="00671AC3" w:rsidRDefault="00800CC3" w:rsidP="00021340">
            <w:pPr>
              <w:rPr>
                <w:sz w:val="22"/>
                <w:szCs w:val="22"/>
              </w:rPr>
            </w:pPr>
          </w:p>
        </w:tc>
        <w:tc>
          <w:tcPr>
            <w:tcW w:w="5344" w:type="dxa"/>
            <w:shd w:val="clear" w:color="auto" w:fill="auto"/>
          </w:tcPr>
          <w:p w14:paraId="6B5D8AA8" w14:textId="77777777" w:rsidR="00800CC3" w:rsidRPr="00671AC3" w:rsidRDefault="00800CC3" w:rsidP="00021340">
            <w:pPr>
              <w:rPr>
                <w:sz w:val="22"/>
                <w:szCs w:val="22"/>
              </w:rPr>
            </w:pPr>
            <w:r w:rsidRPr="00671AC3">
              <w:rPr>
                <w:sz w:val="22"/>
                <w:szCs w:val="22"/>
              </w:rPr>
              <w:t>obowiązkowy</w:t>
            </w:r>
          </w:p>
        </w:tc>
      </w:tr>
      <w:tr w:rsidR="00671AC3" w:rsidRPr="00671AC3" w14:paraId="2D04D93E" w14:textId="77777777" w:rsidTr="00021340">
        <w:tc>
          <w:tcPr>
            <w:tcW w:w="3942" w:type="dxa"/>
            <w:shd w:val="clear" w:color="auto" w:fill="auto"/>
          </w:tcPr>
          <w:p w14:paraId="70D6667E" w14:textId="77777777" w:rsidR="00800CC3" w:rsidRPr="00671AC3" w:rsidRDefault="00800CC3" w:rsidP="00021340">
            <w:pPr>
              <w:rPr>
                <w:sz w:val="22"/>
                <w:szCs w:val="22"/>
              </w:rPr>
            </w:pPr>
            <w:r w:rsidRPr="00671AC3">
              <w:rPr>
                <w:sz w:val="22"/>
                <w:szCs w:val="22"/>
              </w:rPr>
              <w:t>Poziom studiów</w:t>
            </w:r>
          </w:p>
        </w:tc>
        <w:tc>
          <w:tcPr>
            <w:tcW w:w="5344" w:type="dxa"/>
            <w:shd w:val="clear" w:color="auto" w:fill="auto"/>
          </w:tcPr>
          <w:p w14:paraId="6C26F152" w14:textId="77777777" w:rsidR="00800CC3" w:rsidRPr="00671AC3" w:rsidRDefault="00800CC3" w:rsidP="00021340">
            <w:pPr>
              <w:rPr>
                <w:sz w:val="22"/>
                <w:szCs w:val="22"/>
              </w:rPr>
            </w:pPr>
            <w:r w:rsidRPr="00671AC3">
              <w:rPr>
                <w:sz w:val="22"/>
                <w:szCs w:val="22"/>
              </w:rPr>
              <w:t>drugiego stopnia</w:t>
            </w:r>
          </w:p>
        </w:tc>
      </w:tr>
      <w:tr w:rsidR="00671AC3" w:rsidRPr="00671AC3" w14:paraId="4CAD9356" w14:textId="77777777" w:rsidTr="00021340">
        <w:tc>
          <w:tcPr>
            <w:tcW w:w="3942" w:type="dxa"/>
            <w:shd w:val="clear" w:color="auto" w:fill="auto"/>
          </w:tcPr>
          <w:p w14:paraId="2E0EDC24" w14:textId="77777777" w:rsidR="00800CC3" w:rsidRPr="00671AC3" w:rsidRDefault="00800CC3" w:rsidP="00021340">
            <w:pPr>
              <w:rPr>
                <w:sz w:val="22"/>
                <w:szCs w:val="22"/>
              </w:rPr>
            </w:pPr>
            <w:r w:rsidRPr="00671AC3">
              <w:rPr>
                <w:sz w:val="22"/>
                <w:szCs w:val="22"/>
              </w:rPr>
              <w:t>Forma studiów</w:t>
            </w:r>
          </w:p>
          <w:p w14:paraId="0B2028E6" w14:textId="77777777" w:rsidR="00800CC3" w:rsidRPr="00671AC3" w:rsidRDefault="00800CC3" w:rsidP="00021340">
            <w:pPr>
              <w:rPr>
                <w:sz w:val="22"/>
                <w:szCs w:val="22"/>
              </w:rPr>
            </w:pPr>
          </w:p>
        </w:tc>
        <w:tc>
          <w:tcPr>
            <w:tcW w:w="5344" w:type="dxa"/>
            <w:shd w:val="clear" w:color="auto" w:fill="auto"/>
          </w:tcPr>
          <w:p w14:paraId="6BCDAE88" w14:textId="77777777" w:rsidR="00800CC3" w:rsidRPr="00671AC3" w:rsidRDefault="00800CC3" w:rsidP="00021340">
            <w:pPr>
              <w:rPr>
                <w:sz w:val="22"/>
                <w:szCs w:val="22"/>
              </w:rPr>
            </w:pPr>
            <w:r w:rsidRPr="00671AC3">
              <w:rPr>
                <w:sz w:val="22"/>
                <w:szCs w:val="22"/>
              </w:rPr>
              <w:t>stacjonarne</w:t>
            </w:r>
          </w:p>
        </w:tc>
      </w:tr>
      <w:tr w:rsidR="00671AC3" w:rsidRPr="00671AC3" w14:paraId="5A2609DF" w14:textId="77777777" w:rsidTr="00021340">
        <w:tc>
          <w:tcPr>
            <w:tcW w:w="3942" w:type="dxa"/>
            <w:shd w:val="clear" w:color="auto" w:fill="auto"/>
          </w:tcPr>
          <w:p w14:paraId="39FA34DE" w14:textId="77777777" w:rsidR="00800CC3" w:rsidRPr="00671AC3" w:rsidRDefault="00800CC3" w:rsidP="00021340">
            <w:pPr>
              <w:rPr>
                <w:sz w:val="22"/>
                <w:szCs w:val="22"/>
              </w:rPr>
            </w:pPr>
            <w:r w:rsidRPr="00671AC3">
              <w:rPr>
                <w:sz w:val="22"/>
                <w:szCs w:val="22"/>
              </w:rPr>
              <w:t>Rok studiów dla kierunku</w:t>
            </w:r>
          </w:p>
        </w:tc>
        <w:tc>
          <w:tcPr>
            <w:tcW w:w="5344" w:type="dxa"/>
            <w:shd w:val="clear" w:color="auto" w:fill="auto"/>
          </w:tcPr>
          <w:p w14:paraId="4ECAEE55" w14:textId="77777777" w:rsidR="00800CC3" w:rsidRPr="00671AC3" w:rsidRDefault="00800CC3" w:rsidP="00021340">
            <w:pPr>
              <w:rPr>
                <w:sz w:val="22"/>
                <w:szCs w:val="22"/>
              </w:rPr>
            </w:pPr>
            <w:r w:rsidRPr="00671AC3">
              <w:rPr>
                <w:sz w:val="22"/>
                <w:szCs w:val="22"/>
              </w:rPr>
              <w:t>I</w:t>
            </w:r>
          </w:p>
        </w:tc>
      </w:tr>
      <w:tr w:rsidR="00671AC3" w:rsidRPr="00671AC3" w14:paraId="712F537D" w14:textId="77777777" w:rsidTr="00021340">
        <w:tc>
          <w:tcPr>
            <w:tcW w:w="3942" w:type="dxa"/>
            <w:shd w:val="clear" w:color="auto" w:fill="auto"/>
          </w:tcPr>
          <w:p w14:paraId="0055856F" w14:textId="77777777" w:rsidR="00800CC3" w:rsidRPr="00671AC3" w:rsidRDefault="00800CC3" w:rsidP="00021340">
            <w:pPr>
              <w:rPr>
                <w:sz w:val="22"/>
                <w:szCs w:val="22"/>
              </w:rPr>
            </w:pPr>
            <w:r w:rsidRPr="00671AC3">
              <w:rPr>
                <w:sz w:val="22"/>
                <w:szCs w:val="22"/>
              </w:rPr>
              <w:t>Semestr dla kierunku</w:t>
            </w:r>
          </w:p>
        </w:tc>
        <w:tc>
          <w:tcPr>
            <w:tcW w:w="5344" w:type="dxa"/>
            <w:shd w:val="clear" w:color="auto" w:fill="auto"/>
          </w:tcPr>
          <w:p w14:paraId="6BECA97F" w14:textId="77777777" w:rsidR="00800CC3" w:rsidRPr="00671AC3" w:rsidRDefault="00800CC3" w:rsidP="00021340">
            <w:pPr>
              <w:rPr>
                <w:sz w:val="22"/>
                <w:szCs w:val="22"/>
              </w:rPr>
            </w:pPr>
            <w:r w:rsidRPr="00671AC3">
              <w:rPr>
                <w:sz w:val="22"/>
                <w:szCs w:val="22"/>
              </w:rPr>
              <w:t>1</w:t>
            </w:r>
          </w:p>
        </w:tc>
      </w:tr>
      <w:tr w:rsidR="00671AC3" w:rsidRPr="00671AC3" w14:paraId="0F358B3A" w14:textId="77777777" w:rsidTr="00021340">
        <w:tc>
          <w:tcPr>
            <w:tcW w:w="3942" w:type="dxa"/>
            <w:shd w:val="clear" w:color="auto" w:fill="auto"/>
          </w:tcPr>
          <w:p w14:paraId="3FA2CF48" w14:textId="77777777" w:rsidR="00800CC3" w:rsidRPr="00671AC3" w:rsidRDefault="00800CC3"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63F6D425" w14:textId="77777777" w:rsidR="00800CC3" w:rsidRPr="00671AC3" w:rsidRDefault="00800CC3" w:rsidP="00021340">
            <w:pPr>
              <w:rPr>
                <w:sz w:val="22"/>
                <w:szCs w:val="22"/>
              </w:rPr>
            </w:pPr>
            <w:r w:rsidRPr="00671AC3">
              <w:rPr>
                <w:sz w:val="22"/>
                <w:szCs w:val="22"/>
              </w:rPr>
              <w:t>np. 6 (2,76/3,24)</w:t>
            </w:r>
          </w:p>
        </w:tc>
      </w:tr>
      <w:tr w:rsidR="00671AC3" w:rsidRPr="00671AC3" w14:paraId="58DA75DC" w14:textId="77777777" w:rsidTr="00021340">
        <w:tc>
          <w:tcPr>
            <w:tcW w:w="3942" w:type="dxa"/>
            <w:shd w:val="clear" w:color="auto" w:fill="auto"/>
          </w:tcPr>
          <w:p w14:paraId="142AE63F" w14:textId="77777777" w:rsidR="00800CC3" w:rsidRPr="00671AC3" w:rsidRDefault="00800CC3"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4CCFBEE0" w14:textId="77777777" w:rsidR="00800CC3" w:rsidRPr="00671AC3" w:rsidRDefault="00800CC3" w:rsidP="00021340">
            <w:pPr>
              <w:rPr>
                <w:sz w:val="22"/>
                <w:szCs w:val="22"/>
              </w:rPr>
            </w:pPr>
            <w:r w:rsidRPr="00671AC3">
              <w:rPr>
                <w:sz w:val="22"/>
                <w:szCs w:val="22"/>
              </w:rPr>
              <w:t>Prof. dr hab. Magdalena Gryzińska</w:t>
            </w:r>
          </w:p>
        </w:tc>
      </w:tr>
      <w:tr w:rsidR="00671AC3" w:rsidRPr="00671AC3" w14:paraId="138C067B" w14:textId="77777777" w:rsidTr="00021340">
        <w:tc>
          <w:tcPr>
            <w:tcW w:w="3942" w:type="dxa"/>
            <w:shd w:val="clear" w:color="auto" w:fill="auto"/>
          </w:tcPr>
          <w:p w14:paraId="4FE854A2" w14:textId="77777777" w:rsidR="00800CC3" w:rsidRPr="00671AC3" w:rsidRDefault="00800CC3" w:rsidP="00021340">
            <w:pPr>
              <w:rPr>
                <w:sz w:val="22"/>
                <w:szCs w:val="22"/>
              </w:rPr>
            </w:pPr>
            <w:r w:rsidRPr="00671AC3">
              <w:rPr>
                <w:sz w:val="22"/>
                <w:szCs w:val="22"/>
              </w:rPr>
              <w:t>Jednostka oferująca moduł</w:t>
            </w:r>
          </w:p>
          <w:p w14:paraId="1F03B148" w14:textId="77777777" w:rsidR="00800CC3" w:rsidRPr="00671AC3" w:rsidRDefault="00800CC3" w:rsidP="00021340">
            <w:pPr>
              <w:rPr>
                <w:sz w:val="22"/>
                <w:szCs w:val="22"/>
              </w:rPr>
            </w:pPr>
          </w:p>
        </w:tc>
        <w:tc>
          <w:tcPr>
            <w:tcW w:w="5344" w:type="dxa"/>
            <w:shd w:val="clear" w:color="auto" w:fill="auto"/>
          </w:tcPr>
          <w:p w14:paraId="6BB4D63E" w14:textId="77777777" w:rsidR="00800CC3" w:rsidRPr="00671AC3" w:rsidRDefault="00800CC3" w:rsidP="00021340">
            <w:pPr>
              <w:rPr>
                <w:sz w:val="22"/>
                <w:szCs w:val="22"/>
              </w:rPr>
            </w:pPr>
            <w:r w:rsidRPr="00671AC3">
              <w:rPr>
                <w:bCs/>
                <w:iCs/>
                <w:sz w:val="22"/>
                <w:szCs w:val="22"/>
              </w:rPr>
              <w:t>Instytut Biologicznych Podstaw Produkcji Zwierzęcej</w:t>
            </w:r>
          </w:p>
        </w:tc>
      </w:tr>
      <w:tr w:rsidR="00671AC3" w:rsidRPr="00671AC3" w14:paraId="0DDD57B0" w14:textId="77777777" w:rsidTr="00021340">
        <w:tc>
          <w:tcPr>
            <w:tcW w:w="3942" w:type="dxa"/>
            <w:shd w:val="clear" w:color="auto" w:fill="auto"/>
          </w:tcPr>
          <w:p w14:paraId="7DE15D32" w14:textId="77777777" w:rsidR="00800CC3" w:rsidRPr="00671AC3" w:rsidRDefault="00800CC3" w:rsidP="00021340">
            <w:pPr>
              <w:rPr>
                <w:sz w:val="22"/>
                <w:szCs w:val="22"/>
              </w:rPr>
            </w:pPr>
            <w:r w:rsidRPr="00671AC3">
              <w:rPr>
                <w:sz w:val="22"/>
                <w:szCs w:val="22"/>
              </w:rPr>
              <w:t>Cel modułu</w:t>
            </w:r>
          </w:p>
          <w:p w14:paraId="49C13010" w14:textId="77777777" w:rsidR="00800CC3" w:rsidRPr="00671AC3" w:rsidRDefault="00800CC3" w:rsidP="00021340">
            <w:pPr>
              <w:rPr>
                <w:sz w:val="22"/>
                <w:szCs w:val="22"/>
              </w:rPr>
            </w:pPr>
          </w:p>
        </w:tc>
        <w:tc>
          <w:tcPr>
            <w:tcW w:w="5344" w:type="dxa"/>
            <w:shd w:val="clear" w:color="auto" w:fill="auto"/>
          </w:tcPr>
          <w:p w14:paraId="135DBB0B" w14:textId="77777777" w:rsidR="00800CC3" w:rsidRPr="00671AC3" w:rsidRDefault="00800CC3" w:rsidP="00021340">
            <w:pPr>
              <w:autoSpaceDE w:val="0"/>
              <w:autoSpaceDN w:val="0"/>
              <w:adjustRightInd w:val="0"/>
              <w:rPr>
                <w:sz w:val="22"/>
                <w:szCs w:val="22"/>
              </w:rPr>
            </w:pPr>
            <w:r w:rsidRPr="00671AC3">
              <w:rPr>
                <w:sz w:val="22"/>
                <w:szCs w:val="22"/>
              </w:rPr>
              <w:t>Zapoznanie z klasycznymi jak i nowoczesnymi metodami badania ludzkiego DNA  oraz analizami rodowodów człowieka i związanych z tym trudnościami zarówno technicznymi jak i etycznymi. Przekazanie wiedzy dotyczącej mechanizmów powstawania mutacji oraz najczęstszych chorób genetycznych człowieka. Poznanie metod</w:t>
            </w:r>
            <w:r w:rsidRPr="00671AC3">
              <w:rPr>
                <w:rFonts w:eastAsia="TimesNewRoman"/>
                <w:sz w:val="22"/>
                <w:szCs w:val="22"/>
              </w:rPr>
              <w:t xml:space="preserve"> </w:t>
            </w:r>
            <w:r w:rsidRPr="00671AC3">
              <w:rPr>
                <w:sz w:val="22"/>
                <w:szCs w:val="22"/>
              </w:rPr>
              <w:t>stosowanych w diagnostyce molekularnej i cytogenetycznej. Posiadanie umiejętności zapisu i interpretacji wyników badania kariotypu oraz konstrukcji i analizy drzew rodowodowych człowieka. Na celu ma także uświadomienie złożonego wpływu genów na fenotyp człowieka.</w:t>
            </w:r>
          </w:p>
        </w:tc>
      </w:tr>
      <w:tr w:rsidR="00671AC3" w:rsidRPr="00671AC3" w14:paraId="015CC721" w14:textId="77777777" w:rsidTr="00021340">
        <w:trPr>
          <w:trHeight w:val="236"/>
        </w:trPr>
        <w:tc>
          <w:tcPr>
            <w:tcW w:w="3942" w:type="dxa"/>
            <w:vMerge w:val="restart"/>
            <w:shd w:val="clear" w:color="auto" w:fill="auto"/>
          </w:tcPr>
          <w:p w14:paraId="7F79A15F" w14:textId="77777777" w:rsidR="00800CC3" w:rsidRPr="00671AC3" w:rsidRDefault="00800CC3"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7830C0AE" w14:textId="77777777" w:rsidR="00800CC3" w:rsidRPr="00671AC3" w:rsidRDefault="00800CC3" w:rsidP="00021340">
            <w:pPr>
              <w:rPr>
                <w:sz w:val="22"/>
                <w:szCs w:val="22"/>
              </w:rPr>
            </w:pPr>
            <w:r w:rsidRPr="00671AC3">
              <w:rPr>
                <w:sz w:val="22"/>
                <w:szCs w:val="22"/>
              </w:rPr>
              <w:t xml:space="preserve">Wiedza: </w:t>
            </w:r>
          </w:p>
        </w:tc>
      </w:tr>
      <w:tr w:rsidR="00671AC3" w:rsidRPr="00671AC3" w14:paraId="6BE940C5" w14:textId="77777777" w:rsidTr="00021340">
        <w:trPr>
          <w:trHeight w:val="233"/>
        </w:trPr>
        <w:tc>
          <w:tcPr>
            <w:tcW w:w="3942" w:type="dxa"/>
            <w:vMerge/>
            <w:shd w:val="clear" w:color="auto" w:fill="auto"/>
          </w:tcPr>
          <w:p w14:paraId="5F4FF076" w14:textId="77777777" w:rsidR="00800CC3" w:rsidRPr="00671AC3" w:rsidRDefault="00800CC3" w:rsidP="00021340">
            <w:pPr>
              <w:rPr>
                <w:sz w:val="22"/>
                <w:szCs w:val="22"/>
                <w:highlight w:val="yellow"/>
              </w:rPr>
            </w:pPr>
          </w:p>
        </w:tc>
        <w:tc>
          <w:tcPr>
            <w:tcW w:w="5344" w:type="dxa"/>
            <w:shd w:val="clear" w:color="auto" w:fill="auto"/>
          </w:tcPr>
          <w:p w14:paraId="18C8D6E8" w14:textId="77777777" w:rsidR="00800CC3" w:rsidRPr="00671AC3" w:rsidRDefault="00800CC3" w:rsidP="00800CC3">
            <w:pPr>
              <w:pStyle w:val="Akapitzlist"/>
              <w:numPr>
                <w:ilvl w:val="0"/>
                <w:numId w:val="41"/>
              </w:numPr>
              <w:ind w:left="451"/>
              <w:rPr>
                <w:sz w:val="22"/>
                <w:szCs w:val="22"/>
              </w:rPr>
            </w:pPr>
            <w:r w:rsidRPr="00671AC3">
              <w:rPr>
                <w:sz w:val="22"/>
                <w:szCs w:val="22"/>
              </w:rPr>
              <w:t>zna i rozumie w pogłębionym stopniu zagadnienia z genetyki, w tym niezbędne metody statystyczne w ich analizie KB_W01</w:t>
            </w:r>
          </w:p>
        </w:tc>
      </w:tr>
      <w:tr w:rsidR="00671AC3" w:rsidRPr="00671AC3" w14:paraId="6F75C624" w14:textId="77777777" w:rsidTr="00021340">
        <w:trPr>
          <w:trHeight w:val="233"/>
        </w:trPr>
        <w:tc>
          <w:tcPr>
            <w:tcW w:w="3942" w:type="dxa"/>
            <w:vMerge/>
            <w:shd w:val="clear" w:color="auto" w:fill="auto"/>
          </w:tcPr>
          <w:p w14:paraId="6E66B223" w14:textId="77777777" w:rsidR="00800CC3" w:rsidRPr="00671AC3" w:rsidRDefault="00800CC3" w:rsidP="00021340">
            <w:pPr>
              <w:rPr>
                <w:sz w:val="22"/>
                <w:szCs w:val="22"/>
                <w:highlight w:val="yellow"/>
              </w:rPr>
            </w:pPr>
          </w:p>
        </w:tc>
        <w:tc>
          <w:tcPr>
            <w:tcW w:w="5344" w:type="dxa"/>
            <w:shd w:val="clear" w:color="auto" w:fill="auto"/>
          </w:tcPr>
          <w:p w14:paraId="74CCCA32" w14:textId="77777777" w:rsidR="00800CC3" w:rsidRPr="00671AC3" w:rsidRDefault="00800CC3" w:rsidP="00800CC3">
            <w:pPr>
              <w:pStyle w:val="Akapitzlist"/>
              <w:numPr>
                <w:ilvl w:val="0"/>
                <w:numId w:val="41"/>
              </w:numPr>
              <w:ind w:left="451"/>
              <w:rPr>
                <w:sz w:val="22"/>
                <w:szCs w:val="22"/>
              </w:rPr>
            </w:pPr>
            <w:r w:rsidRPr="00671AC3">
              <w:rPr>
                <w:sz w:val="22"/>
                <w:szCs w:val="22"/>
              </w:rPr>
              <w:t>zna i rozumie w pogłębionym stopniu złożone techniki, metody i narzędzia badawcze w zakresie działań identyfikujących (na poziomie osobniczym) KB_W02</w:t>
            </w:r>
          </w:p>
        </w:tc>
      </w:tr>
      <w:tr w:rsidR="00671AC3" w:rsidRPr="00671AC3" w14:paraId="5C31B03A" w14:textId="77777777" w:rsidTr="00021340">
        <w:trPr>
          <w:trHeight w:val="233"/>
        </w:trPr>
        <w:tc>
          <w:tcPr>
            <w:tcW w:w="3942" w:type="dxa"/>
            <w:vMerge/>
            <w:shd w:val="clear" w:color="auto" w:fill="auto"/>
          </w:tcPr>
          <w:p w14:paraId="143F352A" w14:textId="77777777" w:rsidR="00800CC3" w:rsidRPr="00671AC3" w:rsidRDefault="00800CC3" w:rsidP="00021340">
            <w:pPr>
              <w:rPr>
                <w:sz w:val="22"/>
                <w:szCs w:val="22"/>
                <w:highlight w:val="yellow"/>
              </w:rPr>
            </w:pPr>
          </w:p>
        </w:tc>
        <w:tc>
          <w:tcPr>
            <w:tcW w:w="5344" w:type="dxa"/>
            <w:shd w:val="clear" w:color="auto" w:fill="auto"/>
          </w:tcPr>
          <w:p w14:paraId="57E736E4" w14:textId="77777777" w:rsidR="00800CC3" w:rsidRPr="00671AC3" w:rsidRDefault="00800CC3" w:rsidP="00021340">
            <w:pPr>
              <w:rPr>
                <w:sz w:val="22"/>
                <w:szCs w:val="22"/>
              </w:rPr>
            </w:pPr>
            <w:r w:rsidRPr="00671AC3">
              <w:rPr>
                <w:sz w:val="22"/>
                <w:szCs w:val="22"/>
              </w:rPr>
              <w:t>Umiejętności:</w:t>
            </w:r>
          </w:p>
        </w:tc>
      </w:tr>
      <w:tr w:rsidR="00671AC3" w:rsidRPr="00671AC3" w14:paraId="5620B5CA" w14:textId="77777777" w:rsidTr="00021340">
        <w:trPr>
          <w:trHeight w:val="233"/>
        </w:trPr>
        <w:tc>
          <w:tcPr>
            <w:tcW w:w="3942" w:type="dxa"/>
            <w:vMerge/>
            <w:shd w:val="clear" w:color="auto" w:fill="auto"/>
          </w:tcPr>
          <w:p w14:paraId="79429462" w14:textId="77777777" w:rsidR="00800CC3" w:rsidRPr="00671AC3" w:rsidRDefault="00800CC3" w:rsidP="00021340">
            <w:pPr>
              <w:rPr>
                <w:sz w:val="22"/>
                <w:szCs w:val="22"/>
                <w:highlight w:val="yellow"/>
              </w:rPr>
            </w:pPr>
          </w:p>
        </w:tc>
        <w:tc>
          <w:tcPr>
            <w:tcW w:w="5344" w:type="dxa"/>
            <w:shd w:val="clear" w:color="auto" w:fill="auto"/>
          </w:tcPr>
          <w:p w14:paraId="0A436259" w14:textId="77777777" w:rsidR="00800CC3" w:rsidRPr="00671AC3" w:rsidRDefault="00800CC3" w:rsidP="00800CC3">
            <w:pPr>
              <w:pStyle w:val="Akapitzlist"/>
              <w:numPr>
                <w:ilvl w:val="0"/>
                <w:numId w:val="42"/>
              </w:numPr>
              <w:ind w:left="451"/>
              <w:rPr>
                <w:sz w:val="22"/>
                <w:szCs w:val="22"/>
              </w:rPr>
            </w:pPr>
            <w:r w:rsidRPr="00671AC3">
              <w:rPr>
                <w:sz w:val="22"/>
                <w:szCs w:val="22"/>
              </w:rPr>
              <w:t>wykorzystywać zaawansowane metody i narzędzia analityczne, w tym zaawansowane techniki laboratoryjne do badania i wyjaśniania zagadnień problemowych w kryminalistyce KB_U01</w:t>
            </w:r>
          </w:p>
        </w:tc>
      </w:tr>
      <w:tr w:rsidR="00671AC3" w:rsidRPr="00671AC3" w14:paraId="53F2574E" w14:textId="77777777" w:rsidTr="00021340">
        <w:trPr>
          <w:trHeight w:val="233"/>
        </w:trPr>
        <w:tc>
          <w:tcPr>
            <w:tcW w:w="3942" w:type="dxa"/>
            <w:vMerge/>
            <w:shd w:val="clear" w:color="auto" w:fill="auto"/>
          </w:tcPr>
          <w:p w14:paraId="3FEAEED5" w14:textId="77777777" w:rsidR="00800CC3" w:rsidRPr="00671AC3" w:rsidRDefault="00800CC3" w:rsidP="00021340">
            <w:pPr>
              <w:rPr>
                <w:sz w:val="22"/>
                <w:szCs w:val="22"/>
                <w:highlight w:val="yellow"/>
              </w:rPr>
            </w:pPr>
          </w:p>
        </w:tc>
        <w:tc>
          <w:tcPr>
            <w:tcW w:w="5344" w:type="dxa"/>
            <w:shd w:val="clear" w:color="auto" w:fill="auto"/>
          </w:tcPr>
          <w:p w14:paraId="32D94329" w14:textId="77777777" w:rsidR="00800CC3" w:rsidRPr="00671AC3" w:rsidRDefault="00800CC3" w:rsidP="00021340">
            <w:pPr>
              <w:rPr>
                <w:sz w:val="22"/>
                <w:szCs w:val="22"/>
              </w:rPr>
            </w:pPr>
            <w:r w:rsidRPr="00671AC3">
              <w:rPr>
                <w:sz w:val="22"/>
                <w:szCs w:val="22"/>
              </w:rPr>
              <w:t>Kompetencje społeczne:</w:t>
            </w:r>
          </w:p>
        </w:tc>
      </w:tr>
      <w:tr w:rsidR="00671AC3" w:rsidRPr="00671AC3" w14:paraId="0C1A5C89" w14:textId="77777777" w:rsidTr="00021340">
        <w:trPr>
          <w:trHeight w:val="233"/>
        </w:trPr>
        <w:tc>
          <w:tcPr>
            <w:tcW w:w="3942" w:type="dxa"/>
            <w:vMerge/>
            <w:shd w:val="clear" w:color="auto" w:fill="auto"/>
          </w:tcPr>
          <w:p w14:paraId="130C3C42" w14:textId="77777777" w:rsidR="00800CC3" w:rsidRPr="00671AC3" w:rsidRDefault="00800CC3" w:rsidP="00021340">
            <w:pPr>
              <w:rPr>
                <w:sz w:val="22"/>
                <w:szCs w:val="22"/>
                <w:highlight w:val="yellow"/>
              </w:rPr>
            </w:pPr>
          </w:p>
        </w:tc>
        <w:tc>
          <w:tcPr>
            <w:tcW w:w="5344" w:type="dxa"/>
            <w:shd w:val="clear" w:color="auto" w:fill="auto"/>
          </w:tcPr>
          <w:p w14:paraId="57705930" w14:textId="77777777" w:rsidR="00800CC3" w:rsidRPr="00671AC3" w:rsidRDefault="00800CC3" w:rsidP="00800CC3">
            <w:pPr>
              <w:pStyle w:val="Akapitzlist"/>
              <w:numPr>
                <w:ilvl w:val="0"/>
                <w:numId w:val="43"/>
              </w:numPr>
              <w:ind w:left="309"/>
              <w:rPr>
                <w:sz w:val="22"/>
                <w:szCs w:val="22"/>
              </w:rPr>
            </w:pPr>
            <w:r w:rsidRPr="00671AC3">
              <w:rPr>
                <w:sz w:val="22"/>
                <w:szCs w:val="22"/>
              </w:rPr>
              <w:t>krytycznej oceny treści dotyczących kryminalistyki, a także do uznawania znaczenia wiedzy i innowacji w rozwiązywaniu problemów poznawczych i praktycznych KB_K01</w:t>
            </w:r>
          </w:p>
        </w:tc>
      </w:tr>
      <w:tr w:rsidR="00671AC3" w:rsidRPr="00671AC3" w14:paraId="34026B3D" w14:textId="77777777" w:rsidTr="00021340">
        <w:tc>
          <w:tcPr>
            <w:tcW w:w="3942" w:type="dxa"/>
            <w:shd w:val="clear" w:color="auto" w:fill="auto"/>
          </w:tcPr>
          <w:p w14:paraId="6A5C9BEE" w14:textId="77777777" w:rsidR="00800CC3" w:rsidRPr="00671AC3" w:rsidRDefault="00800CC3"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7DD6E115" w14:textId="77777777" w:rsidR="00800CC3" w:rsidRPr="00671AC3" w:rsidRDefault="00800CC3" w:rsidP="00021340">
            <w:pPr>
              <w:jc w:val="both"/>
              <w:rPr>
                <w:sz w:val="22"/>
                <w:szCs w:val="22"/>
              </w:rPr>
            </w:pPr>
            <w:r w:rsidRPr="00671AC3">
              <w:rPr>
                <w:sz w:val="22"/>
                <w:szCs w:val="22"/>
              </w:rPr>
              <w:t>W1 – KB_W01</w:t>
            </w:r>
          </w:p>
          <w:p w14:paraId="3785EAD9" w14:textId="77777777" w:rsidR="00800CC3" w:rsidRPr="00671AC3" w:rsidRDefault="00800CC3" w:rsidP="00021340">
            <w:pPr>
              <w:jc w:val="both"/>
              <w:rPr>
                <w:sz w:val="22"/>
                <w:szCs w:val="22"/>
              </w:rPr>
            </w:pPr>
            <w:r w:rsidRPr="00671AC3">
              <w:rPr>
                <w:sz w:val="22"/>
                <w:szCs w:val="22"/>
              </w:rPr>
              <w:t>W2 – KB_W02</w:t>
            </w:r>
          </w:p>
          <w:p w14:paraId="278F695D" w14:textId="77777777" w:rsidR="00800CC3" w:rsidRPr="00671AC3" w:rsidRDefault="00800CC3" w:rsidP="00021340">
            <w:pPr>
              <w:jc w:val="both"/>
              <w:rPr>
                <w:sz w:val="22"/>
                <w:szCs w:val="22"/>
              </w:rPr>
            </w:pPr>
            <w:r w:rsidRPr="00671AC3">
              <w:rPr>
                <w:sz w:val="22"/>
                <w:szCs w:val="22"/>
              </w:rPr>
              <w:t>U1 – KB_U01</w:t>
            </w:r>
          </w:p>
          <w:p w14:paraId="43C9E928" w14:textId="77777777" w:rsidR="00800CC3" w:rsidRPr="00671AC3" w:rsidRDefault="00800CC3" w:rsidP="00021340">
            <w:pPr>
              <w:jc w:val="both"/>
              <w:rPr>
                <w:sz w:val="22"/>
                <w:szCs w:val="22"/>
              </w:rPr>
            </w:pPr>
            <w:r w:rsidRPr="00671AC3">
              <w:rPr>
                <w:sz w:val="22"/>
                <w:szCs w:val="22"/>
              </w:rPr>
              <w:t>K1 – KB_K01</w:t>
            </w:r>
          </w:p>
        </w:tc>
      </w:tr>
      <w:tr w:rsidR="00671AC3" w:rsidRPr="00671AC3" w14:paraId="16224AF6" w14:textId="77777777" w:rsidTr="00021340">
        <w:tc>
          <w:tcPr>
            <w:tcW w:w="3942" w:type="dxa"/>
            <w:shd w:val="clear" w:color="auto" w:fill="auto"/>
          </w:tcPr>
          <w:p w14:paraId="5BD8D67B" w14:textId="77777777" w:rsidR="00800CC3" w:rsidRPr="00671AC3" w:rsidRDefault="00800CC3" w:rsidP="00021340">
            <w:pPr>
              <w:rPr>
                <w:sz w:val="22"/>
                <w:szCs w:val="22"/>
              </w:rPr>
            </w:pPr>
            <w:r w:rsidRPr="00671AC3">
              <w:rPr>
                <w:sz w:val="22"/>
                <w:szCs w:val="22"/>
              </w:rPr>
              <w:lastRenderedPageBreak/>
              <w:t>Odniesienie modułowych efektów uczenia się do efektów inżynierskich (jeżeli dotyczy)</w:t>
            </w:r>
          </w:p>
        </w:tc>
        <w:tc>
          <w:tcPr>
            <w:tcW w:w="5344" w:type="dxa"/>
            <w:shd w:val="clear" w:color="auto" w:fill="auto"/>
          </w:tcPr>
          <w:p w14:paraId="28A905ED" w14:textId="77777777" w:rsidR="00800CC3" w:rsidRPr="00671AC3" w:rsidRDefault="00800CC3" w:rsidP="00021340">
            <w:pPr>
              <w:jc w:val="both"/>
              <w:rPr>
                <w:sz w:val="22"/>
                <w:szCs w:val="22"/>
              </w:rPr>
            </w:pPr>
            <w:r w:rsidRPr="00671AC3">
              <w:rPr>
                <w:sz w:val="22"/>
                <w:szCs w:val="22"/>
              </w:rPr>
              <w:t>nie dotyczy</w:t>
            </w:r>
          </w:p>
          <w:p w14:paraId="77551562" w14:textId="77777777" w:rsidR="00800CC3" w:rsidRPr="00671AC3" w:rsidRDefault="00800CC3" w:rsidP="00021340">
            <w:pPr>
              <w:jc w:val="both"/>
              <w:rPr>
                <w:sz w:val="22"/>
                <w:szCs w:val="22"/>
              </w:rPr>
            </w:pPr>
          </w:p>
        </w:tc>
      </w:tr>
      <w:tr w:rsidR="00671AC3" w:rsidRPr="00671AC3" w14:paraId="42C9B9B3" w14:textId="77777777" w:rsidTr="00021340">
        <w:tc>
          <w:tcPr>
            <w:tcW w:w="3942" w:type="dxa"/>
            <w:shd w:val="clear" w:color="auto" w:fill="auto"/>
          </w:tcPr>
          <w:p w14:paraId="3CA28AAC" w14:textId="77777777" w:rsidR="00800CC3" w:rsidRPr="00671AC3" w:rsidRDefault="00800CC3" w:rsidP="00021340">
            <w:pPr>
              <w:rPr>
                <w:sz w:val="22"/>
                <w:szCs w:val="22"/>
              </w:rPr>
            </w:pPr>
            <w:r w:rsidRPr="00671AC3">
              <w:rPr>
                <w:sz w:val="22"/>
                <w:szCs w:val="22"/>
              </w:rPr>
              <w:t xml:space="preserve">Wymagania wstępne i dodatkowe </w:t>
            </w:r>
          </w:p>
        </w:tc>
        <w:tc>
          <w:tcPr>
            <w:tcW w:w="5344" w:type="dxa"/>
            <w:shd w:val="clear" w:color="auto" w:fill="auto"/>
          </w:tcPr>
          <w:p w14:paraId="42AEB104" w14:textId="77777777" w:rsidR="00800CC3" w:rsidRPr="00671AC3" w:rsidRDefault="00800CC3" w:rsidP="00021340">
            <w:pPr>
              <w:jc w:val="both"/>
              <w:rPr>
                <w:sz w:val="22"/>
                <w:szCs w:val="22"/>
              </w:rPr>
            </w:pPr>
            <w:r w:rsidRPr="00671AC3">
              <w:rPr>
                <w:sz w:val="22"/>
                <w:szCs w:val="22"/>
              </w:rPr>
              <w:t>Zaliczony moduł: genetyka/ genetyka ogólna</w:t>
            </w:r>
          </w:p>
        </w:tc>
      </w:tr>
      <w:tr w:rsidR="00671AC3" w:rsidRPr="00671AC3" w14:paraId="42FE7075" w14:textId="77777777" w:rsidTr="00021340">
        <w:tc>
          <w:tcPr>
            <w:tcW w:w="3942" w:type="dxa"/>
            <w:shd w:val="clear" w:color="auto" w:fill="auto"/>
          </w:tcPr>
          <w:p w14:paraId="4FE5DA4C" w14:textId="77777777" w:rsidR="00800CC3" w:rsidRPr="00671AC3" w:rsidRDefault="00800CC3" w:rsidP="00021340">
            <w:pPr>
              <w:rPr>
                <w:sz w:val="22"/>
                <w:szCs w:val="22"/>
              </w:rPr>
            </w:pPr>
            <w:r w:rsidRPr="00671AC3">
              <w:rPr>
                <w:sz w:val="22"/>
                <w:szCs w:val="22"/>
              </w:rPr>
              <w:t xml:space="preserve">Treści programowe modułu </w:t>
            </w:r>
          </w:p>
          <w:p w14:paraId="3FF48062" w14:textId="77777777" w:rsidR="00800CC3" w:rsidRPr="00671AC3" w:rsidRDefault="00800CC3" w:rsidP="00021340">
            <w:pPr>
              <w:rPr>
                <w:sz w:val="22"/>
                <w:szCs w:val="22"/>
              </w:rPr>
            </w:pPr>
          </w:p>
        </w:tc>
        <w:tc>
          <w:tcPr>
            <w:tcW w:w="5344" w:type="dxa"/>
            <w:shd w:val="clear" w:color="auto" w:fill="auto"/>
          </w:tcPr>
          <w:p w14:paraId="21EE0339" w14:textId="77777777" w:rsidR="00800CC3" w:rsidRPr="00671AC3" w:rsidRDefault="00800CC3" w:rsidP="00021340">
            <w:pPr>
              <w:rPr>
                <w:sz w:val="22"/>
                <w:szCs w:val="22"/>
              </w:rPr>
            </w:pPr>
            <w:r w:rsidRPr="00671AC3">
              <w:rPr>
                <w:sz w:val="22"/>
                <w:szCs w:val="22"/>
              </w:rPr>
              <w:t>Zasady dziedziczenia cech człowieka (auto- i heterosomalne, dominujące i recesywne). Mutacje genowe (punktowe i dynamiczne). Rodzaje aberracji chromosomowych (liczbowe i strukturalne). Zasady zapisywania mutacji i polimorfizmów. Zasady i symbole</w:t>
            </w:r>
            <w:r w:rsidRPr="00671AC3">
              <w:rPr>
                <w:rFonts w:eastAsia="+mj-ea"/>
                <w:bCs/>
                <w:sz w:val="22"/>
                <w:szCs w:val="22"/>
              </w:rPr>
              <w:t xml:space="preserve"> zapisu rodowodu</w:t>
            </w:r>
            <w:r w:rsidRPr="00671AC3">
              <w:rPr>
                <w:bCs/>
                <w:sz w:val="22"/>
                <w:szCs w:val="22"/>
              </w:rPr>
              <w:t xml:space="preserve"> oraz m</w:t>
            </w:r>
            <w:r w:rsidRPr="00671AC3">
              <w:rPr>
                <w:sz w:val="22"/>
                <w:szCs w:val="22"/>
              </w:rPr>
              <w:t xml:space="preserve">etody ich analizy. Diagnostyka chorób genetycznych człowieka. Choroby sprzężone z płcią i zaburzenia determinacji płci. Rola chromosomu X i Y w procesie determinacji płci. Zaburzenia uwarunkowane aberracjami chromosowymi i zaburzeniami genowymi. Metody cytogenetyki klasycznej i molekularnej, badanie DNA. Choroby mitochondrialne. Podstawy mutagenezy. </w:t>
            </w:r>
            <w:r w:rsidRPr="00671AC3">
              <w:rPr>
                <w:bCs/>
                <w:sz w:val="22"/>
                <w:szCs w:val="22"/>
              </w:rPr>
              <w:t>Mechanizmy powstawania wad wrodzonych –</w:t>
            </w:r>
            <w:r w:rsidRPr="00671AC3">
              <w:rPr>
                <w:sz w:val="22"/>
                <w:szCs w:val="22"/>
              </w:rPr>
              <w:t>teratogeneza, aberracje i mikroaberracje chromosomowe.</w:t>
            </w:r>
          </w:p>
        </w:tc>
      </w:tr>
      <w:tr w:rsidR="00671AC3" w:rsidRPr="00671AC3" w14:paraId="7AB949A8" w14:textId="77777777" w:rsidTr="00021340">
        <w:tc>
          <w:tcPr>
            <w:tcW w:w="3942" w:type="dxa"/>
            <w:shd w:val="clear" w:color="auto" w:fill="auto"/>
          </w:tcPr>
          <w:p w14:paraId="362D0EAC" w14:textId="77777777" w:rsidR="00800CC3" w:rsidRPr="00671AC3" w:rsidRDefault="00800CC3" w:rsidP="00021340">
            <w:pPr>
              <w:rPr>
                <w:sz w:val="22"/>
                <w:szCs w:val="22"/>
              </w:rPr>
            </w:pPr>
            <w:r w:rsidRPr="00671AC3">
              <w:rPr>
                <w:sz w:val="22"/>
                <w:szCs w:val="22"/>
              </w:rPr>
              <w:t>Wykaz literatury podstawowej i uzupełniającej</w:t>
            </w:r>
          </w:p>
        </w:tc>
        <w:tc>
          <w:tcPr>
            <w:tcW w:w="5344" w:type="dxa"/>
            <w:shd w:val="clear" w:color="auto" w:fill="auto"/>
          </w:tcPr>
          <w:p w14:paraId="7998B1F9" w14:textId="77777777" w:rsidR="00800CC3" w:rsidRPr="00671AC3" w:rsidRDefault="00800CC3" w:rsidP="00021340">
            <w:pPr>
              <w:rPr>
                <w:i/>
                <w:sz w:val="22"/>
                <w:szCs w:val="22"/>
              </w:rPr>
            </w:pPr>
            <w:r w:rsidRPr="00671AC3">
              <w:rPr>
                <w:i/>
                <w:sz w:val="22"/>
                <w:szCs w:val="22"/>
              </w:rPr>
              <w:t>Literatura podstawowa:</w:t>
            </w:r>
          </w:p>
          <w:p w14:paraId="71F0A753" w14:textId="77777777" w:rsidR="00800CC3" w:rsidRPr="00671AC3" w:rsidRDefault="00800CC3" w:rsidP="00800CC3">
            <w:pPr>
              <w:pStyle w:val="Akapitzlist"/>
              <w:numPr>
                <w:ilvl w:val="0"/>
                <w:numId w:val="45"/>
              </w:numPr>
              <w:ind w:left="337" w:hanging="337"/>
              <w:jc w:val="both"/>
              <w:rPr>
                <w:sz w:val="22"/>
                <w:szCs w:val="22"/>
              </w:rPr>
            </w:pPr>
            <w:r w:rsidRPr="00671AC3">
              <w:rPr>
                <w:sz w:val="22"/>
                <w:szCs w:val="22"/>
              </w:rPr>
              <w:t>Drewa G., Ferenc T., Genetyka medyczna. Podręcznik dla studentów. Elsevier, 2011.</w:t>
            </w:r>
          </w:p>
          <w:p w14:paraId="384FFD62" w14:textId="77777777" w:rsidR="00800CC3" w:rsidRPr="00671AC3" w:rsidRDefault="00800CC3" w:rsidP="00800CC3">
            <w:pPr>
              <w:pStyle w:val="Akapitzlist"/>
              <w:numPr>
                <w:ilvl w:val="0"/>
                <w:numId w:val="45"/>
              </w:numPr>
              <w:ind w:left="337" w:hanging="337"/>
              <w:rPr>
                <w:sz w:val="22"/>
                <w:szCs w:val="22"/>
              </w:rPr>
            </w:pPr>
            <w:r w:rsidRPr="00671AC3">
              <w:rPr>
                <w:sz w:val="22"/>
                <w:szCs w:val="22"/>
              </w:rPr>
              <w:t>Korf B.R., Genetyka człowieka. PWN, 2003</w:t>
            </w:r>
          </w:p>
          <w:p w14:paraId="6FB87788" w14:textId="77777777" w:rsidR="00800CC3" w:rsidRPr="00671AC3" w:rsidRDefault="00800CC3" w:rsidP="00800CC3">
            <w:pPr>
              <w:pStyle w:val="Akapitzlist"/>
              <w:numPr>
                <w:ilvl w:val="0"/>
                <w:numId w:val="45"/>
              </w:numPr>
              <w:ind w:left="337" w:hanging="337"/>
              <w:rPr>
                <w:sz w:val="22"/>
                <w:szCs w:val="22"/>
              </w:rPr>
            </w:pPr>
            <w:r w:rsidRPr="00671AC3">
              <w:rPr>
                <w:sz w:val="22"/>
                <w:szCs w:val="22"/>
              </w:rPr>
              <w:t>Krzyżosiak W. (red.), Genom człowieka. PWN, Warszawa, 1997.</w:t>
            </w:r>
          </w:p>
          <w:p w14:paraId="12CEA1EE" w14:textId="77777777" w:rsidR="00800CC3" w:rsidRPr="00671AC3" w:rsidRDefault="00800CC3" w:rsidP="00021340">
            <w:pPr>
              <w:rPr>
                <w:i/>
                <w:sz w:val="22"/>
                <w:szCs w:val="22"/>
              </w:rPr>
            </w:pPr>
            <w:r w:rsidRPr="00671AC3">
              <w:rPr>
                <w:i/>
                <w:sz w:val="22"/>
                <w:szCs w:val="22"/>
              </w:rPr>
              <w:t>Literatura uzupełniająca:</w:t>
            </w:r>
          </w:p>
          <w:p w14:paraId="1C26F550" w14:textId="77777777" w:rsidR="00800CC3" w:rsidRPr="00671AC3" w:rsidRDefault="00800CC3" w:rsidP="00800CC3">
            <w:pPr>
              <w:pStyle w:val="Akapitzlist"/>
              <w:numPr>
                <w:ilvl w:val="0"/>
                <w:numId w:val="44"/>
              </w:numPr>
              <w:ind w:left="311" w:hanging="284"/>
              <w:rPr>
                <w:sz w:val="22"/>
                <w:szCs w:val="22"/>
              </w:rPr>
            </w:pPr>
            <w:r w:rsidRPr="00671AC3">
              <w:rPr>
                <w:sz w:val="22"/>
                <w:szCs w:val="22"/>
              </w:rPr>
              <w:t>Cebrat S., Cebrat M. Człowiek przejrzysty czyli jego problemy z własna genetyką. Wydawnictwo Kubajak, 2012.</w:t>
            </w:r>
          </w:p>
          <w:p w14:paraId="1D9DCD57" w14:textId="77777777" w:rsidR="00800CC3" w:rsidRPr="00671AC3" w:rsidRDefault="00800CC3" w:rsidP="00800CC3">
            <w:pPr>
              <w:pStyle w:val="Akapitzlist"/>
              <w:numPr>
                <w:ilvl w:val="0"/>
                <w:numId w:val="44"/>
              </w:numPr>
              <w:ind w:left="311" w:hanging="284"/>
              <w:rPr>
                <w:sz w:val="22"/>
                <w:szCs w:val="22"/>
              </w:rPr>
            </w:pPr>
            <w:r w:rsidRPr="00671AC3">
              <w:rPr>
                <w:sz w:val="22"/>
                <w:szCs w:val="22"/>
              </w:rPr>
              <w:t>Nowaczyk M., Rodzinne drzewo zdrowia. Genetyka dla każdego, PIW, 2007</w:t>
            </w:r>
          </w:p>
          <w:p w14:paraId="49DB3CD3" w14:textId="77777777" w:rsidR="00800CC3" w:rsidRPr="00671AC3" w:rsidRDefault="00800CC3" w:rsidP="00021340">
            <w:pPr>
              <w:rPr>
                <w:sz w:val="22"/>
                <w:szCs w:val="22"/>
              </w:rPr>
            </w:pPr>
            <w:r w:rsidRPr="00671AC3">
              <w:rPr>
                <w:sz w:val="22"/>
                <w:szCs w:val="22"/>
              </w:rPr>
              <w:t>Jerzmanowski A., Geny i ludzie. WSiP, 1994</w:t>
            </w:r>
          </w:p>
        </w:tc>
      </w:tr>
      <w:tr w:rsidR="00671AC3" w:rsidRPr="00671AC3" w14:paraId="38BC7FEC" w14:textId="77777777" w:rsidTr="00021340">
        <w:tc>
          <w:tcPr>
            <w:tcW w:w="3942" w:type="dxa"/>
            <w:shd w:val="clear" w:color="auto" w:fill="auto"/>
          </w:tcPr>
          <w:p w14:paraId="314BBE86" w14:textId="77777777" w:rsidR="00800CC3" w:rsidRPr="00671AC3" w:rsidRDefault="00800CC3" w:rsidP="00021340">
            <w:pPr>
              <w:rPr>
                <w:sz w:val="22"/>
                <w:szCs w:val="22"/>
              </w:rPr>
            </w:pPr>
            <w:r w:rsidRPr="00671AC3">
              <w:rPr>
                <w:sz w:val="22"/>
                <w:szCs w:val="22"/>
              </w:rPr>
              <w:t>Planowane formy/działania/metody dydaktyczne</w:t>
            </w:r>
          </w:p>
        </w:tc>
        <w:tc>
          <w:tcPr>
            <w:tcW w:w="5344" w:type="dxa"/>
            <w:shd w:val="clear" w:color="auto" w:fill="auto"/>
          </w:tcPr>
          <w:p w14:paraId="41D8E456" w14:textId="77777777" w:rsidR="00800CC3" w:rsidRPr="00671AC3" w:rsidRDefault="00800CC3" w:rsidP="00021340">
            <w:pPr>
              <w:rPr>
                <w:sz w:val="22"/>
                <w:szCs w:val="22"/>
              </w:rPr>
            </w:pPr>
            <w:r w:rsidRPr="00671AC3">
              <w:rPr>
                <w:sz w:val="22"/>
                <w:szCs w:val="22"/>
              </w:rPr>
              <w:t xml:space="preserve">Metody dydaktyczne: dyskusja, wykład, ćwiczenia laboratoryjne, ćwiczenia audytoryjne, wykonanie idiogramu </w:t>
            </w:r>
          </w:p>
        </w:tc>
      </w:tr>
      <w:tr w:rsidR="00671AC3" w:rsidRPr="00671AC3" w14:paraId="02745A49" w14:textId="77777777" w:rsidTr="00021340">
        <w:tc>
          <w:tcPr>
            <w:tcW w:w="3942" w:type="dxa"/>
            <w:shd w:val="clear" w:color="auto" w:fill="auto"/>
          </w:tcPr>
          <w:p w14:paraId="328461EB" w14:textId="77777777" w:rsidR="00800CC3" w:rsidRPr="00671AC3" w:rsidRDefault="00800CC3" w:rsidP="00021340">
            <w:pPr>
              <w:rPr>
                <w:sz w:val="22"/>
                <w:szCs w:val="22"/>
              </w:rPr>
            </w:pPr>
            <w:r w:rsidRPr="00671AC3">
              <w:rPr>
                <w:sz w:val="22"/>
                <w:szCs w:val="22"/>
              </w:rPr>
              <w:t>Sposoby weryfikacji oraz formy dokumentowania osiągniętych efektów uczenia się</w:t>
            </w:r>
          </w:p>
        </w:tc>
        <w:tc>
          <w:tcPr>
            <w:tcW w:w="5344" w:type="dxa"/>
            <w:shd w:val="clear" w:color="auto" w:fill="auto"/>
            <w:vAlign w:val="center"/>
          </w:tcPr>
          <w:p w14:paraId="1BAD3E67" w14:textId="77777777" w:rsidR="00800CC3" w:rsidRPr="00671AC3" w:rsidRDefault="00800CC3" w:rsidP="00021340">
            <w:pPr>
              <w:rPr>
                <w:i/>
                <w:sz w:val="22"/>
                <w:szCs w:val="22"/>
                <w:u w:val="single"/>
              </w:rPr>
            </w:pPr>
            <w:r w:rsidRPr="00671AC3">
              <w:rPr>
                <w:i/>
                <w:sz w:val="22"/>
                <w:szCs w:val="22"/>
                <w:u w:val="single"/>
              </w:rPr>
              <w:t>SPOSOBY WERYFIKACJI:</w:t>
            </w:r>
          </w:p>
          <w:p w14:paraId="603FBA93" w14:textId="77777777" w:rsidR="00800CC3" w:rsidRPr="00671AC3" w:rsidRDefault="00800CC3" w:rsidP="00021340">
            <w:pPr>
              <w:rPr>
                <w:i/>
                <w:sz w:val="22"/>
                <w:szCs w:val="22"/>
              </w:rPr>
            </w:pPr>
            <w:r w:rsidRPr="00671AC3">
              <w:rPr>
                <w:i/>
                <w:sz w:val="22"/>
                <w:szCs w:val="22"/>
              </w:rPr>
              <w:t>W1, W2 – ocena trzech sprawdzianów pisemnych w formie pytań testowych i otwartych (definicje do wyjaśnienia, pytania problemowe).</w:t>
            </w:r>
          </w:p>
          <w:p w14:paraId="07E58C59" w14:textId="77777777" w:rsidR="00800CC3" w:rsidRPr="00671AC3" w:rsidRDefault="00800CC3" w:rsidP="00021340">
            <w:pPr>
              <w:pStyle w:val="Tekstkomentarza"/>
              <w:spacing w:after="0"/>
              <w:rPr>
                <w:rFonts w:ascii="Times New Roman" w:hAnsi="Times New Roman" w:cs="Times New Roman"/>
                <w:i/>
                <w:sz w:val="22"/>
                <w:szCs w:val="22"/>
              </w:rPr>
            </w:pPr>
            <w:r w:rsidRPr="00671AC3">
              <w:rPr>
                <w:rFonts w:ascii="Times New Roman" w:hAnsi="Times New Roman" w:cs="Times New Roman"/>
                <w:i/>
                <w:sz w:val="22"/>
                <w:szCs w:val="22"/>
              </w:rPr>
              <w:t>U1 – ocena wykonania projektu idiogramu człowieka</w:t>
            </w:r>
          </w:p>
          <w:p w14:paraId="0C45D7E0" w14:textId="77777777" w:rsidR="00800CC3" w:rsidRPr="00671AC3" w:rsidRDefault="00800CC3" w:rsidP="00021340">
            <w:pPr>
              <w:rPr>
                <w:i/>
                <w:sz w:val="22"/>
                <w:szCs w:val="22"/>
              </w:rPr>
            </w:pPr>
            <w:r w:rsidRPr="00671AC3">
              <w:rPr>
                <w:i/>
                <w:sz w:val="22"/>
                <w:szCs w:val="22"/>
              </w:rPr>
              <w:t>K1 – ocena udziału w dyskusji; ocena pracy w grupie i pracy indywidualnej.</w:t>
            </w:r>
          </w:p>
          <w:p w14:paraId="6E775FEC" w14:textId="77777777" w:rsidR="00800CC3" w:rsidRPr="00671AC3" w:rsidRDefault="00800CC3" w:rsidP="00021340">
            <w:pPr>
              <w:rPr>
                <w:i/>
                <w:sz w:val="22"/>
                <w:szCs w:val="22"/>
              </w:rPr>
            </w:pPr>
          </w:p>
          <w:p w14:paraId="74A7DFBC" w14:textId="77777777" w:rsidR="00800CC3" w:rsidRPr="00671AC3" w:rsidRDefault="00800CC3" w:rsidP="00021340">
            <w:pPr>
              <w:rPr>
                <w:i/>
                <w:sz w:val="22"/>
                <w:szCs w:val="22"/>
              </w:rPr>
            </w:pPr>
            <w:r w:rsidRPr="00671AC3">
              <w:rPr>
                <w:i/>
                <w:sz w:val="22"/>
                <w:szCs w:val="22"/>
                <w:u w:val="single"/>
              </w:rPr>
              <w:t>DOKUMENTOWANIE OSIĄGNIĘTYCH EFEKTÓW UCZENIA SIĘ</w:t>
            </w:r>
            <w:r w:rsidRPr="00671AC3">
              <w:rPr>
                <w:i/>
                <w:sz w:val="22"/>
                <w:szCs w:val="22"/>
              </w:rPr>
              <w:t xml:space="preserve"> w formie: zaliczenia cząstkowe/ dziennik prowadzącego</w:t>
            </w:r>
          </w:p>
          <w:p w14:paraId="673F2B00" w14:textId="77777777" w:rsidR="00800CC3" w:rsidRPr="00671AC3" w:rsidRDefault="00800CC3" w:rsidP="00021340">
            <w:pPr>
              <w:rPr>
                <w:i/>
                <w:sz w:val="22"/>
                <w:szCs w:val="22"/>
              </w:rPr>
            </w:pPr>
          </w:p>
          <w:p w14:paraId="7D619B01" w14:textId="77777777" w:rsidR="00800CC3" w:rsidRPr="00671AC3" w:rsidRDefault="00800CC3" w:rsidP="00021340">
            <w:pPr>
              <w:rPr>
                <w:i/>
                <w:sz w:val="22"/>
                <w:szCs w:val="22"/>
              </w:rPr>
            </w:pPr>
            <w:r w:rsidRPr="00671AC3">
              <w:rPr>
                <w:i/>
                <w:sz w:val="22"/>
                <w:szCs w:val="22"/>
              </w:rPr>
              <w:t>Szczegółowe kryteria przy ocenie zaliczenia i prac kontrolnych</w:t>
            </w:r>
          </w:p>
          <w:p w14:paraId="248466CF" w14:textId="77777777" w:rsidR="00800CC3" w:rsidRPr="00671AC3" w:rsidRDefault="00800CC3" w:rsidP="00800CC3">
            <w:pPr>
              <w:pStyle w:val="Akapitzlist"/>
              <w:numPr>
                <w:ilvl w:val="0"/>
                <w:numId w:val="5"/>
              </w:numPr>
              <w:ind w:left="197" w:hanging="218"/>
              <w:jc w:val="both"/>
              <w:rPr>
                <w:i/>
                <w:sz w:val="22"/>
                <w:szCs w:val="22"/>
              </w:rPr>
            </w:pPr>
            <w:r w:rsidRPr="00671AC3">
              <w:rPr>
                <w:i/>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0668C6FA" w14:textId="77777777" w:rsidR="00800CC3" w:rsidRPr="00671AC3" w:rsidRDefault="00800CC3" w:rsidP="00800CC3">
            <w:pPr>
              <w:pStyle w:val="Akapitzlist"/>
              <w:numPr>
                <w:ilvl w:val="0"/>
                <w:numId w:val="5"/>
              </w:numPr>
              <w:ind w:left="197" w:hanging="218"/>
              <w:jc w:val="both"/>
              <w:rPr>
                <w:i/>
                <w:sz w:val="22"/>
                <w:szCs w:val="22"/>
              </w:rPr>
            </w:pPr>
            <w:r w:rsidRPr="00671AC3">
              <w:rPr>
                <w:i/>
                <w:sz w:val="22"/>
                <w:szCs w:val="22"/>
              </w:rPr>
              <w:lastRenderedPageBreak/>
              <w:t xml:space="preserve">student wykazuje dostateczny plus (3,5) stopień wiedzy, umiejętności lub kompetencji, gdy uzyskuje od 61 do 70% sumy punktów określających maksymalny poziom wiedzy lub umiejętności z danego przedmiotu (odpowiednio – jego części), </w:t>
            </w:r>
          </w:p>
          <w:p w14:paraId="7CA62C00" w14:textId="77777777" w:rsidR="00800CC3" w:rsidRPr="00671AC3" w:rsidRDefault="00800CC3" w:rsidP="00800CC3">
            <w:pPr>
              <w:pStyle w:val="Akapitzlist"/>
              <w:numPr>
                <w:ilvl w:val="0"/>
                <w:numId w:val="5"/>
              </w:numPr>
              <w:ind w:left="197" w:hanging="218"/>
              <w:jc w:val="both"/>
              <w:rPr>
                <w:i/>
                <w:sz w:val="22"/>
                <w:szCs w:val="22"/>
              </w:rPr>
            </w:pPr>
            <w:r w:rsidRPr="00671AC3">
              <w:rPr>
                <w:i/>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0DF2EB46" w14:textId="77777777" w:rsidR="00800CC3" w:rsidRPr="00671AC3" w:rsidRDefault="00800CC3" w:rsidP="00800CC3">
            <w:pPr>
              <w:pStyle w:val="Akapitzlist"/>
              <w:numPr>
                <w:ilvl w:val="0"/>
                <w:numId w:val="5"/>
              </w:numPr>
              <w:ind w:left="197" w:hanging="218"/>
              <w:jc w:val="both"/>
              <w:rPr>
                <w:rFonts w:eastAsiaTheme="minorHAnsi"/>
                <w:i/>
                <w:sz w:val="22"/>
                <w:szCs w:val="22"/>
              </w:rPr>
            </w:pPr>
            <w:r w:rsidRPr="00671AC3">
              <w:rPr>
                <w:i/>
                <w:sz w:val="22"/>
                <w:szCs w:val="22"/>
              </w:rPr>
              <w:t>student wykazuje plus dobry stopień (4,5) wiedzy, umiejętności lub kompetencji, gdy uzyskuje od 81 do 90% sumy punktów określających maksymalny poziom wiedzy lub umiejętności z danego przedmiotu (odpowiednio – jego części),</w:t>
            </w:r>
          </w:p>
          <w:p w14:paraId="3B3885DE" w14:textId="77777777" w:rsidR="00800CC3" w:rsidRPr="00671AC3" w:rsidRDefault="00800CC3" w:rsidP="00021340">
            <w:pPr>
              <w:jc w:val="both"/>
              <w:rPr>
                <w:sz w:val="22"/>
                <w:szCs w:val="22"/>
              </w:rPr>
            </w:pPr>
            <w:r w:rsidRPr="00671AC3">
              <w:rPr>
                <w:i/>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671AC3" w:rsidRPr="00671AC3" w14:paraId="704F1DDC" w14:textId="77777777" w:rsidTr="00021340">
        <w:tc>
          <w:tcPr>
            <w:tcW w:w="3942" w:type="dxa"/>
            <w:shd w:val="clear" w:color="auto" w:fill="auto"/>
          </w:tcPr>
          <w:p w14:paraId="44B864AE" w14:textId="77777777" w:rsidR="00800CC3" w:rsidRPr="00671AC3" w:rsidRDefault="00800CC3" w:rsidP="00021340">
            <w:pPr>
              <w:rPr>
                <w:sz w:val="22"/>
                <w:szCs w:val="22"/>
              </w:rPr>
            </w:pPr>
            <w:r w:rsidRPr="00671AC3">
              <w:rPr>
                <w:sz w:val="22"/>
                <w:szCs w:val="22"/>
              </w:rPr>
              <w:lastRenderedPageBreak/>
              <w:t>Elementy i wagi mające wpływ na ocenę końcową</w:t>
            </w:r>
          </w:p>
          <w:p w14:paraId="70FB4FF6" w14:textId="77777777" w:rsidR="00800CC3" w:rsidRPr="00671AC3" w:rsidRDefault="00800CC3" w:rsidP="00021340">
            <w:pPr>
              <w:rPr>
                <w:sz w:val="22"/>
                <w:szCs w:val="22"/>
              </w:rPr>
            </w:pPr>
          </w:p>
          <w:p w14:paraId="74377EA9" w14:textId="77777777" w:rsidR="00800CC3" w:rsidRPr="00671AC3" w:rsidRDefault="00800CC3" w:rsidP="00021340">
            <w:pPr>
              <w:rPr>
                <w:sz w:val="22"/>
                <w:szCs w:val="22"/>
              </w:rPr>
            </w:pPr>
          </w:p>
        </w:tc>
        <w:tc>
          <w:tcPr>
            <w:tcW w:w="5344" w:type="dxa"/>
            <w:shd w:val="clear" w:color="auto" w:fill="auto"/>
          </w:tcPr>
          <w:p w14:paraId="1003019F" w14:textId="77777777" w:rsidR="00800CC3" w:rsidRPr="00671AC3" w:rsidRDefault="00800CC3" w:rsidP="00021340">
            <w:pPr>
              <w:jc w:val="both"/>
              <w:rPr>
                <w:sz w:val="22"/>
                <w:szCs w:val="22"/>
              </w:rPr>
            </w:pPr>
            <w:r w:rsidRPr="00671AC3">
              <w:rPr>
                <w:sz w:val="22"/>
                <w:szCs w:val="22"/>
              </w:rPr>
              <w:t>Na ocenę końcową ma wpływ średnia ocena z:</w:t>
            </w:r>
          </w:p>
          <w:p w14:paraId="5E61FDB6" w14:textId="77777777" w:rsidR="00800CC3" w:rsidRPr="00671AC3" w:rsidRDefault="00800CC3" w:rsidP="00021340">
            <w:pPr>
              <w:jc w:val="both"/>
              <w:rPr>
                <w:sz w:val="22"/>
                <w:szCs w:val="22"/>
              </w:rPr>
            </w:pPr>
            <w:r w:rsidRPr="00671AC3">
              <w:rPr>
                <w:sz w:val="22"/>
                <w:szCs w:val="22"/>
              </w:rPr>
              <w:t>trzech sprawdzianów pisemnych (80%), obecności na  zajęciach (10%) i udziału w dyskusji (10%). Warunki te są przedstawiane na pierwszych zajęciach z modułu.</w:t>
            </w:r>
          </w:p>
        </w:tc>
      </w:tr>
      <w:tr w:rsidR="00671AC3" w:rsidRPr="00671AC3" w14:paraId="463796DF" w14:textId="77777777" w:rsidTr="00021340">
        <w:trPr>
          <w:trHeight w:val="1922"/>
        </w:trPr>
        <w:tc>
          <w:tcPr>
            <w:tcW w:w="3942" w:type="dxa"/>
            <w:shd w:val="clear" w:color="auto" w:fill="auto"/>
          </w:tcPr>
          <w:p w14:paraId="26396C99" w14:textId="77777777" w:rsidR="00800CC3" w:rsidRPr="00671AC3" w:rsidRDefault="00800CC3" w:rsidP="00021340">
            <w:pPr>
              <w:jc w:val="both"/>
              <w:rPr>
                <w:sz w:val="22"/>
                <w:szCs w:val="22"/>
              </w:rPr>
            </w:pPr>
            <w:r w:rsidRPr="00671AC3">
              <w:rPr>
                <w:sz w:val="22"/>
                <w:szCs w:val="22"/>
              </w:rPr>
              <w:t>Bilans punktów ECTS</w:t>
            </w:r>
          </w:p>
        </w:tc>
        <w:tc>
          <w:tcPr>
            <w:tcW w:w="5344" w:type="dxa"/>
            <w:shd w:val="clear" w:color="auto" w:fill="auto"/>
          </w:tcPr>
          <w:p w14:paraId="0407DDD0" w14:textId="77777777" w:rsidR="00800CC3" w:rsidRPr="00671AC3" w:rsidRDefault="00800CC3" w:rsidP="00021340">
            <w:pPr>
              <w:jc w:val="both"/>
              <w:rPr>
                <w:sz w:val="22"/>
                <w:szCs w:val="22"/>
              </w:rPr>
            </w:pPr>
            <w:r w:rsidRPr="00671AC3">
              <w:rPr>
                <w:sz w:val="22"/>
                <w:szCs w:val="22"/>
              </w:rPr>
              <w:t>Formy zajęć:  wykład, ćwiczenia, konsultacje, przygotowanie do zajęć, przygotowanie projektów, studiowanie literatury ……………………………</w:t>
            </w:r>
          </w:p>
          <w:p w14:paraId="3CD518D4" w14:textId="77777777" w:rsidR="00800CC3" w:rsidRPr="00671AC3" w:rsidRDefault="00800CC3" w:rsidP="00021340">
            <w:pPr>
              <w:jc w:val="both"/>
              <w:rPr>
                <w:sz w:val="22"/>
                <w:szCs w:val="22"/>
              </w:rPr>
            </w:pPr>
            <w:r w:rsidRPr="00671AC3">
              <w:rPr>
                <w:sz w:val="22"/>
                <w:szCs w:val="22"/>
              </w:rPr>
              <w:t>Dla każdej formy zajęć należy podać: liczbę godzin kontaktowych/liczbę punktów ECTS</w:t>
            </w:r>
          </w:p>
          <w:p w14:paraId="5626538F" w14:textId="77777777" w:rsidR="00800CC3" w:rsidRPr="00671AC3" w:rsidRDefault="00800CC3" w:rsidP="00021340">
            <w:pPr>
              <w:jc w:val="both"/>
              <w:rPr>
                <w:sz w:val="22"/>
                <w:szCs w:val="22"/>
              </w:rPr>
            </w:pPr>
            <w:r w:rsidRPr="00671AC3">
              <w:rPr>
                <w:sz w:val="22"/>
                <w:szCs w:val="22"/>
              </w:rPr>
              <w:t>liczbę godzin niekontaktowych/liczbę punktów ECTS.</w:t>
            </w:r>
          </w:p>
          <w:p w14:paraId="176066EC" w14:textId="77777777" w:rsidR="00800CC3" w:rsidRPr="00671AC3" w:rsidRDefault="00800CC3" w:rsidP="00021340">
            <w:pPr>
              <w:jc w:val="both"/>
              <w:rPr>
                <w:sz w:val="22"/>
                <w:szCs w:val="22"/>
              </w:rPr>
            </w:pPr>
          </w:p>
          <w:p w14:paraId="68593AA2" w14:textId="77777777" w:rsidR="00800CC3" w:rsidRPr="00671AC3" w:rsidRDefault="00800CC3" w:rsidP="00021340">
            <w:pPr>
              <w:rPr>
                <w:iCs/>
                <w:sz w:val="22"/>
                <w:szCs w:val="22"/>
              </w:rPr>
            </w:pPr>
            <w:r w:rsidRPr="00671AC3">
              <w:rPr>
                <w:iCs/>
                <w:sz w:val="22"/>
                <w:szCs w:val="22"/>
              </w:rPr>
              <w:t xml:space="preserve">Formy zajęć: </w:t>
            </w:r>
          </w:p>
          <w:p w14:paraId="422B3CF5" w14:textId="77777777" w:rsidR="00800CC3" w:rsidRPr="00671AC3" w:rsidRDefault="00800CC3" w:rsidP="00021340">
            <w:pPr>
              <w:rPr>
                <w:iCs/>
                <w:sz w:val="22"/>
                <w:szCs w:val="22"/>
              </w:rPr>
            </w:pPr>
            <w:r w:rsidRPr="00671AC3">
              <w:rPr>
                <w:b/>
                <w:iCs/>
                <w:sz w:val="22"/>
                <w:szCs w:val="22"/>
              </w:rPr>
              <w:t>Kontaktowe</w:t>
            </w:r>
          </w:p>
          <w:p w14:paraId="0FCE5042" w14:textId="77777777" w:rsidR="00800CC3" w:rsidRPr="00671AC3" w:rsidRDefault="00800CC3" w:rsidP="00800CC3">
            <w:pPr>
              <w:pStyle w:val="Akapitzlist"/>
              <w:numPr>
                <w:ilvl w:val="0"/>
                <w:numId w:val="6"/>
              </w:numPr>
              <w:ind w:left="480"/>
              <w:rPr>
                <w:iCs/>
                <w:sz w:val="22"/>
                <w:szCs w:val="22"/>
              </w:rPr>
            </w:pPr>
            <w:r w:rsidRPr="00671AC3">
              <w:rPr>
                <w:iCs/>
                <w:sz w:val="22"/>
                <w:szCs w:val="22"/>
              </w:rPr>
              <w:t xml:space="preserve">wykład ( godz.30/1,2 ECTS), </w:t>
            </w:r>
          </w:p>
          <w:p w14:paraId="78E9B1DD" w14:textId="77777777" w:rsidR="00800CC3" w:rsidRPr="00671AC3" w:rsidRDefault="00800CC3" w:rsidP="00800CC3">
            <w:pPr>
              <w:pStyle w:val="Akapitzlist"/>
              <w:numPr>
                <w:ilvl w:val="0"/>
                <w:numId w:val="6"/>
              </w:numPr>
              <w:ind w:left="480"/>
              <w:rPr>
                <w:iCs/>
                <w:sz w:val="22"/>
                <w:szCs w:val="22"/>
              </w:rPr>
            </w:pPr>
            <w:r w:rsidRPr="00671AC3">
              <w:rPr>
                <w:iCs/>
                <w:sz w:val="22"/>
                <w:szCs w:val="22"/>
              </w:rPr>
              <w:t xml:space="preserve">ćwiczenia (30 godz./1,2 ECTS), </w:t>
            </w:r>
          </w:p>
          <w:p w14:paraId="38596CD6" w14:textId="77777777" w:rsidR="00800CC3" w:rsidRPr="00671AC3" w:rsidRDefault="00800CC3" w:rsidP="00800CC3">
            <w:pPr>
              <w:pStyle w:val="Akapitzlist"/>
              <w:numPr>
                <w:ilvl w:val="0"/>
                <w:numId w:val="6"/>
              </w:numPr>
              <w:ind w:left="480"/>
              <w:rPr>
                <w:iCs/>
                <w:sz w:val="22"/>
                <w:szCs w:val="22"/>
              </w:rPr>
            </w:pPr>
            <w:r w:rsidRPr="00671AC3">
              <w:rPr>
                <w:iCs/>
                <w:sz w:val="22"/>
                <w:szCs w:val="22"/>
              </w:rPr>
              <w:t xml:space="preserve">konsultacje (5 godz./0,2 ECTS), </w:t>
            </w:r>
          </w:p>
          <w:p w14:paraId="59B129D4" w14:textId="77777777" w:rsidR="00800CC3" w:rsidRPr="00671AC3" w:rsidRDefault="00800CC3" w:rsidP="00800CC3">
            <w:pPr>
              <w:pStyle w:val="Akapitzlist"/>
              <w:numPr>
                <w:ilvl w:val="0"/>
                <w:numId w:val="6"/>
              </w:numPr>
              <w:ind w:left="480"/>
              <w:rPr>
                <w:iCs/>
                <w:sz w:val="22"/>
                <w:szCs w:val="22"/>
              </w:rPr>
            </w:pPr>
            <w:r w:rsidRPr="00671AC3">
              <w:rPr>
                <w:iCs/>
                <w:sz w:val="22"/>
                <w:szCs w:val="22"/>
              </w:rPr>
              <w:t>egzamin (4 godz./0,16 ECTS),</w:t>
            </w:r>
          </w:p>
          <w:p w14:paraId="7C9E8CEB" w14:textId="77777777" w:rsidR="00800CC3" w:rsidRPr="00671AC3" w:rsidRDefault="00800CC3" w:rsidP="00021340">
            <w:pPr>
              <w:ind w:left="120"/>
              <w:rPr>
                <w:iCs/>
                <w:sz w:val="22"/>
                <w:szCs w:val="22"/>
              </w:rPr>
            </w:pPr>
            <w:r w:rsidRPr="00671AC3">
              <w:rPr>
                <w:iCs/>
                <w:sz w:val="22"/>
                <w:szCs w:val="22"/>
              </w:rPr>
              <w:t>Łącznie – 69 godz./2,76 ECTS</w:t>
            </w:r>
          </w:p>
          <w:p w14:paraId="69910A94" w14:textId="77777777" w:rsidR="00800CC3" w:rsidRPr="00671AC3" w:rsidRDefault="00800CC3" w:rsidP="00021340">
            <w:pPr>
              <w:rPr>
                <w:b/>
                <w:i/>
                <w:sz w:val="22"/>
                <w:szCs w:val="22"/>
              </w:rPr>
            </w:pPr>
          </w:p>
          <w:p w14:paraId="7C4FCFAA" w14:textId="77777777" w:rsidR="00800CC3" w:rsidRPr="00671AC3" w:rsidRDefault="00800CC3" w:rsidP="00021340">
            <w:pPr>
              <w:rPr>
                <w:b/>
                <w:iCs/>
                <w:sz w:val="22"/>
                <w:szCs w:val="22"/>
              </w:rPr>
            </w:pPr>
            <w:r w:rsidRPr="00671AC3">
              <w:rPr>
                <w:b/>
                <w:iCs/>
                <w:sz w:val="22"/>
                <w:szCs w:val="22"/>
              </w:rPr>
              <w:t>Niekontaktowe</w:t>
            </w:r>
          </w:p>
          <w:p w14:paraId="1CDEAF49" w14:textId="77777777" w:rsidR="00800CC3" w:rsidRPr="00671AC3" w:rsidRDefault="00800CC3" w:rsidP="00800CC3">
            <w:pPr>
              <w:pStyle w:val="Akapitzlist"/>
              <w:numPr>
                <w:ilvl w:val="0"/>
                <w:numId w:val="7"/>
              </w:numPr>
              <w:ind w:left="480"/>
              <w:rPr>
                <w:iCs/>
                <w:sz w:val="22"/>
                <w:szCs w:val="22"/>
              </w:rPr>
            </w:pPr>
            <w:r w:rsidRPr="00671AC3">
              <w:rPr>
                <w:iCs/>
                <w:sz w:val="22"/>
                <w:szCs w:val="22"/>
              </w:rPr>
              <w:t>przygotowanie do ćwiczeń (20 godz./0,8 ECTS),</w:t>
            </w:r>
          </w:p>
          <w:p w14:paraId="25F7472F" w14:textId="77777777" w:rsidR="00800CC3" w:rsidRPr="00671AC3" w:rsidRDefault="00800CC3" w:rsidP="00800CC3">
            <w:pPr>
              <w:pStyle w:val="Akapitzlist"/>
              <w:numPr>
                <w:ilvl w:val="0"/>
                <w:numId w:val="7"/>
              </w:numPr>
              <w:ind w:left="480"/>
              <w:rPr>
                <w:iCs/>
                <w:sz w:val="22"/>
                <w:szCs w:val="22"/>
              </w:rPr>
            </w:pPr>
            <w:r w:rsidRPr="00671AC3">
              <w:rPr>
                <w:iCs/>
                <w:sz w:val="22"/>
                <w:szCs w:val="22"/>
              </w:rPr>
              <w:t>przygotowanie do zaliczenia (25 godz./1 ECTS),</w:t>
            </w:r>
          </w:p>
          <w:p w14:paraId="1A728A60" w14:textId="77777777" w:rsidR="00800CC3" w:rsidRPr="00671AC3" w:rsidRDefault="00800CC3" w:rsidP="00800CC3">
            <w:pPr>
              <w:pStyle w:val="Akapitzlist"/>
              <w:numPr>
                <w:ilvl w:val="0"/>
                <w:numId w:val="7"/>
              </w:numPr>
              <w:ind w:left="480"/>
              <w:rPr>
                <w:iCs/>
                <w:sz w:val="22"/>
                <w:szCs w:val="22"/>
              </w:rPr>
            </w:pPr>
            <w:r w:rsidRPr="00671AC3">
              <w:rPr>
                <w:iCs/>
                <w:sz w:val="22"/>
                <w:szCs w:val="22"/>
              </w:rPr>
              <w:t>studiowanie literatury (30 godz./1,2 ECTS),</w:t>
            </w:r>
          </w:p>
          <w:p w14:paraId="37335679" w14:textId="77777777" w:rsidR="00800CC3" w:rsidRPr="00671AC3" w:rsidRDefault="00800CC3" w:rsidP="00800CC3">
            <w:pPr>
              <w:pStyle w:val="Akapitzlist"/>
              <w:numPr>
                <w:ilvl w:val="0"/>
                <w:numId w:val="7"/>
              </w:numPr>
              <w:ind w:left="480"/>
              <w:rPr>
                <w:iCs/>
                <w:sz w:val="22"/>
                <w:szCs w:val="22"/>
              </w:rPr>
            </w:pPr>
            <w:r w:rsidRPr="00671AC3">
              <w:rPr>
                <w:iCs/>
                <w:sz w:val="22"/>
                <w:szCs w:val="22"/>
              </w:rPr>
              <w:t>przygotowanie projektu (6 godz. /0,24 ECTS).</w:t>
            </w:r>
          </w:p>
          <w:p w14:paraId="47893261" w14:textId="77777777" w:rsidR="00800CC3" w:rsidRPr="00671AC3" w:rsidRDefault="00800CC3" w:rsidP="00021340">
            <w:pPr>
              <w:rPr>
                <w:iCs/>
                <w:sz w:val="22"/>
                <w:szCs w:val="22"/>
              </w:rPr>
            </w:pPr>
          </w:p>
          <w:p w14:paraId="755E8595" w14:textId="77777777" w:rsidR="00800CC3" w:rsidRPr="00671AC3" w:rsidRDefault="00800CC3" w:rsidP="00021340">
            <w:pPr>
              <w:jc w:val="both"/>
              <w:rPr>
                <w:sz w:val="22"/>
                <w:szCs w:val="22"/>
              </w:rPr>
            </w:pPr>
            <w:r w:rsidRPr="00671AC3">
              <w:rPr>
                <w:iCs/>
                <w:sz w:val="22"/>
                <w:szCs w:val="22"/>
              </w:rPr>
              <w:t>Łącznie 81 godz./3,24 ECTS</w:t>
            </w:r>
          </w:p>
        </w:tc>
      </w:tr>
      <w:tr w:rsidR="00602C89" w:rsidRPr="00671AC3" w14:paraId="4F813AE8" w14:textId="77777777" w:rsidTr="00021340">
        <w:trPr>
          <w:trHeight w:val="718"/>
        </w:trPr>
        <w:tc>
          <w:tcPr>
            <w:tcW w:w="3942" w:type="dxa"/>
            <w:shd w:val="clear" w:color="auto" w:fill="auto"/>
          </w:tcPr>
          <w:p w14:paraId="5DA3B8A9" w14:textId="77777777" w:rsidR="00800CC3" w:rsidRPr="00671AC3" w:rsidRDefault="00800CC3"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6CF00874" w14:textId="77777777" w:rsidR="00800CC3" w:rsidRPr="00671AC3" w:rsidRDefault="00800CC3" w:rsidP="00021340">
            <w:pPr>
              <w:jc w:val="both"/>
              <w:rPr>
                <w:sz w:val="22"/>
                <w:szCs w:val="22"/>
              </w:rPr>
            </w:pPr>
            <w:r w:rsidRPr="00671AC3">
              <w:rPr>
                <w:sz w:val="22"/>
                <w:szCs w:val="22"/>
              </w:rPr>
              <w:t>udział w wykładach – 15 godz.; w ćwiczeniach – 30 godz.; konsultacje 3 godz.; egzamin 4 godz.</w:t>
            </w:r>
          </w:p>
        </w:tc>
      </w:tr>
    </w:tbl>
    <w:p w14:paraId="6226A651" w14:textId="7501B7D3" w:rsidR="00800CC3" w:rsidRDefault="00800CC3">
      <w:pPr>
        <w:rPr>
          <w:sz w:val="22"/>
          <w:szCs w:val="22"/>
        </w:rPr>
      </w:pPr>
    </w:p>
    <w:p w14:paraId="5DF62072" w14:textId="4647ACED" w:rsidR="00C01141" w:rsidRDefault="00C01141">
      <w:pPr>
        <w:rPr>
          <w:sz w:val="22"/>
          <w:szCs w:val="22"/>
        </w:rPr>
      </w:pPr>
    </w:p>
    <w:p w14:paraId="46C1CF12" w14:textId="1431D09D" w:rsidR="00C01141" w:rsidRDefault="00C01141">
      <w:pPr>
        <w:rPr>
          <w:sz w:val="22"/>
          <w:szCs w:val="22"/>
        </w:rPr>
      </w:pPr>
    </w:p>
    <w:p w14:paraId="561CE02A" w14:textId="2CD08FE3" w:rsidR="00C01141" w:rsidRDefault="00C01141">
      <w:pPr>
        <w:rPr>
          <w:sz w:val="22"/>
          <w:szCs w:val="22"/>
        </w:rPr>
      </w:pPr>
    </w:p>
    <w:p w14:paraId="582CCF21"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3F74768B" w14:textId="77777777" w:rsidTr="00021340">
        <w:tc>
          <w:tcPr>
            <w:tcW w:w="3942" w:type="dxa"/>
            <w:shd w:val="clear" w:color="auto" w:fill="auto"/>
          </w:tcPr>
          <w:p w14:paraId="23A80BE4" w14:textId="77777777" w:rsidR="00800CC3" w:rsidRPr="00671AC3" w:rsidRDefault="00800CC3" w:rsidP="00021340">
            <w:pPr>
              <w:rPr>
                <w:sz w:val="22"/>
                <w:szCs w:val="22"/>
              </w:rPr>
            </w:pPr>
            <w:r w:rsidRPr="00671AC3">
              <w:rPr>
                <w:sz w:val="22"/>
                <w:szCs w:val="22"/>
              </w:rPr>
              <w:lastRenderedPageBreak/>
              <w:t xml:space="preserve">Nazwa kierunku studiów </w:t>
            </w:r>
          </w:p>
          <w:p w14:paraId="00DCE5ED" w14:textId="77777777" w:rsidR="00800CC3" w:rsidRPr="00671AC3" w:rsidRDefault="00800CC3" w:rsidP="00021340">
            <w:pPr>
              <w:rPr>
                <w:sz w:val="22"/>
                <w:szCs w:val="22"/>
              </w:rPr>
            </w:pPr>
          </w:p>
        </w:tc>
        <w:tc>
          <w:tcPr>
            <w:tcW w:w="5344" w:type="dxa"/>
            <w:shd w:val="clear" w:color="auto" w:fill="auto"/>
          </w:tcPr>
          <w:p w14:paraId="356D5C23" w14:textId="77777777" w:rsidR="00800CC3" w:rsidRPr="00671AC3" w:rsidRDefault="00800CC3" w:rsidP="00021340">
            <w:pPr>
              <w:rPr>
                <w:sz w:val="22"/>
                <w:szCs w:val="22"/>
              </w:rPr>
            </w:pPr>
            <w:r w:rsidRPr="00671AC3">
              <w:rPr>
                <w:sz w:val="22"/>
                <w:szCs w:val="22"/>
              </w:rPr>
              <w:t>Kryminalistyka w biogospodarce</w:t>
            </w:r>
          </w:p>
        </w:tc>
      </w:tr>
      <w:tr w:rsidR="00671AC3" w:rsidRPr="00671AC3" w14:paraId="19AB2586" w14:textId="77777777" w:rsidTr="00021340">
        <w:tc>
          <w:tcPr>
            <w:tcW w:w="3942" w:type="dxa"/>
            <w:shd w:val="clear" w:color="auto" w:fill="auto"/>
          </w:tcPr>
          <w:p w14:paraId="71F490E7" w14:textId="77777777" w:rsidR="00800CC3" w:rsidRPr="00671AC3" w:rsidRDefault="00800CC3" w:rsidP="00021340">
            <w:pPr>
              <w:rPr>
                <w:sz w:val="22"/>
                <w:szCs w:val="22"/>
              </w:rPr>
            </w:pPr>
            <w:r w:rsidRPr="00671AC3">
              <w:rPr>
                <w:sz w:val="22"/>
                <w:szCs w:val="22"/>
              </w:rPr>
              <w:t>Nazwa modułu, także nazwa w języku angielskim</w:t>
            </w:r>
          </w:p>
        </w:tc>
        <w:tc>
          <w:tcPr>
            <w:tcW w:w="5344" w:type="dxa"/>
            <w:shd w:val="clear" w:color="auto" w:fill="auto"/>
          </w:tcPr>
          <w:p w14:paraId="4E67E906" w14:textId="77777777" w:rsidR="00800CC3" w:rsidRPr="00671AC3" w:rsidRDefault="00800CC3" w:rsidP="00021340">
            <w:pPr>
              <w:pStyle w:val="Default"/>
              <w:rPr>
                <w:bCs/>
                <w:color w:val="auto"/>
                <w:sz w:val="22"/>
                <w:szCs w:val="22"/>
                <w:lang w:val="en-US"/>
              </w:rPr>
            </w:pPr>
            <w:r w:rsidRPr="00671AC3">
              <w:rPr>
                <w:bCs/>
                <w:color w:val="auto"/>
                <w:sz w:val="22"/>
                <w:szCs w:val="22"/>
                <w:lang w:val="en-US"/>
              </w:rPr>
              <w:t>Identyfikacja gatunkowa i osobnicza</w:t>
            </w:r>
          </w:p>
          <w:p w14:paraId="036375CF" w14:textId="77777777" w:rsidR="00800CC3" w:rsidRPr="00671AC3" w:rsidRDefault="00800CC3" w:rsidP="00021340">
            <w:pPr>
              <w:rPr>
                <w:sz w:val="22"/>
                <w:szCs w:val="22"/>
              </w:rPr>
            </w:pPr>
            <w:r w:rsidRPr="00671AC3">
              <w:rPr>
                <w:sz w:val="22"/>
                <w:szCs w:val="22"/>
                <w:lang w:val="en-US"/>
              </w:rPr>
              <w:t>Identification of species and interindividual</w:t>
            </w:r>
            <w:r w:rsidRPr="00671AC3">
              <w:rPr>
                <w:bCs/>
                <w:sz w:val="22"/>
                <w:szCs w:val="22"/>
                <w:lang w:val="en-US"/>
              </w:rPr>
              <w:t xml:space="preserve"> </w:t>
            </w:r>
          </w:p>
        </w:tc>
      </w:tr>
      <w:tr w:rsidR="00671AC3" w:rsidRPr="00671AC3" w14:paraId="4670B1C0" w14:textId="77777777" w:rsidTr="00021340">
        <w:tc>
          <w:tcPr>
            <w:tcW w:w="3942" w:type="dxa"/>
            <w:shd w:val="clear" w:color="auto" w:fill="auto"/>
          </w:tcPr>
          <w:p w14:paraId="55CB364F" w14:textId="77777777" w:rsidR="00800CC3" w:rsidRPr="00671AC3" w:rsidRDefault="00800CC3" w:rsidP="00021340">
            <w:pPr>
              <w:rPr>
                <w:sz w:val="22"/>
                <w:szCs w:val="22"/>
              </w:rPr>
            </w:pPr>
            <w:r w:rsidRPr="00671AC3">
              <w:rPr>
                <w:sz w:val="22"/>
                <w:szCs w:val="22"/>
              </w:rPr>
              <w:t xml:space="preserve">Język wykładowy </w:t>
            </w:r>
          </w:p>
          <w:p w14:paraId="6FEF4A1D" w14:textId="77777777" w:rsidR="00800CC3" w:rsidRPr="00671AC3" w:rsidRDefault="00800CC3" w:rsidP="00021340">
            <w:pPr>
              <w:rPr>
                <w:sz w:val="22"/>
                <w:szCs w:val="22"/>
              </w:rPr>
            </w:pPr>
          </w:p>
        </w:tc>
        <w:tc>
          <w:tcPr>
            <w:tcW w:w="5344" w:type="dxa"/>
            <w:shd w:val="clear" w:color="auto" w:fill="auto"/>
            <w:vAlign w:val="center"/>
          </w:tcPr>
          <w:p w14:paraId="49FB3D6F" w14:textId="77777777" w:rsidR="00800CC3" w:rsidRPr="00671AC3" w:rsidRDefault="00800CC3" w:rsidP="00021340">
            <w:pPr>
              <w:rPr>
                <w:sz w:val="22"/>
                <w:szCs w:val="22"/>
              </w:rPr>
            </w:pPr>
            <w:r w:rsidRPr="00671AC3">
              <w:rPr>
                <w:sz w:val="22"/>
                <w:szCs w:val="22"/>
              </w:rPr>
              <w:t>polski</w:t>
            </w:r>
          </w:p>
        </w:tc>
      </w:tr>
      <w:tr w:rsidR="00671AC3" w:rsidRPr="00671AC3" w14:paraId="788F41D8" w14:textId="77777777" w:rsidTr="00021340">
        <w:tc>
          <w:tcPr>
            <w:tcW w:w="3942" w:type="dxa"/>
            <w:shd w:val="clear" w:color="auto" w:fill="auto"/>
          </w:tcPr>
          <w:p w14:paraId="6C5FF833" w14:textId="77777777" w:rsidR="00800CC3" w:rsidRPr="00671AC3" w:rsidRDefault="00800CC3" w:rsidP="00021340">
            <w:pPr>
              <w:autoSpaceDE w:val="0"/>
              <w:autoSpaceDN w:val="0"/>
              <w:adjustRightInd w:val="0"/>
              <w:rPr>
                <w:sz w:val="22"/>
                <w:szCs w:val="22"/>
              </w:rPr>
            </w:pPr>
            <w:r w:rsidRPr="00671AC3">
              <w:rPr>
                <w:sz w:val="22"/>
                <w:szCs w:val="22"/>
              </w:rPr>
              <w:t xml:space="preserve">Rodzaj modułu </w:t>
            </w:r>
          </w:p>
          <w:p w14:paraId="38C1BA7C" w14:textId="77777777" w:rsidR="00800CC3" w:rsidRPr="00671AC3" w:rsidRDefault="00800CC3" w:rsidP="00021340">
            <w:pPr>
              <w:rPr>
                <w:sz w:val="22"/>
                <w:szCs w:val="22"/>
              </w:rPr>
            </w:pPr>
          </w:p>
        </w:tc>
        <w:tc>
          <w:tcPr>
            <w:tcW w:w="5344" w:type="dxa"/>
            <w:shd w:val="clear" w:color="auto" w:fill="auto"/>
            <w:vAlign w:val="center"/>
          </w:tcPr>
          <w:p w14:paraId="7B1BE78F" w14:textId="77777777" w:rsidR="00800CC3" w:rsidRPr="00671AC3" w:rsidRDefault="00800CC3" w:rsidP="00021340">
            <w:pPr>
              <w:rPr>
                <w:sz w:val="22"/>
                <w:szCs w:val="22"/>
              </w:rPr>
            </w:pPr>
            <w:r w:rsidRPr="00671AC3">
              <w:rPr>
                <w:sz w:val="22"/>
                <w:szCs w:val="22"/>
              </w:rPr>
              <w:t>obowiązkowy</w:t>
            </w:r>
          </w:p>
        </w:tc>
      </w:tr>
      <w:tr w:rsidR="00671AC3" w:rsidRPr="00671AC3" w14:paraId="7C12E22B" w14:textId="77777777" w:rsidTr="00021340">
        <w:tc>
          <w:tcPr>
            <w:tcW w:w="3942" w:type="dxa"/>
            <w:shd w:val="clear" w:color="auto" w:fill="auto"/>
          </w:tcPr>
          <w:p w14:paraId="2ADE0710" w14:textId="77777777" w:rsidR="00800CC3" w:rsidRPr="00671AC3" w:rsidRDefault="00800CC3" w:rsidP="00021340">
            <w:pPr>
              <w:rPr>
                <w:sz w:val="22"/>
                <w:szCs w:val="22"/>
              </w:rPr>
            </w:pPr>
            <w:r w:rsidRPr="00671AC3">
              <w:rPr>
                <w:sz w:val="22"/>
                <w:szCs w:val="22"/>
              </w:rPr>
              <w:t>Poziom studiów</w:t>
            </w:r>
          </w:p>
        </w:tc>
        <w:tc>
          <w:tcPr>
            <w:tcW w:w="5344" w:type="dxa"/>
            <w:shd w:val="clear" w:color="auto" w:fill="auto"/>
            <w:vAlign w:val="center"/>
          </w:tcPr>
          <w:p w14:paraId="22C1B393" w14:textId="77777777" w:rsidR="00800CC3" w:rsidRPr="00671AC3" w:rsidRDefault="00800CC3" w:rsidP="00021340">
            <w:pPr>
              <w:rPr>
                <w:sz w:val="22"/>
                <w:szCs w:val="22"/>
              </w:rPr>
            </w:pPr>
            <w:r w:rsidRPr="00671AC3">
              <w:rPr>
                <w:sz w:val="22"/>
                <w:szCs w:val="22"/>
              </w:rPr>
              <w:t>Drugiego stopnia</w:t>
            </w:r>
          </w:p>
        </w:tc>
      </w:tr>
      <w:tr w:rsidR="00671AC3" w:rsidRPr="00671AC3" w14:paraId="535A0030" w14:textId="77777777" w:rsidTr="00021340">
        <w:tc>
          <w:tcPr>
            <w:tcW w:w="3942" w:type="dxa"/>
            <w:shd w:val="clear" w:color="auto" w:fill="auto"/>
          </w:tcPr>
          <w:p w14:paraId="7B7B8EAB" w14:textId="77777777" w:rsidR="00800CC3" w:rsidRPr="00671AC3" w:rsidRDefault="00800CC3" w:rsidP="00021340">
            <w:pPr>
              <w:rPr>
                <w:sz w:val="22"/>
                <w:szCs w:val="22"/>
              </w:rPr>
            </w:pPr>
            <w:r w:rsidRPr="00671AC3">
              <w:rPr>
                <w:sz w:val="22"/>
                <w:szCs w:val="22"/>
              </w:rPr>
              <w:t>Forma studiów</w:t>
            </w:r>
          </w:p>
          <w:p w14:paraId="4E1D2A7C" w14:textId="77777777" w:rsidR="00800CC3" w:rsidRPr="00671AC3" w:rsidRDefault="00800CC3" w:rsidP="00021340">
            <w:pPr>
              <w:rPr>
                <w:sz w:val="22"/>
                <w:szCs w:val="22"/>
              </w:rPr>
            </w:pPr>
          </w:p>
        </w:tc>
        <w:tc>
          <w:tcPr>
            <w:tcW w:w="5344" w:type="dxa"/>
            <w:shd w:val="clear" w:color="auto" w:fill="auto"/>
            <w:vAlign w:val="center"/>
          </w:tcPr>
          <w:p w14:paraId="4FF3B455" w14:textId="77777777" w:rsidR="00800CC3" w:rsidRPr="00671AC3" w:rsidRDefault="00800CC3" w:rsidP="00021340">
            <w:pPr>
              <w:rPr>
                <w:sz w:val="22"/>
                <w:szCs w:val="22"/>
              </w:rPr>
            </w:pPr>
            <w:r w:rsidRPr="00671AC3">
              <w:rPr>
                <w:sz w:val="22"/>
                <w:szCs w:val="22"/>
              </w:rPr>
              <w:t>stacjonarne</w:t>
            </w:r>
          </w:p>
        </w:tc>
      </w:tr>
      <w:tr w:rsidR="00671AC3" w:rsidRPr="00671AC3" w14:paraId="7939BFFE" w14:textId="77777777" w:rsidTr="00021340">
        <w:tc>
          <w:tcPr>
            <w:tcW w:w="3942" w:type="dxa"/>
            <w:shd w:val="clear" w:color="auto" w:fill="auto"/>
          </w:tcPr>
          <w:p w14:paraId="3EC60D13" w14:textId="77777777" w:rsidR="00800CC3" w:rsidRPr="00671AC3" w:rsidRDefault="00800CC3" w:rsidP="00021340">
            <w:pPr>
              <w:rPr>
                <w:sz w:val="22"/>
                <w:szCs w:val="22"/>
              </w:rPr>
            </w:pPr>
            <w:r w:rsidRPr="00671AC3">
              <w:rPr>
                <w:sz w:val="22"/>
                <w:szCs w:val="22"/>
              </w:rPr>
              <w:t>Rok studiów dla kierunku</w:t>
            </w:r>
          </w:p>
        </w:tc>
        <w:tc>
          <w:tcPr>
            <w:tcW w:w="5344" w:type="dxa"/>
            <w:shd w:val="clear" w:color="auto" w:fill="auto"/>
            <w:vAlign w:val="center"/>
          </w:tcPr>
          <w:p w14:paraId="4EF0715C" w14:textId="77777777" w:rsidR="00800CC3" w:rsidRPr="00671AC3" w:rsidRDefault="00800CC3" w:rsidP="00021340">
            <w:pPr>
              <w:rPr>
                <w:sz w:val="22"/>
                <w:szCs w:val="22"/>
              </w:rPr>
            </w:pPr>
            <w:r w:rsidRPr="00671AC3">
              <w:rPr>
                <w:sz w:val="22"/>
                <w:szCs w:val="22"/>
              </w:rPr>
              <w:t>I</w:t>
            </w:r>
          </w:p>
        </w:tc>
      </w:tr>
      <w:tr w:rsidR="00671AC3" w:rsidRPr="00671AC3" w14:paraId="65D4CF7D" w14:textId="77777777" w:rsidTr="00021340">
        <w:tc>
          <w:tcPr>
            <w:tcW w:w="3942" w:type="dxa"/>
            <w:shd w:val="clear" w:color="auto" w:fill="auto"/>
          </w:tcPr>
          <w:p w14:paraId="378770DB" w14:textId="77777777" w:rsidR="00800CC3" w:rsidRPr="00671AC3" w:rsidRDefault="00800CC3" w:rsidP="00021340">
            <w:pPr>
              <w:rPr>
                <w:sz w:val="22"/>
                <w:szCs w:val="22"/>
              </w:rPr>
            </w:pPr>
            <w:r w:rsidRPr="00671AC3">
              <w:rPr>
                <w:sz w:val="22"/>
                <w:szCs w:val="22"/>
              </w:rPr>
              <w:t>Semestr dla kierunku</w:t>
            </w:r>
          </w:p>
        </w:tc>
        <w:tc>
          <w:tcPr>
            <w:tcW w:w="5344" w:type="dxa"/>
            <w:shd w:val="clear" w:color="auto" w:fill="auto"/>
            <w:vAlign w:val="center"/>
          </w:tcPr>
          <w:p w14:paraId="62014584" w14:textId="77777777" w:rsidR="00800CC3" w:rsidRPr="00671AC3" w:rsidRDefault="00800CC3" w:rsidP="00021340">
            <w:pPr>
              <w:rPr>
                <w:sz w:val="22"/>
                <w:szCs w:val="22"/>
              </w:rPr>
            </w:pPr>
            <w:r w:rsidRPr="00671AC3">
              <w:rPr>
                <w:sz w:val="22"/>
                <w:szCs w:val="22"/>
              </w:rPr>
              <w:t>2</w:t>
            </w:r>
          </w:p>
        </w:tc>
      </w:tr>
      <w:tr w:rsidR="00671AC3" w:rsidRPr="00671AC3" w14:paraId="4F804F39" w14:textId="77777777" w:rsidTr="00021340">
        <w:tc>
          <w:tcPr>
            <w:tcW w:w="3942" w:type="dxa"/>
            <w:shd w:val="clear" w:color="auto" w:fill="auto"/>
          </w:tcPr>
          <w:p w14:paraId="3028D5E3" w14:textId="77777777" w:rsidR="00800CC3" w:rsidRPr="00671AC3" w:rsidRDefault="00800CC3"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vAlign w:val="center"/>
          </w:tcPr>
          <w:p w14:paraId="29A23963" w14:textId="77777777" w:rsidR="00800CC3" w:rsidRPr="00671AC3" w:rsidRDefault="00800CC3" w:rsidP="00021340">
            <w:pPr>
              <w:rPr>
                <w:sz w:val="22"/>
                <w:szCs w:val="22"/>
              </w:rPr>
            </w:pPr>
            <w:r w:rsidRPr="00671AC3">
              <w:rPr>
                <w:sz w:val="22"/>
                <w:szCs w:val="22"/>
              </w:rPr>
              <w:t>4 (2,16/1,84)</w:t>
            </w:r>
          </w:p>
        </w:tc>
      </w:tr>
      <w:tr w:rsidR="00671AC3" w:rsidRPr="00671AC3" w14:paraId="3A5FE93A" w14:textId="77777777" w:rsidTr="00021340">
        <w:tc>
          <w:tcPr>
            <w:tcW w:w="3942" w:type="dxa"/>
            <w:shd w:val="clear" w:color="auto" w:fill="auto"/>
          </w:tcPr>
          <w:p w14:paraId="086C29C2" w14:textId="77777777" w:rsidR="00800CC3" w:rsidRPr="00671AC3" w:rsidRDefault="00800CC3"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vAlign w:val="center"/>
          </w:tcPr>
          <w:p w14:paraId="388AA81B" w14:textId="77777777" w:rsidR="00800CC3" w:rsidRPr="00671AC3" w:rsidRDefault="00800CC3" w:rsidP="00021340">
            <w:pPr>
              <w:rPr>
                <w:sz w:val="22"/>
                <w:szCs w:val="22"/>
              </w:rPr>
            </w:pPr>
            <w:r w:rsidRPr="00671AC3">
              <w:rPr>
                <w:sz w:val="22"/>
                <w:szCs w:val="22"/>
              </w:rPr>
              <w:t>Prof. dr hab. Andrzej Jakubczak</w:t>
            </w:r>
          </w:p>
        </w:tc>
      </w:tr>
      <w:tr w:rsidR="00671AC3" w:rsidRPr="00671AC3" w14:paraId="71F17A73" w14:textId="77777777" w:rsidTr="00021340">
        <w:tc>
          <w:tcPr>
            <w:tcW w:w="3942" w:type="dxa"/>
            <w:shd w:val="clear" w:color="auto" w:fill="auto"/>
          </w:tcPr>
          <w:p w14:paraId="0C83329C" w14:textId="77777777" w:rsidR="00800CC3" w:rsidRPr="00671AC3" w:rsidRDefault="00800CC3" w:rsidP="00021340">
            <w:pPr>
              <w:rPr>
                <w:sz w:val="22"/>
                <w:szCs w:val="22"/>
              </w:rPr>
            </w:pPr>
            <w:r w:rsidRPr="00671AC3">
              <w:rPr>
                <w:sz w:val="22"/>
                <w:szCs w:val="22"/>
              </w:rPr>
              <w:t>Jednostka oferująca moduł</w:t>
            </w:r>
          </w:p>
          <w:p w14:paraId="20394AAA" w14:textId="77777777" w:rsidR="00800CC3" w:rsidRPr="00671AC3" w:rsidRDefault="00800CC3" w:rsidP="00021340">
            <w:pPr>
              <w:rPr>
                <w:sz w:val="22"/>
                <w:szCs w:val="22"/>
              </w:rPr>
            </w:pPr>
          </w:p>
        </w:tc>
        <w:tc>
          <w:tcPr>
            <w:tcW w:w="5344" w:type="dxa"/>
            <w:shd w:val="clear" w:color="auto" w:fill="auto"/>
          </w:tcPr>
          <w:p w14:paraId="50F213E1" w14:textId="77777777" w:rsidR="00800CC3" w:rsidRPr="00671AC3" w:rsidRDefault="00800CC3" w:rsidP="00021340">
            <w:pPr>
              <w:rPr>
                <w:sz w:val="22"/>
                <w:szCs w:val="22"/>
              </w:rPr>
            </w:pPr>
            <w:r w:rsidRPr="00671AC3">
              <w:rPr>
                <w:sz w:val="22"/>
                <w:szCs w:val="22"/>
              </w:rPr>
              <w:t>Instytut Biologicznych Podstaw Produkcji Zwierzęcej</w:t>
            </w:r>
          </w:p>
        </w:tc>
      </w:tr>
      <w:tr w:rsidR="00671AC3" w:rsidRPr="00671AC3" w14:paraId="1E76BDA5" w14:textId="77777777" w:rsidTr="00021340">
        <w:tc>
          <w:tcPr>
            <w:tcW w:w="3942" w:type="dxa"/>
            <w:shd w:val="clear" w:color="auto" w:fill="auto"/>
          </w:tcPr>
          <w:p w14:paraId="57F37434" w14:textId="77777777" w:rsidR="00800CC3" w:rsidRPr="00671AC3" w:rsidRDefault="00800CC3" w:rsidP="00021340">
            <w:pPr>
              <w:rPr>
                <w:sz w:val="22"/>
                <w:szCs w:val="22"/>
              </w:rPr>
            </w:pPr>
            <w:r w:rsidRPr="00671AC3">
              <w:rPr>
                <w:sz w:val="22"/>
                <w:szCs w:val="22"/>
              </w:rPr>
              <w:t>Cel modułu</w:t>
            </w:r>
          </w:p>
          <w:p w14:paraId="31BDD46B" w14:textId="77777777" w:rsidR="00800CC3" w:rsidRPr="00671AC3" w:rsidRDefault="00800CC3" w:rsidP="00021340">
            <w:pPr>
              <w:rPr>
                <w:sz w:val="22"/>
                <w:szCs w:val="22"/>
              </w:rPr>
            </w:pPr>
          </w:p>
        </w:tc>
        <w:tc>
          <w:tcPr>
            <w:tcW w:w="5344" w:type="dxa"/>
            <w:shd w:val="clear" w:color="auto" w:fill="auto"/>
          </w:tcPr>
          <w:p w14:paraId="5A8AEB6E" w14:textId="77777777" w:rsidR="00800CC3" w:rsidRPr="00671AC3" w:rsidRDefault="00800CC3" w:rsidP="00021340">
            <w:pPr>
              <w:autoSpaceDE w:val="0"/>
              <w:autoSpaceDN w:val="0"/>
              <w:adjustRightInd w:val="0"/>
              <w:jc w:val="both"/>
              <w:rPr>
                <w:sz w:val="22"/>
                <w:szCs w:val="22"/>
              </w:rPr>
            </w:pPr>
            <w:r w:rsidRPr="00671AC3">
              <w:rPr>
                <w:sz w:val="22"/>
                <w:szCs w:val="22"/>
              </w:rPr>
              <w:t>Celem modułu jest zapoznanie studentów z metodami rozróżniania materiałów biologicznych (tkanki zwierzęce oraz produktu pozyskane od zwierząt) różnych gatunków. Oceną przydatności metod identyfikacji poszczególnych gatunków, ras, odmian itp. zwierząt jako obiektów lub narzędzi działań przestępczych.</w:t>
            </w:r>
          </w:p>
        </w:tc>
      </w:tr>
      <w:tr w:rsidR="00671AC3" w:rsidRPr="00671AC3" w14:paraId="51E2E388" w14:textId="77777777" w:rsidTr="00021340">
        <w:trPr>
          <w:trHeight w:val="236"/>
        </w:trPr>
        <w:tc>
          <w:tcPr>
            <w:tcW w:w="3942" w:type="dxa"/>
            <w:vMerge w:val="restart"/>
            <w:shd w:val="clear" w:color="auto" w:fill="auto"/>
          </w:tcPr>
          <w:p w14:paraId="4C561EE2" w14:textId="77777777" w:rsidR="00800CC3" w:rsidRPr="00671AC3" w:rsidRDefault="00800CC3"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1EEBA9EE" w14:textId="77777777" w:rsidR="00800CC3" w:rsidRPr="00671AC3" w:rsidRDefault="00800CC3" w:rsidP="00021340">
            <w:pPr>
              <w:rPr>
                <w:sz w:val="22"/>
                <w:szCs w:val="22"/>
              </w:rPr>
            </w:pPr>
            <w:r w:rsidRPr="00671AC3">
              <w:rPr>
                <w:sz w:val="22"/>
                <w:szCs w:val="22"/>
              </w:rPr>
              <w:t xml:space="preserve">Wiedza: </w:t>
            </w:r>
          </w:p>
        </w:tc>
      </w:tr>
      <w:tr w:rsidR="00671AC3" w:rsidRPr="00671AC3" w14:paraId="1E62D27E" w14:textId="77777777" w:rsidTr="00021340">
        <w:trPr>
          <w:trHeight w:val="233"/>
        </w:trPr>
        <w:tc>
          <w:tcPr>
            <w:tcW w:w="3942" w:type="dxa"/>
            <w:vMerge/>
            <w:shd w:val="clear" w:color="auto" w:fill="auto"/>
          </w:tcPr>
          <w:p w14:paraId="083FAA9B" w14:textId="77777777" w:rsidR="00800CC3" w:rsidRPr="00671AC3" w:rsidRDefault="00800CC3" w:rsidP="00021340">
            <w:pPr>
              <w:rPr>
                <w:sz w:val="22"/>
                <w:szCs w:val="22"/>
                <w:highlight w:val="yellow"/>
              </w:rPr>
            </w:pPr>
          </w:p>
        </w:tc>
        <w:tc>
          <w:tcPr>
            <w:tcW w:w="5344" w:type="dxa"/>
            <w:shd w:val="clear" w:color="auto" w:fill="auto"/>
          </w:tcPr>
          <w:p w14:paraId="0D80B9C1" w14:textId="77777777" w:rsidR="00800CC3" w:rsidRPr="00671AC3" w:rsidRDefault="00800CC3" w:rsidP="00021340">
            <w:pPr>
              <w:rPr>
                <w:sz w:val="22"/>
                <w:szCs w:val="22"/>
              </w:rPr>
            </w:pPr>
            <w:r w:rsidRPr="00671AC3">
              <w:rPr>
                <w:sz w:val="22"/>
                <w:szCs w:val="22"/>
              </w:rPr>
              <w:t>1. w pogłębionym stopniu złożone techniki, metody i narzędzia badawcze w zakresie działań identyfikujących organizmy (na poziomie osobniczym i gatunkowym)</w:t>
            </w:r>
          </w:p>
        </w:tc>
      </w:tr>
      <w:tr w:rsidR="00671AC3" w:rsidRPr="00671AC3" w14:paraId="144D94E0" w14:textId="77777777" w:rsidTr="00021340">
        <w:trPr>
          <w:trHeight w:val="233"/>
        </w:trPr>
        <w:tc>
          <w:tcPr>
            <w:tcW w:w="3942" w:type="dxa"/>
            <w:vMerge/>
            <w:shd w:val="clear" w:color="auto" w:fill="auto"/>
          </w:tcPr>
          <w:p w14:paraId="5031FA26" w14:textId="77777777" w:rsidR="00800CC3" w:rsidRPr="00671AC3" w:rsidRDefault="00800CC3" w:rsidP="00021340">
            <w:pPr>
              <w:rPr>
                <w:sz w:val="22"/>
                <w:szCs w:val="22"/>
                <w:highlight w:val="yellow"/>
              </w:rPr>
            </w:pPr>
          </w:p>
        </w:tc>
        <w:tc>
          <w:tcPr>
            <w:tcW w:w="5344" w:type="dxa"/>
            <w:shd w:val="clear" w:color="auto" w:fill="auto"/>
          </w:tcPr>
          <w:p w14:paraId="28565D7F" w14:textId="77777777" w:rsidR="00800CC3" w:rsidRPr="00671AC3" w:rsidRDefault="00800CC3" w:rsidP="00021340">
            <w:pPr>
              <w:rPr>
                <w:sz w:val="22"/>
                <w:szCs w:val="22"/>
              </w:rPr>
            </w:pPr>
            <w:r w:rsidRPr="00671AC3">
              <w:rPr>
                <w:sz w:val="22"/>
                <w:szCs w:val="22"/>
              </w:rPr>
              <w:t>Umiejętności:</w:t>
            </w:r>
          </w:p>
        </w:tc>
      </w:tr>
      <w:tr w:rsidR="00671AC3" w:rsidRPr="00671AC3" w14:paraId="406276D1" w14:textId="77777777" w:rsidTr="00021340">
        <w:trPr>
          <w:trHeight w:val="233"/>
        </w:trPr>
        <w:tc>
          <w:tcPr>
            <w:tcW w:w="3942" w:type="dxa"/>
            <w:vMerge/>
            <w:shd w:val="clear" w:color="auto" w:fill="auto"/>
          </w:tcPr>
          <w:p w14:paraId="7F5510A4" w14:textId="77777777" w:rsidR="00800CC3" w:rsidRPr="00671AC3" w:rsidRDefault="00800CC3" w:rsidP="00021340">
            <w:pPr>
              <w:rPr>
                <w:sz w:val="22"/>
                <w:szCs w:val="22"/>
                <w:highlight w:val="yellow"/>
              </w:rPr>
            </w:pPr>
          </w:p>
        </w:tc>
        <w:tc>
          <w:tcPr>
            <w:tcW w:w="5344" w:type="dxa"/>
            <w:shd w:val="clear" w:color="auto" w:fill="auto"/>
          </w:tcPr>
          <w:p w14:paraId="7D6C576A" w14:textId="77777777" w:rsidR="00800CC3" w:rsidRPr="00671AC3" w:rsidRDefault="00800CC3" w:rsidP="00021340">
            <w:pPr>
              <w:rPr>
                <w:sz w:val="22"/>
                <w:szCs w:val="22"/>
              </w:rPr>
            </w:pPr>
            <w:r w:rsidRPr="00671AC3">
              <w:rPr>
                <w:sz w:val="22"/>
                <w:szCs w:val="22"/>
              </w:rPr>
              <w:t>1. wykorzystywać zaawansowane metody i narzędzia analityczne, w tym złożone techniki laboratoryjne do badania i wyjaśniania zagadnień problemowych w kryminalistyce</w:t>
            </w:r>
          </w:p>
        </w:tc>
      </w:tr>
      <w:tr w:rsidR="00671AC3" w:rsidRPr="00671AC3" w14:paraId="6E2B7763" w14:textId="77777777" w:rsidTr="00021340">
        <w:trPr>
          <w:trHeight w:val="233"/>
        </w:trPr>
        <w:tc>
          <w:tcPr>
            <w:tcW w:w="3942" w:type="dxa"/>
            <w:vMerge/>
            <w:shd w:val="clear" w:color="auto" w:fill="auto"/>
          </w:tcPr>
          <w:p w14:paraId="1C750CC4" w14:textId="77777777" w:rsidR="00800CC3" w:rsidRPr="00671AC3" w:rsidRDefault="00800CC3" w:rsidP="00021340">
            <w:pPr>
              <w:rPr>
                <w:sz w:val="22"/>
                <w:szCs w:val="22"/>
                <w:highlight w:val="yellow"/>
              </w:rPr>
            </w:pPr>
          </w:p>
        </w:tc>
        <w:tc>
          <w:tcPr>
            <w:tcW w:w="5344" w:type="dxa"/>
            <w:shd w:val="clear" w:color="auto" w:fill="auto"/>
          </w:tcPr>
          <w:p w14:paraId="517770B4" w14:textId="77777777" w:rsidR="00800CC3" w:rsidRPr="00671AC3" w:rsidRDefault="00800CC3" w:rsidP="00021340">
            <w:pPr>
              <w:rPr>
                <w:sz w:val="22"/>
                <w:szCs w:val="22"/>
              </w:rPr>
            </w:pPr>
            <w:r w:rsidRPr="00671AC3">
              <w:rPr>
                <w:sz w:val="22"/>
                <w:szCs w:val="22"/>
              </w:rPr>
              <w:t>Kompetencje społeczne:</w:t>
            </w:r>
          </w:p>
        </w:tc>
      </w:tr>
      <w:tr w:rsidR="00671AC3" w:rsidRPr="00671AC3" w14:paraId="601463B7" w14:textId="77777777" w:rsidTr="00021340">
        <w:trPr>
          <w:trHeight w:val="233"/>
        </w:trPr>
        <w:tc>
          <w:tcPr>
            <w:tcW w:w="3942" w:type="dxa"/>
            <w:vMerge/>
            <w:shd w:val="clear" w:color="auto" w:fill="auto"/>
          </w:tcPr>
          <w:p w14:paraId="1490148B" w14:textId="77777777" w:rsidR="00800CC3" w:rsidRPr="00671AC3" w:rsidRDefault="00800CC3" w:rsidP="00021340">
            <w:pPr>
              <w:rPr>
                <w:sz w:val="22"/>
                <w:szCs w:val="22"/>
                <w:highlight w:val="yellow"/>
              </w:rPr>
            </w:pPr>
          </w:p>
        </w:tc>
        <w:tc>
          <w:tcPr>
            <w:tcW w:w="5344" w:type="dxa"/>
            <w:shd w:val="clear" w:color="auto" w:fill="auto"/>
          </w:tcPr>
          <w:p w14:paraId="7670CA78" w14:textId="77777777" w:rsidR="00800CC3" w:rsidRPr="00671AC3" w:rsidRDefault="00800CC3" w:rsidP="00021340">
            <w:pPr>
              <w:rPr>
                <w:sz w:val="22"/>
                <w:szCs w:val="22"/>
              </w:rPr>
            </w:pPr>
            <w:r w:rsidRPr="00671AC3">
              <w:rPr>
                <w:sz w:val="22"/>
                <w:szCs w:val="22"/>
              </w:rPr>
              <w:t>1. krytycznej oceny treści dotyczących kryminalistyki, a także uznawania znaczenia wiedzy i innowacji w rozwiązywaniu problemów poznawczych i praktycznych</w:t>
            </w:r>
          </w:p>
        </w:tc>
      </w:tr>
      <w:tr w:rsidR="00671AC3" w:rsidRPr="00671AC3" w14:paraId="3690EF36" w14:textId="77777777" w:rsidTr="00021340">
        <w:tc>
          <w:tcPr>
            <w:tcW w:w="3942" w:type="dxa"/>
            <w:shd w:val="clear" w:color="auto" w:fill="auto"/>
          </w:tcPr>
          <w:p w14:paraId="094242B8" w14:textId="77777777" w:rsidR="00800CC3" w:rsidRPr="00671AC3" w:rsidRDefault="00800CC3"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4E063B26" w14:textId="77777777" w:rsidR="00800CC3" w:rsidRPr="00671AC3" w:rsidRDefault="00800CC3" w:rsidP="00021340">
            <w:pPr>
              <w:jc w:val="both"/>
              <w:rPr>
                <w:sz w:val="22"/>
                <w:szCs w:val="22"/>
              </w:rPr>
            </w:pPr>
            <w:r w:rsidRPr="00671AC3">
              <w:rPr>
                <w:sz w:val="22"/>
                <w:szCs w:val="22"/>
              </w:rPr>
              <w:t>W1 – KB_W02</w:t>
            </w:r>
          </w:p>
          <w:p w14:paraId="60180462" w14:textId="77777777" w:rsidR="00800CC3" w:rsidRPr="00671AC3" w:rsidRDefault="00800CC3" w:rsidP="00021340">
            <w:pPr>
              <w:jc w:val="both"/>
              <w:rPr>
                <w:sz w:val="22"/>
                <w:szCs w:val="22"/>
              </w:rPr>
            </w:pPr>
            <w:r w:rsidRPr="00671AC3">
              <w:rPr>
                <w:sz w:val="22"/>
                <w:szCs w:val="22"/>
              </w:rPr>
              <w:t>U1 – KB _U01</w:t>
            </w:r>
          </w:p>
          <w:p w14:paraId="146D0CCE" w14:textId="77777777" w:rsidR="00800CC3" w:rsidRPr="00671AC3" w:rsidRDefault="00800CC3" w:rsidP="00021340">
            <w:pPr>
              <w:jc w:val="both"/>
              <w:rPr>
                <w:sz w:val="22"/>
                <w:szCs w:val="22"/>
              </w:rPr>
            </w:pPr>
            <w:r w:rsidRPr="00671AC3">
              <w:rPr>
                <w:sz w:val="22"/>
                <w:szCs w:val="22"/>
              </w:rPr>
              <w:t>K1 – KB _K01</w:t>
            </w:r>
          </w:p>
        </w:tc>
      </w:tr>
      <w:tr w:rsidR="00671AC3" w:rsidRPr="00671AC3" w14:paraId="74B425AB" w14:textId="77777777" w:rsidTr="00021340">
        <w:tc>
          <w:tcPr>
            <w:tcW w:w="3942" w:type="dxa"/>
            <w:shd w:val="clear" w:color="auto" w:fill="auto"/>
          </w:tcPr>
          <w:p w14:paraId="7135C32E" w14:textId="77777777" w:rsidR="00800CC3" w:rsidRPr="00671AC3" w:rsidRDefault="00800CC3" w:rsidP="00021340">
            <w:pPr>
              <w:rPr>
                <w:sz w:val="22"/>
                <w:szCs w:val="22"/>
              </w:rPr>
            </w:pPr>
            <w:r w:rsidRPr="00671AC3">
              <w:rPr>
                <w:sz w:val="22"/>
                <w:szCs w:val="22"/>
              </w:rPr>
              <w:t xml:space="preserve">Wymagania wstępne i dodatkowe </w:t>
            </w:r>
          </w:p>
        </w:tc>
        <w:tc>
          <w:tcPr>
            <w:tcW w:w="5344" w:type="dxa"/>
            <w:shd w:val="clear" w:color="auto" w:fill="auto"/>
            <w:vAlign w:val="center"/>
          </w:tcPr>
          <w:p w14:paraId="368DB060" w14:textId="77777777" w:rsidR="00800CC3" w:rsidRPr="00671AC3" w:rsidRDefault="00800CC3" w:rsidP="00021340">
            <w:pPr>
              <w:jc w:val="both"/>
              <w:rPr>
                <w:sz w:val="22"/>
                <w:szCs w:val="22"/>
              </w:rPr>
            </w:pPr>
            <w:r w:rsidRPr="00671AC3">
              <w:rPr>
                <w:sz w:val="22"/>
                <w:szCs w:val="22"/>
              </w:rPr>
              <w:t>Zaliczony moduł Genetyka, Biologia molekularna</w:t>
            </w:r>
          </w:p>
        </w:tc>
      </w:tr>
      <w:tr w:rsidR="00671AC3" w:rsidRPr="00671AC3" w14:paraId="10BB5C91" w14:textId="77777777" w:rsidTr="00021340">
        <w:tc>
          <w:tcPr>
            <w:tcW w:w="3942" w:type="dxa"/>
            <w:shd w:val="clear" w:color="auto" w:fill="auto"/>
          </w:tcPr>
          <w:p w14:paraId="3E16064F" w14:textId="77777777" w:rsidR="00800CC3" w:rsidRPr="00671AC3" w:rsidRDefault="00800CC3" w:rsidP="00021340">
            <w:pPr>
              <w:rPr>
                <w:sz w:val="22"/>
                <w:szCs w:val="22"/>
              </w:rPr>
            </w:pPr>
            <w:r w:rsidRPr="00671AC3">
              <w:rPr>
                <w:sz w:val="22"/>
                <w:szCs w:val="22"/>
              </w:rPr>
              <w:t xml:space="preserve">Treści programowe modułu </w:t>
            </w:r>
          </w:p>
          <w:p w14:paraId="6DFCE1D5" w14:textId="77777777" w:rsidR="00800CC3" w:rsidRPr="00671AC3" w:rsidRDefault="00800CC3" w:rsidP="00021340">
            <w:pPr>
              <w:rPr>
                <w:sz w:val="22"/>
                <w:szCs w:val="22"/>
              </w:rPr>
            </w:pPr>
          </w:p>
        </w:tc>
        <w:tc>
          <w:tcPr>
            <w:tcW w:w="5344" w:type="dxa"/>
            <w:shd w:val="clear" w:color="auto" w:fill="auto"/>
          </w:tcPr>
          <w:p w14:paraId="1970A01E" w14:textId="77777777" w:rsidR="00800CC3" w:rsidRPr="00671AC3" w:rsidRDefault="00800CC3" w:rsidP="00021340">
            <w:pPr>
              <w:jc w:val="both"/>
              <w:rPr>
                <w:sz w:val="22"/>
                <w:szCs w:val="22"/>
              </w:rPr>
            </w:pPr>
            <w:r w:rsidRPr="00671AC3">
              <w:rPr>
                <w:sz w:val="22"/>
                <w:szCs w:val="22"/>
              </w:rPr>
              <w:t xml:space="preserve">Przydatność śladów biologicznych pochodzenia zwierzęcego w analizach sądowych. Metody diagnostyczne stosowane w identyfikacji organizmów. Identyfikacja gatunkowa mięsa i pasz metodami elektroforetycznymi i molekularnymi. Wykorzystanie biologicznych baz danych w identyfikacji gatunkowej. Praktyczne zastosowanie badań z zakresu budowy DNA i genów w kontroli pochodzenia. Praktyczne opanowanie wybranych procedur laboratoryjnych (izolacja DNA, reakcja PCR, elektroforeza DNA, analiza STR, sekwencjonowania DNA metodą Sangera). </w:t>
            </w:r>
          </w:p>
        </w:tc>
      </w:tr>
      <w:tr w:rsidR="00671AC3" w:rsidRPr="00671AC3" w14:paraId="4C77EE5C" w14:textId="77777777" w:rsidTr="00021340">
        <w:tc>
          <w:tcPr>
            <w:tcW w:w="3942" w:type="dxa"/>
            <w:shd w:val="clear" w:color="auto" w:fill="auto"/>
          </w:tcPr>
          <w:p w14:paraId="7EDAECF4" w14:textId="77777777" w:rsidR="00800CC3" w:rsidRPr="00671AC3" w:rsidRDefault="00800CC3" w:rsidP="00021340">
            <w:pPr>
              <w:rPr>
                <w:sz w:val="22"/>
                <w:szCs w:val="22"/>
              </w:rPr>
            </w:pPr>
            <w:r w:rsidRPr="00671AC3">
              <w:rPr>
                <w:sz w:val="22"/>
                <w:szCs w:val="22"/>
              </w:rPr>
              <w:lastRenderedPageBreak/>
              <w:t>Wykaz literatury podstawowej i uzupełniającej</w:t>
            </w:r>
          </w:p>
        </w:tc>
        <w:tc>
          <w:tcPr>
            <w:tcW w:w="5344" w:type="dxa"/>
            <w:shd w:val="clear" w:color="auto" w:fill="auto"/>
            <w:vAlign w:val="center"/>
          </w:tcPr>
          <w:p w14:paraId="2FC15B61" w14:textId="77777777" w:rsidR="00800CC3" w:rsidRPr="00671AC3" w:rsidRDefault="00800CC3" w:rsidP="00800CC3">
            <w:pPr>
              <w:pStyle w:val="Akapitzlist"/>
              <w:numPr>
                <w:ilvl w:val="0"/>
                <w:numId w:val="46"/>
              </w:numPr>
              <w:ind w:left="346"/>
              <w:jc w:val="both"/>
              <w:rPr>
                <w:sz w:val="22"/>
                <w:szCs w:val="22"/>
              </w:rPr>
            </w:pPr>
            <w:r w:rsidRPr="00671AC3">
              <w:rPr>
                <w:sz w:val="22"/>
                <w:szCs w:val="22"/>
              </w:rPr>
              <w:t>Nowak Z., Gruszczyńska J., Wybrane techniki i metody analizy DNA, Wyd. SGGW, Warszawa, 2007.</w:t>
            </w:r>
          </w:p>
          <w:p w14:paraId="27DB7321" w14:textId="77777777" w:rsidR="00800CC3" w:rsidRPr="00671AC3" w:rsidRDefault="00800CC3" w:rsidP="00800CC3">
            <w:pPr>
              <w:pStyle w:val="Akapitzlist"/>
              <w:numPr>
                <w:ilvl w:val="0"/>
                <w:numId w:val="46"/>
              </w:numPr>
              <w:ind w:left="346"/>
              <w:jc w:val="both"/>
              <w:rPr>
                <w:sz w:val="22"/>
                <w:szCs w:val="22"/>
              </w:rPr>
            </w:pPr>
            <w:r w:rsidRPr="00671AC3">
              <w:rPr>
                <w:sz w:val="22"/>
                <w:szCs w:val="22"/>
              </w:rPr>
              <w:t xml:space="preserve">Avise, John C. 2008: Markery molekularne, historia naturalna i ewolucja. Wydawnictwa Uniwersytetu Warszawskiego </w:t>
            </w:r>
          </w:p>
          <w:p w14:paraId="28DC7921" w14:textId="77777777" w:rsidR="00800CC3" w:rsidRPr="00671AC3" w:rsidRDefault="00800CC3" w:rsidP="00800CC3">
            <w:pPr>
              <w:pStyle w:val="Default"/>
              <w:numPr>
                <w:ilvl w:val="0"/>
                <w:numId w:val="46"/>
              </w:numPr>
              <w:ind w:left="346"/>
              <w:jc w:val="both"/>
              <w:rPr>
                <w:color w:val="auto"/>
                <w:sz w:val="22"/>
                <w:szCs w:val="22"/>
              </w:rPr>
            </w:pPr>
            <w:r w:rsidRPr="00671AC3">
              <w:rPr>
                <w:color w:val="auto"/>
                <w:sz w:val="22"/>
                <w:szCs w:val="22"/>
              </w:rPr>
              <w:t xml:space="preserve">Branicki W., Kupiec T., Wolańska-Nowak P., Badania DNA dla celów sądowych, IES, 2008. </w:t>
            </w:r>
          </w:p>
          <w:p w14:paraId="2D1FAD0C" w14:textId="77777777" w:rsidR="00800CC3" w:rsidRPr="00671AC3" w:rsidRDefault="00800CC3" w:rsidP="00800CC3">
            <w:pPr>
              <w:pStyle w:val="Default"/>
              <w:numPr>
                <w:ilvl w:val="0"/>
                <w:numId w:val="46"/>
              </w:numPr>
              <w:ind w:left="346"/>
              <w:jc w:val="both"/>
              <w:rPr>
                <w:color w:val="auto"/>
                <w:sz w:val="22"/>
                <w:szCs w:val="22"/>
              </w:rPr>
            </w:pPr>
            <w:r w:rsidRPr="00671AC3">
              <w:rPr>
                <w:color w:val="auto"/>
                <w:sz w:val="22"/>
                <w:szCs w:val="22"/>
              </w:rPr>
              <w:t>Pawłowski R., Medyczno-sądowe badanie śladów biologicznych</w:t>
            </w:r>
            <w:r w:rsidRPr="00671AC3">
              <w:rPr>
                <w:b/>
                <w:bCs/>
                <w:color w:val="auto"/>
                <w:sz w:val="22"/>
                <w:szCs w:val="22"/>
              </w:rPr>
              <w:t xml:space="preserve">, </w:t>
            </w:r>
            <w:r w:rsidRPr="00671AC3">
              <w:rPr>
                <w:color w:val="auto"/>
                <w:sz w:val="22"/>
                <w:szCs w:val="22"/>
              </w:rPr>
              <w:t xml:space="preserve">IES, 1997. </w:t>
            </w:r>
          </w:p>
          <w:p w14:paraId="333E78D5" w14:textId="77777777" w:rsidR="00800CC3" w:rsidRPr="00671AC3" w:rsidRDefault="00800CC3" w:rsidP="00800CC3">
            <w:pPr>
              <w:pStyle w:val="Default"/>
              <w:numPr>
                <w:ilvl w:val="0"/>
                <w:numId w:val="46"/>
              </w:numPr>
              <w:ind w:left="346"/>
              <w:jc w:val="both"/>
              <w:rPr>
                <w:color w:val="auto"/>
                <w:sz w:val="22"/>
                <w:szCs w:val="22"/>
              </w:rPr>
            </w:pPr>
            <w:r w:rsidRPr="00671AC3">
              <w:rPr>
                <w:color w:val="auto"/>
                <w:sz w:val="22"/>
                <w:szCs w:val="22"/>
              </w:rPr>
              <w:t xml:space="preserve">Jakubczak A., Jeżewska G. 2008. Walidacja zestawu StockMarks do identyfikacji osobniczej zwierząt z rodziny psowatych, Med. Wet. 64 (6), 832-835. </w:t>
            </w:r>
          </w:p>
          <w:p w14:paraId="7EAE4430" w14:textId="77777777" w:rsidR="00800CC3" w:rsidRPr="00671AC3" w:rsidRDefault="00800CC3" w:rsidP="00800CC3">
            <w:pPr>
              <w:pStyle w:val="Default"/>
              <w:numPr>
                <w:ilvl w:val="0"/>
                <w:numId w:val="46"/>
              </w:numPr>
              <w:ind w:left="346"/>
              <w:jc w:val="both"/>
              <w:rPr>
                <w:color w:val="auto"/>
                <w:sz w:val="22"/>
                <w:szCs w:val="22"/>
              </w:rPr>
            </w:pPr>
            <w:r w:rsidRPr="00671AC3">
              <w:rPr>
                <w:color w:val="auto"/>
                <w:sz w:val="22"/>
                <w:szCs w:val="22"/>
              </w:rPr>
              <w:t xml:space="preserve">Jakubczak A., Jeżewska-Witkowska G., Rozempolska-Rucińska I., 2009, Identyfikacja gatunkowa zwierząt w oparciu o próbki pochodzące ze skóry i włosów wykorzystaniem technik molekularnych. Hodowca zwierząt futerkowych, 37,36-38. </w:t>
            </w:r>
          </w:p>
          <w:p w14:paraId="7E7AEA35" w14:textId="77777777" w:rsidR="00800CC3" w:rsidRPr="00671AC3" w:rsidRDefault="00800CC3" w:rsidP="00800CC3">
            <w:pPr>
              <w:pStyle w:val="Akapitzlist"/>
              <w:numPr>
                <w:ilvl w:val="0"/>
                <w:numId w:val="46"/>
              </w:numPr>
              <w:ind w:left="346"/>
              <w:jc w:val="both"/>
              <w:rPr>
                <w:sz w:val="22"/>
                <w:szCs w:val="22"/>
              </w:rPr>
            </w:pPr>
            <w:r w:rsidRPr="00671AC3">
              <w:rPr>
                <w:sz w:val="22"/>
                <w:szCs w:val="22"/>
              </w:rPr>
              <w:t>7. Radko A. Identyfikacja osobnicza zwierząt w oparciu o markery mikrosatelitarne DNA na przykładzie bydła domowego (Bos taurus) i jelenia szlachetnego (Cervus elaphus). Instytut Zootechniki Państwowy Instytut Badawczy, 2011</w:t>
            </w:r>
          </w:p>
        </w:tc>
      </w:tr>
      <w:tr w:rsidR="00671AC3" w:rsidRPr="00671AC3" w14:paraId="68051713" w14:textId="77777777" w:rsidTr="00021340">
        <w:tc>
          <w:tcPr>
            <w:tcW w:w="3942" w:type="dxa"/>
            <w:shd w:val="clear" w:color="auto" w:fill="auto"/>
          </w:tcPr>
          <w:p w14:paraId="30002A0C" w14:textId="77777777" w:rsidR="00800CC3" w:rsidRPr="00671AC3" w:rsidRDefault="00800CC3" w:rsidP="00021340">
            <w:pPr>
              <w:rPr>
                <w:sz w:val="22"/>
                <w:szCs w:val="22"/>
              </w:rPr>
            </w:pPr>
            <w:r w:rsidRPr="00671AC3">
              <w:rPr>
                <w:sz w:val="22"/>
                <w:szCs w:val="22"/>
              </w:rPr>
              <w:t>Planowane formy/działania/metody dydaktyczne</w:t>
            </w:r>
          </w:p>
        </w:tc>
        <w:tc>
          <w:tcPr>
            <w:tcW w:w="5344" w:type="dxa"/>
            <w:shd w:val="clear" w:color="auto" w:fill="auto"/>
          </w:tcPr>
          <w:p w14:paraId="1159D40C" w14:textId="77777777" w:rsidR="00800CC3" w:rsidRPr="00671AC3" w:rsidRDefault="00800CC3" w:rsidP="00021340">
            <w:pPr>
              <w:rPr>
                <w:sz w:val="22"/>
                <w:szCs w:val="22"/>
              </w:rPr>
            </w:pPr>
            <w:r w:rsidRPr="00671AC3">
              <w:rPr>
                <w:sz w:val="22"/>
                <w:szCs w:val="22"/>
                <w:u w:val="single"/>
              </w:rPr>
              <w:t>Metody dydaktyczne:</w:t>
            </w:r>
            <w:r w:rsidRPr="00671AC3">
              <w:rPr>
                <w:sz w:val="22"/>
                <w:szCs w:val="22"/>
              </w:rPr>
              <w:t xml:space="preserve"> </w:t>
            </w:r>
          </w:p>
          <w:p w14:paraId="3E2880FD" w14:textId="77777777" w:rsidR="00800CC3" w:rsidRPr="00671AC3" w:rsidRDefault="00800CC3" w:rsidP="00021340">
            <w:pPr>
              <w:jc w:val="both"/>
              <w:rPr>
                <w:sz w:val="22"/>
                <w:szCs w:val="22"/>
              </w:rPr>
            </w:pPr>
            <w:r w:rsidRPr="00671AC3">
              <w:rPr>
                <w:sz w:val="22"/>
                <w:szCs w:val="22"/>
              </w:rPr>
              <w:t>Wykład: wykład informacyjny, wykład z prezentacją multimedialną</w:t>
            </w:r>
          </w:p>
          <w:p w14:paraId="32E93F54" w14:textId="77777777" w:rsidR="00800CC3" w:rsidRPr="00671AC3" w:rsidRDefault="00800CC3" w:rsidP="00021340">
            <w:pPr>
              <w:jc w:val="both"/>
              <w:rPr>
                <w:sz w:val="22"/>
                <w:szCs w:val="22"/>
              </w:rPr>
            </w:pPr>
            <w:r w:rsidRPr="00671AC3">
              <w:rPr>
                <w:sz w:val="22"/>
                <w:szCs w:val="22"/>
              </w:rPr>
              <w:t>Ćwiczenia audytoryjne: ćwiczenia przedmiotowe, analiza tekstów z dyskusją, praca w grupach,</w:t>
            </w:r>
          </w:p>
          <w:p w14:paraId="392F560E" w14:textId="77777777" w:rsidR="00800CC3" w:rsidRPr="00671AC3" w:rsidRDefault="00800CC3" w:rsidP="00021340">
            <w:pPr>
              <w:rPr>
                <w:sz w:val="22"/>
                <w:szCs w:val="22"/>
              </w:rPr>
            </w:pPr>
            <w:r w:rsidRPr="00671AC3">
              <w:rPr>
                <w:sz w:val="22"/>
                <w:szCs w:val="22"/>
              </w:rPr>
              <w:t>Ćwiczenia laboratoryjne: praca w grupach, ćwiczenia praktyczne,</w:t>
            </w:r>
          </w:p>
        </w:tc>
      </w:tr>
      <w:tr w:rsidR="00671AC3" w:rsidRPr="00671AC3" w14:paraId="3AF6B492" w14:textId="77777777" w:rsidTr="00021340">
        <w:tc>
          <w:tcPr>
            <w:tcW w:w="3942" w:type="dxa"/>
            <w:shd w:val="clear" w:color="auto" w:fill="auto"/>
          </w:tcPr>
          <w:p w14:paraId="26531264" w14:textId="77777777" w:rsidR="00800CC3" w:rsidRPr="00671AC3" w:rsidRDefault="00800CC3" w:rsidP="00021340">
            <w:pPr>
              <w:rPr>
                <w:sz w:val="22"/>
                <w:szCs w:val="22"/>
              </w:rPr>
            </w:pPr>
            <w:r w:rsidRPr="00671AC3">
              <w:rPr>
                <w:sz w:val="22"/>
                <w:szCs w:val="22"/>
              </w:rPr>
              <w:t>Sposoby weryfikacji oraz formy dokumentowania osiągniętych efektów uczenia się</w:t>
            </w:r>
          </w:p>
        </w:tc>
        <w:tc>
          <w:tcPr>
            <w:tcW w:w="5344" w:type="dxa"/>
            <w:shd w:val="clear" w:color="auto" w:fill="auto"/>
            <w:vAlign w:val="center"/>
          </w:tcPr>
          <w:p w14:paraId="5BF53BAD" w14:textId="77777777" w:rsidR="00800CC3" w:rsidRPr="00671AC3" w:rsidRDefault="00800CC3" w:rsidP="00021340">
            <w:pPr>
              <w:rPr>
                <w:sz w:val="22"/>
                <w:szCs w:val="22"/>
                <w:u w:val="single"/>
              </w:rPr>
            </w:pPr>
            <w:r w:rsidRPr="00671AC3">
              <w:rPr>
                <w:sz w:val="22"/>
                <w:szCs w:val="22"/>
                <w:u w:val="single"/>
              </w:rPr>
              <w:t>Sposoby weryfikacji osiągniętych efektów uczenia się:</w:t>
            </w:r>
          </w:p>
          <w:p w14:paraId="69FF4246" w14:textId="77777777" w:rsidR="00800CC3" w:rsidRPr="00671AC3" w:rsidRDefault="00800CC3" w:rsidP="00021340">
            <w:pPr>
              <w:rPr>
                <w:sz w:val="22"/>
                <w:szCs w:val="22"/>
              </w:rPr>
            </w:pPr>
            <w:r w:rsidRPr="00671AC3">
              <w:rPr>
                <w:sz w:val="22"/>
                <w:szCs w:val="22"/>
              </w:rPr>
              <w:t>W1- ocena egzaminu pisemnego – test wielokrotnego wyboru.</w:t>
            </w:r>
          </w:p>
          <w:p w14:paraId="009E5CE3" w14:textId="77777777" w:rsidR="00800CC3" w:rsidRPr="00671AC3" w:rsidRDefault="00800CC3" w:rsidP="00021340">
            <w:pPr>
              <w:rPr>
                <w:sz w:val="22"/>
                <w:szCs w:val="22"/>
              </w:rPr>
            </w:pPr>
            <w:r w:rsidRPr="00671AC3">
              <w:rPr>
                <w:sz w:val="22"/>
                <w:szCs w:val="22"/>
              </w:rPr>
              <w:t>W2 - ocena egzaminu pisemnego – test wielokrotnego wyboru.</w:t>
            </w:r>
          </w:p>
          <w:p w14:paraId="565E21B1" w14:textId="77777777" w:rsidR="00800CC3" w:rsidRPr="00671AC3" w:rsidRDefault="00800CC3" w:rsidP="00021340">
            <w:pPr>
              <w:rPr>
                <w:sz w:val="22"/>
                <w:szCs w:val="22"/>
              </w:rPr>
            </w:pPr>
            <w:r w:rsidRPr="00671AC3">
              <w:rPr>
                <w:sz w:val="22"/>
                <w:szCs w:val="22"/>
              </w:rPr>
              <w:t>U1 – zaliczenie ćwiczeń laboratoryjnych</w:t>
            </w:r>
          </w:p>
          <w:p w14:paraId="743F6A1A" w14:textId="77777777" w:rsidR="00800CC3" w:rsidRPr="00671AC3" w:rsidRDefault="00800CC3" w:rsidP="00021340">
            <w:pPr>
              <w:rPr>
                <w:sz w:val="22"/>
                <w:szCs w:val="22"/>
              </w:rPr>
            </w:pPr>
            <w:r w:rsidRPr="00671AC3">
              <w:rPr>
                <w:sz w:val="22"/>
                <w:szCs w:val="22"/>
              </w:rPr>
              <w:t xml:space="preserve">K1 - Praca w grupie, udział w dyskusji. </w:t>
            </w:r>
          </w:p>
          <w:p w14:paraId="3FD654D7" w14:textId="77777777" w:rsidR="00800CC3" w:rsidRPr="00671AC3" w:rsidRDefault="00800CC3" w:rsidP="00021340">
            <w:pPr>
              <w:rPr>
                <w:sz w:val="22"/>
                <w:szCs w:val="22"/>
              </w:rPr>
            </w:pPr>
            <w:r w:rsidRPr="00671AC3">
              <w:rPr>
                <w:sz w:val="22"/>
                <w:szCs w:val="22"/>
              </w:rPr>
              <w:t xml:space="preserve">Uzyskanie odpowiedniego procentu sumy punktów oceniających stopień wymaganej wiedzy/umiejętności: </w:t>
            </w:r>
          </w:p>
          <w:p w14:paraId="1C819D71" w14:textId="77777777" w:rsidR="00800CC3" w:rsidRPr="00671AC3" w:rsidRDefault="00800CC3" w:rsidP="00021340">
            <w:pPr>
              <w:rPr>
                <w:sz w:val="22"/>
                <w:szCs w:val="22"/>
              </w:rPr>
            </w:pPr>
            <w:r w:rsidRPr="00671AC3">
              <w:rPr>
                <w:sz w:val="22"/>
                <w:szCs w:val="22"/>
              </w:rPr>
              <w:t>2,0 &lt; 51%</w:t>
            </w:r>
          </w:p>
          <w:p w14:paraId="3381A9A8" w14:textId="77777777" w:rsidR="00800CC3" w:rsidRPr="00671AC3" w:rsidRDefault="00800CC3" w:rsidP="00021340">
            <w:pPr>
              <w:rPr>
                <w:sz w:val="22"/>
                <w:szCs w:val="22"/>
              </w:rPr>
            </w:pPr>
            <w:r w:rsidRPr="00671AC3">
              <w:rPr>
                <w:sz w:val="22"/>
                <w:szCs w:val="22"/>
              </w:rPr>
              <w:t>3,0 – 51-60%</w:t>
            </w:r>
          </w:p>
          <w:p w14:paraId="10564EF4" w14:textId="77777777" w:rsidR="00800CC3" w:rsidRPr="00671AC3" w:rsidRDefault="00800CC3" w:rsidP="00021340">
            <w:pPr>
              <w:rPr>
                <w:sz w:val="22"/>
                <w:szCs w:val="22"/>
              </w:rPr>
            </w:pPr>
            <w:r w:rsidRPr="00671AC3">
              <w:rPr>
                <w:sz w:val="22"/>
                <w:szCs w:val="22"/>
              </w:rPr>
              <w:t>3,5 – 61-70%</w:t>
            </w:r>
          </w:p>
          <w:p w14:paraId="5A1F8D9A" w14:textId="77777777" w:rsidR="00800CC3" w:rsidRPr="00671AC3" w:rsidRDefault="00800CC3" w:rsidP="00021340">
            <w:pPr>
              <w:rPr>
                <w:sz w:val="22"/>
                <w:szCs w:val="22"/>
              </w:rPr>
            </w:pPr>
            <w:r w:rsidRPr="00671AC3">
              <w:rPr>
                <w:sz w:val="22"/>
                <w:szCs w:val="22"/>
              </w:rPr>
              <w:t>4,0 – 71-80%</w:t>
            </w:r>
          </w:p>
          <w:p w14:paraId="0788382C" w14:textId="77777777" w:rsidR="00800CC3" w:rsidRPr="00671AC3" w:rsidRDefault="00800CC3" w:rsidP="00021340">
            <w:pPr>
              <w:rPr>
                <w:sz w:val="22"/>
                <w:szCs w:val="22"/>
              </w:rPr>
            </w:pPr>
            <w:r w:rsidRPr="00671AC3">
              <w:rPr>
                <w:sz w:val="22"/>
                <w:szCs w:val="22"/>
              </w:rPr>
              <w:t>4,5 – 81-90%</w:t>
            </w:r>
          </w:p>
          <w:p w14:paraId="0FDFA0B1" w14:textId="77777777" w:rsidR="00800CC3" w:rsidRPr="00671AC3" w:rsidRDefault="00800CC3" w:rsidP="00021340">
            <w:pPr>
              <w:rPr>
                <w:sz w:val="22"/>
                <w:szCs w:val="22"/>
              </w:rPr>
            </w:pPr>
            <w:r w:rsidRPr="00671AC3">
              <w:rPr>
                <w:sz w:val="22"/>
                <w:szCs w:val="22"/>
              </w:rPr>
              <w:t>5,0 &gt; 91-100%</w:t>
            </w:r>
          </w:p>
          <w:p w14:paraId="11245C54" w14:textId="77777777" w:rsidR="00800CC3" w:rsidRPr="00671AC3" w:rsidRDefault="00800CC3" w:rsidP="00021340">
            <w:pPr>
              <w:jc w:val="both"/>
              <w:rPr>
                <w:sz w:val="22"/>
                <w:szCs w:val="22"/>
              </w:rPr>
            </w:pPr>
            <w:r w:rsidRPr="00671AC3">
              <w:rPr>
                <w:sz w:val="22"/>
                <w:szCs w:val="22"/>
                <w:u w:val="single"/>
              </w:rPr>
              <w:t xml:space="preserve">Formy dokumentowania osiągniętych efektów uczenia się: </w:t>
            </w:r>
            <w:r w:rsidRPr="00671AC3">
              <w:rPr>
                <w:sz w:val="22"/>
                <w:szCs w:val="22"/>
              </w:rPr>
              <w:t>archiwizacja testów w formie elektronicznej na platformie EDUPORTAL, dziennik obecności w formie elektronicznej, na platformie EDUPORTAL.</w:t>
            </w:r>
          </w:p>
        </w:tc>
      </w:tr>
      <w:tr w:rsidR="00671AC3" w:rsidRPr="00671AC3" w14:paraId="727601EE" w14:textId="77777777" w:rsidTr="00021340">
        <w:tc>
          <w:tcPr>
            <w:tcW w:w="3942" w:type="dxa"/>
            <w:shd w:val="clear" w:color="auto" w:fill="auto"/>
          </w:tcPr>
          <w:p w14:paraId="257A0568" w14:textId="77777777" w:rsidR="00800CC3" w:rsidRPr="00671AC3" w:rsidRDefault="00800CC3" w:rsidP="00021340">
            <w:pPr>
              <w:rPr>
                <w:sz w:val="22"/>
                <w:szCs w:val="22"/>
              </w:rPr>
            </w:pPr>
            <w:r w:rsidRPr="00671AC3">
              <w:rPr>
                <w:sz w:val="22"/>
                <w:szCs w:val="22"/>
              </w:rPr>
              <w:t>Elementy i wagi mające wpływ na ocenę końcową</w:t>
            </w:r>
          </w:p>
          <w:p w14:paraId="552E1B61" w14:textId="77777777" w:rsidR="00800CC3" w:rsidRPr="00671AC3" w:rsidRDefault="00800CC3" w:rsidP="00021340">
            <w:pPr>
              <w:rPr>
                <w:sz w:val="22"/>
                <w:szCs w:val="22"/>
              </w:rPr>
            </w:pPr>
          </w:p>
          <w:p w14:paraId="64DD45B5" w14:textId="77777777" w:rsidR="00800CC3" w:rsidRPr="00671AC3" w:rsidRDefault="00800CC3" w:rsidP="00021340">
            <w:pPr>
              <w:rPr>
                <w:sz w:val="22"/>
                <w:szCs w:val="22"/>
              </w:rPr>
            </w:pPr>
          </w:p>
        </w:tc>
        <w:tc>
          <w:tcPr>
            <w:tcW w:w="5344" w:type="dxa"/>
            <w:shd w:val="clear" w:color="auto" w:fill="auto"/>
          </w:tcPr>
          <w:p w14:paraId="17C8190F" w14:textId="77777777" w:rsidR="00800CC3" w:rsidRPr="00671AC3" w:rsidRDefault="00800CC3" w:rsidP="00021340">
            <w:pPr>
              <w:jc w:val="both"/>
              <w:rPr>
                <w:sz w:val="22"/>
                <w:szCs w:val="22"/>
              </w:rPr>
            </w:pPr>
            <w:r w:rsidRPr="00671AC3">
              <w:rPr>
                <w:sz w:val="22"/>
                <w:szCs w:val="22"/>
              </w:rPr>
              <w:t>Na ocenę końcową ma wpływ ocena z zaliczenia testowego (90%) ocena aktywności na ćwiczeniach  oraz złożonego sprawozdania z ćwiczeń laboratoryjnych (10%). Warunki te są przedstawiane studentom i konsultowane z nimi na pierwszym wykładzie.</w:t>
            </w:r>
          </w:p>
        </w:tc>
      </w:tr>
      <w:tr w:rsidR="00671AC3" w:rsidRPr="00671AC3" w14:paraId="14E64EEB" w14:textId="77777777" w:rsidTr="00021340">
        <w:trPr>
          <w:trHeight w:val="1827"/>
        </w:trPr>
        <w:tc>
          <w:tcPr>
            <w:tcW w:w="3942" w:type="dxa"/>
            <w:shd w:val="clear" w:color="auto" w:fill="auto"/>
          </w:tcPr>
          <w:p w14:paraId="3434EB1E" w14:textId="77777777" w:rsidR="00800CC3" w:rsidRPr="00671AC3" w:rsidRDefault="00800CC3" w:rsidP="00021340">
            <w:pPr>
              <w:jc w:val="both"/>
              <w:rPr>
                <w:sz w:val="22"/>
                <w:szCs w:val="22"/>
              </w:rPr>
            </w:pPr>
            <w:r w:rsidRPr="00671AC3">
              <w:rPr>
                <w:sz w:val="22"/>
                <w:szCs w:val="22"/>
              </w:rPr>
              <w:lastRenderedPageBreak/>
              <w:t>Bilans punktów ECTS</w:t>
            </w:r>
          </w:p>
        </w:tc>
        <w:tc>
          <w:tcPr>
            <w:tcW w:w="5344" w:type="dxa"/>
            <w:shd w:val="clear" w:color="auto" w:fill="auto"/>
          </w:tcPr>
          <w:p w14:paraId="6D2CA7DA" w14:textId="77777777" w:rsidR="00800CC3" w:rsidRPr="00671AC3" w:rsidRDefault="00800CC3" w:rsidP="00021340">
            <w:pPr>
              <w:jc w:val="both"/>
              <w:rPr>
                <w:sz w:val="22"/>
                <w:szCs w:val="22"/>
                <w:u w:val="single"/>
              </w:rPr>
            </w:pPr>
            <w:r w:rsidRPr="00671AC3">
              <w:rPr>
                <w:sz w:val="22"/>
                <w:szCs w:val="22"/>
                <w:u w:val="single"/>
              </w:rPr>
              <w:t>Kontaktowe:</w:t>
            </w:r>
          </w:p>
          <w:p w14:paraId="65303ABF" w14:textId="77777777" w:rsidR="00800CC3" w:rsidRPr="00671AC3" w:rsidRDefault="00800CC3" w:rsidP="00021340">
            <w:pPr>
              <w:jc w:val="both"/>
              <w:rPr>
                <w:sz w:val="22"/>
                <w:szCs w:val="22"/>
              </w:rPr>
            </w:pPr>
            <w:r w:rsidRPr="00671AC3">
              <w:rPr>
                <w:sz w:val="22"/>
                <w:szCs w:val="22"/>
              </w:rPr>
              <w:t>wykłady 15 godz. – 0,60 ECTS</w:t>
            </w:r>
          </w:p>
          <w:p w14:paraId="064AA89A" w14:textId="77777777" w:rsidR="00800CC3" w:rsidRPr="00671AC3" w:rsidRDefault="00800CC3" w:rsidP="00021340">
            <w:pPr>
              <w:jc w:val="both"/>
              <w:rPr>
                <w:sz w:val="22"/>
                <w:szCs w:val="22"/>
              </w:rPr>
            </w:pPr>
            <w:r w:rsidRPr="00671AC3">
              <w:rPr>
                <w:sz w:val="22"/>
                <w:szCs w:val="22"/>
              </w:rPr>
              <w:t>ćwiczenia laboratoryjne 20 godz. – 0,80 ECTS</w:t>
            </w:r>
          </w:p>
          <w:p w14:paraId="7932CF0B" w14:textId="77777777" w:rsidR="00800CC3" w:rsidRPr="00671AC3" w:rsidRDefault="00800CC3" w:rsidP="00021340">
            <w:pPr>
              <w:jc w:val="both"/>
              <w:rPr>
                <w:sz w:val="22"/>
                <w:szCs w:val="22"/>
              </w:rPr>
            </w:pPr>
            <w:r w:rsidRPr="00671AC3">
              <w:rPr>
                <w:sz w:val="22"/>
                <w:szCs w:val="22"/>
              </w:rPr>
              <w:t>ćwiczenia audytoryjne 10 godz. – 0,40 ECTS</w:t>
            </w:r>
          </w:p>
          <w:p w14:paraId="2D3DD48E" w14:textId="77777777" w:rsidR="00800CC3" w:rsidRPr="00671AC3" w:rsidRDefault="00800CC3" w:rsidP="00021340">
            <w:pPr>
              <w:jc w:val="both"/>
              <w:rPr>
                <w:sz w:val="22"/>
                <w:szCs w:val="22"/>
              </w:rPr>
            </w:pPr>
            <w:r w:rsidRPr="00671AC3">
              <w:rPr>
                <w:sz w:val="22"/>
                <w:szCs w:val="22"/>
              </w:rPr>
              <w:t>egzamin 4 godz. – 0,16 ECTS</w:t>
            </w:r>
          </w:p>
          <w:p w14:paraId="3810134B" w14:textId="77777777" w:rsidR="00800CC3" w:rsidRPr="00671AC3" w:rsidRDefault="00800CC3" w:rsidP="00021340">
            <w:pPr>
              <w:jc w:val="both"/>
              <w:rPr>
                <w:sz w:val="22"/>
                <w:szCs w:val="22"/>
              </w:rPr>
            </w:pPr>
            <w:r w:rsidRPr="00671AC3">
              <w:rPr>
                <w:sz w:val="22"/>
                <w:szCs w:val="22"/>
              </w:rPr>
              <w:t>konsultacje 5 godz. – 0,24 ECTS</w:t>
            </w:r>
          </w:p>
          <w:p w14:paraId="5BC0F791" w14:textId="77777777" w:rsidR="00800CC3" w:rsidRPr="00671AC3" w:rsidRDefault="00800CC3" w:rsidP="00021340">
            <w:pPr>
              <w:jc w:val="both"/>
              <w:rPr>
                <w:sz w:val="22"/>
                <w:szCs w:val="22"/>
              </w:rPr>
            </w:pPr>
            <w:r w:rsidRPr="00671AC3">
              <w:rPr>
                <w:sz w:val="22"/>
                <w:szCs w:val="22"/>
              </w:rPr>
              <w:t>Razem godz. kontaktowe 54 – 2,16 ECTS</w:t>
            </w:r>
          </w:p>
        </w:tc>
      </w:tr>
      <w:tr w:rsidR="00602C89" w:rsidRPr="00671AC3" w14:paraId="43F6F80F" w14:textId="77777777" w:rsidTr="00021340">
        <w:trPr>
          <w:trHeight w:val="718"/>
        </w:trPr>
        <w:tc>
          <w:tcPr>
            <w:tcW w:w="3942" w:type="dxa"/>
            <w:shd w:val="clear" w:color="auto" w:fill="auto"/>
          </w:tcPr>
          <w:p w14:paraId="626E4DA8" w14:textId="77777777" w:rsidR="00800CC3" w:rsidRPr="00671AC3" w:rsidRDefault="00800CC3"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3CA62064" w14:textId="77777777" w:rsidR="00800CC3" w:rsidRPr="00671AC3" w:rsidRDefault="00800CC3" w:rsidP="00021340">
            <w:pPr>
              <w:jc w:val="both"/>
              <w:rPr>
                <w:sz w:val="22"/>
                <w:szCs w:val="22"/>
                <w:u w:val="single"/>
              </w:rPr>
            </w:pPr>
            <w:r w:rsidRPr="00671AC3">
              <w:rPr>
                <w:sz w:val="22"/>
                <w:szCs w:val="22"/>
                <w:u w:val="single"/>
              </w:rPr>
              <w:t>Niekontaktowe:</w:t>
            </w:r>
          </w:p>
          <w:p w14:paraId="4C35678E" w14:textId="77777777" w:rsidR="00800CC3" w:rsidRPr="00671AC3" w:rsidRDefault="00800CC3" w:rsidP="00021340">
            <w:pPr>
              <w:jc w:val="both"/>
              <w:rPr>
                <w:sz w:val="22"/>
                <w:szCs w:val="22"/>
              </w:rPr>
            </w:pPr>
            <w:r w:rsidRPr="00671AC3">
              <w:rPr>
                <w:sz w:val="22"/>
                <w:szCs w:val="22"/>
              </w:rPr>
              <w:t>przygotowanie do ćwiczeń 15 godz. – 0,60 ECTS</w:t>
            </w:r>
          </w:p>
          <w:p w14:paraId="37D29A83" w14:textId="77777777" w:rsidR="00800CC3" w:rsidRPr="00671AC3" w:rsidRDefault="00800CC3" w:rsidP="00021340">
            <w:pPr>
              <w:jc w:val="both"/>
              <w:rPr>
                <w:sz w:val="22"/>
                <w:szCs w:val="22"/>
              </w:rPr>
            </w:pPr>
            <w:r w:rsidRPr="00671AC3">
              <w:rPr>
                <w:sz w:val="22"/>
                <w:szCs w:val="22"/>
              </w:rPr>
              <w:t>studiowanie literatury 6 godz. – 0,24 ECTS</w:t>
            </w:r>
          </w:p>
          <w:p w14:paraId="257E6AF5" w14:textId="77777777" w:rsidR="00800CC3" w:rsidRPr="00671AC3" w:rsidRDefault="00800CC3" w:rsidP="00021340">
            <w:pPr>
              <w:jc w:val="both"/>
              <w:rPr>
                <w:sz w:val="22"/>
                <w:szCs w:val="22"/>
              </w:rPr>
            </w:pPr>
            <w:r w:rsidRPr="00671AC3">
              <w:rPr>
                <w:sz w:val="22"/>
                <w:szCs w:val="22"/>
              </w:rPr>
              <w:t>przygotowanie sprawozdania z ćwiczeń 10 godz. – 0,60 ECTS</w:t>
            </w:r>
          </w:p>
          <w:p w14:paraId="7DDA0AE6" w14:textId="77777777" w:rsidR="00800CC3" w:rsidRPr="00671AC3" w:rsidRDefault="00800CC3" w:rsidP="00021340">
            <w:pPr>
              <w:jc w:val="both"/>
              <w:rPr>
                <w:sz w:val="22"/>
                <w:szCs w:val="22"/>
              </w:rPr>
            </w:pPr>
            <w:r w:rsidRPr="00671AC3">
              <w:rPr>
                <w:sz w:val="22"/>
                <w:szCs w:val="22"/>
              </w:rPr>
              <w:t>przygotowanie do egzaminu 15 godz. – 0,60 ECTS</w:t>
            </w:r>
          </w:p>
          <w:p w14:paraId="30E107DA" w14:textId="77777777" w:rsidR="00800CC3" w:rsidRPr="00671AC3" w:rsidRDefault="00800CC3" w:rsidP="00021340">
            <w:pPr>
              <w:jc w:val="both"/>
              <w:rPr>
                <w:sz w:val="22"/>
                <w:szCs w:val="22"/>
              </w:rPr>
            </w:pPr>
            <w:r w:rsidRPr="00671AC3">
              <w:rPr>
                <w:sz w:val="22"/>
                <w:szCs w:val="22"/>
                <w:u w:val="single"/>
              </w:rPr>
              <w:t>Razem godz. niekontaktowe 46 – 1,84 ECTS</w:t>
            </w:r>
          </w:p>
        </w:tc>
      </w:tr>
    </w:tbl>
    <w:p w14:paraId="79466E00" w14:textId="74972453" w:rsidR="00800CC3" w:rsidRPr="00671AC3" w:rsidRDefault="00800CC3">
      <w:pPr>
        <w:rPr>
          <w:sz w:val="22"/>
          <w:szCs w:val="22"/>
        </w:rPr>
      </w:pPr>
    </w:p>
    <w:p w14:paraId="65596BED" w14:textId="328E52F7" w:rsidR="00800CC3" w:rsidRPr="00671AC3" w:rsidRDefault="00800CC3">
      <w:pPr>
        <w:rPr>
          <w:sz w:val="22"/>
          <w:szCs w:val="22"/>
        </w:rPr>
      </w:pPr>
    </w:p>
    <w:p w14:paraId="1911AED7" w14:textId="566D312A" w:rsidR="00800CC3" w:rsidRPr="00671AC3" w:rsidRDefault="00800CC3">
      <w:pPr>
        <w:rPr>
          <w:sz w:val="22"/>
          <w:szCs w:val="22"/>
        </w:rPr>
      </w:pPr>
    </w:p>
    <w:p w14:paraId="360407E7" w14:textId="4A1312C2" w:rsidR="00800CC3" w:rsidRDefault="00800CC3">
      <w:pPr>
        <w:rPr>
          <w:sz w:val="22"/>
          <w:szCs w:val="22"/>
        </w:rPr>
      </w:pPr>
    </w:p>
    <w:p w14:paraId="58C37A49" w14:textId="5E372C3E" w:rsidR="00C01141" w:rsidRDefault="00C01141">
      <w:pPr>
        <w:rPr>
          <w:sz w:val="22"/>
          <w:szCs w:val="22"/>
        </w:rPr>
      </w:pPr>
    </w:p>
    <w:p w14:paraId="05A92BAE" w14:textId="45FD6DEE" w:rsidR="00C01141" w:rsidRDefault="00C01141">
      <w:pPr>
        <w:rPr>
          <w:sz w:val="22"/>
          <w:szCs w:val="22"/>
        </w:rPr>
      </w:pPr>
    </w:p>
    <w:p w14:paraId="266F1463" w14:textId="0E6DD40A" w:rsidR="00C01141" w:rsidRDefault="00C01141">
      <w:pPr>
        <w:rPr>
          <w:sz w:val="22"/>
          <w:szCs w:val="22"/>
        </w:rPr>
      </w:pPr>
    </w:p>
    <w:p w14:paraId="266C2E58" w14:textId="1F3AADFA" w:rsidR="00C01141" w:rsidRDefault="00C01141">
      <w:pPr>
        <w:rPr>
          <w:sz w:val="22"/>
          <w:szCs w:val="22"/>
        </w:rPr>
      </w:pPr>
    </w:p>
    <w:p w14:paraId="293118A7" w14:textId="5B8B876C" w:rsidR="00C01141" w:rsidRDefault="00C01141">
      <w:pPr>
        <w:rPr>
          <w:sz w:val="22"/>
          <w:szCs w:val="22"/>
        </w:rPr>
      </w:pPr>
    </w:p>
    <w:p w14:paraId="12D72263" w14:textId="624EF5DF" w:rsidR="00C01141" w:rsidRDefault="00C01141">
      <w:pPr>
        <w:rPr>
          <w:sz w:val="22"/>
          <w:szCs w:val="22"/>
        </w:rPr>
      </w:pPr>
    </w:p>
    <w:p w14:paraId="0A3B57E9" w14:textId="21A84EB4" w:rsidR="00C01141" w:rsidRDefault="00C01141">
      <w:pPr>
        <w:rPr>
          <w:sz w:val="22"/>
          <w:szCs w:val="22"/>
        </w:rPr>
      </w:pPr>
    </w:p>
    <w:p w14:paraId="50E006B0" w14:textId="3D6D69BA" w:rsidR="00C01141" w:rsidRDefault="00C01141">
      <w:pPr>
        <w:rPr>
          <w:sz w:val="22"/>
          <w:szCs w:val="22"/>
        </w:rPr>
      </w:pPr>
    </w:p>
    <w:p w14:paraId="297DCB9B" w14:textId="59F8B447" w:rsidR="00C01141" w:rsidRDefault="00C01141">
      <w:pPr>
        <w:rPr>
          <w:sz w:val="22"/>
          <w:szCs w:val="22"/>
        </w:rPr>
      </w:pPr>
    </w:p>
    <w:p w14:paraId="3528DFC3" w14:textId="7C1CF8C1" w:rsidR="00C01141" w:rsidRDefault="00C01141">
      <w:pPr>
        <w:rPr>
          <w:sz w:val="22"/>
          <w:szCs w:val="22"/>
        </w:rPr>
      </w:pPr>
    </w:p>
    <w:p w14:paraId="7E7FF7CD" w14:textId="0E525EB3" w:rsidR="00C01141" w:rsidRDefault="00C01141">
      <w:pPr>
        <w:rPr>
          <w:sz w:val="22"/>
          <w:szCs w:val="22"/>
        </w:rPr>
      </w:pPr>
    </w:p>
    <w:p w14:paraId="0907A9CF" w14:textId="060A2732" w:rsidR="00C01141" w:rsidRDefault="00C01141">
      <w:pPr>
        <w:rPr>
          <w:sz w:val="22"/>
          <w:szCs w:val="22"/>
        </w:rPr>
      </w:pPr>
    </w:p>
    <w:p w14:paraId="4E8E5718" w14:textId="45B01AD2" w:rsidR="00C01141" w:rsidRDefault="00C01141">
      <w:pPr>
        <w:rPr>
          <w:sz w:val="22"/>
          <w:szCs w:val="22"/>
        </w:rPr>
      </w:pPr>
    </w:p>
    <w:p w14:paraId="1001C1BC" w14:textId="2E71FBCD" w:rsidR="00C01141" w:rsidRDefault="00C01141">
      <w:pPr>
        <w:rPr>
          <w:sz w:val="22"/>
          <w:szCs w:val="22"/>
        </w:rPr>
      </w:pPr>
    </w:p>
    <w:p w14:paraId="65D5AB48" w14:textId="5118D1C1" w:rsidR="00C01141" w:rsidRDefault="00C01141">
      <w:pPr>
        <w:rPr>
          <w:sz w:val="22"/>
          <w:szCs w:val="22"/>
        </w:rPr>
      </w:pPr>
    </w:p>
    <w:p w14:paraId="4033C8D5" w14:textId="1DAC668D" w:rsidR="00C01141" w:rsidRDefault="00C01141">
      <w:pPr>
        <w:rPr>
          <w:sz w:val="22"/>
          <w:szCs w:val="22"/>
        </w:rPr>
      </w:pPr>
    </w:p>
    <w:p w14:paraId="79E6FA86" w14:textId="2D25D593" w:rsidR="00C01141" w:rsidRDefault="00C01141">
      <w:pPr>
        <w:rPr>
          <w:sz w:val="22"/>
          <w:szCs w:val="22"/>
        </w:rPr>
      </w:pPr>
    </w:p>
    <w:p w14:paraId="1F7F3BA6" w14:textId="6F202193" w:rsidR="00C01141" w:rsidRDefault="00C01141">
      <w:pPr>
        <w:rPr>
          <w:sz w:val="22"/>
          <w:szCs w:val="22"/>
        </w:rPr>
      </w:pPr>
    </w:p>
    <w:p w14:paraId="3EB4EF2D" w14:textId="3E48650B" w:rsidR="00C01141" w:rsidRDefault="00C01141">
      <w:pPr>
        <w:rPr>
          <w:sz w:val="22"/>
          <w:szCs w:val="22"/>
        </w:rPr>
      </w:pPr>
    </w:p>
    <w:p w14:paraId="7A592CB6" w14:textId="4A153A87" w:rsidR="00C01141" w:rsidRDefault="00C01141">
      <w:pPr>
        <w:rPr>
          <w:sz w:val="22"/>
          <w:szCs w:val="22"/>
        </w:rPr>
      </w:pPr>
    </w:p>
    <w:p w14:paraId="2B7322FD" w14:textId="7B12047F" w:rsidR="00C01141" w:rsidRDefault="00C01141">
      <w:pPr>
        <w:rPr>
          <w:sz w:val="22"/>
          <w:szCs w:val="22"/>
        </w:rPr>
      </w:pPr>
    </w:p>
    <w:p w14:paraId="7D436C00" w14:textId="1E93438C" w:rsidR="00C01141" w:rsidRDefault="00C01141">
      <w:pPr>
        <w:rPr>
          <w:sz w:val="22"/>
          <w:szCs w:val="22"/>
        </w:rPr>
      </w:pPr>
    </w:p>
    <w:p w14:paraId="12931BF7" w14:textId="30A49EDC" w:rsidR="00C01141" w:rsidRDefault="00C01141">
      <w:pPr>
        <w:rPr>
          <w:sz w:val="22"/>
          <w:szCs w:val="22"/>
        </w:rPr>
      </w:pPr>
    </w:p>
    <w:p w14:paraId="366F2661" w14:textId="61202383" w:rsidR="00C01141" w:rsidRDefault="00C01141">
      <w:pPr>
        <w:rPr>
          <w:sz w:val="22"/>
          <w:szCs w:val="22"/>
        </w:rPr>
      </w:pPr>
    </w:p>
    <w:p w14:paraId="28FF5559" w14:textId="6679FB5D" w:rsidR="00C01141" w:rsidRDefault="00C01141">
      <w:pPr>
        <w:rPr>
          <w:sz w:val="22"/>
          <w:szCs w:val="22"/>
        </w:rPr>
      </w:pPr>
    </w:p>
    <w:p w14:paraId="70AD1C4A" w14:textId="3C23263D" w:rsidR="00C01141" w:rsidRDefault="00C01141">
      <w:pPr>
        <w:rPr>
          <w:sz w:val="22"/>
          <w:szCs w:val="22"/>
        </w:rPr>
      </w:pPr>
    </w:p>
    <w:p w14:paraId="2B7EC69B" w14:textId="3995F6FC" w:rsidR="00C01141" w:rsidRDefault="00C01141">
      <w:pPr>
        <w:rPr>
          <w:sz w:val="22"/>
          <w:szCs w:val="22"/>
        </w:rPr>
      </w:pPr>
    </w:p>
    <w:p w14:paraId="4930F0BF" w14:textId="7590A8FF" w:rsidR="00C01141" w:rsidRDefault="00C01141">
      <w:pPr>
        <w:rPr>
          <w:sz w:val="22"/>
          <w:szCs w:val="22"/>
        </w:rPr>
      </w:pPr>
    </w:p>
    <w:p w14:paraId="49B04821" w14:textId="0ACBFFD2" w:rsidR="00C01141" w:rsidRDefault="00C01141">
      <w:pPr>
        <w:rPr>
          <w:sz w:val="22"/>
          <w:szCs w:val="22"/>
        </w:rPr>
      </w:pPr>
    </w:p>
    <w:p w14:paraId="4F21C8FF" w14:textId="5E28B0D5" w:rsidR="00C01141" w:rsidRDefault="00C01141">
      <w:pPr>
        <w:rPr>
          <w:sz w:val="22"/>
          <w:szCs w:val="22"/>
        </w:rPr>
      </w:pPr>
    </w:p>
    <w:p w14:paraId="5A14BF2F" w14:textId="68F745D0" w:rsidR="00C01141" w:rsidRDefault="00C01141">
      <w:pPr>
        <w:rPr>
          <w:sz w:val="22"/>
          <w:szCs w:val="22"/>
        </w:rPr>
      </w:pPr>
    </w:p>
    <w:p w14:paraId="713E314C" w14:textId="79F630A9" w:rsidR="00C01141" w:rsidRDefault="00C01141">
      <w:pPr>
        <w:rPr>
          <w:sz w:val="22"/>
          <w:szCs w:val="22"/>
        </w:rPr>
      </w:pPr>
    </w:p>
    <w:p w14:paraId="74B5AD91" w14:textId="78D07C59" w:rsidR="00C01141" w:rsidRDefault="00C01141">
      <w:pPr>
        <w:rPr>
          <w:sz w:val="22"/>
          <w:szCs w:val="22"/>
        </w:rPr>
      </w:pPr>
    </w:p>
    <w:p w14:paraId="713F5917" w14:textId="2649C3D0" w:rsidR="00C01141" w:rsidRDefault="00C01141">
      <w:pPr>
        <w:rPr>
          <w:sz w:val="22"/>
          <w:szCs w:val="22"/>
        </w:rPr>
      </w:pPr>
    </w:p>
    <w:p w14:paraId="76E9D129" w14:textId="030A007E" w:rsidR="00C01141" w:rsidRDefault="00C01141">
      <w:pPr>
        <w:rPr>
          <w:sz w:val="22"/>
          <w:szCs w:val="22"/>
        </w:rPr>
      </w:pPr>
    </w:p>
    <w:p w14:paraId="31C19926"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6B9C32BC" w14:textId="77777777" w:rsidTr="00021340">
        <w:tc>
          <w:tcPr>
            <w:tcW w:w="3942" w:type="dxa"/>
            <w:shd w:val="clear" w:color="auto" w:fill="auto"/>
          </w:tcPr>
          <w:p w14:paraId="1B455DBB" w14:textId="77777777" w:rsidR="00412770" w:rsidRPr="00671AC3" w:rsidRDefault="00412770" w:rsidP="00021340">
            <w:pPr>
              <w:rPr>
                <w:sz w:val="22"/>
                <w:szCs w:val="22"/>
              </w:rPr>
            </w:pPr>
            <w:r w:rsidRPr="00671AC3">
              <w:rPr>
                <w:sz w:val="22"/>
                <w:szCs w:val="22"/>
              </w:rPr>
              <w:lastRenderedPageBreak/>
              <w:t xml:space="preserve">Nazwa kierunku studiów </w:t>
            </w:r>
          </w:p>
          <w:p w14:paraId="4F299D88" w14:textId="77777777" w:rsidR="00412770" w:rsidRPr="00671AC3" w:rsidRDefault="00412770" w:rsidP="00021340">
            <w:pPr>
              <w:rPr>
                <w:sz w:val="22"/>
                <w:szCs w:val="22"/>
              </w:rPr>
            </w:pPr>
          </w:p>
        </w:tc>
        <w:tc>
          <w:tcPr>
            <w:tcW w:w="5344" w:type="dxa"/>
            <w:shd w:val="clear" w:color="auto" w:fill="auto"/>
          </w:tcPr>
          <w:p w14:paraId="0A8D5901" w14:textId="77777777" w:rsidR="00412770" w:rsidRPr="00671AC3" w:rsidRDefault="00412770" w:rsidP="00021340">
            <w:pPr>
              <w:rPr>
                <w:sz w:val="22"/>
                <w:szCs w:val="22"/>
              </w:rPr>
            </w:pPr>
            <w:r w:rsidRPr="00671AC3">
              <w:rPr>
                <w:sz w:val="22"/>
                <w:szCs w:val="22"/>
              </w:rPr>
              <w:t>Kryminalistyka w biogospodarce</w:t>
            </w:r>
          </w:p>
        </w:tc>
      </w:tr>
      <w:tr w:rsidR="00671AC3" w:rsidRPr="00671AC3" w14:paraId="7547A031" w14:textId="77777777" w:rsidTr="00021340">
        <w:tc>
          <w:tcPr>
            <w:tcW w:w="3942" w:type="dxa"/>
            <w:shd w:val="clear" w:color="auto" w:fill="auto"/>
          </w:tcPr>
          <w:p w14:paraId="6253390D" w14:textId="77777777" w:rsidR="00412770" w:rsidRPr="00671AC3" w:rsidRDefault="00412770" w:rsidP="00021340">
            <w:pPr>
              <w:rPr>
                <w:sz w:val="22"/>
                <w:szCs w:val="22"/>
              </w:rPr>
            </w:pPr>
            <w:r w:rsidRPr="00671AC3">
              <w:rPr>
                <w:sz w:val="22"/>
                <w:szCs w:val="22"/>
              </w:rPr>
              <w:t>Nazwa modułu, także nazwa w języku angielskim</w:t>
            </w:r>
          </w:p>
        </w:tc>
        <w:tc>
          <w:tcPr>
            <w:tcW w:w="5344" w:type="dxa"/>
            <w:shd w:val="clear" w:color="auto" w:fill="auto"/>
          </w:tcPr>
          <w:p w14:paraId="2DC09126" w14:textId="77777777" w:rsidR="00412770" w:rsidRPr="00671AC3" w:rsidRDefault="00412770" w:rsidP="00021340">
            <w:pPr>
              <w:pStyle w:val="Default"/>
              <w:rPr>
                <w:b/>
                <w:color w:val="auto"/>
                <w:sz w:val="22"/>
                <w:szCs w:val="22"/>
              </w:rPr>
            </w:pPr>
            <w:r w:rsidRPr="00671AC3">
              <w:rPr>
                <w:b/>
                <w:color w:val="auto"/>
                <w:sz w:val="22"/>
                <w:szCs w:val="22"/>
              </w:rPr>
              <w:t xml:space="preserve">Identyfikacja i monitorowanie środków żywienia </w:t>
            </w:r>
          </w:p>
          <w:p w14:paraId="4F8D2815" w14:textId="77777777" w:rsidR="00412770" w:rsidRPr="00671AC3" w:rsidRDefault="00412770" w:rsidP="00021340">
            <w:pPr>
              <w:rPr>
                <w:b/>
                <w:sz w:val="22"/>
                <w:szCs w:val="22"/>
                <w:lang w:val="en-US"/>
              </w:rPr>
            </w:pPr>
            <w:r w:rsidRPr="00671AC3">
              <w:rPr>
                <w:b/>
                <w:sz w:val="22"/>
                <w:szCs w:val="22"/>
                <w:lang w:val="en-US"/>
              </w:rPr>
              <w:t>Identification and monitoring of food and feedstuff</w:t>
            </w:r>
          </w:p>
        </w:tc>
      </w:tr>
      <w:tr w:rsidR="00671AC3" w:rsidRPr="00671AC3" w14:paraId="1D90CF70" w14:textId="77777777" w:rsidTr="00021340">
        <w:tc>
          <w:tcPr>
            <w:tcW w:w="3942" w:type="dxa"/>
            <w:shd w:val="clear" w:color="auto" w:fill="auto"/>
          </w:tcPr>
          <w:p w14:paraId="57D96D96" w14:textId="77777777" w:rsidR="00412770" w:rsidRPr="00671AC3" w:rsidRDefault="00412770" w:rsidP="00021340">
            <w:pPr>
              <w:rPr>
                <w:sz w:val="22"/>
                <w:szCs w:val="22"/>
              </w:rPr>
            </w:pPr>
            <w:r w:rsidRPr="00671AC3">
              <w:rPr>
                <w:sz w:val="22"/>
                <w:szCs w:val="22"/>
              </w:rPr>
              <w:t xml:space="preserve">Język wykładowy </w:t>
            </w:r>
          </w:p>
          <w:p w14:paraId="4B4E0203" w14:textId="77777777" w:rsidR="00412770" w:rsidRPr="00671AC3" w:rsidRDefault="00412770" w:rsidP="00021340">
            <w:pPr>
              <w:rPr>
                <w:sz w:val="22"/>
                <w:szCs w:val="22"/>
              </w:rPr>
            </w:pPr>
          </w:p>
        </w:tc>
        <w:tc>
          <w:tcPr>
            <w:tcW w:w="5344" w:type="dxa"/>
            <w:shd w:val="clear" w:color="auto" w:fill="auto"/>
          </w:tcPr>
          <w:p w14:paraId="0AB003DC" w14:textId="77777777" w:rsidR="00412770" w:rsidRPr="00671AC3" w:rsidRDefault="00412770" w:rsidP="00021340">
            <w:pPr>
              <w:rPr>
                <w:sz w:val="22"/>
                <w:szCs w:val="22"/>
              </w:rPr>
            </w:pPr>
            <w:r w:rsidRPr="00671AC3">
              <w:rPr>
                <w:sz w:val="22"/>
                <w:szCs w:val="22"/>
              </w:rPr>
              <w:t>polski</w:t>
            </w:r>
          </w:p>
        </w:tc>
      </w:tr>
      <w:tr w:rsidR="00671AC3" w:rsidRPr="00671AC3" w14:paraId="12CC702E" w14:textId="77777777" w:rsidTr="00021340">
        <w:tc>
          <w:tcPr>
            <w:tcW w:w="3942" w:type="dxa"/>
            <w:shd w:val="clear" w:color="auto" w:fill="auto"/>
          </w:tcPr>
          <w:p w14:paraId="5772BE39" w14:textId="77777777" w:rsidR="00412770" w:rsidRPr="00671AC3" w:rsidRDefault="00412770" w:rsidP="00021340">
            <w:pPr>
              <w:autoSpaceDE w:val="0"/>
              <w:autoSpaceDN w:val="0"/>
              <w:adjustRightInd w:val="0"/>
              <w:rPr>
                <w:sz w:val="22"/>
                <w:szCs w:val="22"/>
              </w:rPr>
            </w:pPr>
            <w:r w:rsidRPr="00671AC3">
              <w:rPr>
                <w:sz w:val="22"/>
                <w:szCs w:val="22"/>
              </w:rPr>
              <w:t xml:space="preserve">Rodzaj modułu </w:t>
            </w:r>
          </w:p>
          <w:p w14:paraId="67F875EF" w14:textId="77777777" w:rsidR="00412770" w:rsidRPr="00671AC3" w:rsidRDefault="00412770" w:rsidP="00021340">
            <w:pPr>
              <w:rPr>
                <w:sz w:val="22"/>
                <w:szCs w:val="22"/>
              </w:rPr>
            </w:pPr>
          </w:p>
        </w:tc>
        <w:tc>
          <w:tcPr>
            <w:tcW w:w="5344" w:type="dxa"/>
            <w:shd w:val="clear" w:color="auto" w:fill="auto"/>
          </w:tcPr>
          <w:p w14:paraId="41D13AE0" w14:textId="77777777" w:rsidR="00412770" w:rsidRPr="00671AC3" w:rsidRDefault="00412770" w:rsidP="00021340">
            <w:pPr>
              <w:rPr>
                <w:sz w:val="22"/>
                <w:szCs w:val="22"/>
              </w:rPr>
            </w:pPr>
            <w:r w:rsidRPr="00671AC3">
              <w:rPr>
                <w:sz w:val="22"/>
                <w:szCs w:val="22"/>
              </w:rPr>
              <w:t>obowiązkowy</w:t>
            </w:r>
          </w:p>
        </w:tc>
      </w:tr>
      <w:tr w:rsidR="00671AC3" w:rsidRPr="00671AC3" w14:paraId="00752266" w14:textId="77777777" w:rsidTr="00021340">
        <w:tc>
          <w:tcPr>
            <w:tcW w:w="3942" w:type="dxa"/>
            <w:shd w:val="clear" w:color="auto" w:fill="auto"/>
          </w:tcPr>
          <w:p w14:paraId="47F84F28" w14:textId="77777777" w:rsidR="00412770" w:rsidRPr="00671AC3" w:rsidRDefault="00412770" w:rsidP="00021340">
            <w:pPr>
              <w:rPr>
                <w:sz w:val="22"/>
                <w:szCs w:val="22"/>
              </w:rPr>
            </w:pPr>
            <w:r w:rsidRPr="00671AC3">
              <w:rPr>
                <w:sz w:val="22"/>
                <w:szCs w:val="22"/>
              </w:rPr>
              <w:t>Poziom studiów</w:t>
            </w:r>
          </w:p>
        </w:tc>
        <w:tc>
          <w:tcPr>
            <w:tcW w:w="5344" w:type="dxa"/>
            <w:shd w:val="clear" w:color="auto" w:fill="auto"/>
          </w:tcPr>
          <w:p w14:paraId="1C017F16" w14:textId="77777777" w:rsidR="00412770" w:rsidRPr="00671AC3" w:rsidRDefault="00412770" w:rsidP="00021340">
            <w:pPr>
              <w:rPr>
                <w:sz w:val="22"/>
                <w:szCs w:val="22"/>
              </w:rPr>
            </w:pPr>
            <w:r w:rsidRPr="00671AC3">
              <w:rPr>
                <w:sz w:val="22"/>
                <w:szCs w:val="22"/>
              </w:rPr>
              <w:t>drugiego stopnia</w:t>
            </w:r>
          </w:p>
        </w:tc>
      </w:tr>
      <w:tr w:rsidR="00671AC3" w:rsidRPr="00671AC3" w14:paraId="66EC1F7B" w14:textId="77777777" w:rsidTr="00021340">
        <w:tc>
          <w:tcPr>
            <w:tcW w:w="3942" w:type="dxa"/>
            <w:shd w:val="clear" w:color="auto" w:fill="auto"/>
          </w:tcPr>
          <w:p w14:paraId="28B54766" w14:textId="77777777" w:rsidR="00412770" w:rsidRPr="00671AC3" w:rsidRDefault="00412770" w:rsidP="00021340">
            <w:pPr>
              <w:rPr>
                <w:sz w:val="22"/>
                <w:szCs w:val="22"/>
              </w:rPr>
            </w:pPr>
            <w:r w:rsidRPr="00671AC3">
              <w:rPr>
                <w:sz w:val="22"/>
                <w:szCs w:val="22"/>
              </w:rPr>
              <w:t>Forma studiów</w:t>
            </w:r>
          </w:p>
          <w:p w14:paraId="4D80CB34" w14:textId="77777777" w:rsidR="00412770" w:rsidRPr="00671AC3" w:rsidRDefault="00412770" w:rsidP="00021340">
            <w:pPr>
              <w:rPr>
                <w:sz w:val="22"/>
                <w:szCs w:val="22"/>
              </w:rPr>
            </w:pPr>
          </w:p>
        </w:tc>
        <w:tc>
          <w:tcPr>
            <w:tcW w:w="5344" w:type="dxa"/>
            <w:shd w:val="clear" w:color="auto" w:fill="auto"/>
          </w:tcPr>
          <w:p w14:paraId="6100633E" w14:textId="77777777" w:rsidR="00412770" w:rsidRPr="00671AC3" w:rsidRDefault="00412770" w:rsidP="00021340">
            <w:pPr>
              <w:rPr>
                <w:sz w:val="22"/>
                <w:szCs w:val="22"/>
              </w:rPr>
            </w:pPr>
            <w:r w:rsidRPr="00671AC3">
              <w:rPr>
                <w:sz w:val="22"/>
                <w:szCs w:val="22"/>
              </w:rPr>
              <w:t>stacjonarne</w:t>
            </w:r>
          </w:p>
        </w:tc>
      </w:tr>
      <w:tr w:rsidR="00671AC3" w:rsidRPr="00671AC3" w14:paraId="6D36A791" w14:textId="77777777" w:rsidTr="00021340">
        <w:tc>
          <w:tcPr>
            <w:tcW w:w="3942" w:type="dxa"/>
            <w:shd w:val="clear" w:color="auto" w:fill="auto"/>
          </w:tcPr>
          <w:p w14:paraId="0B80A959" w14:textId="77777777" w:rsidR="00412770" w:rsidRPr="00671AC3" w:rsidRDefault="00412770" w:rsidP="00021340">
            <w:pPr>
              <w:rPr>
                <w:sz w:val="22"/>
                <w:szCs w:val="22"/>
              </w:rPr>
            </w:pPr>
            <w:r w:rsidRPr="00671AC3">
              <w:rPr>
                <w:sz w:val="22"/>
                <w:szCs w:val="22"/>
              </w:rPr>
              <w:t>Rok studiów dla kierunku</w:t>
            </w:r>
          </w:p>
        </w:tc>
        <w:tc>
          <w:tcPr>
            <w:tcW w:w="5344" w:type="dxa"/>
            <w:shd w:val="clear" w:color="auto" w:fill="auto"/>
          </w:tcPr>
          <w:p w14:paraId="61ED71E1" w14:textId="77777777" w:rsidR="00412770" w:rsidRPr="00671AC3" w:rsidRDefault="00412770" w:rsidP="00021340">
            <w:pPr>
              <w:rPr>
                <w:sz w:val="22"/>
                <w:szCs w:val="22"/>
              </w:rPr>
            </w:pPr>
            <w:r w:rsidRPr="00671AC3">
              <w:rPr>
                <w:sz w:val="22"/>
                <w:szCs w:val="22"/>
              </w:rPr>
              <w:t>II</w:t>
            </w:r>
          </w:p>
        </w:tc>
      </w:tr>
      <w:tr w:rsidR="00671AC3" w:rsidRPr="00671AC3" w14:paraId="53E94C90" w14:textId="77777777" w:rsidTr="00021340">
        <w:tc>
          <w:tcPr>
            <w:tcW w:w="3942" w:type="dxa"/>
            <w:shd w:val="clear" w:color="auto" w:fill="auto"/>
          </w:tcPr>
          <w:p w14:paraId="64C755EB" w14:textId="77777777" w:rsidR="00412770" w:rsidRPr="00671AC3" w:rsidRDefault="00412770" w:rsidP="00021340">
            <w:pPr>
              <w:rPr>
                <w:sz w:val="22"/>
                <w:szCs w:val="22"/>
              </w:rPr>
            </w:pPr>
            <w:r w:rsidRPr="00671AC3">
              <w:rPr>
                <w:sz w:val="22"/>
                <w:szCs w:val="22"/>
              </w:rPr>
              <w:t>Semestr dla kierunku</w:t>
            </w:r>
          </w:p>
        </w:tc>
        <w:tc>
          <w:tcPr>
            <w:tcW w:w="5344" w:type="dxa"/>
            <w:shd w:val="clear" w:color="auto" w:fill="auto"/>
          </w:tcPr>
          <w:p w14:paraId="4E37F61B" w14:textId="77777777" w:rsidR="00412770" w:rsidRPr="00671AC3" w:rsidRDefault="00412770" w:rsidP="00021340">
            <w:pPr>
              <w:rPr>
                <w:sz w:val="22"/>
                <w:szCs w:val="22"/>
              </w:rPr>
            </w:pPr>
            <w:r w:rsidRPr="00671AC3">
              <w:rPr>
                <w:sz w:val="22"/>
                <w:szCs w:val="22"/>
              </w:rPr>
              <w:t xml:space="preserve">3 </w:t>
            </w:r>
          </w:p>
        </w:tc>
      </w:tr>
      <w:tr w:rsidR="00671AC3" w:rsidRPr="00671AC3" w14:paraId="48E085F9" w14:textId="77777777" w:rsidTr="00021340">
        <w:tc>
          <w:tcPr>
            <w:tcW w:w="3942" w:type="dxa"/>
            <w:shd w:val="clear" w:color="auto" w:fill="auto"/>
          </w:tcPr>
          <w:p w14:paraId="382B1996" w14:textId="77777777" w:rsidR="00412770" w:rsidRPr="00671AC3" w:rsidRDefault="00412770"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68817132" w14:textId="77777777" w:rsidR="00412770" w:rsidRPr="00671AC3" w:rsidRDefault="00412770" w:rsidP="00021340">
            <w:pPr>
              <w:rPr>
                <w:sz w:val="22"/>
                <w:szCs w:val="22"/>
              </w:rPr>
            </w:pPr>
            <w:r w:rsidRPr="00671AC3">
              <w:rPr>
                <w:sz w:val="22"/>
                <w:szCs w:val="22"/>
              </w:rPr>
              <w:t>4 (2/2)</w:t>
            </w:r>
          </w:p>
        </w:tc>
      </w:tr>
      <w:tr w:rsidR="00671AC3" w:rsidRPr="00671AC3" w14:paraId="0874D5D7" w14:textId="77777777" w:rsidTr="00021340">
        <w:tc>
          <w:tcPr>
            <w:tcW w:w="3942" w:type="dxa"/>
            <w:shd w:val="clear" w:color="auto" w:fill="auto"/>
          </w:tcPr>
          <w:p w14:paraId="68807021" w14:textId="77777777" w:rsidR="00412770" w:rsidRPr="00671AC3" w:rsidRDefault="00412770"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225A978E" w14:textId="77777777" w:rsidR="00412770" w:rsidRPr="00671AC3" w:rsidRDefault="00412770" w:rsidP="00021340">
            <w:pPr>
              <w:rPr>
                <w:sz w:val="22"/>
                <w:szCs w:val="22"/>
              </w:rPr>
            </w:pPr>
            <w:r w:rsidRPr="00671AC3">
              <w:rPr>
                <w:sz w:val="22"/>
                <w:szCs w:val="22"/>
              </w:rPr>
              <w:t>Dr inż. Edyta Kowalczuk-Vasilev</w:t>
            </w:r>
          </w:p>
        </w:tc>
      </w:tr>
      <w:tr w:rsidR="00671AC3" w:rsidRPr="00671AC3" w14:paraId="3FF4FBBB" w14:textId="77777777" w:rsidTr="00021340">
        <w:tc>
          <w:tcPr>
            <w:tcW w:w="3942" w:type="dxa"/>
            <w:shd w:val="clear" w:color="auto" w:fill="auto"/>
          </w:tcPr>
          <w:p w14:paraId="053C55E0" w14:textId="77777777" w:rsidR="00412770" w:rsidRPr="00671AC3" w:rsidRDefault="00412770" w:rsidP="00021340">
            <w:pPr>
              <w:rPr>
                <w:sz w:val="22"/>
                <w:szCs w:val="22"/>
              </w:rPr>
            </w:pPr>
            <w:r w:rsidRPr="00671AC3">
              <w:rPr>
                <w:sz w:val="22"/>
                <w:szCs w:val="22"/>
              </w:rPr>
              <w:t>Jednostka oferująca moduł</w:t>
            </w:r>
          </w:p>
          <w:p w14:paraId="76B731C3" w14:textId="77777777" w:rsidR="00412770" w:rsidRPr="00671AC3" w:rsidRDefault="00412770" w:rsidP="00021340">
            <w:pPr>
              <w:rPr>
                <w:sz w:val="22"/>
                <w:szCs w:val="22"/>
              </w:rPr>
            </w:pPr>
          </w:p>
        </w:tc>
        <w:tc>
          <w:tcPr>
            <w:tcW w:w="5344" w:type="dxa"/>
            <w:shd w:val="clear" w:color="auto" w:fill="auto"/>
          </w:tcPr>
          <w:p w14:paraId="6CFCF94D" w14:textId="77777777" w:rsidR="00412770" w:rsidRPr="00671AC3" w:rsidRDefault="00412770" w:rsidP="00021340">
            <w:pPr>
              <w:rPr>
                <w:sz w:val="22"/>
                <w:szCs w:val="22"/>
              </w:rPr>
            </w:pPr>
            <w:r w:rsidRPr="00671AC3">
              <w:rPr>
                <w:sz w:val="22"/>
                <w:szCs w:val="22"/>
              </w:rPr>
              <w:t>Instytut Żywienia Zwierząt i Bromatologii</w:t>
            </w:r>
          </w:p>
        </w:tc>
      </w:tr>
      <w:tr w:rsidR="00671AC3" w:rsidRPr="00671AC3" w14:paraId="70895AAA" w14:textId="77777777" w:rsidTr="00021340">
        <w:tc>
          <w:tcPr>
            <w:tcW w:w="3942" w:type="dxa"/>
            <w:shd w:val="clear" w:color="auto" w:fill="auto"/>
          </w:tcPr>
          <w:p w14:paraId="3469F90B" w14:textId="77777777" w:rsidR="00412770" w:rsidRPr="00671AC3" w:rsidRDefault="00412770" w:rsidP="00021340">
            <w:pPr>
              <w:rPr>
                <w:sz w:val="22"/>
                <w:szCs w:val="22"/>
              </w:rPr>
            </w:pPr>
            <w:r w:rsidRPr="00671AC3">
              <w:rPr>
                <w:sz w:val="22"/>
                <w:szCs w:val="22"/>
              </w:rPr>
              <w:t>Cel modułu</w:t>
            </w:r>
          </w:p>
          <w:p w14:paraId="6083F91B" w14:textId="77777777" w:rsidR="00412770" w:rsidRPr="00671AC3" w:rsidRDefault="00412770" w:rsidP="00021340">
            <w:pPr>
              <w:rPr>
                <w:sz w:val="22"/>
                <w:szCs w:val="22"/>
              </w:rPr>
            </w:pPr>
          </w:p>
        </w:tc>
        <w:tc>
          <w:tcPr>
            <w:tcW w:w="5344" w:type="dxa"/>
            <w:shd w:val="clear" w:color="auto" w:fill="auto"/>
          </w:tcPr>
          <w:p w14:paraId="41F8600B" w14:textId="77777777" w:rsidR="00412770" w:rsidRPr="00671AC3" w:rsidRDefault="00412770" w:rsidP="00021340">
            <w:pPr>
              <w:autoSpaceDE w:val="0"/>
              <w:autoSpaceDN w:val="0"/>
              <w:adjustRightInd w:val="0"/>
              <w:jc w:val="both"/>
              <w:rPr>
                <w:sz w:val="22"/>
                <w:szCs w:val="22"/>
              </w:rPr>
            </w:pPr>
            <w:r w:rsidRPr="00671AC3">
              <w:rPr>
                <w:sz w:val="22"/>
                <w:szCs w:val="22"/>
              </w:rPr>
              <w:t xml:space="preserve">Celem modułu jest przekazanie studentom wiedzy teoretycznej, jak i praktycznej z zakresu analizy jakości surowców i produktów żywnościowych, technik identyfikacji składników, bezpieczeństwa żywności, a także metod monitorowania żywienia  w kontekście oszustw żywnościowych, dochodzeń kryminalnych związanych z bezpieczeństwem żywności oraz wykrywania zafałszowań, zanieczyszczeń i innych działań przestępczych związanych z żywnością i paszami. </w:t>
            </w:r>
          </w:p>
        </w:tc>
      </w:tr>
      <w:tr w:rsidR="00671AC3" w:rsidRPr="00671AC3" w14:paraId="7D8E8CA8" w14:textId="77777777" w:rsidTr="00021340">
        <w:trPr>
          <w:trHeight w:val="236"/>
        </w:trPr>
        <w:tc>
          <w:tcPr>
            <w:tcW w:w="3942" w:type="dxa"/>
            <w:vMerge w:val="restart"/>
            <w:shd w:val="clear" w:color="auto" w:fill="auto"/>
          </w:tcPr>
          <w:p w14:paraId="60680F56" w14:textId="77777777" w:rsidR="00412770" w:rsidRPr="00671AC3" w:rsidRDefault="00412770"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13213F85" w14:textId="77777777" w:rsidR="00412770" w:rsidRPr="00671AC3" w:rsidRDefault="00412770" w:rsidP="00021340">
            <w:pPr>
              <w:rPr>
                <w:sz w:val="22"/>
                <w:szCs w:val="22"/>
              </w:rPr>
            </w:pPr>
            <w:r w:rsidRPr="00671AC3">
              <w:rPr>
                <w:sz w:val="22"/>
                <w:szCs w:val="22"/>
              </w:rPr>
              <w:t xml:space="preserve">Wiedza: </w:t>
            </w:r>
          </w:p>
        </w:tc>
      </w:tr>
      <w:tr w:rsidR="00671AC3" w:rsidRPr="00671AC3" w14:paraId="735530B9" w14:textId="77777777" w:rsidTr="00021340">
        <w:trPr>
          <w:trHeight w:val="233"/>
        </w:trPr>
        <w:tc>
          <w:tcPr>
            <w:tcW w:w="3942" w:type="dxa"/>
            <w:vMerge/>
            <w:shd w:val="clear" w:color="auto" w:fill="auto"/>
          </w:tcPr>
          <w:p w14:paraId="60B703D6" w14:textId="77777777" w:rsidR="00412770" w:rsidRPr="00671AC3" w:rsidRDefault="00412770" w:rsidP="00021340">
            <w:pPr>
              <w:rPr>
                <w:sz w:val="22"/>
                <w:szCs w:val="22"/>
                <w:highlight w:val="yellow"/>
              </w:rPr>
            </w:pPr>
          </w:p>
        </w:tc>
        <w:tc>
          <w:tcPr>
            <w:tcW w:w="5344" w:type="dxa"/>
            <w:shd w:val="clear" w:color="auto" w:fill="auto"/>
          </w:tcPr>
          <w:p w14:paraId="681B1DDA" w14:textId="77777777" w:rsidR="00412770" w:rsidRPr="00671AC3" w:rsidRDefault="00412770" w:rsidP="00021340">
            <w:pPr>
              <w:jc w:val="both"/>
              <w:rPr>
                <w:sz w:val="22"/>
                <w:szCs w:val="22"/>
              </w:rPr>
            </w:pPr>
            <w:r w:rsidRPr="00671AC3">
              <w:rPr>
                <w:sz w:val="22"/>
                <w:szCs w:val="22"/>
              </w:rPr>
              <w:t>W1. Student zna i rozumie istotę monitorowania środków żywienia w kontekście bezpieczeństwa żywności oraz zagrożenia dotyczące środków żywienia, w tym agroterroryzmu.</w:t>
            </w:r>
          </w:p>
        </w:tc>
      </w:tr>
      <w:tr w:rsidR="00671AC3" w:rsidRPr="00671AC3" w14:paraId="7E407786" w14:textId="77777777" w:rsidTr="00021340">
        <w:trPr>
          <w:trHeight w:val="233"/>
        </w:trPr>
        <w:tc>
          <w:tcPr>
            <w:tcW w:w="3942" w:type="dxa"/>
            <w:vMerge/>
            <w:shd w:val="clear" w:color="auto" w:fill="auto"/>
          </w:tcPr>
          <w:p w14:paraId="263B2511" w14:textId="77777777" w:rsidR="00412770" w:rsidRPr="00671AC3" w:rsidRDefault="00412770" w:rsidP="00021340">
            <w:pPr>
              <w:rPr>
                <w:sz w:val="22"/>
                <w:szCs w:val="22"/>
                <w:highlight w:val="yellow"/>
              </w:rPr>
            </w:pPr>
          </w:p>
        </w:tc>
        <w:tc>
          <w:tcPr>
            <w:tcW w:w="5344" w:type="dxa"/>
            <w:shd w:val="clear" w:color="auto" w:fill="auto"/>
          </w:tcPr>
          <w:p w14:paraId="4609BA64" w14:textId="77777777" w:rsidR="00412770" w:rsidRPr="00671AC3" w:rsidRDefault="00412770" w:rsidP="00021340">
            <w:pPr>
              <w:jc w:val="both"/>
              <w:rPr>
                <w:sz w:val="22"/>
                <w:szCs w:val="22"/>
              </w:rPr>
            </w:pPr>
            <w:r w:rsidRPr="00671AC3">
              <w:rPr>
                <w:sz w:val="22"/>
                <w:szCs w:val="22"/>
              </w:rPr>
              <w:t>W2. Student zna zagrożenia biologiczne dla ludzi i zwierząt w tym sanitarne aspekty zdrowia oraz różnorodne techniki monitorowania środków żywienia.</w:t>
            </w:r>
          </w:p>
        </w:tc>
      </w:tr>
      <w:tr w:rsidR="00671AC3" w:rsidRPr="00671AC3" w14:paraId="7CC58756" w14:textId="77777777" w:rsidTr="00021340">
        <w:trPr>
          <w:trHeight w:val="233"/>
        </w:trPr>
        <w:tc>
          <w:tcPr>
            <w:tcW w:w="3942" w:type="dxa"/>
            <w:vMerge/>
            <w:shd w:val="clear" w:color="auto" w:fill="auto"/>
          </w:tcPr>
          <w:p w14:paraId="0A3650C9" w14:textId="77777777" w:rsidR="00412770" w:rsidRPr="00671AC3" w:rsidRDefault="00412770" w:rsidP="00021340">
            <w:pPr>
              <w:rPr>
                <w:sz w:val="22"/>
                <w:szCs w:val="22"/>
                <w:highlight w:val="yellow"/>
              </w:rPr>
            </w:pPr>
          </w:p>
        </w:tc>
        <w:tc>
          <w:tcPr>
            <w:tcW w:w="5344" w:type="dxa"/>
            <w:shd w:val="clear" w:color="auto" w:fill="auto"/>
          </w:tcPr>
          <w:p w14:paraId="60C5E14B" w14:textId="77777777" w:rsidR="00412770" w:rsidRPr="00671AC3" w:rsidRDefault="00412770" w:rsidP="00021340">
            <w:pPr>
              <w:jc w:val="both"/>
              <w:rPr>
                <w:sz w:val="22"/>
                <w:szCs w:val="22"/>
              </w:rPr>
            </w:pPr>
            <w:r w:rsidRPr="00671AC3">
              <w:rPr>
                <w:sz w:val="22"/>
                <w:szCs w:val="22"/>
              </w:rPr>
              <w:t>W3. Student zna obowiązujące przepisy prawa krajowego i międzynarodowego w zakresie ochrony</w:t>
            </w:r>
          </w:p>
          <w:p w14:paraId="2260F5E1" w14:textId="77777777" w:rsidR="00412770" w:rsidRPr="00671AC3" w:rsidRDefault="00412770" w:rsidP="00021340">
            <w:pPr>
              <w:jc w:val="both"/>
              <w:rPr>
                <w:sz w:val="22"/>
                <w:szCs w:val="22"/>
              </w:rPr>
            </w:pPr>
            <w:r w:rsidRPr="00671AC3">
              <w:rPr>
                <w:sz w:val="22"/>
                <w:szCs w:val="22"/>
              </w:rPr>
              <w:t>zwierząt, obrocie zwierzętami, systemami identyfikacji i rejestracji zwierząt w kontekście bezpieczeństwa środków żywienia.</w:t>
            </w:r>
          </w:p>
        </w:tc>
      </w:tr>
      <w:tr w:rsidR="00671AC3" w:rsidRPr="00671AC3" w14:paraId="71D1BA13" w14:textId="77777777" w:rsidTr="00021340">
        <w:trPr>
          <w:trHeight w:val="233"/>
        </w:trPr>
        <w:tc>
          <w:tcPr>
            <w:tcW w:w="3942" w:type="dxa"/>
            <w:vMerge/>
            <w:shd w:val="clear" w:color="auto" w:fill="auto"/>
          </w:tcPr>
          <w:p w14:paraId="40E5DCD6" w14:textId="77777777" w:rsidR="00412770" w:rsidRPr="00671AC3" w:rsidRDefault="00412770" w:rsidP="00021340">
            <w:pPr>
              <w:rPr>
                <w:sz w:val="22"/>
                <w:szCs w:val="22"/>
                <w:highlight w:val="yellow"/>
              </w:rPr>
            </w:pPr>
          </w:p>
        </w:tc>
        <w:tc>
          <w:tcPr>
            <w:tcW w:w="5344" w:type="dxa"/>
            <w:shd w:val="clear" w:color="auto" w:fill="auto"/>
          </w:tcPr>
          <w:p w14:paraId="4D55DB7A" w14:textId="77777777" w:rsidR="00412770" w:rsidRPr="00671AC3" w:rsidRDefault="00412770" w:rsidP="00021340">
            <w:pPr>
              <w:rPr>
                <w:sz w:val="22"/>
                <w:szCs w:val="22"/>
              </w:rPr>
            </w:pPr>
            <w:r w:rsidRPr="00671AC3">
              <w:rPr>
                <w:sz w:val="22"/>
                <w:szCs w:val="22"/>
              </w:rPr>
              <w:t>Umiejętności:</w:t>
            </w:r>
          </w:p>
        </w:tc>
      </w:tr>
      <w:tr w:rsidR="00671AC3" w:rsidRPr="00671AC3" w14:paraId="5AF4E166" w14:textId="77777777" w:rsidTr="00021340">
        <w:trPr>
          <w:trHeight w:val="233"/>
        </w:trPr>
        <w:tc>
          <w:tcPr>
            <w:tcW w:w="3942" w:type="dxa"/>
            <w:vMerge/>
            <w:shd w:val="clear" w:color="auto" w:fill="auto"/>
          </w:tcPr>
          <w:p w14:paraId="15DC542E" w14:textId="77777777" w:rsidR="00412770" w:rsidRPr="00671AC3" w:rsidRDefault="00412770" w:rsidP="00021340">
            <w:pPr>
              <w:rPr>
                <w:sz w:val="22"/>
                <w:szCs w:val="22"/>
                <w:highlight w:val="yellow"/>
              </w:rPr>
            </w:pPr>
          </w:p>
        </w:tc>
        <w:tc>
          <w:tcPr>
            <w:tcW w:w="5344" w:type="dxa"/>
            <w:shd w:val="clear" w:color="auto" w:fill="auto"/>
          </w:tcPr>
          <w:p w14:paraId="40962421" w14:textId="77777777" w:rsidR="00412770" w:rsidRPr="00671AC3" w:rsidRDefault="00412770" w:rsidP="00021340">
            <w:pPr>
              <w:jc w:val="both"/>
              <w:rPr>
                <w:sz w:val="22"/>
                <w:szCs w:val="22"/>
              </w:rPr>
            </w:pPr>
            <w:r w:rsidRPr="00671AC3">
              <w:rPr>
                <w:sz w:val="22"/>
                <w:szCs w:val="22"/>
              </w:rPr>
              <w:t xml:space="preserve">U1. Student umie wykorzystywać zaawansowane metody i narzędzia analityczne, w tym złożone techniki laboratoryjne do monitorowania środków żywienia. </w:t>
            </w:r>
          </w:p>
        </w:tc>
      </w:tr>
      <w:tr w:rsidR="00671AC3" w:rsidRPr="00671AC3" w14:paraId="1CD1CF27" w14:textId="77777777" w:rsidTr="00021340">
        <w:trPr>
          <w:trHeight w:val="233"/>
        </w:trPr>
        <w:tc>
          <w:tcPr>
            <w:tcW w:w="3942" w:type="dxa"/>
            <w:vMerge/>
            <w:shd w:val="clear" w:color="auto" w:fill="auto"/>
          </w:tcPr>
          <w:p w14:paraId="7F77F6F8" w14:textId="77777777" w:rsidR="00412770" w:rsidRPr="00671AC3" w:rsidRDefault="00412770" w:rsidP="00021340">
            <w:pPr>
              <w:rPr>
                <w:sz w:val="22"/>
                <w:szCs w:val="22"/>
                <w:highlight w:val="yellow"/>
              </w:rPr>
            </w:pPr>
          </w:p>
        </w:tc>
        <w:tc>
          <w:tcPr>
            <w:tcW w:w="5344" w:type="dxa"/>
            <w:shd w:val="clear" w:color="auto" w:fill="auto"/>
          </w:tcPr>
          <w:p w14:paraId="384A7E08" w14:textId="77777777" w:rsidR="00412770" w:rsidRPr="00671AC3" w:rsidRDefault="00412770" w:rsidP="00021340">
            <w:pPr>
              <w:tabs>
                <w:tab w:val="left" w:pos="800"/>
              </w:tabs>
              <w:jc w:val="both"/>
              <w:rPr>
                <w:sz w:val="22"/>
                <w:szCs w:val="22"/>
              </w:rPr>
            </w:pPr>
            <w:r w:rsidRPr="00671AC3">
              <w:rPr>
                <w:sz w:val="22"/>
                <w:szCs w:val="22"/>
              </w:rPr>
              <w:t xml:space="preserve">U2. Student umie pozyskiwać i dobierać krytycznie różnorodne metody analiz, poprawnie je analizować i interpretować w celu opracowania sprawozdania, raportu, opinii, ekspertyzy. </w:t>
            </w:r>
          </w:p>
        </w:tc>
      </w:tr>
      <w:tr w:rsidR="00671AC3" w:rsidRPr="00671AC3" w14:paraId="5C098799" w14:textId="77777777" w:rsidTr="00021340">
        <w:trPr>
          <w:trHeight w:val="233"/>
        </w:trPr>
        <w:tc>
          <w:tcPr>
            <w:tcW w:w="3942" w:type="dxa"/>
            <w:vMerge/>
            <w:shd w:val="clear" w:color="auto" w:fill="auto"/>
          </w:tcPr>
          <w:p w14:paraId="3804C144" w14:textId="77777777" w:rsidR="00412770" w:rsidRPr="00671AC3" w:rsidRDefault="00412770" w:rsidP="00021340">
            <w:pPr>
              <w:rPr>
                <w:sz w:val="22"/>
                <w:szCs w:val="22"/>
                <w:highlight w:val="yellow"/>
              </w:rPr>
            </w:pPr>
          </w:p>
        </w:tc>
        <w:tc>
          <w:tcPr>
            <w:tcW w:w="5344" w:type="dxa"/>
            <w:shd w:val="clear" w:color="auto" w:fill="auto"/>
          </w:tcPr>
          <w:p w14:paraId="29772D17" w14:textId="77777777" w:rsidR="00412770" w:rsidRPr="00671AC3" w:rsidRDefault="00412770" w:rsidP="00021340">
            <w:pPr>
              <w:rPr>
                <w:sz w:val="22"/>
                <w:szCs w:val="22"/>
              </w:rPr>
            </w:pPr>
            <w:r w:rsidRPr="00671AC3">
              <w:rPr>
                <w:sz w:val="22"/>
                <w:szCs w:val="22"/>
              </w:rPr>
              <w:t>Kompetencje społeczne:</w:t>
            </w:r>
          </w:p>
        </w:tc>
      </w:tr>
      <w:tr w:rsidR="00671AC3" w:rsidRPr="00671AC3" w14:paraId="14E2C5A3" w14:textId="77777777" w:rsidTr="00021340">
        <w:trPr>
          <w:trHeight w:val="233"/>
        </w:trPr>
        <w:tc>
          <w:tcPr>
            <w:tcW w:w="3942" w:type="dxa"/>
            <w:vMerge/>
            <w:shd w:val="clear" w:color="auto" w:fill="auto"/>
          </w:tcPr>
          <w:p w14:paraId="74A3D3EB" w14:textId="77777777" w:rsidR="00412770" w:rsidRPr="00671AC3" w:rsidRDefault="00412770" w:rsidP="00021340">
            <w:pPr>
              <w:rPr>
                <w:sz w:val="22"/>
                <w:szCs w:val="22"/>
                <w:highlight w:val="yellow"/>
              </w:rPr>
            </w:pPr>
          </w:p>
        </w:tc>
        <w:tc>
          <w:tcPr>
            <w:tcW w:w="5344" w:type="dxa"/>
            <w:shd w:val="clear" w:color="auto" w:fill="auto"/>
          </w:tcPr>
          <w:p w14:paraId="4C05C852" w14:textId="77777777" w:rsidR="00412770" w:rsidRPr="00671AC3" w:rsidRDefault="00412770" w:rsidP="00021340">
            <w:pPr>
              <w:jc w:val="both"/>
              <w:rPr>
                <w:sz w:val="22"/>
                <w:szCs w:val="22"/>
              </w:rPr>
            </w:pPr>
            <w:r w:rsidRPr="00671AC3">
              <w:rPr>
                <w:sz w:val="22"/>
                <w:szCs w:val="22"/>
              </w:rPr>
              <w:t xml:space="preserve">K1. Student potrafi krytycznie oceniać treści dotyczących bezpieczeństwa żywności jako elementu agroterroryzmu, myślenia i działania w sposób przedsiębiorczy oraz </w:t>
            </w:r>
            <w:r w:rsidRPr="00671AC3">
              <w:rPr>
                <w:sz w:val="22"/>
                <w:szCs w:val="22"/>
              </w:rPr>
              <w:lastRenderedPageBreak/>
              <w:t>twórczego myślenia w celu odpowiedzialnego wypełniania zobowiązań społecznych.</w:t>
            </w:r>
          </w:p>
        </w:tc>
      </w:tr>
      <w:tr w:rsidR="00671AC3" w:rsidRPr="00671AC3" w14:paraId="478AED86" w14:textId="77777777" w:rsidTr="00021340">
        <w:trPr>
          <w:trHeight w:val="233"/>
        </w:trPr>
        <w:tc>
          <w:tcPr>
            <w:tcW w:w="3942" w:type="dxa"/>
            <w:vMerge/>
            <w:shd w:val="clear" w:color="auto" w:fill="auto"/>
          </w:tcPr>
          <w:p w14:paraId="5AC4BB81" w14:textId="77777777" w:rsidR="00412770" w:rsidRPr="00671AC3" w:rsidRDefault="00412770" w:rsidP="00021340">
            <w:pPr>
              <w:rPr>
                <w:sz w:val="22"/>
                <w:szCs w:val="22"/>
                <w:highlight w:val="yellow"/>
              </w:rPr>
            </w:pPr>
          </w:p>
        </w:tc>
        <w:tc>
          <w:tcPr>
            <w:tcW w:w="5344" w:type="dxa"/>
            <w:shd w:val="clear" w:color="auto" w:fill="auto"/>
          </w:tcPr>
          <w:p w14:paraId="485A3408" w14:textId="77777777" w:rsidR="00412770" w:rsidRPr="00671AC3" w:rsidRDefault="00412770" w:rsidP="00021340">
            <w:pPr>
              <w:jc w:val="both"/>
              <w:rPr>
                <w:sz w:val="22"/>
                <w:szCs w:val="22"/>
              </w:rPr>
            </w:pPr>
            <w:r w:rsidRPr="00671AC3">
              <w:rPr>
                <w:sz w:val="22"/>
                <w:szCs w:val="22"/>
              </w:rPr>
              <w:t>K2. Student potrafi odpowiedzialnie pełnić role zawodowe z uwzględnieniem zmieniających się potrzeb społecznych oraz przestrzegania zasad etyki zawodowej.</w:t>
            </w:r>
          </w:p>
        </w:tc>
      </w:tr>
      <w:tr w:rsidR="00671AC3" w:rsidRPr="00671AC3" w14:paraId="6359BB3D" w14:textId="77777777" w:rsidTr="00021340">
        <w:tc>
          <w:tcPr>
            <w:tcW w:w="3942" w:type="dxa"/>
            <w:shd w:val="clear" w:color="auto" w:fill="auto"/>
          </w:tcPr>
          <w:p w14:paraId="37C7069F" w14:textId="77777777" w:rsidR="00412770" w:rsidRPr="00671AC3" w:rsidRDefault="00412770"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6955CC8A" w14:textId="77777777" w:rsidR="00412770" w:rsidRPr="00671AC3" w:rsidRDefault="00412770" w:rsidP="00021340">
            <w:pPr>
              <w:jc w:val="both"/>
              <w:rPr>
                <w:sz w:val="22"/>
                <w:szCs w:val="22"/>
              </w:rPr>
            </w:pPr>
            <w:r w:rsidRPr="00671AC3">
              <w:rPr>
                <w:sz w:val="22"/>
                <w:szCs w:val="22"/>
              </w:rPr>
              <w:t>W1 – KB_W03</w:t>
            </w:r>
          </w:p>
          <w:p w14:paraId="1B94AE9D" w14:textId="77777777" w:rsidR="00412770" w:rsidRPr="00671AC3" w:rsidRDefault="00412770" w:rsidP="00021340">
            <w:pPr>
              <w:jc w:val="both"/>
              <w:rPr>
                <w:sz w:val="22"/>
                <w:szCs w:val="22"/>
              </w:rPr>
            </w:pPr>
            <w:r w:rsidRPr="00671AC3">
              <w:rPr>
                <w:sz w:val="22"/>
                <w:szCs w:val="22"/>
              </w:rPr>
              <w:t>W2 – KB_W03</w:t>
            </w:r>
          </w:p>
          <w:p w14:paraId="31FB86C4" w14:textId="77777777" w:rsidR="00412770" w:rsidRPr="00671AC3" w:rsidRDefault="00412770" w:rsidP="00021340">
            <w:pPr>
              <w:jc w:val="both"/>
              <w:rPr>
                <w:sz w:val="22"/>
                <w:szCs w:val="22"/>
              </w:rPr>
            </w:pPr>
            <w:r w:rsidRPr="00671AC3">
              <w:rPr>
                <w:sz w:val="22"/>
                <w:szCs w:val="22"/>
              </w:rPr>
              <w:t>U1 – KB_U01</w:t>
            </w:r>
          </w:p>
          <w:p w14:paraId="196DDCDB" w14:textId="77777777" w:rsidR="00412770" w:rsidRPr="00671AC3" w:rsidRDefault="00412770" w:rsidP="00021340">
            <w:pPr>
              <w:jc w:val="both"/>
              <w:rPr>
                <w:sz w:val="22"/>
                <w:szCs w:val="22"/>
              </w:rPr>
            </w:pPr>
            <w:r w:rsidRPr="00671AC3">
              <w:rPr>
                <w:sz w:val="22"/>
                <w:szCs w:val="22"/>
              </w:rPr>
              <w:t>U2 – KB_U02</w:t>
            </w:r>
          </w:p>
          <w:p w14:paraId="26BE7442" w14:textId="77777777" w:rsidR="00412770" w:rsidRPr="00671AC3" w:rsidRDefault="00412770" w:rsidP="00021340">
            <w:pPr>
              <w:jc w:val="both"/>
              <w:rPr>
                <w:sz w:val="22"/>
                <w:szCs w:val="22"/>
              </w:rPr>
            </w:pPr>
            <w:r w:rsidRPr="00671AC3">
              <w:rPr>
                <w:sz w:val="22"/>
                <w:szCs w:val="22"/>
              </w:rPr>
              <w:t>K1 – KB_K01</w:t>
            </w:r>
          </w:p>
          <w:p w14:paraId="737ED261" w14:textId="77777777" w:rsidR="00412770" w:rsidRPr="00671AC3" w:rsidRDefault="00412770" w:rsidP="00021340">
            <w:pPr>
              <w:jc w:val="both"/>
              <w:rPr>
                <w:sz w:val="22"/>
                <w:szCs w:val="22"/>
              </w:rPr>
            </w:pPr>
            <w:r w:rsidRPr="00671AC3">
              <w:rPr>
                <w:sz w:val="22"/>
                <w:szCs w:val="22"/>
              </w:rPr>
              <w:t>K2 – KB_K03</w:t>
            </w:r>
          </w:p>
        </w:tc>
      </w:tr>
      <w:tr w:rsidR="00671AC3" w:rsidRPr="00671AC3" w14:paraId="5CF87350" w14:textId="77777777" w:rsidTr="00021340">
        <w:tc>
          <w:tcPr>
            <w:tcW w:w="3942" w:type="dxa"/>
            <w:shd w:val="clear" w:color="auto" w:fill="auto"/>
          </w:tcPr>
          <w:p w14:paraId="0470F180" w14:textId="77777777" w:rsidR="00412770" w:rsidRPr="00671AC3" w:rsidRDefault="00412770" w:rsidP="00021340">
            <w:pPr>
              <w:rPr>
                <w:sz w:val="22"/>
                <w:szCs w:val="22"/>
              </w:rPr>
            </w:pPr>
            <w:r w:rsidRPr="00671AC3">
              <w:rPr>
                <w:sz w:val="22"/>
                <w:szCs w:val="22"/>
              </w:rPr>
              <w:t xml:space="preserve">Wymagania wstępne i dodatkowe </w:t>
            </w:r>
          </w:p>
        </w:tc>
        <w:tc>
          <w:tcPr>
            <w:tcW w:w="5344" w:type="dxa"/>
            <w:shd w:val="clear" w:color="auto" w:fill="auto"/>
          </w:tcPr>
          <w:p w14:paraId="7BED62E9" w14:textId="77777777" w:rsidR="00412770" w:rsidRPr="00671AC3" w:rsidRDefault="00412770" w:rsidP="00021340">
            <w:pPr>
              <w:jc w:val="both"/>
              <w:rPr>
                <w:sz w:val="22"/>
                <w:szCs w:val="22"/>
              </w:rPr>
            </w:pPr>
            <w:r w:rsidRPr="00671AC3">
              <w:rPr>
                <w:sz w:val="22"/>
                <w:szCs w:val="22"/>
              </w:rPr>
              <w:t xml:space="preserve">Zaliczenie przedmiotów: Techniki molekularne; </w:t>
            </w:r>
          </w:p>
        </w:tc>
      </w:tr>
      <w:tr w:rsidR="00671AC3" w:rsidRPr="00671AC3" w14:paraId="2EA3FD2A" w14:textId="77777777" w:rsidTr="00021340">
        <w:tc>
          <w:tcPr>
            <w:tcW w:w="3942" w:type="dxa"/>
            <w:shd w:val="clear" w:color="auto" w:fill="auto"/>
          </w:tcPr>
          <w:p w14:paraId="426CA8D7" w14:textId="77777777" w:rsidR="00412770" w:rsidRPr="00671AC3" w:rsidRDefault="00412770" w:rsidP="00021340">
            <w:pPr>
              <w:rPr>
                <w:sz w:val="22"/>
                <w:szCs w:val="22"/>
              </w:rPr>
            </w:pPr>
            <w:r w:rsidRPr="00671AC3">
              <w:rPr>
                <w:sz w:val="22"/>
                <w:szCs w:val="22"/>
              </w:rPr>
              <w:t xml:space="preserve">Treści programowe modułu </w:t>
            </w:r>
          </w:p>
          <w:p w14:paraId="5D9625B5" w14:textId="77777777" w:rsidR="00412770" w:rsidRPr="00671AC3" w:rsidRDefault="00412770" w:rsidP="00021340">
            <w:pPr>
              <w:rPr>
                <w:sz w:val="22"/>
                <w:szCs w:val="22"/>
              </w:rPr>
            </w:pPr>
          </w:p>
        </w:tc>
        <w:tc>
          <w:tcPr>
            <w:tcW w:w="5344" w:type="dxa"/>
            <w:shd w:val="clear" w:color="auto" w:fill="auto"/>
          </w:tcPr>
          <w:p w14:paraId="64317648" w14:textId="77777777" w:rsidR="00412770" w:rsidRPr="00671AC3" w:rsidRDefault="00412770" w:rsidP="00021340">
            <w:pPr>
              <w:jc w:val="both"/>
              <w:rPr>
                <w:sz w:val="22"/>
                <w:szCs w:val="22"/>
              </w:rPr>
            </w:pPr>
            <w:r w:rsidRPr="00671AC3">
              <w:rPr>
                <w:sz w:val="22"/>
                <w:szCs w:val="22"/>
              </w:rPr>
              <w:t>Tematyka wykładów: Jakość żywności i pasz – parametry oceny, nieprawidłowości i metody identyfikacji. Monitoring bezpieczeństwa środków żywienia jako element zapewnienia ich wysokiej jakości. Międzynarodowa nomenklatura jako element identyfikacji środków żywienia. Praktyczne aspekty znakowania żywności wartością odżywczą wynikające z obowiązującego prawa w tym regulacje dotyczące oświadczeń żywieniowych i zdrowotnych, oraz w zakresie znakowania żywności odnośnie alergenów; Zafałszowania żywności i pasz jako element nieuczciwej konkurencji w zakresie znakowania i prezentacji produktów żywnościowych; Prawidłowe etykietowanie środków spożywczych w odniesieniu do składników decydujących o wartości - kontrola deklarowanego pochodzenia produktów (m.in. obecność GMO; gatunek zwierząt); Organy kontrolujące</w:t>
            </w:r>
          </w:p>
          <w:p w14:paraId="589386B7" w14:textId="77777777" w:rsidR="00412770" w:rsidRPr="00671AC3" w:rsidRDefault="00412770" w:rsidP="00021340">
            <w:pPr>
              <w:jc w:val="both"/>
              <w:rPr>
                <w:sz w:val="22"/>
                <w:szCs w:val="22"/>
              </w:rPr>
            </w:pPr>
            <w:r w:rsidRPr="00671AC3">
              <w:rPr>
                <w:sz w:val="22"/>
                <w:szCs w:val="22"/>
              </w:rPr>
              <w:t>Tematyka ćwiczeń: Metody identyfikacji, analizy i oceny jakości środków żywienia (metody chemiczne, biochemiczne, testy immunologiczne; mikroskopowe i inne); Wykrywanie zanieczyszczeń w żywności; Analiza mikrobiologiczna środków żywienia; Analiza obecności substancji antyżywieniowych w żywności; Analiza środków żywienia w celu wykrycia obecności substancji dodatkowych; Monitorowanie jakości środków żywienia w procesie produkcji: Analiza próbek produktów w różnych fazach produkcji (np. surowce, półprodukty, gotowe produkty)</w:t>
            </w:r>
          </w:p>
        </w:tc>
      </w:tr>
      <w:tr w:rsidR="00671AC3" w:rsidRPr="00671AC3" w14:paraId="5399508E" w14:textId="77777777" w:rsidTr="00021340">
        <w:tc>
          <w:tcPr>
            <w:tcW w:w="3942" w:type="dxa"/>
            <w:shd w:val="clear" w:color="auto" w:fill="auto"/>
          </w:tcPr>
          <w:p w14:paraId="6433F033" w14:textId="77777777" w:rsidR="00412770" w:rsidRPr="00671AC3" w:rsidRDefault="00412770" w:rsidP="00021340">
            <w:pPr>
              <w:rPr>
                <w:sz w:val="22"/>
                <w:szCs w:val="22"/>
              </w:rPr>
            </w:pPr>
            <w:r w:rsidRPr="00671AC3">
              <w:rPr>
                <w:sz w:val="22"/>
                <w:szCs w:val="22"/>
              </w:rPr>
              <w:t>Wykaz literatury podstawowej i uzupełniającej</w:t>
            </w:r>
          </w:p>
        </w:tc>
        <w:tc>
          <w:tcPr>
            <w:tcW w:w="5344" w:type="dxa"/>
            <w:shd w:val="clear" w:color="auto" w:fill="auto"/>
          </w:tcPr>
          <w:p w14:paraId="3792BA5B" w14:textId="77777777" w:rsidR="00412770" w:rsidRPr="00671AC3" w:rsidRDefault="00412770" w:rsidP="00021340">
            <w:pPr>
              <w:rPr>
                <w:sz w:val="22"/>
                <w:szCs w:val="22"/>
              </w:rPr>
            </w:pPr>
            <w:r w:rsidRPr="00671AC3">
              <w:rPr>
                <w:sz w:val="22"/>
                <w:szCs w:val="22"/>
              </w:rPr>
              <w:t>Literatura podstawowa:</w:t>
            </w:r>
          </w:p>
          <w:p w14:paraId="13040922" w14:textId="77777777" w:rsidR="00412770" w:rsidRPr="00671AC3" w:rsidRDefault="00412770" w:rsidP="00412770">
            <w:pPr>
              <w:pStyle w:val="Akapitzlist"/>
              <w:numPr>
                <w:ilvl w:val="0"/>
                <w:numId w:val="47"/>
              </w:numPr>
              <w:ind w:left="204" w:hanging="218"/>
              <w:jc w:val="both"/>
              <w:rPr>
                <w:rStyle w:val="Pogrubienie"/>
                <w:b w:val="0"/>
                <w:bCs w:val="0"/>
                <w:sz w:val="22"/>
                <w:szCs w:val="22"/>
              </w:rPr>
            </w:pPr>
            <w:r w:rsidRPr="00671AC3">
              <w:rPr>
                <w:rStyle w:val="Pogrubienie"/>
                <w:sz w:val="22"/>
                <w:szCs w:val="22"/>
              </w:rPr>
              <w:t xml:space="preserve">Bezpieczeństwo i jakość żywności.  Kowalczyk S. Wydawnictwo Naukowe PWN, 2016 r. </w:t>
            </w:r>
          </w:p>
          <w:p w14:paraId="1CDF0930" w14:textId="77777777" w:rsidR="00412770" w:rsidRPr="00671AC3" w:rsidRDefault="00412770" w:rsidP="00412770">
            <w:pPr>
              <w:pStyle w:val="Akapitzlist"/>
              <w:numPr>
                <w:ilvl w:val="0"/>
                <w:numId w:val="47"/>
              </w:numPr>
              <w:ind w:left="204" w:hanging="218"/>
              <w:jc w:val="both"/>
              <w:rPr>
                <w:rStyle w:val="Pogrubienie"/>
                <w:b w:val="0"/>
                <w:bCs w:val="0"/>
                <w:sz w:val="22"/>
                <w:szCs w:val="22"/>
              </w:rPr>
            </w:pPr>
            <w:r w:rsidRPr="00671AC3">
              <w:rPr>
                <w:rStyle w:val="Pogrubienie"/>
                <w:sz w:val="22"/>
                <w:szCs w:val="22"/>
              </w:rPr>
              <w:t>Bezpieczeństwo żywności i żywienia. Komentarz. Pod red. Szymeckiej-Wesołowskiej A. Wolters Kluwer Polska, 2013 r.</w:t>
            </w:r>
          </w:p>
          <w:p w14:paraId="337033E1" w14:textId="77777777" w:rsidR="00412770" w:rsidRPr="00671AC3" w:rsidRDefault="00412770" w:rsidP="00412770">
            <w:pPr>
              <w:pStyle w:val="Akapitzlist"/>
              <w:numPr>
                <w:ilvl w:val="0"/>
                <w:numId w:val="47"/>
              </w:numPr>
              <w:ind w:left="204" w:hanging="218"/>
              <w:jc w:val="both"/>
              <w:rPr>
                <w:sz w:val="22"/>
                <w:szCs w:val="22"/>
                <w:lang w:val="en-US"/>
              </w:rPr>
            </w:pPr>
            <w:r w:rsidRPr="00671AC3">
              <w:rPr>
                <w:sz w:val="22"/>
                <w:szCs w:val="22"/>
                <w:lang w:val="en-US"/>
              </w:rPr>
              <w:t>Introduction to Forensic Chemistry. K.M. Elkins. Wiley, 2018</w:t>
            </w:r>
          </w:p>
          <w:p w14:paraId="7283167A" w14:textId="77777777" w:rsidR="00412770" w:rsidRPr="00671AC3" w:rsidRDefault="00412770" w:rsidP="00412770">
            <w:pPr>
              <w:pStyle w:val="Akapitzlist"/>
              <w:numPr>
                <w:ilvl w:val="0"/>
                <w:numId w:val="47"/>
              </w:numPr>
              <w:ind w:left="204" w:hanging="218"/>
              <w:jc w:val="both"/>
              <w:rPr>
                <w:sz w:val="22"/>
                <w:szCs w:val="22"/>
                <w:lang w:val="en-US" w:eastAsia="en-US"/>
              </w:rPr>
            </w:pPr>
            <w:r w:rsidRPr="00671AC3">
              <w:rPr>
                <w:sz w:val="22"/>
                <w:szCs w:val="22"/>
                <w:lang w:val="en-US" w:eastAsia="en-US"/>
              </w:rPr>
              <w:t>Food Fraud and Detection: Prevention, Analysis, and Management. B.A.Z. Miller. Wiley-Blackwell, 2020</w:t>
            </w:r>
          </w:p>
          <w:p w14:paraId="2A023B0F" w14:textId="77777777" w:rsidR="00412770" w:rsidRPr="00671AC3" w:rsidRDefault="00412770" w:rsidP="00021340">
            <w:pPr>
              <w:rPr>
                <w:sz w:val="22"/>
                <w:szCs w:val="22"/>
              </w:rPr>
            </w:pPr>
            <w:r w:rsidRPr="00671AC3">
              <w:rPr>
                <w:sz w:val="22"/>
                <w:szCs w:val="22"/>
              </w:rPr>
              <w:t>Literatura uzupełniająca:</w:t>
            </w:r>
          </w:p>
          <w:p w14:paraId="32A0884A" w14:textId="77777777" w:rsidR="00412770" w:rsidRPr="00671AC3" w:rsidRDefault="00412770" w:rsidP="00021340">
            <w:pPr>
              <w:rPr>
                <w:sz w:val="22"/>
                <w:szCs w:val="22"/>
              </w:rPr>
            </w:pPr>
            <w:r w:rsidRPr="00671AC3">
              <w:rPr>
                <w:i/>
                <w:sz w:val="22"/>
                <w:szCs w:val="22"/>
              </w:rPr>
              <w:t>Materiały udostępnione przez prowadzącego (m.in. artykuły naukowe, dane z  baz danych EFSA, FSIS, IFT)</w:t>
            </w:r>
          </w:p>
        </w:tc>
      </w:tr>
      <w:tr w:rsidR="00671AC3" w:rsidRPr="00671AC3" w14:paraId="0C5C7984" w14:textId="77777777" w:rsidTr="00021340">
        <w:tc>
          <w:tcPr>
            <w:tcW w:w="3942" w:type="dxa"/>
            <w:shd w:val="clear" w:color="auto" w:fill="auto"/>
          </w:tcPr>
          <w:p w14:paraId="3BB430FA" w14:textId="77777777" w:rsidR="00412770" w:rsidRPr="00671AC3" w:rsidRDefault="00412770" w:rsidP="00021340">
            <w:pPr>
              <w:rPr>
                <w:sz w:val="22"/>
                <w:szCs w:val="22"/>
              </w:rPr>
            </w:pPr>
            <w:r w:rsidRPr="00671AC3">
              <w:rPr>
                <w:sz w:val="22"/>
                <w:szCs w:val="22"/>
              </w:rPr>
              <w:t>Planowane formy/działania/metody dydaktyczne</w:t>
            </w:r>
          </w:p>
        </w:tc>
        <w:tc>
          <w:tcPr>
            <w:tcW w:w="5344" w:type="dxa"/>
            <w:shd w:val="clear" w:color="auto" w:fill="auto"/>
          </w:tcPr>
          <w:p w14:paraId="0AC7B50D" w14:textId="77777777" w:rsidR="00412770" w:rsidRPr="00671AC3" w:rsidRDefault="00412770" w:rsidP="00021340">
            <w:pPr>
              <w:jc w:val="both"/>
              <w:rPr>
                <w:sz w:val="22"/>
                <w:szCs w:val="22"/>
              </w:rPr>
            </w:pPr>
            <w:r w:rsidRPr="00671AC3">
              <w:rPr>
                <w:sz w:val="22"/>
                <w:szCs w:val="22"/>
              </w:rPr>
              <w:t xml:space="preserve">Metody dydaktyczne: wykład z wykorzystaniem technik multimedialnych, ćwiczenia audytoryjne (prezentacja), </w:t>
            </w:r>
            <w:r w:rsidRPr="00671AC3">
              <w:rPr>
                <w:sz w:val="22"/>
                <w:szCs w:val="22"/>
              </w:rPr>
              <w:lastRenderedPageBreak/>
              <w:t>ćwiczenia laboratoryjne (doświadczenie, pokaz i wykonanie projektów);</w:t>
            </w:r>
          </w:p>
          <w:p w14:paraId="2A79591D" w14:textId="77777777" w:rsidR="00412770" w:rsidRPr="00671AC3" w:rsidRDefault="00412770" w:rsidP="00021340">
            <w:pPr>
              <w:jc w:val="both"/>
              <w:rPr>
                <w:sz w:val="22"/>
                <w:szCs w:val="22"/>
              </w:rPr>
            </w:pPr>
            <w:r w:rsidRPr="00671AC3">
              <w:rPr>
                <w:sz w:val="22"/>
                <w:szCs w:val="22"/>
              </w:rPr>
              <w:t>Uwzględniając nauczanie i uczenie się z wykorzystaniem metod i technik kształcenia na odległość i wynikające stąd uwarunkowania.</w:t>
            </w:r>
          </w:p>
        </w:tc>
      </w:tr>
      <w:tr w:rsidR="00671AC3" w:rsidRPr="00671AC3" w14:paraId="265ED0D0" w14:textId="77777777" w:rsidTr="00021340">
        <w:tc>
          <w:tcPr>
            <w:tcW w:w="3942" w:type="dxa"/>
            <w:shd w:val="clear" w:color="auto" w:fill="auto"/>
          </w:tcPr>
          <w:p w14:paraId="52AE7779" w14:textId="77777777" w:rsidR="00412770" w:rsidRPr="00671AC3" w:rsidRDefault="00412770" w:rsidP="00021340">
            <w:pPr>
              <w:rPr>
                <w:sz w:val="22"/>
                <w:szCs w:val="22"/>
              </w:rPr>
            </w:pPr>
            <w:r w:rsidRPr="00671AC3">
              <w:rPr>
                <w:sz w:val="22"/>
                <w:szCs w:val="22"/>
              </w:rPr>
              <w:lastRenderedPageBreak/>
              <w:t>Sposoby weryfikacji oraz formy dokumentowania osiągniętych efektów uczenia się</w:t>
            </w:r>
          </w:p>
        </w:tc>
        <w:tc>
          <w:tcPr>
            <w:tcW w:w="5344" w:type="dxa"/>
            <w:shd w:val="clear" w:color="auto" w:fill="auto"/>
          </w:tcPr>
          <w:p w14:paraId="0A2A317B" w14:textId="77777777" w:rsidR="00412770" w:rsidRPr="00671AC3" w:rsidRDefault="00412770" w:rsidP="00021340">
            <w:pPr>
              <w:jc w:val="both"/>
              <w:rPr>
                <w:sz w:val="22"/>
                <w:szCs w:val="22"/>
              </w:rPr>
            </w:pPr>
            <w:r w:rsidRPr="00671AC3">
              <w:rPr>
                <w:sz w:val="22"/>
                <w:szCs w:val="22"/>
              </w:rPr>
              <w:t>SPOSOBY WERYFIKACJI:</w:t>
            </w:r>
          </w:p>
          <w:p w14:paraId="0FB8EAF7" w14:textId="77777777" w:rsidR="00412770" w:rsidRPr="00671AC3" w:rsidRDefault="00412770" w:rsidP="00021340">
            <w:pPr>
              <w:jc w:val="both"/>
              <w:rPr>
                <w:sz w:val="22"/>
                <w:szCs w:val="22"/>
              </w:rPr>
            </w:pPr>
            <w:r w:rsidRPr="00671AC3">
              <w:rPr>
                <w:sz w:val="22"/>
                <w:szCs w:val="22"/>
              </w:rPr>
              <w:t>W1 W2 W3 – zaliczenia pisemne</w:t>
            </w:r>
          </w:p>
          <w:p w14:paraId="441AD0CF" w14:textId="77777777" w:rsidR="00412770" w:rsidRPr="00671AC3" w:rsidRDefault="00412770" w:rsidP="00021340">
            <w:pPr>
              <w:jc w:val="both"/>
              <w:rPr>
                <w:sz w:val="22"/>
                <w:szCs w:val="22"/>
              </w:rPr>
            </w:pPr>
            <w:r w:rsidRPr="00671AC3">
              <w:rPr>
                <w:sz w:val="22"/>
                <w:szCs w:val="22"/>
              </w:rPr>
              <w:t>U1 U2 K1 K2 – ocena pracy na zajęciach</w:t>
            </w:r>
          </w:p>
          <w:p w14:paraId="53C96F30" w14:textId="77777777" w:rsidR="00412770" w:rsidRPr="00671AC3" w:rsidRDefault="00412770" w:rsidP="00021340">
            <w:pPr>
              <w:jc w:val="both"/>
              <w:rPr>
                <w:sz w:val="22"/>
                <w:szCs w:val="22"/>
              </w:rPr>
            </w:pPr>
            <w:r w:rsidRPr="00671AC3">
              <w:rPr>
                <w:sz w:val="22"/>
                <w:szCs w:val="22"/>
              </w:rPr>
              <w:t>FORMY DOKUMENTOWANIA OSIĄGNIĘTYCH</w:t>
            </w:r>
          </w:p>
          <w:p w14:paraId="71BB640B" w14:textId="77777777" w:rsidR="00412770" w:rsidRPr="00671AC3" w:rsidRDefault="00412770" w:rsidP="00021340">
            <w:pPr>
              <w:jc w:val="both"/>
              <w:rPr>
                <w:sz w:val="22"/>
                <w:szCs w:val="22"/>
              </w:rPr>
            </w:pPr>
            <w:r w:rsidRPr="00671AC3">
              <w:rPr>
                <w:sz w:val="22"/>
                <w:szCs w:val="22"/>
              </w:rPr>
              <w:t>EFEKTÓW UCZENIA SIĘ:</w:t>
            </w:r>
          </w:p>
          <w:p w14:paraId="3CF9F182" w14:textId="77777777" w:rsidR="00412770" w:rsidRPr="00671AC3" w:rsidRDefault="00412770" w:rsidP="00021340">
            <w:pPr>
              <w:jc w:val="both"/>
              <w:rPr>
                <w:sz w:val="22"/>
                <w:szCs w:val="22"/>
              </w:rPr>
            </w:pPr>
            <w:r w:rsidRPr="00671AC3">
              <w:rPr>
                <w:sz w:val="22"/>
                <w:szCs w:val="22"/>
              </w:rPr>
              <w:t>Zadania, raporty z ćwiczeń laboratoryjnych - archiwizowanie w formie papierowej lub cyfrowej.</w:t>
            </w:r>
          </w:p>
          <w:p w14:paraId="5BB2D746" w14:textId="77777777" w:rsidR="00412770" w:rsidRPr="00671AC3" w:rsidRDefault="00412770" w:rsidP="00021340">
            <w:pPr>
              <w:jc w:val="both"/>
              <w:rPr>
                <w:sz w:val="22"/>
                <w:szCs w:val="22"/>
              </w:rPr>
            </w:pPr>
            <w:r w:rsidRPr="00671AC3">
              <w:rPr>
                <w:sz w:val="22"/>
                <w:szCs w:val="22"/>
              </w:rPr>
              <w:t>Dziennik prowadzącego – archiwizowany w formie</w:t>
            </w:r>
          </w:p>
          <w:p w14:paraId="76F98A78" w14:textId="77777777" w:rsidR="00412770" w:rsidRPr="00671AC3" w:rsidRDefault="00412770" w:rsidP="00021340">
            <w:pPr>
              <w:jc w:val="both"/>
              <w:rPr>
                <w:sz w:val="22"/>
                <w:szCs w:val="22"/>
              </w:rPr>
            </w:pPr>
            <w:r w:rsidRPr="00671AC3">
              <w:rPr>
                <w:sz w:val="22"/>
                <w:szCs w:val="22"/>
              </w:rPr>
              <w:t xml:space="preserve">Papierowej </w:t>
            </w:r>
          </w:p>
          <w:p w14:paraId="5E4208F7" w14:textId="77777777" w:rsidR="00412770" w:rsidRPr="00671AC3" w:rsidRDefault="00412770" w:rsidP="00021340">
            <w:pPr>
              <w:jc w:val="both"/>
              <w:rPr>
                <w:sz w:val="22"/>
                <w:szCs w:val="22"/>
              </w:rPr>
            </w:pPr>
            <w:r w:rsidRPr="00671AC3">
              <w:rPr>
                <w:sz w:val="22"/>
                <w:szCs w:val="22"/>
              </w:rPr>
              <w:t>Zaliczenie pisemne – archiwizowany w formie papierowej.</w:t>
            </w:r>
          </w:p>
        </w:tc>
      </w:tr>
      <w:tr w:rsidR="00671AC3" w:rsidRPr="00671AC3" w14:paraId="5DA55FF5" w14:textId="77777777" w:rsidTr="00021340">
        <w:tc>
          <w:tcPr>
            <w:tcW w:w="3942" w:type="dxa"/>
            <w:shd w:val="clear" w:color="auto" w:fill="auto"/>
          </w:tcPr>
          <w:p w14:paraId="1E7D7050" w14:textId="77777777" w:rsidR="00412770" w:rsidRPr="00671AC3" w:rsidRDefault="00412770" w:rsidP="00021340">
            <w:pPr>
              <w:rPr>
                <w:sz w:val="22"/>
                <w:szCs w:val="22"/>
              </w:rPr>
            </w:pPr>
            <w:r w:rsidRPr="00671AC3">
              <w:rPr>
                <w:sz w:val="22"/>
                <w:szCs w:val="22"/>
              </w:rPr>
              <w:t>Elementy i wagi mające wpływ na ocenę końcową</w:t>
            </w:r>
          </w:p>
          <w:p w14:paraId="4D4A821B" w14:textId="77777777" w:rsidR="00412770" w:rsidRPr="00671AC3" w:rsidRDefault="00412770" w:rsidP="00021340">
            <w:pPr>
              <w:rPr>
                <w:sz w:val="22"/>
                <w:szCs w:val="22"/>
              </w:rPr>
            </w:pPr>
          </w:p>
          <w:p w14:paraId="3E6E25DE" w14:textId="77777777" w:rsidR="00412770" w:rsidRPr="00671AC3" w:rsidRDefault="00412770" w:rsidP="00021340">
            <w:pPr>
              <w:rPr>
                <w:sz w:val="22"/>
                <w:szCs w:val="22"/>
              </w:rPr>
            </w:pPr>
          </w:p>
        </w:tc>
        <w:tc>
          <w:tcPr>
            <w:tcW w:w="5344" w:type="dxa"/>
            <w:shd w:val="clear" w:color="auto" w:fill="auto"/>
          </w:tcPr>
          <w:p w14:paraId="22AF8A3F" w14:textId="77777777" w:rsidR="00412770" w:rsidRPr="00671AC3" w:rsidRDefault="00412770" w:rsidP="00021340">
            <w:pPr>
              <w:jc w:val="both"/>
              <w:rPr>
                <w:sz w:val="22"/>
                <w:szCs w:val="22"/>
              </w:rPr>
            </w:pPr>
            <w:r w:rsidRPr="00671AC3">
              <w:rPr>
                <w:sz w:val="22"/>
                <w:szCs w:val="22"/>
              </w:rPr>
              <w:t>Ocena końcowa = ocena z zaliczenia pisemnego 50% oraz 50% ocena z ćwiczeń.</w:t>
            </w:r>
          </w:p>
          <w:p w14:paraId="43574923" w14:textId="77777777" w:rsidR="00412770" w:rsidRPr="00671AC3" w:rsidRDefault="00412770" w:rsidP="00021340">
            <w:pPr>
              <w:jc w:val="both"/>
              <w:rPr>
                <w:sz w:val="22"/>
                <w:szCs w:val="22"/>
              </w:rPr>
            </w:pPr>
            <w:r w:rsidRPr="00671AC3">
              <w:rPr>
                <w:sz w:val="22"/>
                <w:szCs w:val="22"/>
              </w:rPr>
              <w:t>Ocena z ćwiczeń = ocena zadań praktycznych i</w:t>
            </w:r>
          </w:p>
          <w:p w14:paraId="069D8AAD" w14:textId="77777777" w:rsidR="00412770" w:rsidRPr="00671AC3" w:rsidRDefault="00412770" w:rsidP="00021340">
            <w:pPr>
              <w:jc w:val="both"/>
              <w:rPr>
                <w:sz w:val="22"/>
                <w:szCs w:val="22"/>
              </w:rPr>
            </w:pPr>
            <w:r w:rsidRPr="00671AC3">
              <w:rPr>
                <w:sz w:val="22"/>
                <w:szCs w:val="22"/>
              </w:rPr>
              <w:t>aktywność 30% + ocena projektu 70%</w:t>
            </w:r>
          </w:p>
          <w:p w14:paraId="64DDC2D9" w14:textId="77777777" w:rsidR="00412770" w:rsidRPr="00671AC3" w:rsidRDefault="00412770" w:rsidP="00021340">
            <w:pPr>
              <w:jc w:val="both"/>
              <w:rPr>
                <w:sz w:val="22"/>
                <w:szCs w:val="22"/>
              </w:rPr>
            </w:pPr>
            <w:r w:rsidRPr="00671AC3">
              <w:rPr>
                <w:sz w:val="22"/>
                <w:szCs w:val="22"/>
              </w:rPr>
              <w:t>Szczegółowe kryteria przy ocenie zaliczenia i prac kontrolnych:</w:t>
            </w:r>
          </w:p>
          <w:p w14:paraId="2A88DAEC" w14:textId="77777777" w:rsidR="00412770" w:rsidRPr="00671AC3" w:rsidRDefault="00412770" w:rsidP="00021340">
            <w:pPr>
              <w:jc w:val="both"/>
              <w:rPr>
                <w:sz w:val="22"/>
                <w:szCs w:val="22"/>
              </w:rPr>
            </w:pPr>
            <w:r w:rsidRPr="00671AC3">
              <w:rPr>
                <w:sz w:val="22"/>
                <w:szCs w:val="22"/>
              </w:rPr>
              <w:t>- student wykazuje dostateczny (3,0) stopień wiedzy,</w:t>
            </w:r>
          </w:p>
          <w:p w14:paraId="5F434C46" w14:textId="77777777" w:rsidR="00412770" w:rsidRPr="00671AC3" w:rsidRDefault="00412770" w:rsidP="00021340">
            <w:pPr>
              <w:jc w:val="both"/>
              <w:rPr>
                <w:sz w:val="22"/>
                <w:szCs w:val="22"/>
              </w:rPr>
            </w:pPr>
            <w:r w:rsidRPr="00671AC3">
              <w:rPr>
                <w:sz w:val="22"/>
                <w:szCs w:val="22"/>
              </w:rPr>
              <w:t>umiejętności lub kompetencji, gdy uzyskuje od 51 do</w:t>
            </w:r>
          </w:p>
          <w:p w14:paraId="33D210A4" w14:textId="77777777" w:rsidR="00412770" w:rsidRPr="00671AC3" w:rsidRDefault="00412770" w:rsidP="00021340">
            <w:pPr>
              <w:jc w:val="both"/>
              <w:rPr>
                <w:sz w:val="22"/>
                <w:szCs w:val="22"/>
              </w:rPr>
            </w:pPr>
            <w:r w:rsidRPr="00671AC3">
              <w:rPr>
                <w:sz w:val="22"/>
                <w:szCs w:val="22"/>
              </w:rPr>
              <w:t>60% sumy punktów określających maksymalny poziom wiedzy lub umiejętności z danego przedmiotu</w:t>
            </w:r>
          </w:p>
          <w:p w14:paraId="1CD53D0C" w14:textId="77777777" w:rsidR="00412770" w:rsidRPr="00671AC3" w:rsidRDefault="00412770" w:rsidP="00021340">
            <w:pPr>
              <w:jc w:val="both"/>
              <w:rPr>
                <w:sz w:val="22"/>
                <w:szCs w:val="22"/>
              </w:rPr>
            </w:pPr>
            <w:r w:rsidRPr="00671AC3">
              <w:rPr>
                <w:sz w:val="22"/>
                <w:szCs w:val="22"/>
              </w:rPr>
              <w:t>(odpowiednio, przy zaliczeniu cząstkowym – jego części),</w:t>
            </w:r>
          </w:p>
          <w:p w14:paraId="3B93A431" w14:textId="77777777" w:rsidR="00412770" w:rsidRPr="00671AC3" w:rsidRDefault="00412770" w:rsidP="00021340">
            <w:pPr>
              <w:jc w:val="both"/>
              <w:rPr>
                <w:sz w:val="22"/>
                <w:szCs w:val="22"/>
              </w:rPr>
            </w:pPr>
            <w:r w:rsidRPr="00671AC3">
              <w:rPr>
                <w:sz w:val="22"/>
                <w:szCs w:val="22"/>
              </w:rPr>
              <w:t>- student wykazuje dostateczny plus (3,5) stopień wiedzy, umiejętności lub kompetencji, gdy uzyskuje od 61 do 70% sumy punktów określających maksymalny poziom wiedzy lub umiejętności z danego przedmiotu (odpowiednio – jego części),</w:t>
            </w:r>
          </w:p>
          <w:p w14:paraId="2A0EB36F" w14:textId="77777777" w:rsidR="00412770" w:rsidRPr="00671AC3" w:rsidRDefault="00412770" w:rsidP="00021340">
            <w:pPr>
              <w:jc w:val="both"/>
              <w:rPr>
                <w:sz w:val="22"/>
                <w:szCs w:val="22"/>
              </w:rPr>
            </w:pPr>
            <w:r w:rsidRPr="00671AC3">
              <w:rPr>
                <w:sz w:val="22"/>
                <w:szCs w:val="22"/>
              </w:rPr>
              <w:t>- student wykazuje dobry stopień (4,0) wiedzy, umiejętności lub kompetencji, gdy uzyskuje od 71 do</w:t>
            </w:r>
          </w:p>
          <w:p w14:paraId="110675AE" w14:textId="77777777" w:rsidR="00412770" w:rsidRPr="00671AC3" w:rsidRDefault="00412770" w:rsidP="00021340">
            <w:pPr>
              <w:jc w:val="both"/>
              <w:rPr>
                <w:sz w:val="22"/>
                <w:szCs w:val="22"/>
              </w:rPr>
            </w:pPr>
            <w:r w:rsidRPr="00671AC3">
              <w:rPr>
                <w:sz w:val="22"/>
                <w:szCs w:val="22"/>
              </w:rPr>
              <w:t>80% sumy punktów określających maksymalny poziom wiedzy lub umiejętności z danego przedmiotu</w:t>
            </w:r>
          </w:p>
          <w:p w14:paraId="3FDD4B35" w14:textId="77777777" w:rsidR="00412770" w:rsidRPr="00671AC3" w:rsidRDefault="00412770" w:rsidP="00021340">
            <w:pPr>
              <w:jc w:val="both"/>
              <w:rPr>
                <w:sz w:val="22"/>
                <w:szCs w:val="22"/>
              </w:rPr>
            </w:pPr>
            <w:r w:rsidRPr="00671AC3">
              <w:rPr>
                <w:sz w:val="22"/>
                <w:szCs w:val="22"/>
              </w:rPr>
              <w:t>(odpowiednio – jego części),</w:t>
            </w:r>
          </w:p>
          <w:p w14:paraId="279B1688" w14:textId="77777777" w:rsidR="00412770" w:rsidRPr="00671AC3" w:rsidRDefault="00412770" w:rsidP="00021340">
            <w:pPr>
              <w:jc w:val="both"/>
              <w:rPr>
                <w:sz w:val="22"/>
                <w:szCs w:val="22"/>
              </w:rPr>
            </w:pPr>
            <w:r w:rsidRPr="00671AC3">
              <w:rPr>
                <w:sz w:val="22"/>
                <w:szCs w:val="22"/>
              </w:rPr>
              <w:t>- student wykazuje plus dobry stopień (4,5) wiedzy, umiejętności lub kompetencji, gdy uzyskuje od 81 do</w:t>
            </w:r>
          </w:p>
          <w:p w14:paraId="03BC36ED" w14:textId="77777777" w:rsidR="00412770" w:rsidRPr="00671AC3" w:rsidRDefault="00412770" w:rsidP="00021340">
            <w:pPr>
              <w:jc w:val="both"/>
              <w:rPr>
                <w:sz w:val="22"/>
                <w:szCs w:val="22"/>
              </w:rPr>
            </w:pPr>
            <w:r w:rsidRPr="00671AC3">
              <w:rPr>
                <w:sz w:val="22"/>
                <w:szCs w:val="22"/>
              </w:rPr>
              <w:t>90% sumy punktów określających maksymalny poziom wiedzy lub umiejętności z danego przedmiotu</w:t>
            </w:r>
          </w:p>
          <w:p w14:paraId="6693DB91" w14:textId="77777777" w:rsidR="00412770" w:rsidRPr="00671AC3" w:rsidRDefault="00412770" w:rsidP="00021340">
            <w:pPr>
              <w:jc w:val="both"/>
              <w:rPr>
                <w:sz w:val="22"/>
                <w:szCs w:val="22"/>
              </w:rPr>
            </w:pPr>
            <w:r w:rsidRPr="00671AC3">
              <w:rPr>
                <w:sz w:val="22"/>
                <w:szCs w:val="22"/>
              </w:rPr>
              <w:t>(odpowiednio – jego części),</w:t>
            </w:r>
          </w:p>
          <w:p w14:paraId="515B2FBA" w14:textId="77777777" w:rsidR="00412770" w:rsidRPr="00671AC3" w:rsidRDefault="00412770" w:rsidP="00021340">
            <w:pPr>
              <w:jc w:val="both"/>
              <w:rPr>
                <w:sz w:val="22"/>
                <w:szCs w:val="22"/>
              </w:rPr>
            </w:pPr>
            <w:r w:rsidRPr="00671AC3">
              <w:rPr>
                <w:sz w:val="22"/>
                <w:szCs w:val="22"/>
              </w:rPr>
              <w:t>- student wykazuje bardzo dobry stopień (5,0) wiedzy,</w:t>
            </w:r>
          </w:p>
          <w:p w14:paraId="3242DB8C" w14:textId="77777777" w:rsidR="00412770" w:rsidRPr="00671AC3" w:rsidRDefault="00412770" w:rsidP="00021340">
            <w:pPr>
              <w:jc w:val="both"/>
              <w:rPr>
                <w:sz w:val="22"/>
                <w:szCs w:val="22"/>
              </w:rPr>
            </w:pPr>
            <w:r w:rsidRPr="00671AC3">
              <w:rPr>
                <w:sz w:val="22"/>
                <w:szCs w:val="22"/>
              </w:rPr>
              <w:t>umiejętności lub kompetencji, gdy uzyskuje powyżej</w:t>
            </w:r>
          </w:p>
          <w:p w14:paraId="49ED4FB1" w14:textId="77777777" w:rsidR="00412770" w:rsidRPr="00671AC3" w:rsidRDefault="00412770" w:rsidP="00021340">
            <w:pPr>
              <w:jc w:val="both"/>
              <w:rPr>
                <w:sz w:val="22"/>
                <w:szCs w:val="22"/>
              </w:rPr>
            </w:pPr>
            <w:r w:rsidRPr="00671AC3">
              <w:rPr>
                <w:sz w:val="22"/>
                <w:szCs w:val="22"/>
              </w:rPr>
              <w:t>91% sumy punktów określających maksymalny poziom wiedzy lub umiejętności z danego przedmiotu</w:t>
            </w:r>
          </w:p>
          <w:p w14:paraId="30171E3B" w14:textId="77777777" w:rsidR="00412770" w:rsidRPr="00671AC3" w:rsidRDefault="00412770" w:rsidP="00021340">
            <w:pPr>
              <w:jc w:val="both"/>
              <w:rPr>
                <w:sz w:val="22"/>
                <w:szCs w:val="22"/>
              </w:rPr>
            </w:pPr>
            <w:r w:rsidRPr="00671AC3">
              <w:rPr>
                <w:sz w:val="22"/>
                <w:szCs w:val="22"/>
              </w:rPr>
              <w:t>(odpowiednio – jego części).</w:t>
            </w:r>
          </w:p>
          <w:p w14:paraId="01EF8A9D" w14:textId="77777777" w:rsidR="00412770" w:rsidRPr="00671AC3" w:rsidRDefault="00412770" w:rsidP="00021340">
            <w:pPr>
              <w:jc w:val="both"/>
              <w:rPr>
                <w:sz w:val="22"/>
                <w:szCs w:val="22"/>
              </w:rPr>
            </w:pPr>
            <w:r w:rsidRPr="00671AC3">
              <w:rPr>
                <w:sz w:val="22"/>
                <w:szCs w:val="22"/>
              </w:rPr>
              <w:t>Warunki te są przedstawiane na pierwszych zajęciach z modułu.</w:t>
            </w:r>
          </w:p>
        </w:tc>
      </w:tr>
      <w:tr w:rsidR="00671AC3" w:rsidRPr="00671AC3" w14:paraId="537B84C1" w14:textId="77777777" w:rsidTr="00021340">
        <w:trPr>
          <w:trHeight w:val="2324"/>
        </w:trPr>
        <w:tc>
          <w:tcPr>
            <w:tcW w:w="3942" w:type="dxa"/>
            <w:shd w:val="clear" w:color="auto" w:fill="auto"/>
          </w:tcPr>
          <w:p w14:paraId="2C5F1951" w14:textId="77777777" w:rsidR="00412770" w:rsidRPr="00671AC3" w:rsidRDefault="00412770" w:rsidP="00021340">
            <w:pPr>
              <w:jc w:val="both"/>
              <w:rPr>
                <w:sz w:val="22"/>
                <w:szCs w:val="22"/>
              </w:rPr>
            </w:pPr>
            <w:r w:rsidRPr="00671AC3">
              <w:rPr>
                <w:sz w:val="22"/>
                <w:szCs w:val="22"/>
              </w:rPr>
              <w:lastRenderedPageBreak/>
              <w:t>Bilans punktów ECTS</w:t>
            </w:r>
          </w:p>
        </w:tc>
        <w:tc>
          <w:tcPr>
            <w:tcW w:w="5344" w:type="dxa"/>
            <w:shd w:val="clear" w:color="auto" w:fill="auto"/>
          </w:tcPr>
          <w:p w14:paraId="575B04B4" w14:textId="77777777" w:rsidR="00412770" w:rsidRPr="00671AC3" w:rsidRDefault="00412770" w:rsidP="00021340">
            <w:pPr>
              <w:jc w:val="both"/>
              <w:rPr>
                <w:sz w:val="22"/>
                <w:szCs w:val="22"/>
              </w:rPr>
            </w:pPr>
            <w:r w:rsidRPr="00671AC3">
              <w:rPr>
                <w:sz w:val="22"/>
                <w:szCs w:val="22"/>
              </w:rPr>
              <w:t>Formy zajęć</w:t>
            </w:r>
          </w:p>
          <w:p w14:paraId="59D043C8" w14:textId="77777777" w:rsidR="00412770" w:rsidRPr="00671AC3" w:rsidRDefault="00412770" w:rsidP="00021340">
            <w:pPr>
              <w:jc w:val="both"/>
              <w:rPr>
                <w:sz w:val="22"/>
                <w:szCs w:val="22"/>
              </w:rPr>
            </w:pPr>
            <w:r w:rsidRPr="00671AC3">
              <w:rPr>
                <w:sz w:val="22"/>
                <w:szCs w:val="22"/>
              </w:rPr>
              <w:t>Kontaktowe:</w:t>
            </w:r>
          </w:p>
          <w:p w14:paraId="25C53A0E" w14:textId="77777777" w:rsidR="00412770" w:rsidRPr="00671AC3" w:rsidRDefault="00412770" w:rsidP="00021340">
            <w:pPr>
              <w:jc w:val="both"/>
              <w:rPr>
                <w:sz w:val="22"/>
                <w:szCs w:val="22"/>
              </w:rPr>
            </w:pPr>
            <w:r w:rsidRPr="00671AC3">
              <w:rPr>
                <w:sz w:val="22"/>
                <w:szCs w:val="22"/>
              </w:rPr>
              <w:t>- wykład (15 godz./0,75 ECTS),</w:t>
            </w:r>
          </w:p>
          <w:p w14:paraId="1A51023B" w14:textId="77777777" w:rsidR="00412770" w:rsidRPr="00671AC3" w:rsidRDefault="00412770" w:rsidP="00021340">
            <w:pPr>
              <w:jc w:val="both"/>
              <w:rPr>
                <w:sz w:val="22"/>
                <w:szCs w:val="22"/>
              </w:rPr>
            </w:pPr>
            <w:r w:rsidRPr="00671AC3">
              <w:rPr>
                <w:sz w:val="22"/>
                <w:szCs w:val="22"/>
              </w:rPr>
              <w:t>- ćwiczenia (30 godz./1,6 ECTS),</w:t>
            </w:r>
          </w:p>
          <w:p w14:paraId="30CF4E6D" w14:textId="77777777" w:rsidR="00412770" w:rsidRPr="00671AC3" w:rsidRDefault="00412770" w:rsidP="00021340">
            <w:pPr>
              <w:jc w:val="both"/>
              <w:rPr>
                <w:sz w:val="22"/>
                <w:szCs w:val="22"/>
              </w:rPr>
            </w:pPr>
            <w:r w:rsidRPr="00671AC3">
              <w:rPr>
                <w:sz w:val="22"/>
                <w:szCs w:val="22"/>
              </w:rPr>
              <w:t>- konsultacje (5 godz./ 0,2 ECTS),</w:t>
            </w:r>
          </w:p>
          <w:p w14:paraId="1C007FE5" w14:textId="77777777" w:rsidR="00412770" w:rsidRPr="00671AC3" w:rsidRDefault="00412770" w:rsidP="00021340">
            <w:pPr>
              <w:jc w:val="both"/>
              <w:rPr>
                <w:sz w:val="22"/>
                <w:szCs w:val="22"/>
              </w:rPr>
            </w:pPr>
            <w:r w:rsidRPr="00671AC3">
              <w:rPr>
                <w:sz w:val="22"/>
                <w:szCs w:val="22"/>
              </w:rPr>
              <w:t>Łącznie – 50 godz./ ECTS</w:t>
            </w:r>
          </w:p>
          <w:p w14:paraId="5A3734EE" w14:textId="77777777" w:rsidR="00412770" w:rsidRPr="00671AC3" w:rsidRDefault="00412770" w:rsidP="00021340">
            <w:pPr>
              <w:jc w:val="both"/>
              <w:rPr>
                <w:sz w:val="22"/>
                <w:szCs w:val="22"/>
              </w:rPr>
            </w:pPr>
            <w:r w:rsidRPr="00671AC3">
              <w:rPr>
                <w:sz w:val="22"/>
                <w:szCs w:val="22"/>
              </w:rPr>
              <w:t>Niekontaktowe:</w:t>
            </w:r>
          </w:p>
          <w:p w14:paraId="12F665E8" w14:textId="77777777" w:rsidR="00412770" w:rsidRPr="00671AC3" w:rsidRDefault="00412770" w:rsidP="00021340">
            <w:pPr>
              <w:jc w:val="both"/>
              <w:rPr>
                <w:sz w:val="22"/>
                <w:szCs w:val="22"/>
              </w:rPr>
            </w:pPr>
            <w:r w:rsidRPr="00671AC3">
              <w:rPr>
                <w:sz w:val="22"/>
                <w:szCs w:val="22"/>
              </w:rPr>
              <w:t>- przygotowanie do zajęć (20 godz./0,8 ECTS),</w:t>
            </w:r>
          </w:p>
          <w:p w14:paraId="11B027C9" w14:textId="77777777" w:rsidR="00412770" w:rsidRPr="00671AC3" w:rsidRDefault="00412770" w:rsidP="00021340">
            <w:pPr>
              <w:jc w:val="both"/>
              <w:rPr>
                <w:sz w:val="22"/>
                <w:szCs w:val="22"/>
              </w:rPr>
            </w:pPr>
            <w:r w:rsidRPr="00671AC3">
              <w:rPr>
                <w:sz w:val="22"/>
                <w:szCs w:val="22"/>
              </w:rPr>
              <w:t>- studiowanie literatury (10 godz./0,4 ECTS),</w:t>
            </w:r>
          </w:p>
          <w:p w14:paraId="2DF30DD5" w14:textId="77777777" w:rsidR="00412770" w:rsidRPr="00671AC3" w:rsidRDefault="00412770" w:rsidP="00021340">
            <w:pPr>
              <w:jc w:val="both"/>
              <w:rPr>
                <w:sz w:val="22"/>
                <w:szCs w:val="22"/>
              </w:rPr>
            </w:pPr>
            <w:r w:rsidRPr="00671AC3">
              <w:rPr>
                <w:sz w:val="22"/>
                <w:szCs w:val="22"/>
              </w:rPr>
              <w:t>- przygotowanie do zaliczenia pisemnego (20 godz./ 0,8 ECTS)</w:t>
            </w:r>
          </w:p>
          <w:p w14:paraId="6066669D" w14:textId="77777777" w:rsidR="00412770" w:rsidRPr="00671AC3" w:rsidRDefault="00412770" w:rsidP="00021340">
            <w:pPr>
              <w:jc w:val="both"/>
              <w:rPr>
                <w:sz w:val="22"/>
                <w:szCs w:val="22"/>
              </w:rPr>
            </w:pPr>
            <w:r w:rsidRPr="00671AC3">
              <w:rPr>
                <w:sz w:val="22"/>
                <w:szCs w:val="22"/>
              </w:rPr>
              <w:t>Łącznie 50 godz./ 2 ECTS</w:t>
            </w:r>
          </w:p>
        </w:tc>
      </w:tr>
      <w:tr w:rsidR="00602C89" w:rsidRPr="00671AC3" w14:paraId="1CF26B10" w14:textId="77777777" w:rsidTr="00021340">
        <w:trPr>
          <w:trHeight w:val="718"/>
        </w:trPr>
        <w:tc>
          <w:tcPr>
            <w:tcW w:w="3942" w:type="dxa"/>
            <w:shd w:val="clear" w:color="auto" w:fill="auto"/>
          </w:tcPr>
          <w:p w14:paraId="44A0B349" w14:textId="77777777" w:rsidR="00412770" w:rsidRPr="00671AC3" w:rsidRDefault="00412770"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640AC2D2" w14:textId="77777777" w:rsidR="00412770" w:rsidRPr="00671AC3" w:rsidRDefault="00412770" w:rsidP="00021340">
            <w:pPr>
              <w:jc w:val="both"/>
              <w:rPr>
                <w:sz w:val="22"/>
                <w:szCs w:val="22"/>
              </w:rPr>
            </w:pPr>
            <w:r w:rsidRPr="00671AC3">
              <w:rPr>
                <w:sz w:val="22"/>
                <w:szCs w:val="22"/>
              </w:rPr>
              <w:t>udział w wykładach – 15 godz.; w ćwiczeniach – 30</w:t>
            </w:r>
          </w:p>
          <w:p w14:paraId="0BE0E130" w14:textId="77777777" w:rsidR="00412770" w:rsidRPr="00671AC3" w:rsidRDefault="00412770" w:rsidP="00021340">
            <w:pPr>
              <w:jc w:val="both"/>
              <w:rPr>
                <w:sz w:val="22"/>
                <w:szCs w:val="22"/>
              </w:rPr>
            </w:pPr>
            <w:r w:rsidRPr="00671AC3">
              <w:rPr>
                <w:sz w:val="22"/>
                <w:szCs w:val="22"/>
              </w:rPr>
              <w:t xml:space="preserve">godz.; konsultacjach – 5 godz.; </w:t>
            </w:r>
          </w:p>
          <w:p w14:paraId="4D2B9B52" w14:textId="77777777" w:rsidR="00412770" w:rsidRPr="00671AC3" w:rsidRDefault="00412770" w:rsidP="00021340">
            <w:pPr>
              <w:jc w:val="both"/>
              <w:rPr>
                <w:sz w:val="22"/>
                <w:szCs w:val="22"/>
              </w:rPr>
            </w:pPr>
            <w:r w:rsidRPr="00671AC3">
              <w:rPr>
                <w:sz w:val="22"/>
                <w:szCs w:val="22"/>
              </w:rPr>
              <w:t>Łącznie – 50 godz.</w:t>
            </w:r>
          </w:p>
        </w:tc>
      </w:tr>
    </w:tbl>
    <w:p w14:paraId="205B75B0" w14:textId="1B02093A" w:rsidR="00800CC3" w:rsidRPr="00671AC3" w:rsidRDefault="00800CC3">
      <w:pPr>
        <w:rPr>
          <w:sz w:val="22"/>
          <w:szCs w:val="22"/>
        </w:rPr>
      </w:pPr>
    </w:p>
    <w:p w14:paraId="3828A354" w14:textId="6B1D0332" w:rsidR="00412770" w:rsidRDefault="00412770">
      <w:pPr>
        <w:rPr>
          <w:sz w:val="22"/>
          <w:szCs w:val="22"/>
        </w:rPr>
      </w:pPr>
    </w:p>
    <w:p w14:paraId="53109571" w14:textId="3E41E8B1" w:rsidR="00C01141" w:rsidRDefault="00C01141">
      <w:pPr>
        <w:rPr>
          <w:sz w:val="22"/>
          <w:szCs w:val="22"/>
        </w:rPr>
      </w:pPr>
    </w:p>
    <w:p w14:paraId="0188A393" w14:textId="71F7E6A3" w:rsidR="00C01141" w:rsidRDefault="00C01141">
      <w:pPr>
        <w:rPr>
          <w:sz w:val="22"/>
          <w:szCs w:val="22"/>
        </w:rPr>
      </w:pPr>
    </w:p>
    <w:p w14:paraId="4E57E9CF" w14:textId="1DB1937A" w:rsidR="00C01141" w:rsidRDefault="00C01141">
      <w:pPr>
        <w:rPr>
          <w:sz w:val="22"/>
          <w:szCs w:val="22"/>
        </w:rPr>
      </w:pPr>
    </w:p>
    <w:p w14:paraId="40736AAA" w14:textId="26CFD034" w:rsidR="00C01141" w:rsidRDefault="00C01141">
      <w:pPr>
        <w:rPr>
          <w:sz w:val="22"/>
          <w:szCs w:val="22"/>
        </w:rPr>
      </w:pPr>
    </w:p>
    <w:p w14:paraId="0D732992" w14:textId="160E6EE1" w:rsidR="00C01141" w:rsidRDefault="00C01141">
      <w:pPr>
        <w:rPr>
          <w:sz w:val="22"/>
          <w:szCs w:val="22"/>
        </w:rPr>
      </w:pPr>
    </w:p>
    <w:p w14:paraId="42C060FD" w14:textId="6955AD0A" w:rsidR="00C01141" w:rsidRDefault="00C01141">
      <w:pPr>
        <w:rPr>
          <w:sz w:val="22"/>
          <w:szCs w:val="22"/>
        </w:rPr>
      </w:pPr>
    </w:p>
    <w:p w14:paraId="16DC3E63" w14:textId="1A522912" w:rsidR="00C01141" w:rsidRDefault="00C01141">
      <w:pPr>
        <w:rPr>
          <w:sz w:val="22"/>
          <w:szCs w:val="22"/>
        </w:rPr>
      </w:pPr>
    </w:p>
    <w:p w14:paraId="5CFE477E" w14:textId="22099035" w:rsidR="00C01141" w:rsidRDefault="00C01141">
      <w:pPr>
        <w:rPr>
          <w:sz w:val="22"/>
          <w:szCs w:val="22"/>
        </w:rPr>
      </w:pPr>
    </w:p>
    <w:p w14:paraId="63EDF627" w14:textId="3B091926" w:rsidR="00C01141" w:rsidRDefault="00C01141">
      <w:pPr>
        <w:rPr>
          <w:sz w:val="22"/>
          <w:szCs w:val="22"/>
        </w:rPr>
      </w:pPr>
    </w:p>
    <w:p w14:paraId="67169E9E" w14:textId="69D00F1A" w:rsidR="00C01141" w:rsidRDefault="00C01141">
      <w:pPr>
        <w:rPr>
          <w:sz w:val="22"/>
          <w:szCs w:val="22"/>
        </w:rPr>
      </w:pPr>
    </w:p>
    <w:p w14:paraId="6DE05460" w14:textId="5211D159" w:rsidR="00C01141" w:rsidRDefault="00C01141">
      <w:pPr>
        <w:rPr>
          <w:sz w:val="22"/>
          <w:szCs w:val="22"/>
        </w:rPr>
      </w:pPr>
    </w:p>
    <w:p w14:paraId="10992185" w14:textId="5DA7AB27" w:rsidR="00C01141" w:rsidRDefault="00C01141">
      <w:pPr>
        <w:rPr>
          <w:sz w:val="22"/>
          <w:szCs w:val="22"/>
        </w:rPr>
      </w:pPr>
    </w:p>
    <w:p w14:paraId="045DEE15" w14:textId="22835939" w:rsidR="00C01141" w:rsidRDefault="00C01141">
      <w:pPr>
        <w:rPr>
          <w:sz w:val="22"/>
          <w:szCs w:val="22"/>
        </w:rPr>
      </w:pPr>
    </w:p>
    <w:p w14:paraId="24029F06" w14:textId="139B6F51" w:rsidR="00C01141" w:rsidRDefault="00C01141">
      <w:pPr>
        <w:rPr>
          <w:sz w:val="22"/>
          <w:szCs w:val="22"/>
        </w:rPr>
      </w:pPr>
    </w:p>
    <w:p w14:paraId="4D0A2A80" w14:textId="1A0D538F" w:rsidR="00C01141" w:rsidRDefault="00C01141">
      <w:pPr>
        <w:rPr>
          <w:sz w:val="22"/>
          <w:szCs w:val="22"/>
        </w:rPr>
      </w:pPr>
    </w:p>
    <w:p w14:paraId="0C4B4D60" w14:textId="3FE406BC" w:rsidR="00C01141" w:rsidRDefault="00C01141">
      <w:pPr>
        <w:rPr>
          <w:sz w:val="22"/>
          <w:szCs w:val="22"/>
        </w:rPr>
      </w:pPr>
    </w:p>
    <w:p w14:paraId="29E3303E" w14:textId="0BBE7B1D" w:rsidR="00C01141" w:rsidRDefault="00C01141">
      <w:pPr>
        <w:rPr>
          <w:sz w:val="22"/>
          <w:szCs w:val="22"/>
        </w:rPr>
      </w:pPr>
    </w:p>
    <w:p w14:paraId="2585D10B" w14:textId="19B14DBE" w:rsidR="00C01141" w:rsidRDefault="00C01141">
      <w:pPr>
        <w:rPr>
          <w:sz w:val="22"/>
          <w:szCs w:val="22"/>
        </w:rPr>
      </w:pPr>
    </w:p>
    <w:p w14:paraId="42003516" w14:textId="1D015646" w:rsidR="00C01141" w:rsidRDefault="00C01141">
      <w:pPr>
        <w:rPr>
          <w:sz w:val="22"/>
          <w:szCs w:val="22"/>
        </w:rPr>
      </w:pPr>
    </w:p>
    <w:p w14:paraId="575787A1" w14:textId="53FB2146" w:rsidR="00C01141" w:rsidRDefault="00C01141">
      <w:pPr>
        <w:rPr>
          <w:sz w:val="22"/>
          <w:szCs w:val="22"/>
        </w:rPr>
      </w:pPr>
    </w:p>
    <w:p w14:paraId="643868F2" w14:textId="631F090B" w:rsidR="00C01141" w:rsidRDefault="00C01141">
      <w:pPr>
        <w:rPr>
          <w:sz w:val="22"/>
          <w:szCs w:val="22"/>
        </w:rPr>
      </w:pPr>
    </w:p>
    <w:p w14:paraId="38AAD1E0" w14:textId="0C4240EA" w:rsidR="00C01141" w:rsidRDefault="00C01141">
      <w:pPr>
        <w:rPr>
          <w:sz w:val="22"/>
          <w:szCs w:val="22"/>
        </w:rPr>
      </w:pPr>
    </w:p>
    <w:p w14:paraId="64C10FDF" w14:textId="5D8AC70F" w:rsidR="00C01141" w:rsidRDefault="00C01141">
      <w:pPr>
        <w:rPr>
          <w:sz w:val="22"/>
          <w:szCs w:val="22"/>
        </w:rPr>
      </w:pPr>
    </w:p>
    <w:p w14:paraId="30037D9E" w14:textId="10F6D0D9" w:rsidR="00C01141" w:rsidRDefault="00C01141">
      <w:pPr>
        <w:rPr>
          <w:sz w:val="22"/>
          <w:szCs w:val="22"/>
        </w:rPr>
      </w:pPr>
    </w:p>
    <w:p w14:paraId="67B6BC04" w14:textId="6857E594" w:rsidR="00C01141" w:rsidRDefault="00C01141">
      <w:pPr>
        <w:rPr>
          <w:sz w:val="22"/>
          <w:szCs w:val="22"/>
        </w:rPr>
      </w:pPr>
    </w:p>
    <w:p w14:paraId="0F0F4FD6" w14:textId="59767BE3" w:rsidR="00C01141" w:rsidRDefault="00C01141">
      <w:pPr>
        <w:rPr>
          <w:sz w:val="22"/>
          <w:szCs w:val="22"/>
        </w:rPr>
      </w:pPr>
    </w:p>
    <w:p w14:paraId="317BA7AE" w14:textId="6FDC8D7C" w:rsidR="00C01141" w:rsidRDefault="00C01141">
      <w:pPr>
        <w:rPr>
          <w:sz w:val="22"/>
          <w:szCs w:val="22"/>
        </w:rPr>
      </w:pPr>
    </w:p>
    <w:p w14:paraId="7B2CAEA0" w14:textId="7C343592" w:rsidR="00C01141" w:rsidRDefault="00C01141">
      <w:pPr>
        <w:rPr>
          <w:sz w:val="22"/>
          <w:szCs w:val="22"/>
        </w:rPr>
      </w:pPr>
    </w:p>
    <w:p w14:paraId="79F80F35" w14:textId="3C6C571F" w:rsidR="00C01141" w:rsidRDefault="00C01141">
      <w:pPr>
        <w:rPr>
          <w:sz w:val="22"/>
          <w:szCs w:val="22"/>
        </w:rPr>
      </w:pPr>
    </w:p>
    <w:p w14:paraId="23570546" w14:textId="5C720D11" w:rsidR="00C01141" w:rsidRDefault="00C01141">
      <w:pPr>
        <w:rPr>
          <w:sz w:val="22"/>
          <w:szCs w:val="22"/>
        </w:rPr>
      </w:pPr>
    </w:p>
    <w:p w14:paraId="1E6C3FB0" w14:textId="39D3F5BD" w:rsidR="00C01141" w:rsidRDefault="00C01141">
      <w:pPr>
        <w:rPr>
          <w:sz w:val="22"/>
          <w:szCs w:val="22"/>
        </w:rPr>
      </w:pPr>
    </w:p>
    <w:p w14:paraId="13873359" w14:textId="44C98F16" w:rsidR="00C01141" w:rsidRDefault="00C01141">
      <w:pPr>
        <w:rPr>
          <w:sz w:val="22"/>
          <w:szCs w:val="22"/>
        </w:rPr>
      </w:pPr>
    </w:p>
    <w:p w14:paraId="038309D9" w14:textId="551D8EEA" w:rsidR="00C01141" w:rsidRDefault="00C01141">
      <w:pPr>
        <w:rPr>
          <w:sz w:val="22"/>
          <w:szCs w:val="22"/>
        </w:rPr>
      </w:pPr>
    </w:p>
    <w:p w14:paraId="6A0092FA" w14:textId="33137735" w:rsidR="00C01141" w:rsidRDefault="00C01141">
      <w:pPr>
        <w:rPr>
          <w:sz w:val="22"/>
          <w:szCs w:val="22"/>
        </w:rPr>
      </w:pPr>
    </w:p>
    <w:p w14:paraId="0CD105CC" w14:textId="49D818E8" w:rsidR="00C01141" w:rsidRDefault="00C01141">
      <w:pPr>
        <w:rPr>
          <w:sz w:val="22"/>
          <w:szCs w:val="22"/>
        </w:rPr>
      </w:pPr>
    </w:p>
    <w:p w14:paraId="02406629" w14:textId="7B9BD941" w:rsidR="00C01141" w:rsidRDefault="00C01141">
      <w:pPr>
        <w:rPr>
          <w:sz w:val="22"/>
          <w:szCs w:val="22"/>
        </w:rPr>
      </w:pPr>
    </w:p>
    <w:p w14:paraId="24EA92D2" w14:textId="560F4499" w:rsidR="00C01141" w:rsidRDefault="00C01141">
      <w:pPr>
        <w:rPr>
          <w:sz w:val="22"/>
          <w:szCs w:val="22"/>
        </w:rPr>
      </w:pPr>
    </w:p>
    <w:p w14:paraId="22C79845"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476B2A5F" w14:textId="77777777" w:rsidTr="00021340">
        <w:tc>
          <w:tcPr>
            <w:tcW w:w="3942" w:type="dxa"/>
            <w:shd w:val="clear" w:color="auto" w:fill="auto"/>
          </w:tcPr>
          <w:p w14:paraId="2CBF96F4" w14:textId="77777777" w:rsidR="00412770" w:rsidRPr="00671AC3" w:rsidRDefault="00412770" w:rsidP="00021340">
            <w:pPr>
              <w:rPr>
                <w:sz w:val="22"/>
                <w:szCs w:val="22"/>
              </w:rPr>
            </w:pPr>
            <w:r w:rsidRPr="00671AC3">
              <w:rPr>
                <w:sz w:val="22"/>
                <w:szCs w:val="22"/>
              </w:rPr>
              <w:lastRenderedPageBreak/>
              <w:t xml:space="preserve">Nazwa kierunku studiów </w:t>
            </w:r>
          </w:p>
          <w:p w14:paraId="4D0EC902" w14:textId="77777777" w:rsidR="00412770" w:rsidRPr="00671AC3" w:rsidRDefault="00412770" w:rsidP="00021340">
            <w:pPr>
              <w:rPr>
                <w:sz w:val="22"/>
                <w:szCs w:val="22"/>
              </w:rPr>
            </w:pPr>
          </w:p>
        </w:tc>
        <w:tc>
          <w:tcPr>
            <w:tcW w:w="5344" w:type="dxa"/>
            <w:shd w:val="clear" w:color="auto" w:fill="auto"/>
          </w:tcPr>
          <w:p w14:paraId="4B423EAC" w14:textId="77777777" w:rsidR="00412770" w:rsidRPr="00671AC3" w:rsidRDefault="00412770" w:rsidP="00021340">
            <w:pPr>
              <w:rPr>
                <w:sz w:val="22"/>
                <w:szCs w:val="22"/>
              </w:rPr>
            </w:pPr>
            <w:r w:rsidRPr="00671AC3">
              <w:rPr>
                <w:sz w:val="22"/>
                <w:szCs w:val="22"/>
              </w:rPr>
              <w:t>Kryminalistyka w biogospodarce</w:t>
            </w:r>
          </w:p>
        </w:tc>
      </w:tr>
      <w:tr w:rsidR="00671AC3" w:rsidRPr="00671AC3" w14:paraId="2D0A4B55" w14:textId="77777777" w:rsidTr="00021340">
        <w:tc>
          <w:tcPr>
            <w:tcW w:w="3942" w:type="dxa"/>
            <w:shd w:val="clear" w:color="auto" w:fill="auto"/>
          </w:tcPr>
          <w:p w14:paraId="754548D6" w14:textId="77777777" w:rsidR="00412770" w:rsidRPr="00671AC3" w:rsidRDefault="00412770" w:rsidP="00021340">
            <w:pPr>
              <w:rPr>
                <w:sz w:val="22"/>
                <w:szCs w:val="22"/>
              </w:rPr>
            </w:pPr>
            <w:r w:rsidRPr="00671AC3">
              <w:rPr>
                <w:sz w:val="22"/>
                <w:szCs w:val="22"/>
              </w:rPr>
              <w:t>Nazwa modułu, także nazwa w języku angielskim</w:t>
            </w:r>
          </w:p>
        </w:tc>
        <w:tc>
          <w:tcPr>
            <w:tcW w:w="5344" w:type="dxa"/>
            <w:shd w:val="clear" w:color="auto" w:fill="auto"/>
          </w:tcPr>
          <w:p w14:paraId="7E084122" w14:textId="77777777" w:rsidR="00412770" w:rsidRPr="00671AC3" w:rsidRDefault="00412770" w:rsidP="00021340">
            <w:pPr>
              <w:rPr>
                <w:sz w:val="22"/>
                <w:szCs w:val="22"/>
              </w:rPr>
            </w:pPr>
            <w:r w:rsidRPr="00671AC3">
              <w:rPr>
                <w:sz w:val="22"/>
                <w:szCs w:val="22"/>
              </w:rPr>
              <w:t>Identyfikacja ofiar katastrof masowych i ataków terrorystycznych </w:t>
            </w:r>
          </w:p>
          <w:p w14:paraId="1DB7BE3F" w14:textId="77777777" w:rsidR="00412770" w:rsidRPr="00671AC3" w:rsidRDefault="00412770" w:rsidP="00021340">
            <w:pPr>
              <w:rPr>
                <w:i/>
                <w:iCs/>
                <w:sz w:val="22"/>
                <w:szCs w:val="22"/>
              </w:rPr>
            </w:pPr>
            <w:r w:rsidRPr="00671AC3">
              <w:rPr>
                <w:i/>
                <w:iCs/>
                <w:sz w:val="22"/>
                <w:szCs w:val="22"/>
              </w:rPr>
              <w:t>Identification of victims of mass disasters and terrorist attacks</w:t>
            </w:r>
          </w:p>
        </w:tc>
      </w:tr>
      <w:tr w:rsidR="00671AC3" w:rsidRPr="00671AC3" w14:paraId="134159DB" w14:textId="77777777" w:rsidTr="00021340">
        <w:tc>
          <w:tcPr>
            <w:tcW w:w="3942" w:type="dxa"/>
            <w:shd w:val="clear" w:color="auto" w:fill="auto"/>
          </w:tcPr>
          <w:p w14:paraId="7EF8CA8D" w14:textId="77777777" w:rsidR="00412770" w:rsidRPr="00671AC3" w:rsidRDefault="00412770" w:rsidP="00021340">
            <w:pPr>
              <w:rPr>
                <w:sz w:val="22"/>
                <w:szCs w:val="22"/>
              </w:rPr>
            </w:pPr>
            <w:r w:rsidRPr="00671AC3">
              <w:rPr>
                <w:sz w:val="22"/>
                <w:szCs w:val="22"/>
              </w:rPr>
              <w:t xml:space="preserve">Język wykładowy </w:t>
            </w:r>
          </w:p>
          <w:p w14:paraId="297F78C9" w14:textId="77777777" w:rsidR="00412770" w:rsidRPr="00671AC3" w:rsidRDefault="00412770" w:rsidP="00021340">
            <w:pPr>
              <w:rPr>
                <w:sz w:val="22"/>
                <w:szCs w:val="22"/>
              </w:rPr>
            </w:pPr>
          </w:p>
        </w:tc>
        <w:tc>
          <w:tcPr>
            <w:tcW w:w="5344" w:type="dxa"/>
            <w:shd w:val="clear" w:color="auto" w:fill="auto"/>
          </w:tcPr>
          <w:p w14:paraId="1A4990B6" w14:textId="77777777" w:rsidR="00412770" w:rsidRPr="00671AC3" w:rsidRDefault="00412770" w:rsidP="00021340">
            <w:pPr>
              <w:rPr>
                <w:sz w:val="22"/>
                <w:szCs w:val="22"/>
              </w:rPr>
            </w:pPr>
            <w:r w:rsidRPr="00671AC3">
              <w:rPr>
                <w:sz w:val="22"/>
                <w:szCs w:val="22"/>
              </w:rPr>
              <w:t>polski</w:t>
            </w:r>
          </w:p>
        </w:tc>
      </w:tr>
      <w:tr w:rsidR="00671AC3" w:rsidRPr="00671AC3" w14:paraId="7A941ADD" w14:textId="77777777" w:rsidTr="00021340">
        <w:tc>
          <w:tcPr>
            <w:tcW w:w="3942" w:type="dxa"/>
            <w:shd w:val="clear" w:color="auto" w:fill="auto"/>
          </w:tcPr>
          <w:p w14:paraId="4D20E1D4" w14:textId="77777777" w:rsidR="00412770" w:rsidRPr="00671AC3" w:rsidRDefault="00412770" w:rsidP="00021340">
            <w:pPr>
              <w:autoSpaceDE w:val="0"/>
              <w:autoSpaceDN w:val="0"/>
              <w:adjustRightInd w:val="0"/>
              <w:rPr>
                <w:sz w:val="22"/>
                <w:szCs w:val="22"/>
              </w:rPr>
            </w:pPr>
            <w:r w:rsidRPr="00671AC3">
              <w:rPr>
                <w:sz w:val="22"/>
                <w:szCs w:val="22"/>
              </w:rPr>
              <w:t xml:space="preserve">Rodzaj modułu </w:t>
            </w:r>
          </w:p>
          <w:p w14:paraId="01844F7F" w14:textId="77777777" w:rsidR="00412770" w:rsidRPr="00671AC3" w:rsidRDefault="00412770" w:rsidP="00021340">
            <w:pPr>
              <w:rPr>
                <w:sz w:val="22"/>
                <w:szCs w:val="22"/>
              </w:rPr>
            </w:pPr>
          </w:p>
        </w:tc>
        <w:tc>
          <w:tcPr>
            <w:tcW w:w="5344" w:type="dxa"/>
            <w:shd w:val="clear" w:color="auto" w:fill="auto"/>
          </w:tcPr>
          <w:p w14:paraId="4BEA6792" w14:textId="77777777" w:rsidR="00412770" w:rsidRPr="00671AC3" w:rsidRDefault="00412770" w:rsidP="00021340">
            <w:pPr>
              <w:rPr>
                <w:sz w:val="22"/>
                <w:szCs w:val="22"/>
              </w:rPr>
            </w:pPr>
            <w:r w:rsidRPr="00671AC3">
              <w:rPr>
                <w:sz w:val="22"/>
                <w:szCs w:val="22"/>
              </w:rPr>
              <w:t>obowiązkowy</w:t>
            </w:r>
          </w:p>
        </w:tc>
      </w:tr>
      <w:tr w:rsidR="00671AC3" w:rsidRPr="00671AC3" w14:paraId="405FFC76" w14:textId="77777777" w:rsidTr="00021340">
        <w:tc>
          <w:tcPr>
            <w:tcW w:w="3942" w:type="dxa"/>
            <w:shd w:val="clear" w:color="auto" w:fill="auto"/>
          </w:tcPr>
          <w:p w14:paraId="1ED778E3" w14:textId="77777777" w:rsidR="00412770" w:rsidRPr="00671AC3" w:rsidRDefault="00412770" w:rsidP="00021340">
            <w:pPr>
              <w:rPr>
                <w:sz w:val="22"/>
                <w:szCs w:val="22"/>
              </w:rPr>
            </w:pPr>
            <w:r w:rsidRPr="00671AC3">
              <w:rPr>
                <w:sz w:val="22"/>
                <w:szCs w:val="22"/>
              </w:rPr>
              <w:t>Poziom studiów</w:t>
            </w:r>
          </w:p>
        </w:tc>
        <w:tc>
          <w:tcPr>
            <w:tcW w:w="5344" w:type="dxa"/>
            <w:shd w:val="clear" w:color="auto" w:fill="auto"/>
          </w:tcPr>
          <w:p w14:paraId="4B4565D2" w14:textId="77777777" w:rsidR="00412770" w:rsidRPr="00671AC3" w:rsidRDefault="00412770" w:rsidP="00021340">
            <w:pPr>
              <w:rPr>
                <w:sz w:val="22"/>
                <w:szCs w:val="22"/>
              </w:rPr>
            </w:pPr>
            <w:r w:rsidRPr="00671AC3">
              <w:rPr>
                <w:sz w:val="22"/>
                <w:szCs w:val="22"/>
              </w:rPr>
              <w:t>drugiego stopnia</w:t>
            </w:r>
          </w:p>
        </w:tc>
      </w:tr>
      <w:tr w:rsidR="00671AC3" w:rsidRPr="00671AC3" w14:paraId="0EAE43CD" w14:textId="77777777" w:rsidTr="00021340">
        <w:tc>
          <w:tcPr>
            <w:tcW w:w="3942" w:type="dxa"/>
            <w:shd w:val="clear" w:color="auto" w:fill="auto"/>
          </w:tcPr>
          <w:p w14:paraId="3D65062C" w14:textId="77777777" w:rsidR="00412770" w:rsidRPr="00671AC3" w:rsidRDefault="00412770" w:rsidP="00021340">
            <w:pPr>
              <w:rPr>
                <w:sz w:val="22"/>
                <w:szCs w:val="22"/>
              </w:rPr>
            </w:pPr>
            <w:r w:rsidRPr="00671AC3">
              <w:rPr>
                <w:sz w:val="22"/>
                <w:szCs w:val="22"/>
              </w:rPr>
              <w:t>Forma studiów</w:t>
            </w:r>
          </w:p>
          <w:p w14:paraId="67AA8E83" w14:textId="77777777" w:rsidR="00412770" w:rsidRPr="00671AC3" w:rsidRDefault="00412770" w:rsidP="00021340">
            <w:pPr>
              <w:rPr>
                <w:sz w:val="22"/>
                <w:szCs w:val="22"/>
              </w:rPr>
            </w:pPr>
          </w:p>
        </w:tc>
        <w:tc>
          <w:tcPr>
            <w:tcW w:w="5344" w:type="dxa"/>
            <w:shd w:val="clear" w:color="auto" w:fill="auto"/>
          </w:tcPr>
          <w:p w14:paraId="152A3134" w14:textId="77777777" w:rsidR="00412770" w:rsidRPr="00671AC3" w:rsidRDefault="00412770" w:rsidP="00021340">
            <w:pPr>
              <w:rPr>
                <w:sz w:val="22"/>
                <w:szCs w:val="22"/>
              </w:rPr>
            </w:pPr>
            <w:r w:rsidRPr="00671AC3">
              <w:rPr>
                <w:sz w:val="22"/>
                <w:szCs w:val="22"/>
              </w:rPr>
              <w:t>stacjonarne</w:t>
            </w:r>
          </w:p>
        </w:tc>
      </w:tr>
      <w:tr w:rsidR="00671AC3" w:rsidRPr="00671AC3" w14:paraId="03D47FF6" w14:textId="77777777" w:rsidTr="00021340">
        <w:tc>
          <w:tcPr>
            <w:tcW w:w="3942" w:type="dxa"/>
            <w:shd w:val="clear" w:color="auto" w:fill="auto"/>
          </w:tcPr>
          <w:p w14:paraId="4E6BD3E2" w14:textId="77777777" w:rsidR="00412770" w:rsidRPr="00671AC3" w:rsidRDefault="00412770" w:rsidP="00021340">
            <w:pPr>
              <w:rPr>
                <w:sz w:val="22"/>
                <w:szCs w:val="22"/>
              </w:rPr>
            </w:pPr>
            <w:r w:rsidRPr="00671AC3">
              <w:rPr>
                <w:sz w:val="22"/>
                <w:szCs w:val="22"/>
              </w:rPr>
              <w:t>Rok studiów dla kierunku</w:t>
            </w:r>
          </w:p>
        </w:tc>
        <w:tc>
          <w:tcPr>
            <w:tcW w:w="5344" w:type="dxa"/>
            <w:shd w:val="clear" w:color="auto" w:fill="auto"/>
          </w:tcPr>
          <w:p w14:paraId="19AC58B9" w14:textId="77777777" w:rsidR="00412770" w:rsidRPr="00671AC3" w:rsidRDefault="00412770" w:rsidP="00021340">
            <w:pPr>
              <w:rPr>
                <w:sz w:val="22"/>
                <w:szCs w:val="22"/>
              </w:rPr>
            </w:pPr>
            <w:r w:rsidRPr="00671AC3">
              <w:rPr>
                <w:sz w:val="22"/>
                <w:szCs w:val="22"/>
              </w:rPr>
              <w:t>II</w:t>
            </w:r>
          </w:p>
        </w:tc>
      </w:tr>
      <w:tr w:rsidR="00671AC3" w:rsidRPr="00671AC3" w14:paraId="38BAF4D3" w14:textId="77777777" w:rsidTr="00021340">
        <w:tc>
          <w:tcPr>
            <w:tcW w:w="3942" w:type="dxa"/>
            <w:shd w:val="clear" w:color="auto" w:fill="auto"/>
          </w:tcPr>
          <w:p w14:paraId="0A3DB02D" w14:textId="77777777" w:rsidR="00412770" w:rsidRPr="00671AC3" w:rsidRDefault="00412770" w:rsidP="00021340">
            <w:pPr>
              <w:rPr>
                <w:sz w:val="22"/>
                <w:szCs w:val="22"/>
              </w:rPr>
            </w:pPr>
            <w:r w:rsidRPr="00671AC3">
              <w:rPr>
                <w:sz w:val="22"/>
                <w:szCs w:val="22"/>
              </w:rPr>
              <w:t>Semestr dla kierunku</w:t>
            </w:r>
          </w:p>
        </w:tc>
        <w:tc>
          <w:tcPr>
            <w:tcW w:w="5344" w:type="dxa"/>
            <w:shd w:val="clear" w:color="auto" w:fill="auto"/>
          </w:tcPr>
          <w:p w14:paraId="7B9C5D79" w14:textId="77777777" w:rsidR="00412770" w:rsidRPr="00671AC3" w:rsidRDefault="00412770" w:rsidP="00021340">
            <w:pPr>
              <w:rPr>
                <w:sz w:val="22"/>
                <w:szCs w:val="22"/>
              </w:rPr>
            </w:pPr>
            <w:r w:rsidRPr="00671AC3">
              <w:rPr>
                <w:sz w:val="22"/>
                <w:szCs w:val="22"/>
              </w:rPr>
              <w:t>3</w:t>
            </w:r>
          </w:p>
        </w:tc>
      </w:tr>
      <w:tr w:rsidR="00671AC3" w:rsidRPr="00671AC3" w14:paraId="61CB45B5" w14:textId="77777777" w:rsidTr="00021340">
        <w:tc>
          <w:tcPr>
            <w:tcW w:w="3942" w:type="dxa"/>
            <w:shd w:val="clear" w:color="auto" w:fill="auto"/>
          </w:tcPr>
          <w:p w14:paraId="774F24E1" w14:textId="77777777" w:rsidR="00412770" w:rsidRPr="00671AC3" w:rsidRDefault="00412770"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3246D0F6" w14:textId="77777777" w:rsidR="00412770" w:rsidRPr="00671AC3" w:rsidRDefault="00412770" w:rsidP="00021340">
            <w:pPr>
              <w:rPr>
                <w:sz w:val="22"/>
                <w:szCs w:val="22"/>
              </w:rPr>
            </w:pPr>
            <w:r w:rsidRPr="00671AC3">
              <w:rPr>
                <w:sz w:val="22"/>
                <w:szCs w:val="22"/>
              </w:rPr>
              <w:t>4 (2,16/1,84)</w:t>
            </w:r>
          </w:p>
        </w:tc>
      </w:tr>
      <w:tr w:rsidR="00671AC3" w:rsidRPr="00671AC3" w14:paraId="797FC394" w14:textId="77777777" w:rsidTr="00021340">
        <w:tc>
          <w:tcPr>
            <w:tcW w:w="3942" w:type="dxa"/>
            <w:shd w:val="clear" w:color="auto" w:fill="auto"/>
          </w:tcPr>
          <w:p w14:paraId="4E3E1083" w14:textId="77777777" w:rsidR="00412770" w:rsidRPr="00671AC3" w:rsidRDefault="00412770"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3E0C50AD" w14:textId="77777777" w:rsidR="00412770" w:rsidRPr="00671AC3" w:rsidRDefault="00412770" w:rsidP="00021340">
            <w:pPr>
              <w:rPr>
                <w:sz w:val="22"/>
                <w:szCs w:val="22"/>
              </w:rPr>
            </w:pPr>
            <w:r w:rsidRPr="00671AC3">
              <w:rPr>
                <w:sz w:val="22"/>
                <w:szCs w:val="22"/>
              </w:rPr>
              <w:t>dr Angelika Tkaczyk-Wlizło</w:t>
            </w:r>
          </w:p>
        </w:tc>
      </w:tr>
      <w:tr w:rsidR="00671AC3" w:rsidRPr="00671AC3" w14:paraId="4323472F" w14:textId="77777777" w:rsidTr="00021340">
        <w:tc>
          <w:tcPr>
            <w:tcW w:w="3942" w:type="dxa"/>
            <w:shd w:val="clear" w:color="auto" w:fill="auto"/>
          </w:tcPr>
          <w:p w14:paraId="357EF097" w14:textId="77777777" w:rsidR="00412770" w:rsidRPr="00671AC3" w:rsidRDefault="00412770" w:rsidP="00021340">
            <w:pPr>
              <w:rPr>
                <w:sz w:val="22"/>
                <w:szCs w:val="22"/>
              </w:rPr>
            </w:pPr>
            <w:r w:rsidRPr="00671AC3">
              <w:rPr>
                <w:sz w:val="22"/>
                <w:szCs w:val="22"/>
              </w:rPr>
              <w:t>Jednostka oferująca moduł</w:t>
            </w:r>
          </w:p>
          <w:p w14:paraId="61E09304" w14:textId="77777777" w:rsidR="00412770" w:rsidRPr="00671AC3" w:rsidRDefault="00412770" w:rsidP="00021340">
            <w:pPr>
              <w:rPr>
                <w:sz w:val="22"/>
                <w:szCs w:val="22"/>
              </w:rPr>
            </w:pPr>
          </w:p>
        </w:tc>
        <w:tc>
          <w:tcPr>
            <w:tcW w:w="5344" w:type="dxa"/>
            <w:shd w:val="clear" w:color="auto" w:fill="auto"/>
          </w:tcPr>
          <w:p w14:paraId="7F74E933" w14:textId="77777777" w:rsidR="00412770" w:rsidRPr="00671AC3" w:rsidRDefault="00412770" w:rsidP="00021340">
            <w:pPr>
              <w:rPr>
                <w:sz w:val="22"/>
                <w:szCs w:val="22"/>
              </w:rPr>
            </w:pPr>
            <w:r w:rsidRPr="00671AC3">
              <w:rPr>
                <w:sz w:val="22"/>
                <w:szCs w:val="22"/>
              </w:rPr>
              <w:t>Instytut Biologicznych Podstaw Produkcji Zwierzęcej</w:t>
            </w:r>
          </w:p>
        </w:tc>
      </w:tr>
      <w:tr w:rsidR="00671AC3" w:rsidRPr="00671AC3" w14:paraId="619D7305" w14:textId="77777777" w:rsidTr="00021340">
        <w:tc>
          <w:tcPr>
            <w:tcW w:w="3942" w:type="dxa"/>
            <w:shd w:val="clear" w:color="auto" w:fill="auto"/>
          </w:tcPr>
          <w:p w14:paraId="3B6EA114" w14:textId="77777777" w:rsidR="00412770" w:rsidRPr="00671AC3" w:rsidRDefault="00412770" w:rsidP="00021340">
            <w:pPr>
              <w:rPr>
                <w:sz w:val="22"/>
                <w:szCs w:val="22"/>
              </w:rPr>
            </w:pPr>
            <w:r w:rsidRPr="00671AC3">
              <w:rPr>
                <w:sz w:val="22"/>
                <w:szCs w:val="22"/>
              </w:rPr>
              <w:t>Cel modułu</w:t>
            </w:r>
          </w:p>
          <w:p w14:paraId="1E264F4A" w14:textId="77777777" w:rsidR="00412770" w:rsidRPr="00671AC3" w:rsidRDefault="00412770" w:rsidP="00021340">
            <w:pPr>
              <w:rPr>
                <w:sz w:val="22"/>
                <w:szCs w:val="22"/>
              </w:rPr>
            </w:pPr>
          </w:p>
        </w:tc>
        <w:tc>
          <w:tcPr>
            <w:tcW w:w="5344" w:type="dxa"/>
            <w:shd w:val="clear" w:color="auto" w:fill="auto"/>
          </w:tcPr>
          <w:p w14:paraId="3EBC8740" w14:textId="77777777" w:rsidR="00412770" w:rsidRPr="00671AC3" w:rsidRDefault="00412770" w:rsidP="00021340">
            <w:pPr>
              <w:autoSpaceDE w:val="0"/>
              <w:autoSpaceDN w:val="0"/>
              <w:adjustRightInd w:val="0"/>
              <w:jc w:val="both"/>
              <w:rPr>
                <w:sz w:val="22"/>
                <w:szCs w:val="22"/>
              </w:rPr>
            </w:pPr>
            <w:r w:rsidRPr="00671AC3">
              <w:rPr>
                <w:sz w:val="22"/>
                <w:szCs w:val="22"/>
              </w:rPr>
              <w:t>Zapoznanie studentów z podstawowymi zagadnieniami dotyczącymi ujawniania i zabezpieczania kryminalistycznych śladów na miejscach zdarzenia w celu dokonania identyfikacji. Zaznajomienie z metodami badań stosowanymi na miejscu katastrof masowych i ataków terrorystycznych.</w:t>
            </w:r>
          </w:p>
        </w:tc>
      </w:tr>
      <w:tr w:rsidR="00671AC3" w:rsidRPr="00671AC3" w14:paraId="1315B785" w14:textId="77777777" w:rsidTr="00021340">
        <w:trPr>
          <w:trHeight w:val="236"/>
        </w:trPr>
        <w:tc>
          <w:tcPr>
            <w:tcW w:w="3942" w:type="dxa"/>
            <w:vMerge w:val="restart"/>
            <w:shd w:val="clear" w:color="auto" w:fill="auto"/>
          </w:tcPr>
          <w:p w14:paraId="70527FAC" w14:textId="77777777" w:rsidR="00412770" w:rsidRPr="00671AC3" w:rsidRDefault="00412770"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27F8E92A" w14:textId="77777777" w:rsidR="00412770" w:rsidRPr="00671AC3" w:rsidRDefault="00412770" w:rsidP="00021340">
            <w:pPr>
              <w:rPr>
                <w:sz w:val="22"/>
                <w:szCs w:val="22"/>
              </w:rPr>
            </w:pPr>
            <w:r w:rsidRPr="00671AC3">
              <w:rPr>
                <w:sz w:val="22"/>
                <w:szCs w:val="22"/>
              </w:rPr>
              <w:t xml:space="preserve">Wiedza: </w:t>
            </w:r>
          </w:p>
        </w:tc>
      </w:tr>
      <w:tr w:rsidR="00671AC3" w:rsidRPr="00671AC3" w14:paraId="482B03CD" w14:textId="77777777" w:rsidTr="00021340">
        <w:trPr>
          <w:trHeight w:val="233"/>
        </w:trPr>
        <w:tc>
          <w:tcPr>
            <w:tcW w:w="3942" w:type="dxa"/>
            <w:vMerge/>
            <w:shd w:val="clear" w:color="auto" w:fill="auto"/>
          </w:tcPr>
          <w:p w14:paraId="432E12D4" w14:textId="77777777" w:rsidR="00412770" w:rsidRPr="00671AC3" w:rsidRDefault="00412770" w:rsidP="00021340">
            <w:pPr>
              <w:rPr>
                <w:sz w:val="22"/>
                <w:szCs w:val="22"/>
                <w:highlight w:val="yellow"/>
              </w:rPr>
            </w:pPr>
          </w:p>
        </w:tc>
        <w:tc>
          <w:tcPr>
            <w:tcW w:w="5344" w:type="dxa"/>
            <w:shd w:val="clear" w:color="auto" w:fill="auto"/>
          </w:tcPr>
          <w:p w14:paraId="59951A9E" w14:textId="77777777" w:rsidR="00412770" w:rsidRPr="00671AC3" w:rsidRDefault="00412770" w:rsidP="00021340">
            <w:pPr>
              <w:rPr>
                <w:sz w:val="22"/>
                <w:szCs w:val="22"/>
              </w:rPr>
            </w:pPr>
            <w:r w:rsidRPr="00671AC3">
              <w:rPr>
                <w:sz w:val="22"/>
                <w:szCs w:val="22"/>
              </w:rPr>
              <w:t>1. Posiada wiedzę na temat specjalistycznych pojęć z terminologii kryminalistycznej.</w:t>
            </w:r>
          </w:p>
        </w:tc>
      </w:tr>
      <w:tr w:rsidR="00671AC3" w:rsidRPr="00671AC3" w14:paraId="6C0AEE61" w14:textId="77777777" w:rsidTr="00021340">
        <w:trPr>
          <w:trHeight w:val="233"/>
        </w:trPr>
        <w:tc>
          <w:tcPr>
            <w:tcW w:w="3942" w:type="dxa"/>
            <w:vMerge/>
            <w:shd w:val="clear" w:color="auto" w:fill="auto"/>
          </w:tcPr>
          <w:p w14:paraId="353DB899" w14:textId="77777777" w:rsidR="00412770" w:rsidRPr="00671AC3" w:rsidRDefault="00412770" w:rsidP="00021340">
            <w:pPr>
              <w:rPr>
                <w:sz w:val="22"/>
                <w:szCs w:val="22"/>
                <w:highlight w:val="yellow"/>
              </w:rPr>
            </w:pPr>
          </w:p>
        </w:tc>
        <w:tc>
          <w:tcPr>
            <w:tcW w:w="5344" w:type="dxa"/>
            <w:shd w:val="clear" w:color="auto" w:fill="auto"/>
          </w:tcPr>
          <w:p w14:paraId="1BDF995B" w14:textId="77777777" w:rsidR="00412770" w:rsidRPr="00671AC3" w:rsidRDefault="00412770" w:rsidP="00021340">
            <w:pPr>
              <w:rPr>
                <w:sz w:val="22"/>
                <w:szCs w:val="22"/>
              </w:rPr>
            </w:pPr>
            <w:r w:rsidRPr="00671AC3">
              <w:rPr>
                <w:sz w:val="22"/>
                <w:szCs w:val="22"/>
              </w:rPr>
              <w:t>2. Ma wiedzę na temat wybranych metod i technik stosowanych w badaniach medyczno-sądowych śladów biologicznych.</w:t>
            </w:r>
          </w:p>
        </w:tc>
      </w:tr>
      <w:tr w:rsidR="00671AC3" w:rsidRPr="00671AC3" w14:paraId="05A5C50F" w14:textId="77777777" w:rsidTr="00021340">
        <w:trPr>
          <w:trHeight w:val="233"/>
        </w:trPr>
        <w:tc>
          <w:tcPr>
            <w:tcW w:w="3942" w:type="dxa"/>
            <w:vMerge/>
            <w:shd w:val="clear" w:color="auto" w:fill="auto"/>
          </w:tcPr>
          <w:p w14:paraId="7A67F386" w14:textId="77777777" w:rsidR="00412770" w:rsidRPr="00671AC3" w:rsidRDefault="00412770" w:rsidP="00021340">
            <w:pPr>
              <w:rPr>
                <w:sz w:val="22"/>
                <w:szCs w:val="22"/>
                <w:highlight w:val="yellow"/>
              </w:rPr>
            </w:pPr>
          </w:p>
        </w:tc>
        <w:tc>
          <w:tcPr>
            <w:tcW w:w="5344" w:type="dxa"/>
            <w:shd w:val="clear" w:color="auto" w:fill="auto"/>
          </w:tcPr>
          <w:p w14:paraId="00F6584A" w14:textId="77777777" w:rsidR="00412770" w:rsidRPr="00671AC3" w:rsidRDefault="00412770" w:rsidP="00021340">
            <w:pPr>
              <w:rPr>
                <w:sz w:val="22"/>
                <w:szCs w:val="22"/>
              </w:rPr>
            </w:pPr>
            <w:r w:rsidRPr="00671AC3">
              <w:rPr>
                <w:sz w:val="22"/>
                <w:szCs w:val="22"/>
              </w:rPr>
              <w:t>3. Zna zasady pracy z materiałem biologicznym.</w:t>
            </w:r>
          </w:p>
        </w:tc>
      </w:tr>
      <w:tr w:rsidR="00671AC3" w:rsidRPr="00671AC3" w14:paraId="6C8A3CE0" w14:textId="77777777" w:rsidTr="00021340">
        <w:trPr>
          <w:trHeight w:val="233"/>
        </w:trPr>
        <w:tc>
          <w:tcPr>
            <w:tcW w:w="3942" w:type="dxa"/>
            <w:vMerge/>
            <w:shd w:val="clear" w:color="auto" w:fill="auto"/>
          </w:tcPr>
          <w:p w14:paraId="43859070" w14:textId="77777777" w:rsidR="00412770" w:rsidRPr="00671AC3" w:rsidRDefault="00412770" w:rsidP="00021340">
            <w:pPr>
              <w:rPr>
                <w:sz w:val="22"/>
                <w:szCs w:val="22"/>
                <w:highlight w:val="yellow"/>
              </w:rPr>
            </w:pPr>
          </w:p>
        </w:tc>
        <w:tc>
          <w:tcPr>
            <w:tcW w:w="5344" w:type="dxa"/>
            <w:shd w:val="clear" w:color="auto" w:fill="auto"/>
          </w:tcPr>
          <w:p w14:paraId="760302AA" w14:textId="77777777" w:rsidR="00412770" w:rsidRPr="00671AC3" w:rsidRDefault="00412770" w:rsidP="00021340">
            <w:pPr>
              <w:rPr>
                <w:sz w:val="22"/>
                <w:szCs w:val="22"/>
              </w:rPr>
            </w:pPr>
            <w:r w:rsidRPr="00671AC3">
              <w:rPr>
                <w:sz w:val="22"/>
                <w:szCs w:val="22"/>
              </w:rPr>
              <w:t>Umiejętności:</w:t>
            </w:r>
          </w:p>
        </w:tc>
      </w:tr>
      <w:tr w:rsidR="00671AC3" w:rsidRPr="00671AC3" w14:paraId="2E436B30" w14:textId="77777777" w:rsidTr="00021340">
        <w:trPr>
          <w:trHeight w:val="233"/>
        </w:trPr>
        <w:tc>
          <w:tcPr>
            <w:tcW w:w="3942" w:type="dxa"/>
            <w:vMerge/>
            <w:shd w:val="clear" w:color="auto" w:fill="auto"/>
          </w:tcPr>
          <w:p w14:paraId="0E4E46CD" w14:textId="77777777" w:rsidR="00412770" w:rsidRPr="00671AC3" w:rsidRDefault="00412770" w:rsidP="00021340">
            <w:pPr>
              <w:rPr>
                <w:sz w:val="22"/>
                <w:szCs w:val="22"/>
                <w:highlight w:val="yellow"/>
              </w:rPr>
            </w:pPr>
          </w:p>
        </w:tc>
        <w:tc>
          <w:tcPr>
            <w:tcW w:w="5344" w:type="dxa"/>
            <w:shd w:val="clear" w:color="auto" w:fill="auto"/>
          </w:tcPr>
          <w:p w14:paraId="6BFEEFD3" w14:textId="77777777" w:rsidR="00412770" w:rsidRPr="00671AC3" w:rsidRDefault="00412770" w:rsidP="00021340">
            <w:pPr>
              <w:rPr>
                <w:sz w:val="22"/>
                <w:szCs w:val="22"/>
              </w:rPr>
            </w:pPr>
            <w:r w:rsidRPr="00671AC3">
              <w:rPr>
                <w:sz w:val="22"/>
                <w:szCs w:val="22"/>
              </w:rPr>
              <w:t>1. Potrafi zastosować specjalistyczną wiedzę biologiczną w wykrywaniu, a następnie analizie wybranych śladów biologicznych.</w:t>
            </w:r>
          </w:p>
        </w:tc>
      </w:tr>
      <w:tr w:rsidR="00671AC3" w:rsidRPr="00671AC3" w14:paraId="40F77EC3" w14:textId="77777777" w:rsidTr="00021340">
        <w:trPr>
          <w:trHeight w:val="233"/>
        </w:trPr>
        <w:tc>
          <w:tcPr>
            <w:tcW w:w="3942" w:type="dxa"/>
            <w:vMerge/>
            <w:shd w:val="clear" w:color="auto" w:fill="auto"/>
          </w:tcPr>
          <w:p w14:paraId="6B73DBE3" w14:textId="77777777" w:rsidR="00412770" w:rsidRPr="00671AC3" w:rsidRDefault="00412770" w:rsidP="00021340">
            <w:pPr>
              <w:rPr>
                <w:sz w:val="22"/>
                <w:szCs w:val="22"/>
                <w:highlight w:val="yellow"/>
              </w:rPr>
            </w:pPr>
          </w:p>
        </w:tc>
        <w:tc>
          <w:tcPr>
            <w:tcW w:w="5344" w:type="dxa"/>
            <w:shd w:val="clear" w:color="auto" w:fill="auto"/>
          </w:tcPr>
          <w:p w14:paraId="56C7904B" w14:textId="77777777" w:rsidR="00412770" w:rsidRPr="00671AC3" w:rsidRDefault="00412770" w:rsidP="00021340">
            <w:pPr>
              <w:rPr>
                <w:sz w:val="22"/>
                <w:szCs w:val="22"/>
              </w:rPr>
            </w:pPr>
            <w:r w:rsidRPr="00671AC3">
              <w:rPr>
                <w:sz w:val="22"/>
                <w:szCs w:val="22"/>
              </w:rPr>
              <w:t>2. Potrafi analizować oraz powiązać ujawnione ślady biologiczne z miejscem zdarzenia.</w:t>
            </w:r>
          </w:p>
        </w:tc>
      </w:tr>
      <w:tr w:rsidR="00671AC3" w:rsidRPr="00671AC3" w14:paraId="74E06F2D" w14:textId="77777777" w:rsidTr="00021340">
        <w:trPr>
          <w:trHeight w:val="233"/>
        </w:trPr>
        <w:tc>
          <w:tcPr>
            <w:tcW w:w="3942" w:type="dxa"/>
            <w:vMerge/>
            <w:shd w:val="clear" w:color="auto" w:fill="auto"/>
          </w:tcPr>
          <w:p w14:paraId="71C6DFCB" w14:textId="77777777" w:rsidR="00412770" w:rsidRPr="00671AC3" w:rsidRDefault="00412770" w:rsidP="00021340">
            <w:pPr>
              <w:rPr>
                <w:sz w:val="22"/>
                <w:szCs w:val="22"/>
                <w:highlight w:val="yellow"/>
              </w:rPr>
            </w:pPr>
          </w:p>
        </w:tc>
        <w:tc>
          <w:tcPr>
            <w:tcW w:w="5344" w:type="dxa"/>
            <w:shd w:val="clear" w:color="auto" w:fill="auto"/>
          </w:tcPr>
          <w:p w14:paraId="75847098" w14:textId="77777777" w:rsidR="00412770" w:rsidRPr="00671AC3" w:rsidRDefault="00412770" w:rsidP="00021340">
            <w:pPr>
              <w:rPr>
                <w:sz w:val="22"/>
                <w:szCs w:val="22"/>
              </w:rPr>
            </w:pPr>
            <w:r w:rsidRPr="00671AC3">
              <w:rPr>
                <w:sz w:val="22"/>
                <w:szCs w:val="22"/>
              </w:rPr>
              <w:t>Kompetencje społeczne:</w:t>
            </w:r>
          </w:p>
        </w:tc>
      </w:tr>
      <w:tr w:rsidR="00671AC3" w:rsidRPr="00671AC3" w14:paraId="7D5EC42A" w14:textId="77777777" w:rsidTr="00021340">
        <w:trPr>
          <w:trHeight w:val="233"/>
        </w:trPr>
        <w:tc>
          <w:tcPr>
            <w:tcW w:w="3942" w:type="dxa"/>
            <w:vMerge/>
            <w:shd w:val="clear" w:color="auto" w:fill="auto"/>
          </w:tcPr>
          <w:p w14:paraId="61160A35" w14:textId="77777777" w:rsidR="00412770" w:rsidRPr="00671AC3" w:rsidRDefault="00412770" w:rsidP="00021340">
            <w:pPr>
              <w:rPr>
                <w:sz w:val="22"/>
                <w:szCs w:val="22"/>
                <w:highlight w:val="yellow"/>
              </w:rPr>
            </w:pPr>
          </w:p>
        </w:tc>
        <w:tc>
          <w:tcPr>
            <w:tcW w:w="5344" w:type="dxa"/>
            <w:shd w:val="clear" w:color="auto" w:fill="auto"/>
          </w:tcPr>
          <w:p w14:paraId="25926CA5" w14:textId="77777777" w:rsidR="00412770" w:rsidRPr="00671AC3" w:rsidRDefault="00412770" w:rsidP="00021340">
            <w:pPr>
              <w:rPr>
                <w:sz w:val="22"/>
                <w:szCs w:val="22"/>
              </w:rPr>
            </w:pPr>
            <w:r w:rsidRPr="00671AC3">
              <w:rPr>
                <w:sz w:val="22"/>
                <w:szCs w:val="22"/>
              </w:rPr>
              <w:t>1. Posiada świadomość potrzeby ciągłego kształcenia się ze względu na dynamiczny rozwój badań z zakresu kryminalistyki.</w:t>
            </w:r>
          </w:p>
        </w:tc>
      </w:tr>
      <w:tr w:rsidR="00671AC3" w:rsidRPr="00671AC3" w14:paraId="28C8C5C0" w14:textId="77777777" w:rsidTr="00021340">
        <w:tc>
          <w:tcPr>
            <w:tcW w:w="3942" w:type="dxa"/>
            <w:shd w:val="clear" w:color="auto" w:fill="auto"/>
          </w:tcPr>
          <w:p w14:paraId="37987160" w14:textId="77777777" w:rsidR="00412770" w:rsidRPr="00671AC3" w:rsidRDefault="00412770"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6E423BED" w14:textId="77777777" w:rsidR="00412770" w:rsidRPr="00671AC3" w:rsidRDefault="00412770" w:rsidP="00021340">
            <w:pPr>
              <w:jc w:val="both"/>
              <w:rPr>
                <w:sz w:val="22"/>
                <w:szCs w:val="22"/>
              </w:rPr>
            </w:pPr>
            <w:r w:rsidRPr="00671AC3">
              <w:rPr>
                <w:sz w:val="22"/>
                <w:szCs w:val="22"/>
              </w:rPr>
              <w:t>Kod efektu modułowego – kod efektu kierunkowego</w:t>
            </w:r>
          </w:p>
          <w:p w14:paraId="7E01DAF2" w14:textId="77777777" w:rsidR="00412770" w:rsidRPr="00671AC3" w:rsidRDefault="00412770" w:rsidP="00021340">
            <w:pPr>
              <w:jc w:val="both"/>
              <w:rPr>
                <w:sz w:val="22"/>
                <w:szCs w:val="22"/>
              </w:rPr>
            </w:pPr>
            <w:r w:rsidRPr="00671AC3">
              <w:rPr>
                <w:sz w:val="22"/>
                <w:szCs w:val="22"/>
              </w:rPr>
              <w:t>W1 – KB_W01</w:t>
            </w:r>
          </w:p>
          <w:p w14:paraId="28396CD4" w14:textId="77777777" w:rsidR="00412770" w:rsidRPr="00671AC3" w:rsidRDefault="00412770" w:rsidP="00021340">
            <w:pPr>
              <w:jc w:val="both"/>
              <w:rPr>
                <w:sz w:val="22"/>
                <w:szCs w:val="22"/>
              </w:rPr>
            </w:pPr>
            <w:r w:rsidRPr="00671AC3">
              <w:rPr>
                <w:sz w:val="22"/>
                <w:szCs w:val="22"/>
              </w:rPr>
              <w:t>W2 – KB_W02</w:t>
            </w:r>
          </w:p>
          <w:p w14:paraId="3E10BEAF" w14:textId="77777777" w:rsidR="00412770" w:rsidRPr="00671AC3" w:rsidRDefault="00412770" w:rsidP="00021340">
            <w:pPr>
              <w:jc w:val="both"/>
              <w:rPr>
                <w:sz w:val="22"/>
                <w:szCs w:val="22"/>
              </w:rPr>
            </w:pPr>
            <w:r w:rsidRPr="00671AC3">
              <w:rPr>
                <w:sz w:val="22"/>
                <w:szCs w:val="22"/>
              </w:rPr>
              <w:t>W3 – KB_W04</w:t>
            </w:r>
          </w:p>
          <w:p w14:paraId="237005DC" w14:textId="77777777" w:rsidR="00412770" w:rsidRPr="00671AC3" w:rsidRDefault="00412770" w:rsidP="00021340">
            <w:pPr>
              <w:jc w:val="both"/>
              <w:rPr>
                <w:sz w:val="22"/>
                <w:szCs w:val="22"/>
              </w:rPr>
            </w:pPr>
            <w:r w:rsidRPr="00671AC3">
              <w:rPr>
                <w:sz w:val="22"/>
                <w:szCs w:val="22"/>
              </w:rPr>
              <w:t>U1 – KB_U01</w:t>
            </w:r>
          </w:p>
          <w:p w14:paraId="1B9D8AF0" w14:textId="77777777" w:rsidR="00412770" w:rsidRPr="00671AC3" w:rsidRDefault="00412770" w:rsidP="00021340">
            <w:pPr>
              <w:jc w:val="both"/>
              <w:rPr>
                <w:sz w:val="22"/>
                <w:szCs w:val="22"/>
              </w:rPr>
            </w:pPr>
            <w:r w:rsidRPr="00671AC3">
              <w:rPr>
                <w:sz w:val="22"/>
                <w:szCs w:val="22"/>
              </w:rPr>
              <w:t>U1 – KB_U02</w:t>
            </w:r>
          </w:p>
          <w:p w14:paraId="05E7CDA4" w14:textId="77777777" w:rsidR="00412770" w:rsidRPr="00671AC3" w:rsidRDefault="00412770" w:rsidP="00021340">
            <w:pPr>
              <w:jc w:val="both"/>
              <w:rPr>
                <w:sz w:val="22"/>
                <w:szCs w:val="22"/>
              </w:rPr>
            </w:pPr>
            <w:r w:rsidRPr="00671AC3">
              <w:rPr>
                <w:sz w:val="22"/>
                <w:szCs w:val="22"/>
              </w:rPr>
              <w:t>KB_K01</w:t>
            </w:r>
          </w:p>
        </w:tc>
      </w:tr>
      <w:tr w:rsidR="00671AC3" w:rsidRPr="00671AC3" w14:paraId="6655BB48" w14:textId="77777777" w:rsidTr="00021340">
        <w:tc>
          <w:tcPr>
            <w:tcW w:w="3942" w:type="dxa"/>
            <w:shd w:val="clear" w:color="auto" w:fill="auto"/>
          </w:tcPr>
          <w:p w14:paraId="395720EE" w14:textId="77777777" w:rsidR="00412770" w:rsidRPr="00671AC3" w:rsidRDefault="00412770" w:rsidP="00021340">
            <w:pPr>
              <w:rPr>
                <w:sz w:val="22"/>
                <w:szCs w:val="22"/>
              </w:rPr>
            </w:pPr>
            <w:r w:rsidRPr="00671AC3">
              <w:rPr>
                <w:sz w:val="22"/>
                <w:szCs w:val="22"/>
              </w:rPr>
              <w:t xml:space="preserve">Wymagania wstępne i dodatkowe </w:t>
            </w:r>
          </w:p>
        </w:tc>
        <w:tc>
          <w:tcPr>
            <w:tcW w:w="5344" w:type="dxa"/>
            <w:shd w:val="clear" w:color="auto" w:fill="auto"/>
          </w:tcPr>
          <w:p w14:paraId="5E971D8E" w14:textId="77777777" w:rsidR="00412770" w:rsidRPr="00671AC3" w:rsidRDefault="00412770" w:rsidP="00021340">
            <w:pPr>
              <w:jc w:val="both"/>
              <w:rPr>
                <w:sz w:val="22"/>
                <w:szCs w:val="22"/>
              </w:rPr>
            </w:pPr>
            <w:r w:rsidRPr="00671AC3">
              <w:rPr>
                <w:sz w:val="22"/>
                <w:szCs w:val="22"/>
              </w:rPr>
              <w:t>Identyfikacja gatunkowa i osobnicza</w:t>
            </w:r>
          </w:p>
        </w:tc>
      </w:tr>
      <w:tr w:rsidR="00671AC3" w:rsidRPr="00671AC3" w14:paraId="3353ADB7" w14:textId="77777777" w:rsidTr="00021340">
        <w:tc>
          <w:tcPr>
            <w:tcW w:w="3942" w:type="dxa"/>
            <w:shd w:val="clear" w:color="auto" w:fill="auto"/>
          </w:tcPr>
          <w:p w14:paraId="01FEAC2D" w14:textId="77777777" w:rsidR="00412770" w:rsidRPr="00671AC3" w:rsidRDefault="00412770" w:rsidP="00021340">
            <w:pPr>
              <w:rPr>
                <w:sz w:val="22"/>
                <w:szCs w:val="22"/>
              </w:rPr>
            </w:pPr>
            <w:r w:rsidRPr="00671AC3">
              <w:rPr>
                <w:sz w:val="22"/>
                <w:szCs w:val="22"/>
              </w:rPr>
              <w:lastRenderedPageBreak/>
              <w:t xml:space="preserve">Treści programowe modułu </w:t>
            </w:r>
          </w:p>
          <w:p w14:paraId="221FE6DB" w14:textId="77777777" w:rsidR="00412770" w:rsidRPr="00671AC3" w:rsidRDefault="00412770" w:rsidP="00021340">
            <w:pPr>
              <w:rPr>
                <w:sz w:val="22"/>
                <w:szCs w:val="22"/>
              </w:rPr>
            </w:pPr>
          </w:p>
        </w:tc>
        <w:tc>
          <w:tcPr>
            <w:tcW w:w="5344" w:type="dxa"/>
            <w:shd w:val="clear" w:color="auto" w:fill="auto"/>
          </w:tcPr>
          <w:p w14:paraId="3CE8355B" w14:textId="77777777" w:rsidR="00412770" w:rsidRPr="00671AC3" w:rsidRDefault="00412770" w:rsidP="00021340">
            <w:pPr>
              <w:jc w:val="both"/>
              <w:rPr>
                <w:sz w:val="22"/>
                <w:szCs w:val="22"/>
              </w:rPr>
            </w:pPr>
            <w:r w:rsidRPr="00671AC3">
              <w:rPr>
                <w:sz w:val="22"/>
                <w:szCs w:val="22"/>
              </w:rPr>
              <w:t>Zapoznanie studentów z podstawowymi zagadnieniami dotyczącymi badań śladów kryminalistycznych. Określenie sposobu ujawniania i zabezpieczania oraz badań śladów biologicznych ujawnianych na miejscach katastrof masowych oraz ataków terrorystycznych. Typowanie materiału do badań genetycznych w celu identyfikacji gatunkowej, osobniczej ofiary. Dostępne obecnie rozwiązania dotyczące materiału zdegradowanego oraz mieszanin materiału genetycznego. Analiza zdarzeń wybranych katastrof masowych oraz ataków terrorystycznych wraz z metodyką zastosowaną na miejscu zdarzenia.</w:t>
            </w:r>
          </w:p>
        </w:tc>
      </w:tr>
      <w:tr w:rsidR="00671AC3" w:rsidRPr="00671AC3" w14:paraId="00B0174C" w14:textId="77777777" w:rsidTr="00021340">
        <w:tc>
          <w:tcPr>
            <w:tcW w:w="3942" w:type="dxa"/>
            <w:shd w:val="clear" w:color="auto" w:fill="auto"/>
          </w:tcPr>
          <w:p w14:paraId="2C3C0E2A" w14:textId="77777777" w:rsidR="00412770" w:rsidRPr="00671AC3" w:rsidRDefault="00412770" w:rsidP="00021340">
            <w:pPr>
              <w:rPr>
                <w:sz w:val="22"/>
                <w:szCs w:val="22"/>
              </w:rPr>
            </w:pPr>
            <w:r w:rsidRPr="00671AC3">
              <w:rPr>
                <w:sz w:val="22"/>
                <w:szCs w:val="22"/>
              </w:rPr>
              <w:t>Wykaz literatury podstawowej i uzupełniającej</w:t>
            </w:r>
          </w:p>
        </w:tc>
        <w:tc>
          <w:tcPr>
            <w:tcW w:w="5344" w:type="dxa"/>
            <w:shd w:val="clear" w:color="auto" w:fill="auto"/>
          </w:tcPr>
          <w:p w14:paraId="16F81C14" w14:textId="77777777" w:rsidR="00412770" w:rsidRPr="00671AC3" w:rsidRDefault="00412770" w:rsidP="00021340">
            <w:pPr>
              <w:rPr>
                <w:sz w:val="22"/>
                <w:szCs w:val="22"/>
                <w:u w:val="single"/>
              </w:rPr>
            </w:pPr>
            <w:r w:rsidRPr="00671AC3">
              <w:rPr>
                <w:sz w:val="22"/>
                <w:szCs w:val="22"/>
                <w:u w:val="single"/>
              </w:rPr>
              <w:t>Literatura podstawowa:</w:t>
            </w:r>
          </w:p>
          <w:p w14:paraId="4759F54B" w14:textId="77777777" w:rsidR="00412770" w:rsidRPr="00671AC3" w:rsidRDefault="00412770" w:rsidP="00021340">
            <w:pPr>
              <w:rPr>
                <w:sz w:val="22"/>
                <w:szCs w:val="22"/>
              </w:rPr>
            </w:pPr>
            <w:r w:rsidRPr="00671AC3">
              <w:rPr>
                <w:sz w:val="22"/>
                <w:szCs w:val="22"/>
              </w:rPr>
              <w:t xml:space="preserve">1.Disaster Victim Identification (DVI), Interpol. https://www.interpol.int/How-we-work/Forensics/Disaster-Victim-Identification-DVI </w:t>
            </w:r>
          </w:p>
          <w:p w14:paraId="612429C4" w14:textId="77777777" w:rsidR="00412770" w:rsidRPr="00671AC3" w:rsidRDefault="00412770" w:rsidP="00021340">
            <w:pPr>
              <w:rPr>
                <w:sz w:val="22"/>
                <w:szCs w:val="22"/>
              </w:rPr>
            </w:pPr>
            <w:r w:rsidRPr="00671AC3">
              <w:rPr>
                <w:sz w:val="22"/>
                <w:szCs w:val="22"/>
              </w:rPr>
              <w:t>2.Wybrane artykuły z Archiwum Medycyny Sądowej i Kryminologii (lista przedstawiana jest na I zajęciach).</w:t>
            </w:r>
          </w:p>
          <w:p w14:paraId="43633725" w14:textId="77777777" w:rsidR="00412770" w:rsidRPr="00671AC3" w:rsidRDefault="00412770" w:rsidP="00021340">
            <w:pPr>
              <w:rPr>
                <w:sz w:val="22"/>
                <w:szCs w:val="22"/>
              </w:rPr>
            </w:pPr>
            <w:r w:rsidRPr="00671AC3">
              <w:rPr>
                <w:sz w:val="22"/>
                <w:szCs w:val="22"/>
              </w:rPr>
              <w:t>3. Metodyka identyfikacji ciał ofiar katastrof, Zespół Zadaniowy ds. usprawnienia działań w zakresie identyfikacji ciał ofiar katastrof, Warszawa 2019.</w:t>
            </w:r>
          </w:p>
          <w:p w14:paraId="50475258" w14:textId="77777777" w:rsidR="00412770" w:rsidRPr="00671AC3" w:rsidRDefault="00412770" w:rsidP="00021340">
            <w:pPr>
              <w:rPr>
                <w:sz w:val="22"/>
                <w:szCs w:val="22"/>
                <w:u w:val="single"/>
              </w:rPr>
            </w:pPr>
            <w:r w:rsidRPr="00671AC3">
              <w:rPr>
                <w:sz w:val="22"/>
                <w:szCs w:val="22"/>
                <w:u w:val="single"/>
              </w:rPr>
              <w:t>Literatura uzupełniająca:</w:t>
            </w:r>
          </w:p>
          <w:p w14:paraId="5B2ED3E2" w14:textId="77777777" w:rsidR="00412770" w:rsidRPr="00671AC3" w:rsidRDefault="00412770" w:rsidP="00021340">
            <w:pPr>
              <w:rPr>
                <w:sz w:val="22"/>
                <w:szCs w:val="22"/>
              </w:rPr>
            </w:pPr>
            <w:r w:rsidRPr="00671AC3">
              <w:rPr>
                <w:sz w:val="22"/>
                <w:szCs w:val="22"/>
              </w:rPr>
              <w:t>1. Frankowski A, Łukomska A. Nowe wyzwania w obszarze identyfikacji ofiar katastrof. Problemy Kryminalistyki 2017; 296: 28-36.</w:t>
            </w:r>
          </w:p>
          <w:p w14:paraId="2E835DBE" w14:textId="77777777" w:rsidR="00412770" w:rsidRPr="00671AC3" w:rsidRDefault="00412770" w:rsidP="00021340">
            <w:pPr>
              <w:rPr>
                <w:sz w:val="22"/>
                <w:szCs w:val="22"/>
              </w:rPr>
            </w:pPr>
            <w:r w:rsidRPr="00671AC3">
              <w:rPr>
                <w:sz w:val="22"/>
                <w:szCs w:val="22"/>
              </w:rPr>
              <w:t>2. Śledziński, Łukasz J. Identyfikacja ofiar terroru cz.1-3, Problemy Współczesnej Kryminalistyki, 2023.</w:t>
            </w:r>
          </w:p>
        </w:tc>
      </w:tr>
      <w:tr w:rsidR="00671AC3" w:rsidRPr="00671AC3" w14:paraId="795A5E15" w14:textId="77777777" w:rsidTr="00021340">
        <w:tc>
          <w:tcPr>
            <w:tcW w:w="3942" w:type="dxa"/>
            <w:shd w:val="clear" w:color="auto" w:fill="auto"/>
          </w:tcPr>
          <w:p w14:paraId="7E7A66D8" w14:textId="77777777" w:rsidR="00412770" w:rsidRPr="00671AC3" w:rsidRDefault="00412770" w:rsidP="00021340">
            <w:pPr>
              <w:rPr>
                <w:sz w:val="22"/>
                <w:szCs w:val="22"/>
              </w:rPr>
            </w:pPr>
            <w:r w:rsidRPr="00671AC3">
              <w:rPr>
                <w:sz w:val="22"/>
                <w:szCs w:val="22"/>
              </w:rPr>
              <w:t>Planowane formy/działania/metody dydaktyczne</w:t>
            </w:r>
          </w:p>
        </w:tc>
        <w:tc>
          <w:tcPr>
            <w:tcW w:w="5344" w:type="dxa"/>
            <w:shd w:val="clear" w:color="auto" w:fill="auto"/>
          </w:tcPr>
          <w:p w14:paraId="38C85B11" w14:textId="77777777" w:rsidR="00412770" w:rsidRPr="00671AC3" w:rsidRDefault="00412770" w:rsidP="00021340">
            <w:pPr>
              <w:rPr>
                <w:sz w:val="22"/>
                <w:szCs w:val="22"/>
              </w:rPr>
            </w:pPr>
            <w:r w:rsidRPr="00671AC3">
              <w:rPr>
                <w:sz w:val="22"/>
                <w:szCs w:val="22"/>
              </w:rPr>
              <w:t>Wykład, ćwiczenia laboratoryjne, ćwiczenia audytoryjne, przygotowanie projektu, dyskusja, praca w grupach</w:t>
            </w:r>
          </w:p>
        </w:tc>
      </w:tr>
      <w:tr w:rsidR="00671AC3" w:rsidRPr="00671AC3" w14:paraId="2F348D97" w14:textId="77777777" w:rsidTr="00021340">
        <w:tc>
          <w:tcPr>
            <w:tcW w:w="3942" w:type="dxa"/>
            <w:shd w:val="clear" w:color="auto" w:fill="auto"/>
          </w:tcPr>
          <w:p w14:paraId="1AD853B4" w14:textId="77777777" w:rsidR="00412770" w:rsidRPr="00671AC3" w:rsidRDefault="00412770"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780FCE78" w14:textId="77777777" w:rsidR="00412770" w:rsidRPr="00671AC3" w:rsidRDefault="00412770" w:rsidP="00021340">
            <w:pPr>
              <w:jc w:val="both"/>
              <w:rPr>
                <w:sz w:val="22"/>
                <w:szCs w:val="22"/>
              </w:rPr>
            </w:pPr>
            <w:r w:rsidRPr="00671AC3">
              <w:rPr>
                <w:sz w:val="22"/>
                <w:szCs w:val="22"/>
              </w:rPr>
              <w:t>SPOSOBY WERYFIKACJI:</w:t>
            </w:r>
          </w:p>
          <w:p w14:paraId="1170C6A3" w14:textId="77777777" w:rsidR="00412770" w:rsidRPr="00671AC3" w:rsidRDefault="00412770" w:rsidP="00021340">
            <w:pPr>
              <w:jc w:val="both"/>
              <w:rPr>
                <w:sz w:val="22"/>
                <w:szCs w:val="22"/>
              </w:rPr>
            </w:pPr>
            <w:r w:rsidRPr="00671AC3">
              <w:rPr>
                <w:sz w:val="22"/>
                <w:szCs w:val="22"/>
              </w:rPr>
              <w:t>W1 – zaliczenie pisemne, przygotowanie projektu</w:t>
            </w:r>
          </w:p>
          <w:p w14:paraId="2E810434" w14:textId="77777777" w:rsidR="00412770" w:rsidRPr="00671AC3" w:rsidRDefault="00412770" w:rsidP="00021340">
            <w:pPr>
              <w:jc w:val="both"/>
              <w:rPr>
                <w:sz w:val="22"/>
                <w:szCs w:val="22"/>
              </w:rPr>
            </w:pPr>
            <w:r w:rsidRPr="00671AC3">
              <w:rPr>
                <w:sz w:val="22"/>
                <w:szCs w:val="22"/>
              </w:rPr>
              <w:t>U1 – przygotowanie projektu, wykonanie analiz</w:t>
            </w:r>
          </w:p>
          <w:p w14:paraId="268B0015" w14:textId="77777777" w:rsidR="00412770" w:rsidRPr="00671AC3" w:rsidRDefault="00412770" w:rsidP="00021340">
            <w:pPr>
              <w:jc w:val="both"/>
              <w:rPr>
                <w:sz w:val="22"/>
                <w:szCs w:val="22"/>
              </w:rPr>
            </w:pPr>
            <w:r w:rsidRPr="00671AC3">
              <w:rPr>
                <w:sz w:val="22"/>
                <w:szCs w:val="22"/>
              </w:rPr>
              <w:t>K1 – udział w dyskusji, wspólne dążenie do weryfikacji postawionych tez.</w:t>
            </w:r>
          </w:p>
          <w:p w14:paraId="3D8EDA27" w14:textId="77777777" w:rsidR="00412770" w:rsidRPr="00671AC3" w:rsidRDefault="00412770" w:rsidP="00021340">
            <w:pPr>
              <w:jc w:val="both"/>
              <w:rPr>
                <w:sz w:val="22"/>
                <w:szCs w:val="22"/>
              </w:rPr>
            </w:pPr>
          </w:p>
          <w:p w14:paraId="2C53F0AC" w14:textId="77777777" w:rsidR="00412770" w:rsidRPr="00671AC3" w:rsidRDefault="00412770" w:rsidP="00021340">
            <w:pPr>
              <w:jc w:val="both"/>
              <w:rPr>
                <w:sz w:val="22"/>
                <w:szCs w:val="22"/>
              </w:rPr>
            </w:pPr>
            <w:r w:rsidRPr="00671AC3">
              <w:rPr>
                <w:sz w:val="22"/>
                <w:szCs w:val="22"/>
              </w:rPr>
              <w:t>DOKUMENTOWANIE OSIĄGNIĘTYCH EFEKTÓW UCZENIA SIĘ zaliczenie w formie pisemnej; archiwizowanie w formie papierowej.</w:t>
            </w:r>
          </w:p>
          <w:p w14:paraId="2B44BC8B" w14:textId="77777777" w:rsidR="00412770" w:rsidRPr="00671AC3" w:rsidRDefault="00412770" w:rsidP="00021340">
            <w:pPr>
              <w:jc w:val="both"/>
              <w:rPr>
                <w:sz w:val="22"/>
                <w:szCs w:val="22"/>
              </w:rPr>
            </w:pPr>
            <w:r w:rsidRPr="00671AC3">
              <w:rPr>
                <w:sz w:val="22"/>
                <w:szCs w:val="22"/>
              </w:rPr>
              <w:t xml:space="preserve"> </w:t>
            </w:r>
          </w:p>
          <w:p w14:paraId="0701F3F8" w14:textId="77777777" w:rsidR="00412770" w:rsidRPr="00671AC3" w:rsidRDefault="00412770" w:rsidP="00021340">
            <w:pPr>
              <w:jc w:val="both"/>
              <w:rPr>
                <w:sz w:val="22"/>
                <w:szCs w:val="22"/>
              </w:rPr>
            </w:pPr>
            <w:r w:rsidRPr="00671AC3">
              <w:rPr>
                <w:sz w:val="22"/>
                <w:szCs w:val="22"/>
              </w:rPr>
              <w:t>Szczegółowe kryteria przy ocenie zaliczenia i prac kontrolnych:</w:t>
            </w:r>
          </w:p>
          <w:p w14:paraId="70F931E7" w14:textId="77777777" w:rsidR="00412770" w:rsidRPr="00671AC3" w:rsidRDefault="00412770" w:rsidP="00021340">
            <w:pPr>
              <w:jc w:val="both"/>
              <w:rPr>
                <w:sz w:val="22"/>
                <w:szCs w:val="22"/>
              </w:rPr>
            </w:pPr>
            <w:r w:rsidRPr="00671AC3">
              <w:rPr>
                <w:sz w:val="22"/>
                <w:szCs w:val="22"/>
              </w:rPr>
              <w:t xml:space="preserve">- student wykazuje dostateczny (3,0) stopień wiedzy, umiejętności lub kompetencji, gdy uzyskuje od 51 do 60% sumy punktów określających maksymalny poziom wiedzy lub umiejętności z danego przedmiotu (odpowiednio, przy zaliczeniu cząstkowym – jego części), </w:t>
            </w:r>
          </w:p>
          <w:p w14:paraId="22FC6FB1" w14:textId="77777777" w:rsidR="00412770" w:rsidRPr="00671AC3" w:rsidRDefault="00412770" w:rsidP="00021340">
            <w:pPr>
              <w:jc w:val="both"/>
              <w:rPr>
                <w:sz w:val="22"/>
                <w:szCs w:val="22"/>
              </w:rPr>
            </w:pPr>
            <w:r w:rsidRPr="00671AC3">
              <w:rPr>
                <w:sz w:val="22"/>
                <w:szCs w:val="22"/>
              </w:rPr>
              <w:t xml:space="preserve">- student wykazuje dostateczny plus (3,5) stopień wiedzy, umiejętności lub kompetencji, gdy uzyskuje od 61 do 70% sumy punktów określających maksymalny poziom wiedzy lub umiejętności z danego przedmiotu (odpowiednio – jego części), </w:t>
            </w:r>
          </w:p>
          <w:p w14:paraId="4955AE0B" w14:textId="77777777" w:rsidR="00412770" w:rsidRPr="00671AC3" w:rsidRDefault="00412770" w:rsidP="00021340">
            <w:pPr>
              <w:jc w:val="both"/>
              <w:rPr>
                <w:sz w:val="22"/>
                <w:szCs w:val="22"/>
              </w:rPr>
            </w:pPr>
            <w:r w:rsidRPr="00671AC3">
              <w:rPr>
                <w:sz w:val="22"/>
                <w:szCs w:val="22"/>
              </w:rPr>
              <w:t xml:space="preserve">- student wykazuje dobry stopień (4,0) wiedzy, umiejętności lub kompetencji, gdy uzyskuje od 71 do 80% sumy punktów określających maksymalny poziom wiedzy </w:t>
            </w:r>
            <w:r w:rsidRPr="00671AC3">
              <w:rPr>
                <w:sz w:val="22"/>
                <w:szCs w:val="22"/>
              </w:rPr>
              <w:lastRenderedPageBreak/>
              <w:t xml:space="preserve">lub umiejętności z danego przedmiotu (odpowiednio – jego części), </w:t>
            </w:r>
          </w:p>
          <w:p w14:paraId="7702C68B" w14:textId="77777777" w:rsidR="00412770" w:rsidRPr="00671AC3" w:rsidRDefault="00412770" w:rsidP="00021340">
            <w:pPr>
              <w:jc w:val="both"/>
              <w:rPr>
                <w:sz w:val="22"/>
                <w:szCs w:val="22"/>
              </w:rPr>
            </w:pPr>
            <w:r w:rsidRPr="00671AC3">
              <w:rPr>
                <w:sz w:val="22"/>
                <w:szCs w:val="22"/>
              </w:rPr>
              <w:t>- student wykazuje plus dobry stopień (4,5) wiedzy, umiejętności lub kompetencji, gdy uzyskuje od 81 do 90% sumy punktów określających maksymalny poziom wiedzy lub umiejętności z danego przedmiotu (odpowiednio – jego części),</w:t>
            </w:r>
          </w:p>
          <w:p w14:paraId="4087A793" w14:textId="77777777" w:rsidR="00412770" w:rsidRPr="00671AC3" w:rsidRDefault="00412770" w:rsidP="00021340">
            <w:pPr>
              <w:jc w:val="both"/>
              <w:rPr>
                <w:sz w:val="22"/>
                <w:szCs w:val="22"/>
              </w:rPr>
            </w:pPr>
            <w:r w:rsidRPr="00671AC3">
              <w:rPr>
                <w:sz w:val="22"/>
                <w:szCs w:val="22"/>
              </w:rPr>
              <w:t>- student wykazuje bardzo dobry stopień (5,0) wiedzy, umiejętności lub kompetencji, gdy uzyskuje powyżej 91% sumy punktów określających maksymalny poziom wiedzy lub umiejętności z danego przedmiotu (odpowiednio – jego części).</w:t>
            </w:r>
          </w:p>
        </w:tc>
      </w:tr>
      <w:tr w:rsidR="00671AC3" w:rsidRPr="00671AC3" w14:paraId="4F5406B8" w14:textId="77777777" w:rsidTr="00021340">
        <w:tc>
          <w:tcPr>
            <w:tcW w:w="3942" w:type="dxa"/>
            <w:shd w:val="clear" w:color="auto" w:fill="auto"/>
          </w:tcPr>
          <w:p w14:paraId="0E28B5DF" w14:textId="77777777" w:rsidR="00412770" w:rsidRPr="00671AC3" w:rsidRDefault="00412770" w:rsidP="00021340">
            <w:pPr>
              <w:rPr>
                <w:sz w:val="22"/>
                <w:szCs w:val="22"/>
              </w:rPr>
            </w:pPr>
            <w:r w:rsidRPr="00671AC3">
              <w:rPr>
                <w:sz w:val="22"/>
                <w:szCs w:val="22"/>
              </w:rPr>
              <w:lastRenderedPageBreak/>
              <w:t>Elementy i wagi mające wpływ na ocenę końcową</w:t>
            </w:r>
          </w:p>
          <w:p w14:paraId="4AD5E196" w14:textId="77777777" w:rsidR="00412770" w:rsidRPr="00671AC3" w:rsidRDefault="00412770" w:rsidP="00021340">
            <w:pPr>
              <w:rPr>
                <w:sz w:val="22"/>
                <w:szCs w:val="22"/>
              </w:rPr>
            </w:pPr>
          </w:p>
          <w:p w14:paraId="0A3C0C77" w14:textId="77777777" w:rsidR="00412770" w:rsidRPr="00671AC3" w:rsidRDefault="00412770" w:rsidP="00021340">
            <w:pPr>
              <w:rPr>
                <w:sz w:val="22"/>
                <w:szCs w:val="22"/>
              </w:rPr>
            </w:pPr>
          </w:p>
        </w:tc>
        <w:tc>
          <w:tcPr>
            <w:tcW w:w="5344" w:type="dxa"/>
            <w:shd w:val="clear" w:color="auto" w:fill="auto"/>
          </w:tcPr>
          <w:p w14:paraId="3CB6E3F5" w14:textId="77777777" w:rsidR="00412770" w:rsidRPr="00671AC3" w:rsidRDefault="00412770" w:rsidP="00021340">
            <w:pPr>
              <w:jc w:val="both"/>
              <w:rPr>
                <w:sz w:val="22"/>
                <w:szCs w:val="22"/>
              </w:rPr>
            </w:pPr>
            <w:r w:rsidRPr="00671AC3">
              <w:rPr>
                <w:sz w:val="22"/>
                <w:szCs w:val="22"/>
              </w:rPr>
              <w:t>Na ocenę końcową ma wpływ ocena z ćwiczeń (50%), która jest średnią z zaliczenia pisemnego oraz przygotowanego projektu oraz ocena z zaliczenia pisemnego treści wykładowych (50%). Warunki te są przedstawiane studentom i konsultowane z nimi na pierwszym wykładzie.</w:t>
            </w:r>
          </w:p>
        </w:tc>
      </w:tr>
      <w:tr w:rsidR="00671AC3" w:rsidRPr="00671AC3" w14:paraId="5E0F3851" w14:textId="77777777" w:rsidTr="00021340">
        <w:trPr>
          <w:trHeight w:val="2324"/>
        </w:trPr>
        <w:tc>
          <w:tcPr>
            <w:tcW w:w="3942" w:type="dxa"/>
            <w:shd w:val="clear" w:color="auto" w:fill="auto"/>
          </w:tcPr>
          <w:p w14:paraId="65929D14" w14:textId="77777777" w:rsidR="00412770" w:rsidRPr="00671AC3" w:rsidRDefault="00412770" w:rsidP="00021340">
            <w:pPr>
              <w:jc w:val="both"/>
              <w:rPr>
                <w:sz w:val="22"/>
                <w:szCs w:val="22"/>
              </w:rPr>
            </w:pPr>
            <w:r w:rsidRPr="00671AC3">
              <w:rPr>
                <w:sz w:val="22"/>
                <w:szCs w:val="22"/>
              </w:rPr>
              <w:t>Bilans punktów ECTS</w:t>
            </w:r>
          </w:p>
        </w:tc>
        <w:tc>
          <w:tcPr>
            <w:tcW w:w="5344" w:type="dxa"/>
            <w:shd w:val="clear" w:color="auto" w:fill="auto"/>
          </w:tcPr>
          <w:p w14:paraId="44A0F91C" w14:textId="77777777" w:rsidR="00412770" w:rsidRPr="00671AC3" w:rsidRDefault="00412770" w:rsidP="00021340">
            <w:pPr>
              <w:jc w:val="both"/>
              <w:rPr>
                <w:sz w:val="22"/>
                <w:szCs w:val="22"/>
                <w:u w:val="single"/>
              </w:rPr>
            </w:pPr>
            <w:r w:rsidRPr="00671AC3">
              <w:rPr>
                <w:sz w:val="22"/>
                <w:szCs w:val="22"/>
                <w:u w:val="single"/>
              </w:rPr>
              <w:t>Kontaktowe</w:t>
            </w:r>
          </w:p>
          <w:p w14:paraId="6E816FC6" w14:textId="77777777" w:rsidR="00412770" w:rsidRPr="00671AC3" w:rsidRDefault="00412770" w:rsidP="00021340">
            <w:pPr>
              <w:jc w:val="both"/>
              <w:rPr>
                <w:sz w:val="22"/>
                <w:szCs w:val="22"/>
              </w:rPr>
            </w:pPr>
            <w:r w:rsidRPr="00671AC3">
              <w:rPr>
                <w:sz w:val="22"/>
                <w:szCs w:val="22"/>
              </w:rPr>
              <w:t xml:space="preserve">- wykład (15 godz./0,6 ECTS), </w:t>
            </w:r>
          </w:p>
          <w:p w14:paraId="76A9FF81" w14:textId="77777777" w:rsidR="00412770" w:rsidRPr="00671AC3" w:rsidRDefault="00412770" w:rsidP="00021340">
            <w:pPr>
              <w:jc w:val="both"/>
              <w:rPr>
                <w:sz w:val="22"/>
                <w:szCs w:val="22"/>
              </w:rPr>
            </w:pPr>
            <w:r w:rsidRPr="00671AC3">
              <w:rPr>
                <w:sz w:val="22"/>
                <w:szCs w:val="22"/>
              </w:rPr>
              <w:t>- ćwiczenia audytoryjne (10 godz./0,4 ECTS),</w:t>
            </w:r>
          </w:p>
          <w:p w14:paraId="72BBEC60" w14:textId="77777777" w:rsidR="00412770" w:rsidRPr="00671AC3" w:rsidRDefault="00412770" w:rsidP="00021340">
            <w:pPr>
              <w:jc w:val="both"/>
              <w:rPr>
                <w:sz w:val="22"/>
                <w:szCs w:val="22"/>
              </w:rPr>
            </w:pPr>
            <w:r w:rsidRPr="00671AC3">
              <w:rPr>
                <w:sz w:val="22"/>
                <w:szCs w:val="22"/>
              </w:rPr>
              <w:t>- ćwiczenia laboratoryjne (20 godz. / 0,8 ECTS),</w:t>
            </w:r>
          </w:p>
          <w:p w14:paraId="2E680A19" w14:textId="77777777" w:rsidR="00412770" w:rsidRPr="00671AC3" w:rsidRDefault="00412770" w:rsidP="00021340">
            <w:pPr>
              <w:jc w:val="both"/>
              <w:rPr>
                <w:sz w:val="22"/>
                <w:szCs w:val="22"/>
              </w:rPr>
            </w:pPr>
            <w:r w:rsidRPr="00671AC3">
              <w:rPr>
                <w:sz w:val="22"/>
                <w:szCs w:val="22"/>
              </w:rPr>
              <w:t xml:space="preserve">- konsultacje (5 godz./ 0,2 ECTS), </w:t>
            </w:r>
          </w:p>
          <w:p w14:paraId="68583839" w14:textId="77777777" w:rsidR="00412770" w:rsidRPr="00671AC3" w:rsidRDefault="00412770" w:rsidP="00021340">
            <w:pPr>
              <w:jc w:val="both"/>
              <w:rPr>
                <w:sz w:val="22"/>
                <w:szCs w:val="22"/>
              </w:rPr>
            </w:pPr>
            <w:r w:rsidRPr="00671AC3">
              <w:rPr>
                <w:sz w:val="22"/>
                <w:szCs w:val="22"/>
              </w:rPr>
              <w:t>- egzamin (4 godz. / 0,16 ECTS)</w:t>
            </w:r>
          </w:p>
          <w:p w14:paraId="1B71C611" w14:textId="77777777" w:rsidR="00412770" w:rsidRPr="00671AC3" w:rsidRDefault="00412770" w:rsidP="00021340">
            <w:pPr>
              <w:jc w:val="both"/>
              <w:rPr>
                <w:sz w:val="22"/>
                <w:szCs w:val="22"/>
              </w:rPr>
            </w:pPr>
            <w:r w:rsidRPr="00671AC3">
              <w:rPr>
                <w:sz w:val="22"/>
                <w:szCs w:val="22"/>
              </w:rPr>
              <w:t>Łącznie – 54 godz./2,16 ECTS</w:t>
            </w:r>
          </w:p>
          <w:p w14:paraId="76C8281B" w14:textId="77777777" w:rsidR="00412770" w:rsidRPr="00671AC3" w:rsidRDefault="00412770" w:rsidP="00021340">
            <w:pPr>
              <w:jc w:val="both"/>
              <w:rPr>
                <w:sz w:val="22"/>
                <w:szCs w:val="22"/>
              </w:rPr>
            </w:pPr>
          </w:p>
          <w:p w14:paraId="77B77AE8" w14:textId="77777777" w:rsidR="00412770" w:rsidRPr="00671AC3" w:rsidRDefault="00412770" w:rsidP="00021340">
            <w:pPr>
              <w:jc w:val="both"/>
              <w:rPr>
                <w:sz w:val="22"/>
                <w:szCs w:val="22"/>
                <w:u w:val="single"/>
              </w:rPr>
            </w:pPr>
            <w:r w:rsidRPr="00671AC3">
              <w:rPr>
                <w:sz w:val="22"/>
                <w:szCs w:val="22"/>
                <w:u w:val="single"/>
              </w:rPr>
              <w:t>Niekontaktowe</w:t>
            </w:r>
          </w:p>
          <w:p w14:paraId="54F31416" w14:textId="77777777" w:rsidR="00412770" w:rsidRPr="00671AC3" w:rsidRDefault="00412770" w:rsidP="00021340">
            <w:pPr>
              <w:jc w:val="both"/>
              <w:rPr>
                <w:sz w:val="22"/>
                <w:szCs w:val="22"/>
              </w:rPr>
            </w:pPr>
            <w:r w:rsidRPr="00671AC3">
              <w:rPr>
                <w:sz w:val="22"/>
                <w:szCs w:val="22"/>
              </w:rPr>
              <w:t>- przygotowanie do zajęć (10 godz./0,4 ECTS),</w:t>
            </w:r>
          </w:p>
          <w:p w14:paraId="0C5668F0" w14:textId="77777777" w:rsidR="00412770" w:rsidRPr="00671AC3" w:rsidRDefault="00412770" w:rsidP="00021340">
            <w:pPr>
              <w:jc w:val="both"/>
              <w:rPr>
                <w:sz w:val="22"/>
                <w:szCs w:val="22"/>
              </w:rPr>
            </w:pPr>
            <w:r w:rsidRPr="00671AC3">
              <w:rPr>
                <w:sz w:val="22"/>
                <w:szCs w:val="22"/>
              </w:rPr>
              <w:t>- studiowanie literatury (10 godz./0,4 ECTS),</w:t>
            </w:r>
          </w:p>
          <w:p w14:paraId="6A04639A" w14:textId="77777777" w:rsidR="00412770" w:rsidRPr="00671AC3" w:rsidRDefault="00412770" w:rsidP="00021340">
            <w:pPr>
              <w:jc w:val="both"/>
              <w:rPr>
                <w:sz w:val="22"/>
                <w:szCs w:val="22"/>
              </w:rPr>
            </w:pPr>
            <w:r w:rsidRPr="00671AC3">
              <w:rPr>
                <w:sz w:val="22"/>
                <w:szCs w:val="22"/>
              </w:rPr>
              <w:t>- przygotowanie projektu (12 godz./0,48 ECTS),</w:t>
            </w:r>
          </w:p>
          <w:p w14:paraId="456DEF6D" w14:textId="77777777" w:rsidR="00412770" w:rsidRPr="00671AC3" w:rsidRDefault="00412770" w:rsidP="00021340">
            <w:pPr>
              <w:jc w:val="both"/>
              <w:rPr>
                <w:sz w:val="22"/>
                <w:szCs w:val="22"/>
              </w:rPr>
            </w:pPr>
            <w:r w:rsidRPr="00671AC3">
              <w:rPr>
                <w:sz w:val="22"/>
                <w:szCs w:val="22"/>
              </w:rPr>
              <w:t>- przygotowanie do egzaminu (14 godz./0,56 ECTS),</w:t>
            </w:r>
          </w:p>
          <w:p w14:paraId="2586F254" w14:textId="77777777" w:rsidR="00412770" w:rsidRPr="00671AC3" w:rsidRDefault="00412770" w:rsidP="00021340">
            <w:pPr>
              <w:jc w:val="both"/>
              <w:rPr>
                <w:sz w:val="22"/>
                <w:szCs w:val="22"/>
              </w:rPr>
            </w:pPr>
            <w:r w:rsidRPr="00671AC3">
              <w:rPr>
                <w:sz w:val="22"/>
                <w:szCs w:val="22"/>
              </w:rPr>
              <w:t>Łącznie 46 godz./1,84 ECTS</w:t>
            </w:r>
          </w:p>
          <w:p w14:paraId="450B502A" w14:textId="77777777" w:rsidR="00412770" w:rsidRPr="00671AC3" w:rsidRDefault="00412770" w:rsidP="00021340">
            <w:pPr>
              <w:jc w:val="both"/>
              <w:rPr>
                <w:sz w:val="22"/>
                <w:szCs w:val="22"/>
              </w:rPr>
            </w:pPr>
          </w:p>
        </w:tc>
      </w:tr>
      <w:tr w:rsidR="00602C89" w:rsidRPr="00671AC3" w14:paraId="2DBFE3FA" w14:textId="77777777" w:rsidTr="00021340">
        <w:trPr>
          <w:trHeight w:val="718"/>
        </w:trPr>
        <w:tc>
          <w:tcPr>
            <w:tcW w:w="3942" w:type="dxa"/>
            <w:shd w:val="clear" w:color="auto" w:fill="auto"/>
          </w:tcPr>
          <w:p w14:paraId="08F06C32" w14:textId="77777777" w:rsidR="00412770" w:rsidRPr="00671AC3" w:rsidRDefault="00412770"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0A737BCE" w14:textId="77777777" w:rsidR="00412770" w:rsidRPr="00671AC3" w:rsidRDefault="00412770" w:rsidP="00021340">
            <w:pPr>
              <w:jc w:val="both"/>
              <w:rPr>
                <w:sz w:val="22"/>
                <w:szCs w:val="22"/>
              </w:rPr>
            </w:pPr>
            <w:r w:rsidRPr="00671AC3">
              <w:rPr>
                <w:sz w:val="22"/>
                <w:szCs w:val="22"/>
              </w:rPr>
              <w:t>udział w wykładach – 15 godz.; w ćwiczeniach – 30 godz.; konsultacje – 5 godz.; egzamin – 4 godz.;</w:t>
            </w:r>
          </w:p>
          <w:p w14:paraId="0B6145D0" w14:textId="77777777" w:rsidR="00412770" w:rsidRPr="00671AC3" w:rsidRDefault="00412770" w:rsidP="00021340">
            <w:pPr>
              <w:jc w:val="both"/>
              <w:rPr>
                <w:sz w:val="22"/>
                <w:szCs w:val="22"/>
              </w:rPr>
            </w:pPr>
          </w:p>
        </w:tc>
      </w:tr>
    </w:tbl>
    <w:p w14:paraId="6D8DB2DE" w14:textId="3599B621" w:rsidR="00412770" w:rsidRPr="00671AC3" w:rsidRDefault="00412770">
      <w:pPr>
        <w:rPr>
          <w:sz w:val="22"/>
          <w:szCs w:val="22"/>
        </w:rPr>
      </w:pPr>
    </w:p>
    <w:p w14:paraId="64ECCE54" w14:textId="6BB44B26" w:rsidR="00412770" w:rsidRPr="00671AC3" w:rsidRDefault="00412770">
      <w:pPr>
        <w:rPr>
          <w:sz w:val="22"/>
          <w:szCs w:val="22"/>
        </w:rPr>
      </w:pPr>
    </w:p>
    <w:p w14:paraId="7EB3DA73" w14:textId="5E295E1D" w:rsidR="00412770" w:rsidRDefault="00412770">
      <w:pPr>
        <w:rPr>
          <w:sz w:val="22"/>
          <w:szCs w:val="22"/>
        </w:rPr>
      </w:pPr>
    </w:p>
    <w:p w14:paraId="740C7093" w14:textId="1C47A2C7" w:rsidR="00C01141" w:rsidRDefault="00C01141">
      <w:pPr>
        <w:rPr>
          <w:sz w:val="22"/>
          <w:szCs w:val="22"/>
        </w:rPr>
      </w:pPr>
    </w:p>
    <w:p w14:paraId="033C6B03" w14:textId="3FE206D7" w:rsidR="00C01141" w:rsidRDefault="00C01141">
      <w:pPr>
        <w:rPr>
          <w:sz w:val="22"/>
          <w:szCs w:val="22"/>
        </w:rPr>
      </w:pPr>
    </w:p>
    <w:p w14:paraId="5D2D3B26" w14:textId="2B4317DE" w:rsidR="00C01141" w:rsidRDefault="00C01141">
      <w:pPr>
        <w:rPr>
          <w:sz w:val="22"/>
          <w:szCs w:val="22"/>
        </w:rPr>
      </w:pPr>
    </w:p>
    <w:p w14:paraId="47F76B2D" w14:textId="79D77AC8" w:rsidR="00C01141" w:rsidRDefault="00C01141">
      <w:pPr>
        <w:rPr>
          <w:sz w:val="22"/>
          <w:szCs w:val="22"/>
        </w:rPr>
      </w:pPr>
    </w:p>
    <w:p w14:paraId="5A8E37E7" w14:textId="1D036C77" w:rsidR="00C01141" w:rsidRDefault="00C01141">
      <w:pPr>
        <w:rPr>
          <w:sz w:val="22"/>
          <w:szCs w:val="22"/>
        </w:rPr>
      </w:pPr>
    </w:p>
    <w:p w14:paraId="2764D903" w14:textId="62E62260" w:rsidR="00C01141" w:rsidRDefault="00C01141">
      <w:pPr>
        <w:rPr>
          <w:sz w:val="22"/>
          <w:szCs w:val="22"/>
        </w:rPr>
      </w:pPr>
    </w:p>
    <w:p w14:paraId="31C1B85C" w14:textId="6FCA6215" w:rsidR="00C01141" w:rsidRDefault="00C01141">
      <w:pPr>
        <w:rPr>
          <w:sz w:val="22"/>
          <w:szCs w:val="22"/>
        </w:rPr>
      </w:pPr>
    </w:p>
    <w:p w14:paraId="4221B677" w14:textId="2261D05E" w:rsidR="00C01141" w:rsidRDefault="00C01141">
      <w:pPr>
        <w:rPr>
          <w:sz w:val="22"/>
          <w:szCs w:val="22"/>
        </w:rPr>
      </w:pPr>
    </w:p>
    <w:p w14:paraId="1D837786" w14:textId="578D0D32" w:rsidR="00C01141" w:rsidRDefault="00C01141">
      <w:pPr>
        <w:rPr>
          <w:sz w:val="22"/>
          <w:szCs w:val="22"/>
        </w:rPr>
      </w:pPr>
    </w:p>
    <w:p w14:paraId="594015DF" w14:textId="0A93FCA2" w:rsidR="00C01141" w:rsidRDefault="00C01141">
      <w:pPr>
        <w:rPr>
          <w:sz w:val="22"/>
          <w:szCs w:val="22"/>
        </w:rPr>
      </w:pPr>
    </w:p>
    <w:p w14:paraId="6A4F868D" w14:textId="07E9B5CE" w:rsidR="00C01141" w:rsidRDefault="00C01141">
      <w:pPr>
        <w:rPr>
          <w:sz w:val="22"/>
          <w:szCs w:val="22"/>
        </w:rPr>
      </w:pPr>
    </w:p>
    <w:p w14:paraId="2BF04680" w14:textId="3BCD6BDA" w:rsidR="00C01141" w:rsidRDefault="00C01141">
      <w:pPr>
        <w:rPr>
          <w:sz w:val="22"/>
          <w:szCs w:val="22"/>
        </w:rPr>
      </w:pPr>
    </w:p>
    <w:p w14:paraId="52AF4B62" w14:textId="29EBC97E" w:rsidR="00C01141" w:rsidRDefault="00C01141">
      <w:pPr>
        <w:rPr>
          <w:sz w:val="22"/>
          <w:szCs w:val="22"/>
        </w:rPr>
      </w:pPr>
    </w:p>
    <w:p w14:paraId="559DA6E9" w14:textId="1C192511" w:rsidR="00C01141" w:rsidRDefault="00C01141">
      <w:pPr>
        <w:rPr>
          <w:sz w:val="22"/>
          <w:szCs w:val="22"/>
        </w:rPr>
      </w:pPr>
    </w:p>
    <w:p w14:paraId="0BAFD0A6" w14:textId="72E4311D" w:rsidR="00C01141" w:rsidRDefault="00C01141">
      <w:pPr>
        <w:rPr>
          <w:sz w:val="22"/>
          <w:szCs w:val="22"/>
        </w:rPr>
      </w:pPr>
    </w:p>
    <w:p w14:paraId="373D2A4F"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4BD41057" w14:textId="77777777" w:rsidTr="00021340">
        <w:tc>
          <w:tcPr>
            <w:tcW w:w="3942" w:type="dxa"/>
            <w:shd w:val="clear" w:color="auto" w:fill="auto"/>
          </w:tcPr>
          <w:p w14:paraId="503F0415" w14:textId="77777777" w:rsidR="00412770" w:rsidRPr="00671AC3" w:rsidRDefault="00412770" w:rsidP="00021340">
            <w:pPr>
              <w:rPr>
                <w:sz w:val="22"/>
                <w:szCs w:val="22"/>
              </w:rPr>
            </w:pPr>
            <w:r w:rsidRPr="00671AC3">
              <w:rPr>
                <w:sz w:val="22"/>
                <w:szCs w:val="22"/>
              </w:rPr>
              <w:lastRenderedPageBreak/>
              <w:t xml:space="preserve">Nazwa kierunku studiów </w:t>
            </w:r>
          </w:p>
          <w:p w14:paraId="1C8C8BF9" w14:textId="77777777" w:rsidR="00412770" w:rsidRPr="00671AC3" w:rsidRDefault="00412770" w:rsidP="00021340">
            <w:pPr>
              <w:rPr>
                <w:sz w:val="22"/>
                <w:szCs w:val="22"/>
              </w:rPr>
            </w:pPr>
          </w:p>
        </w:tc>
        <w:tc>
          <w:tcPr>
            <w:tcW w:w="5344" w:type="dxa"/>
            <w:shd w:val="clear" w:color="auto" w:fill="auto"/>
          </w:tcPr>
          <w:p w14:paraId="56E289FA" w14:textId="77777777" w:rsidR="00412770" w:rsidRPr="00671AC3" w:rsidRDefault="00412770" w:rsidP="00021340">
            <w:pPr>
              <w:rPr>
                <w:sz w:val="22"/>
                <w:szCs w:val="22"/>
              </w:rPr>
            </w:pPr>
            <w:r w:rsidRPr="00671AC3">
              <w:rPr>
                <w:sz w:val="22"/>
                <w:szCs w:val="22"/>
              </w:rPr>
              <w:t>Kryminalistyka w biogospodarce</w:t>
            </w:r>
          </w:p>
        </w:tc>
      </w:tr>
      <w:tr w:rsidR="00671AC3" w:rsidRPr="00671AC3" w14:paraId="68354178" w14:textId="77777777" w:rsidTr="00021340">
        <w:tc>
          <w:tcPr>
            <w:tcW w:w="3942" w:type="dxa"/>
            <w:shd w:val="clear" w:color="auto" w:fill="auto"/>
          </w:tcPr>
          <w:p w14:paraId="2183AF40" w14:textId="77777777" w:rsidR="00412770" w:rsidRPr="00671AC3" w:rsidRDefault="00412770" w:rsidP="00021340">
            <w:pPr>
              <w:rPr>
                <w:sz w:val="22"/>
                <w:szCs w:val="22"/>
              </w:rPr>
            </w:pPr>
            <w:r w:rsidRPr="00671AC3">
              <w:rPr>
                <w:sz w:val="22"/>
                <w:szCs w:val="22"/>
              </w:rPr>
              <w:t>Nazwa modułu, także nazwa w języku angielskim</w:t>
            </w:r>
          </w:p>
        </w:tc>
        <w:tc>
          <w:tcPr>
            <w:tcW w:w="5344" w:type="dxa"/>
            <w:shd w:val="clear" w:color="auto" w:fill="auto"/>
          </w:tcPr>
          <w:p w14:paraId="53E6F554" w14:textId="77777777" w:rsidR="00412770" w:rsidRPr="00671AC3" w:rsidRDefault="00412770" w:rsidP="00021340">
            <w:pPr>
              <w:rPr>
                <w:sz w:val="22"/>
                <w:szCs w:val="22"/>
              </w:rPr>
            </w:pPr>
            <w:r w:rsidRPr="00671AC3">
              <w:rPr>
                <w:sz w:val="22"/>
                <w:szCs w:val="22"/>
              </w:rPr>
              <w:t>Inżynieria genetyczna</w:t>
            </w:r>
          </w:p>
          <w:p w14:paraId="5E5E7181" w14:textId="77777777" w:rsidR="00412770" w:rsidRPr="00671AC3" w:rsidRDefault="00412770" w:rsidP="00021340">
            <w:pPr>
              <w:rPr>
                <w:sz w:val="22"/>
                <w:szCs w:val="22"/>
              </w:rPr>
            </w:pPr>
            <w:r w:rsidRPr="00671AC3">
              <w:rPr>
                <w:sz w:val="22"/>
                <w:szCs w:val="22"/>
              </w:rPr>
              <w:t xml:space="preserve">Genetic engineering </w:t>
            </w:r>
          </w:p>
        </w:tc>
      </w:tr>
      <w:tr w:rsidR="00671AC3" w:rsidRPr="00671AC3" w14:paraId="4DB04010" w14:textId="77777777" w:rsidTr="00021340">
        <w:tc>
          <w:tcPr>
            <w:tcW w:w="3942" w:type="dxa"/>
            <w:shd w:val="clear" w:color="auto" w:fill="auto"/>
          </w:tcPr>
          <w:p w14:paraId="5E1D901A" w14:textId="77777777" w:rsidR="00412770" w:rsidRPr="00671AC3" w:rsidRDefault="00412770" w:rsidP="00021340">
            <w:pPr>
              <w:rPr>
                <w:sz w:val="22"/>
                <w:szCs w:val="22"/>
              </w:rPr>
            </w:pPr>
            <w:r w:rsidRPr="00671AC3">
              <w:rPr>
                <w:sz w:val="22"/>
                <w:szCs w:val="22"/>
              </w:rPr>
              <w:t xml:space="preserve">Język wykładowy </w:t>
            </w:r>
          </w:p>
          <w:p w14:paraId="2F2E2AC9" w14:textId="77777777" w:rsidR="00412770" w:rsidRPr="00671AC3" w:rsidRDefault="00412770" w:rsidP="00021340">
            <w:pPr>
              <w:rPr>
                <w:sz w:val="22"/>
                <w:szCs w:val="22"/>
              </w:rPr>
            </w:pPr>
          </w:p>
        </w:tc>
        <w:tc>
          <w:tcPr>
            <w:tcW w:w="5344" w:type="dxa"/>
            <w:shd w:val="clear" w:color="auto" w:fill="auto"/>
          </w:tcPr>
          <w:p w14:paraId="192C25BB" w14:textId="77777777" w:rsidR="00412770" w:rsidRPr="00671AC3" w:rsidRDefault="00412770" w:rsidP="00021340">
            <w:pPr>
              <w:rPr>
                <w:sz w:val="22"/>
                <w:szCs w:val="22"/>
              </w:rPr>
            </w:pPr>
            <w:r w:rsidRPr="00671AC3">
              <w:rPr>
                <w:sz w:val="22"/>
                <w:szCs w:val="22"/>
              </w:rPr>
              <w:t>polski</w:t>
            </w:r>
          </w:p>
        </w:tc>
      </w:tr>
      <w:tr w:rsidR="00671AC3" w:rsidRPr="00671AC3" w14:paraId="43700ECD" w14:textId="77777777" w:rsidTr="00021340">
        <w:tc>
          <w:tcPr>
            <w:tcW w:w="3942" w:type="dxa"/>
            <w:shd w:val="clear" w:color="auto" w:fill="auto"/>
          </w:tcPr>
          <w:p w14:paraId="7D968A70" w14:textId="77777777" w:rsidR="00412770" w:rsidRPr="00671AC3" w:rsidRDefault="00412770" w:rsidP="00021340">
            <w:pPr>
              <w:autoSpaceDE w:val="0"/>
              <w:autoSpaceDN w:val="0"/>
              <w:adjustRightInd w:val="0"/>
              <w:rPr>
                <w:sz w:val="22"/>
                <w:szCs w:val="22"/>
              </w:rPr>
            </w:pPr>
            <w:r w:rsidRPr="00671AC3">
              <w:rPr>
                <w:sz w:val="22"/>
                <w:szCs w:val="22"/>
              </w:rPr>
              <w:t xml:space="preserve">Rodzaj modułu </w:t>
            </w:r>
          </w:p>
          <w:p w14:paraId="1349E8B8" w14:textId="77777777" w:rsidR="00412770" w:rsidRPr="00671AC3" w:rsidRDefault="00412770" w:rsidP="00021340">
            <w:pPr>
              <w:rPr>
                <w:sz w:val="22"/>
                <w:szCs w:val="22"/>
              </w:rPr>
            </w:pPr>
          </w:p>
        </w:tc>
        <w:tc>
          <w:tcPr>
            <w:tcW w:w="5344" w:type="dxa"/>
            <w:shd w:val="clear" w:color="auto" w:fill="auto"/>
          </w:tcPr>
          <w:p w14:paraId="1571A267" w14:textId="77777777" w:rsidR="00412770" w:rsidRPr="00671AC3" w:rsidRDefault="00412770" w:rsidP="00021340">
            <w:pPr>
              <w:rPr>
                <w:sz w:val="22"/>
                <w:szCs w:val="22"/>
              </w:rPr>
            </w:pPr>
            <w:r w:rsidRPr="00671AC3">
              <w:rPr>
                <w:sz w:val="22"/>
                <w:szCs w:val="22"/>
              </w:rPr>
              <w:t>fakultatywny</w:t>
            </w:r>
          </w:p>
        </w:tc>
      </w:tr>
      <w:tr w:rsidR="00671AC3" w:rsidRPr="00671AC3" w14:paraId="65EDF488" w14:textId="77777777" w:rsidTr="00021340">
        <w:tc>
          <w:tcPr>
            <w:tcW w:w="3942" w:type="dxa"/>
            <w:shd w:val="clear" w:color="auto" w:fill="auto"/>
          </w:tcPr>
          <w:p w14:paraId="3CF4AFF4" w14:textId="77777777" w:rsidR="00412770" w:rsidRPr="00671AC3" w:rsidRDefault="00412770" w:rsidP="00021340">
            <w:pPr>
              <w:rPr>
                <w:sz w:val="22"/>
                <w:szCs w:val="22"/>
              </w:rPr>
            </w:pPr>
            <w:r w:rsidRPr="00671AC3">
              <w:rPr>
                <w:sz w:val="22"/>
                <w:szCs w:val="22"/>
              </w:rPr>
              <w:t>Poziom studiów</w:t>
            </w:r>
          </w:p>
        </w:tc>
        <w:tc>
          <w:tcPr>
            <w:tcW w:w="5344" w:type="dxa"/>
            <w:shd w:val="clear" w:color="auto" w:fill="auto"/>
          </w:tcPr>
          <w:p w14:paraId="120F098C" w14:textId="77777777" w:rsidR="00412770" w:rsidRPr="00671AC3" w:rsidRDefault="00412770" w:rsidP="00021340">
            <w:pPr>
              <w:rPr>
                <w:sz w:val="22"/>
                <w:szCs w:val="22"/>
              </w:rPr>
            </w:pPr>
            <w:r w:rsidRPr="00671AC3">
              <w:rPr>
                <w:sz w:val="22"/>
                <w:szCs w:val="22"/>
              </w:rPr>
              <w:t>drugiego stopnia</w:t>
            </w:r>
          </w:p>
        </w:tc>
      </w:tr>
      <w:tr w:rsidR="00671AC3" w:rsidRPr="00671AC3" w14:paraId="244FE7AF" w14:textId="77777777" w:rsidTr="00021340">
        <w:tc>
          <w:tcPr>
            <w:tcW w:w="3942" w:type="dxa"/>
            <w:shd w:val="clear" w:color="auto" w:fill="auto"/>
          </w:tcPr>
          <w:p w14:paraId="74CAF9D8" w14:textId="77777777" w:rsidR="00412770" w:rsidRPr="00671AC3" w:rsidRDefault="00412770" w:rsidP="00021340">
            <w:pPr>
              <w:rPr>
                <w:sz w:val="22"/>
                <w:szCs w:val="22"/>
              </w:rPr>
            </w:pPr>
            <w:r w:rsidRPr="00671AC3">
              <w:rPr>
                <w:sz w:val="22"/>
                <w:szCs w:val="22"/>
              </w:rPr>
              <w:t>Forma studiów</w:t>
            </w:r>
          </w:p>
          <w:p w14:paraId="29DFB7A6" w14:textId="77777777" w:rsidR="00412770" w:rsidRPr="00671AC3" w:rsidRDefault="00412770" w:rsidP="00021340">
            <w:pPr>
              <w:rPr>
                <w:sz w:val="22"/>
                <w:szCs w:val="22"/>
              </w:rPr>
            </w:pPr>
          </w:p>
        </w:tc>
        <w:tc>
          <w:tcPr>
            <w:tcW w:w="5344" w:type="dxa"/>
            <w:shd w:val="clear" w:color="auto" w:fill="auto"/>
          </w:tcPr>
          <w:p w14:paraId="06952F9A" w14:textId="77777777" w:rsidR="00412770" w:rsidRPr="00671AC3" w:rsidRDefault="00412770" w:rsidP="00021340">
            <w:pPr>
              <w:rPr>
                <w:sz w:val="22"/>
                <w:szCs w:val="22"/>
              </w:rPr>
            </w:pPr>
            <w:r w:rsidRPr="00671AC3">
              <w:rPr>
                <w:sz w:val="22"/>
                <w:szCs w:val="22"/>
              </w:rPr>
              <w:t>stacjonarne</w:t>
            </w:r>
          </w:p>
        </w:tc>
      </w:tr>
      <w:tr w:rsidR="00671AC3" w:rsidRPr="00671AC3" w14:paraId="4D285399" w14:textId="77777777" w:rsidTr="00021340">
        <w:tc>
          <w:tcPr>
            <w:tcW w:w="3942" w:type="dxa"/>
            <w:shd w:val="clear" w:color="auto" w:fill="auto"/>
          </w:tcPr>
          <w:p w14:paraId="2877FC04" w14:textId="77777777" w:rsidR="00412770" w:rsidRPr="00671AC3" w:rsidRDefault="00412770" w:rsidP="00021340">
            <w:pPr>
              <w:rPr>
                <w:sz w:val="22"/>
                <w:szCs w:val="22"/>
              </w:rPr>
            </w:pPr>
            <w:r w:rsidRPr="00671AC3">
              <w:rPr>
                <w:sz w:val="22"/>
                <w:szCs w:val="22"/>
              </w:rPr>
              <w:t>Rok studiów dla kierunku</w:t>
            </w:r>
          </w:p>
        </w:tc>
        <w:tc>
          <w:tcPr>
            <w:tcW w:w="5344" w:type="dxa"/>
            <w:shd w:val="clear" w:color="auto" w:fill="auto"/>
          </w:tcPr>
          <w:p w14:paraId="1E0BFE52" w14:textId="77777777" w:rsidR="00412770" w:rsidRPr="00671AC3" w:rsidRDefault="00412770" w:rsidP="00021340">
            <w:pPr>
              <w:rPr>
                <w:sz w:val="22"/>
                <w:szCs w:val="22"/>
              </w:rPr>
            </w:pPr>
            <w:r w:rsidRPr="00671AC3">
              <w:rPr>
                <w:sz w:val="22"/>
                <w:szCs w:val="22"/>
              </w:rPr>
              <w:t>II</w:t>
            </w:r>
          </w:p>
        </w:tc>
      </w:tr>
      <w:tr w:rsidR="00671AC3" w:rsidRPr="00671AC3" w14:paraId="3C8BF822" w14:textId="77777777" w:rsidTr="00021340">
        <w:tc>
          <w:tcPr>
            <w:tcW w:w="3942" w:type="dxa"/>
            <w:shd w:val="clear" w:color="auto" w:fill="auto"/>
          </w:tcPr>
          <w:p w14:paraId="1F1BFD2F" w14:textId="77777777" w:rsidR="00412770" w:rsidRPr="00671AC3" w:rsidRDefault="00412770" w:rsidP="00021340">
            <w:pPr>
              <w:rPr>
                <w:sz w:val="22"/>
                <w:szCs w:val="22"/>
              </w:rPr>
            </w:pPr>
            <w:r w:rsidRPr="00671AC3">
              <w:rPr>
                <w:sz w:val="22"/>
                <w:szCs w:val="22"/>
              </w:rPr>
              <w:t>Semestr dla kierunku</w:t>
            </w:r>
          </w:p>
        </w:tc>
        <w:tc>
          <w:tcPr>
            <w:tcW w:w="5344" w:type="dxa"/>
            <w:shd w:val="clear" w:color="auto" w:fill="auto"/>
          </w:tcPr>
          <w:p w14:paraId="0FCCBD6F" w14:textId="77777777" w:rsidR="00412770" w:rsidRPr="00671AC3" w:rsidRDefault="00412770" w:rsidP="00021340">
            <w:pPr>
              <w:rPr>
                <w:sz w:val="22"/>
                <w:szCs w:val="22"/>
              </w:rPr>
            </w:pPr>
            <w:r w:rsidRPr="00671AC3">
              <w:rPr>
                <w:sz w:val="22"/>
                <w:szCs w:val="22"/>
              </w:rPr>
              <w:t xml:space="preserve">3 </w:t>
            </w:r>
          </w:p>
        </w:tc>
      </w:tr>
      <w:tr w:rsidR="00671AC3" w:rsidRPr="00671AC3" w14:paraId="5D687B8E" w14:textId="77777777" w:rsidTr="00021340">
        <w:tc>
          <w:tcPr>
            <w:tcW w:w="3942" w:type="dxa"/>
            <w:shd w:val="clear" w:color="auto" w:fill="auto"/>
          </w:tcPr>
          <w:p w14:paraId="60BAFBA7" w14:textId="77777777" w:rsidR="00412770" w:rsidRPr="00671AC3" w:rsidRDefault="00412770"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00552491" w14:textId="77777777" w:rsidR="00412770" w:rsidRPr="00671AC3" w:rsidRDefault="00412770" w:rsidP="00021340">
            <w:pPr>
              <w:rPr>
                <w:sz w:val="22"/>
                <w:szCs w:val="22"/>
              </w:rPr>
            </w:pPr>
            <w:r w:rsidRPr="00671AC3">
              <w:rPr>
                <w:sz w:val="22"/>
                <w:szCs w:val="22"/>
              </w:rPr>
              <w:t>3 (1,36/1,64)</w:t>
            </w:r>
          </w:p>
        </w:tc>
      </w:tr>
      <w:tr w:rsidR="00671AC3" w:rsidRPr="00671AC3" w14:paraId="48F793B0" w14:textId="77777777" w:rsidTr="00021340">
        <w:tc>
          <w:tcPr>
            <w:tcW w:w="3942" w:type="dxa"/>
            <w:shd w:val="clear" w:color="auto" w:fill="auto"/>
          </w:tcPr>
          <w:p w14:paraId="0C58EF3A" w14:textId="77777777" w:rsidR="00412770" w:rsidRPr="00671AC3" w:rsidRDefault="00412770"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4ADE3081" w14:textId="77777777" w:rsidR="00412770" w:rsidRPr="00671AC3" w:rsidRDefault="00412770" w:rsidP="00021340">
            <w:pPr>
              <w:rPr>
                <w:sz w:val="22"/>
                <w:szCs w:val="22"/>
              </w:rPr>
            </w:pPr>
            <w:r w:rsidRPr="00671AC3">
              <w:rPr>
                <w:sz w:val="22"/>
                <w:szCs w:val="22"/>
              </w:rPr>
              <w:t>Dr Beata Horecka</w:t>
            </w:r>
          </w:p>
        </w:tc>
      </w:tr>
      <w:tr w:rsidR="00671AC3" w:rsidRPr="00671AC3" w14:paraId="157BA069" w14:textId="77777777" w:rsidTr="00021340">
        <w:tc>
          <w:tcPr>
            <w:tcW w:w="3942" w:type="dxa"/>
            <w:shd w:val="clear" w:color="auto" w:fill="auto"/>
          </w:tcPr>
          <w:p w14:paraId="5CE9A412" w14:textId="77777777" w:rsidR="00412770" w:rsidRPr="00671AC3" w:rsidRDefault="00412770" w:rsidP="00021340">
            <w:pPr>
              <w:rPr>
                <w:sz w:val="22"/>
                <w:szCs w:val="22"/>
              </w:rPr>
            </w:pPr>
            <w:r w:rsidRPr="00671AC3">
              <w:rPr>
                <w:sz w:val="22"/>
                <w:szCs w:val="22"/>
              </w:rPr>
              <w:t>Jednostka oferująca moduł</w:t>
            </w:r>
          </w:p>
          <w:p w14:paraId="0A483E47" w14:textId="77777777" w:rsidR="00412770" w:rsidRPr="00671AC3" w:rsidRDefault="00412770" w:rsidP="00021340">
            <w:pPr>
              <w:rPr>
                <w:sz w:val="22"/>
                <w:szCs w:val="22"/>
              </w:rPr>
            </w:pPr>
          </w:p>
        </w:tc>
        <w:tc>
          <w:tcPr>
            <w:tcW w:w="5344" w:type="dxa"/>
            <w:shd w:val="clear" w:color="auto" w:fill="auto"/>
          </w:tcPr>
          <w:p w14:paraId="1089E750" w14:textId="77777777" w:rsidR="00412770" w:rsidRPr="00671AC3" w:rsidRDefault="00412770" w:rsidP="00021340">
            <w:pPr>
              <w:rPr>
                <w:sz w:val="22"/>
                <w:szCs w:val="22"/>
              </w:rPr>
            </w:pPr>
            <w:r w:rsidRPr="00671AC3">
              <w:rPr>
                <w:sz w:val="22"/>
                <w:szCs w:val="22"/>
              </w:rPr>
              <w:t>Instytut Biologicznych Podstaw Produkcji Zwierzęcej</w:t>
            </w:r>
          </w:p>
        </w:tc>
      </w:tr>
      <w:tr w:rsidR="00671AC3" w:rsidRPr="00671AC3" w14:paraId="2AC748AF" w14:textId="77777777" w:rsidTr="00021340">
        <w:tc>
          <w:tcPr>
            <w:tcW w:w="3942" w:type="dxa"/>
            <w:shd w:val="clear" w:color="auto" w:fill="auto"/>
          </w:tcPr>
          <w:p w14:paraId="42C5A666" w14:textId="77777777" w:rsidR="00412770" w:rsidRPr="00671AC3" w:rsidRDefault="00412770" w:rsidP="00021340">
            <w:pPr>
              <w:rPr>
                <w:sz w:val="22"/>
                <w:szCs w:val="22"/>
              </w:rPr>
            </w:pPr>
            <w:r w:rsidRPr="00671AC3">
              <w:rPr>
                <w:sz w:val="22"/>
                <w:szCs w:val="22"/>
              </w:rPr>
              <w:t>Cel modułu</w:t>
            </w:r>
          </w:p>
          <w:p w14:paraId="338D711F" w14:textId="77777777" w:rsidR="00412770" w:rsidRPr="00671AC3" w:rsidRDefault="00412770" w:rsidP="00021340">
            <w:pPr>
              <w:rPr>
                <w:sz w:val="22"/>
                <w:szCs w:val="22"/>
              </w:rPr>
            </w:pPr>
          </w:p>
        </w:tc>
        <w:tc>
          <w:tcPr>
            <w:tcW w:w="5344" w:type="dxa"/>
            <w:shd w:val="clear" w:color="auto" w:fill="auto"/>
          </w:tcPr>
          <w:p w14:paraId="54397279" w14:textId="77777777" w:rsidR="00412770" w:rsidRPr="00671AC3" w:rsidRDefault="00412770" w:rsidP="00021340">
            <w:pPr>
              <w:autoSpaceDE w:val="0"/>
              <w:autoSpaceDN w:val="0"/>
              <w:adjustRightInd w:val="0"/>
              <w:rPr>
                <w:sz w:val="22"/>
                <w:szCs w:val="22"/>
              </w:rPr>
            </w:pPr>
            <w:r w:rsidRPr="00671AC3">
              <w:rPr>
                <w:sz w:val="22"/>
                <w:szCs w:val="22"/>
              </w:rPr>
              <w:t>Zapoznanie studentów z badaniami w obszarze organizacji genomu i jego manipulacji. Studenci uzyskają rozszerzoną wiedzę na temat regulacji ekspresji genu na każdym poziomie jego organizacji, posiądą wiedzę na temat klonowania genów, manipulacji genetycznych i epigenetycznych, umiejętność oceny funkcji genu, znajomość technik i narzędzi stosowanych w badaniach genetycznych i</w:t>
            </w:r>
          </w:p>
          <w:p w14:paraId="3AE97F59" w14:textId="77777777" w:rsidR="00412770" w:rsidRPr="00671AC3" w:rsidRDefault="00412770" w:rsidP="00021340">
            <w:pPr>
              <w:autoSpaceDE w:val="0"/>
              <w:autoSpaceDN w:val="0"/>
              <w:adjustRightInd w:val="0"/>
              <w:rPr>
                <w:sz w:val="22"/>
                <w:szCs w:val="22"/>
              </w:rPr>
            </w:pPr>
            <w:r w:rsidRPr="00671AC3">
              <w:rPr>
                <w:sz w:val="22"/>
                <w:szCs w:val="22"/>
              </w:rPr>
              <w:t>biotechnologii oraz umiejętność tworzenia organizmów genetycznie modyfikowanych i epigenetycznie modulowanych.</w:t>
            </w:r>
          </w:p>
        </w:tc>
      </w:tr>
      <w:tr w:rsidR="00671AC3" w:rsidRPr="00671AC3" w14:paraId="34945F13" w14:textId="77777777" w:rsidTr="00021340">
        <w:trPr>
          <w:trHeight w:val="236"/>
        </w:trPr>
        <w:tc>
          <w:tcPr>
            <w:tcW w:w="3942" w:type="dxa"/>
            <w:vMerge w:val="restart"/>
            <w:shd w:val="clear" w:color="auto" w:fill="auto"/>
          </w:tcPr>
          <w:p w14:paraId="3A3C22C3" w14:textId="77777777" w:rsidR="00412770" w:rsidRPr="00671AC3" w:rsidRDefault="00412770"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300E6DBB" w14:textId="77777777" w:rsidR="00412770" w:rsidRPr="00671AC3" w:rsidRDefault="00412770" w:rsidP="00021340">
            <w:pPr>
              <w:rPr>
                <w:sz w:val="22"/>
                <w:szCs w:val="22"/>
              </w:rPr>
            </w:pPr>
            <w:r w:rsidRPr="00671AC3">
              <w:rPr>
                <w:sz w:val="22"/>
                <w:szCs w:val="22"/>
              </w:rPr>
              <w:t xml:space="preserve">Wiedza: </w:t>
            </w:r>
          </w:p>
        </w:tc>
      </w:tr>
      <w:tr w:rsidR="00671AC3" w:rsidRPr="00671AC3" w14:paraId="4360D1EB" w14:textId="77777777" w:rsidTr="00021340">
        <w:trPr>
          <w:trHeight w:val="233"/>
        </w:trPr>
        <w:tc>
          <w:tcPr>
            <w:tcW w:w="3942" w:type="dxa"/>
            <w:vMerge/>
            <w:shd w:val="clear" w:color="auto" w:fill="auto"/>
          </w:tcPr>
          <w:p w14:paraId="3B1021F6" w14:textId="77777777" w:rsidR="00412770" w:rsidRPr="00671AC3" w:rsidRDefault="00412770" w:rsidP="00021340">
            <w:pPr>
              <w:rPr>
                <w:sz w:val="22"/>
                <w:szCs w:val="22"/>
                <w:highlight w:val="yellow"/>
              </w:rPr>
            </w:pPr>
          </w:p>
        </w:tc>
        <w:tc>
          <w:tcPr>
            <w:tcW w:w="5344" w:type="dxa"/>
            <w:shd w:val="clear" w:color="auto" w:fill="auto"/>
          </w:tcPr>
          <w:p w14:paraId="74F3ADD6" w14:textId="77777777" w:rsidR="00412770" w:rsidRPr="00671AC3" w:rsidRDefault="00412770" w:rsidP="00021340">
            <w:pPr>
              <w:rPr>
                <w:sz w:val="22"/>
                <w:szCs w:val="22"/>
              </w:rPr>
            </w:pPr>
            <w:r w:rsidRPr="00671AC3">
              <w:rPr>
                <w:sz w:val="22"/>
                <w:szCs w:val="22"/>
              </w:rPr>
              <w:t>W1. Student zna i rozumie budowę genomu prokariotycznego i eukariotycznego, mechanizmy regulacji ekspresji genów oraz narzędzia molekularne stosowane w inżynierii genetycznej.</w:t>
            </w:r>
          </w:p>
        </w:tc>
      </w:tr>
      <w:tr w:rsidR="00671AC3" w:rsidRPr="00671AC3" w14:paraId="7CCAA87D" w14:textId="77777777" w:rsidTr="00021340">
        <w:trPr>
          <w:trHeight w:val="233"/>
        </w:trPr>
        <w:tc>
          <w:tcPr>
            <w:tcW w:w="3942" w:type="dxa"/>
            <w:vMerge/>
            <w:shd w:val="clear" w:color="auto" w:fill="auto"/>
          </w:tcPr>
          <w:p w14:paraId="746202DA" w14:textId="77777777" w:rsidR="00412770" w:rsidRPr="00671AC3" w:rsidRDefault="00412770" w:rsidP="00021340">
            <w:pPr>
              <w:rPr>
                <w:sz w:val="22"/>
                <w:szCs w:val="22"/>
                <w:highlight w:val="yellow"/>
              </w:rPr>
            </w:pPr>
          </w:p>
        </w:tc>
        <w:tc>
          <w:tcPr>
            <w:tcW w:w="5344" w:type="dxa"/>
            <w:shd w:val="clear" w:color="auto" w:fill="auto"/>
          </w:tcPr>
          <w:p w14:paraId="6F146745" w14:textId="77777777" w:rsidR="00412770" w:rsidRPr="00671AC3" w:rsidRDefault="00412770" w:rsidP="00021340">
            <w:pPr>
              <w:rPr>
                <w:sz w:val="22"/>
                <w:szCs w:val="22"/>
              </w:rPr>
            </w:pPr>
            <w:r w:rsidRPr="00671AC3">
              <w:rPr>
                <w:sz w:val="22"/>
                <w:szCs w:val="22"/>
              </w:rPr>
              <w:t>Umiejętności:</w:t>
            </w:r>
          </w:p>
        </w:tc>
      </w:tr>
      <w:tr w:rsidR="00671AC3" w:rsidRPr="00671AC3" w14:paraId="088572F6" w14:textId="77777777" w:rsidTr="00021340">
        <w:trPr>
          <w:trHeight w:val="233"/>
        </w:trPr>
        <w:tc>
          <w:tcPr>
            <w:tcW w:w="3942" w:type="dxa"/>
            <w:vMerge/>
            <w:shd w:val="clear" w:color="auto" w:fill="auto"/>
          </w:tcPr>
          <w:p w14:paraId="05AECF4E" w14:textId="77777777" w:rsidR="00412770" w:rsidRPr="00671AC3" w:rsidRDefault="00412770" w:rsidP="00021340">
            <w:pPr>
              <w:rPr>
                <w:sz w:val="22"/>
                <w:szCs w:val="22"/>
                <w:highlight w:val="yellow"/>
              </w:rPr>
            </w:pPr>
          </w:p>
        </w:tc>
        <w:tc>
          <w:tcPr>
            <w:tcW w:w="5344" w:type="dxa"/>
            <w:shd w:val="clear" w:color="auto" w:fill="auto"/>
          </w:tcPr>
          <w:p w14:paraId="1E539B9C" w14:textId="77777777" w:rsidR="00412770" w:rsidRPr="00671AC3" w:rsidRDefault="00412770" w:rsidP="00021340">
            <w:pPr>
              <w:rPr>
                <w:sz w:val="22"/>
                <w:szCs w:val="22"/>
              </w:rPr>
            </w:pPr>
            <w:r w:rsidRPr="00671AC3">
              <w:rPr>
                <w:sz w:val="22"/>
                <w:szCs w:val="22"/>
              </w:rPr>
              <w:t xml:space="preserve">U1. Student potrafi dobrać odpowiednie narzędzia analityczne oraz zaprojektować i omówić podstawowe etapy doświadczenia z zakresu inżynierii genetycznej. </w:t>
            </w:r>
          </w:p>
        </w:tc>
      </w:tr>
      <w:tr w:rsidR="00671AC3" w:rsidRPr="00671AC3" w14:paraId="6E75F620" w14:textId="77777777" w:rsidTr="00021340">
        <w:trPr>
          <w:trHeight w:val="233"/>
        </w:trPr>
        <w:tc>
          <w:tcPr>
            <w:tcW w:w="3942" w:type="dxa"/>
            <w:vMerge/>
            <w:shd w:val="clear" w:color="auto" w:fill="auto"/>
          </w:tcPr>
          <w:p w14:paraId="0297FF31" w14:textId="77777777" w:rsidR="00412770" w:rsidRPr="00671AC3" w:rsidRDefault="00412770" w:rsidP="00021340">
            <w:pPr>
              <w:rPr>
                <w:sz w:val="22"/>
                <w:szCs w:val="22"/>
                <w:highlight w:val="yellow"/>
              </w:rPr>
            </w:pPr>
          </w:p>
        </w:tc>
        <w:tc>
          <w:tcPr>
            <w:tcW w:w="5344" w:type="dxa"/>
            <w:shd w:val="clear" w:color="auto" w:fill="auto"/>
          </w:tcPr>
          <w:p w14:paraId="1C25BAA4" w14:textId="77777777" w:rsidR="00412770" w:rsidRPr="00671AC3" w:rsidRDefault="00412770" w:rsidP="00021340">
            <w:pPr>
              <w:rPr>
                <w:sz w:val="22"/>
                <w:szCs w:val="22"/>
              </w:rPr>
            </w:pPr>
            <w:r w:rsidRPr="00671AC3">
              <w:rPr>
                <w:sz w:val="22"/>
                <w:szCs w:val="22"/>
              </w:rPr>
              <w:t>Kompetencje społeczne:</w:t>
            </w:r>
          </w:p>
        </w:tc>
      </w:tr>
      <w:tr w:rsidR="00671AC3" w:rsidRPr="00671AC3" w14:paraId="5CB4D3DA" w14:textId="77777777" w:rsidTr="00021340">
        <w:trPr>
          <w:trHeight w:val="233"/>
        </w:trPr>
        <w:tc>
          <w:tcPr>
            <w:tcW w:w="3942" w:type="dxa"/>
            <w:vMerge/>
            <w:shd w:val="clear" w:color="auto" w:fill="auto"/>
          </w:tcPr>
          <w:p w14:paraId="3E702495" w14:textId="77777777" w:rsidR="00412770" w:rsidRPr="00671AC3" w:rsidRDefault="00412770" w:rsidP="00021340">
            <w:pPr>
              <w:rPr>
                <w:sz w:val="22"/>
                <w:szCs w:val="22"/>
                <w:highlight w:val="yellow"/>
              </w:rPr>
            </w:pPr>
          </w:p>
        </w:tc>
        <w:tc>
          <w:tcPr>
            <w:tcW w:w="5344" w:type="dxa"/>
            <w:shd w:val="clear" w:color="auto" w:fill="auto"/>
          </w:tcPr>
          <w:p w14:paraId="6F3844D0" w14:textId="77777777" w:rsidR="00412770" w:rsidRPr="00671AC3" w:rsidRDefault="00412770" w:rsidP="00021340">
            <w:pPr>
              <w:rPr>
                <w:sz w:val="22"/>
                <w:szCs w:val="22"/>
              </w:rPr>
            </w:pPr>
            <w:r w:rsidRPr="00671AC3">
              <w:rPr>
                <w:sz w:val="22"/>
                <w:szCs w:val="22"/>
              </w:rPr>
              <w:t>K1. Student bierze czynny udział w dyskusji argumentując szanse i zagrożenia wynikające z możliwości współczesnej inżynierii genetycznej.</w:t>
            </w:r>
          </w:p>
        </w:tc>
      </w:tr>
      <w:tr w:rsidR="00671AC3" w:rsidRPr="00671AC3" w14:paraId="1C8333B8" w14:textId="77777777" w:rsidTr="00021340">
        <w:tc>
          <w:tcPr>
            <w:tcW w:w="3942" w:type="dxa"/>
            <w:shd w:val="clear" w:color="auto" w:fill="auto"/>
          </w:tcPr>
          <w:p w14:paraId="20302871" w14:textId="77777777" w:rsidR="00412770" w:rsidRPr="00671AC3" w:rsidRDefault="00412770"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728C2D25" w14:textId="77777777" w:rsidR="00412770" w:rsidRPr="00671AC3" w:rsidRDefault="00412770" w:rsidP="00021340">
            <w:pPr>
              <w:jc w:val="both"/>
              <w:rPr>
                <w:sz w:val="22"/>
                <w:szCs w:val="22"/>
              </w:rPr>
            </w:pPr>
            <w:r w:rsidRPr="00671AC3">
              <w:rPr>
                <w:sz w:val="22"/>
                <w:szCs w:val="22"/>
              </w:rPr>
              <w:t>Kod efektu modułowego – kod efektu kierunkowego</w:t>
            </w:r>
          </w:p>
          <w:p w14:paraId="06ACEA31" w14:textId="77777777" w:rsidR="00412770" w:rsidRPr="00671AC3" w:rsidRDefault="00412770" w:rsidP="00021340">
            <w:pPr>
              <w:jc w:val="both"/>
              <w:rPr>
                <w:sz w:val="22"/>
                <w:szCs w:val="22"/>
              </w:rPr>
            </w:pPr>
            <w:r w:rsidRPr="00671AC3">
              <w:rPr>
                <w:sz w:val="22"/>
                <w:szCs w:val="22"/>
              </w:rPr>
              <w:t>W1 – KB_W01</w:t>
            </w:r>
          </w:p>
          <w:p w14:paraId="32A1161F" w14:textId="77777777" w:rsidR="00412770" w:rsidRPr="00671AC3" w:rsidRDefault="00412770" w:rsidP="00021340">
            <w:pPr>
              <w:jc w:val="both"/>
              <w:rPr>
                <w:sz w:val="22"/>
                <w:szCs w:val="22"/>
              </w:rPr>
            </w:pPr>
            <w:r w:rsidRPr="00671AC3">
              <w:rPr>
                <w:sz w:val="22"/>
                <w:szCs w:val="22"/>
              </w:rPr>
              <w:t>U1 – KB_U02</w:t>
            </w:r>
          </w:p>
          <w:p w14:paraId="68DA5F34" w14:textId="77777777" w:rsidR="00412770" w:rsidRPr="00671AC3" w:rsidRDefault="00412770" w:rsidP="00021340">
            <w:pPr>
              <w:jc w:val="both"/>
              <w:rPr>
                <w:sz w:val="22"/>
                <w:szCs w:val="22"/>
              </w:rPr>
            </w:pPr>
            <w:r w:rsidRPr="00671AC3">
              <w:rPr>
                <w:sz w:val="22"/>
                <w:szCs w:val="22"/>
              </w:rPr>
              <w:t>K1 – KB_K01</w:t>
            </w:r>
          </w:p>
        </w:tc>
      </w:tr>
      <w:tr w:rsidR="00671AC3" w:rsidRPr="00671AC3" w14:paraId="6E9A3AC4" w14:textId="77777777" w:rsidTr="00021340">
        <w:tc>
          <w:tcPr>
            <w:tcW w:w="3942" w:type="dxa"/>
            <w:shd w:val="clear" w:color="auto" w:fill="auto"/>
          </w:tcPr>
          <w:p w14:paraId="7063EDE9" w14:textId="77777777" w:rsidR="00412770" w:rsidRPr="00671AC3" w:rsidRDefault="00412770" w:rsidP="00021340">
            <w:pPr>
              <w:rPr>
                <w:sz w:val="22"/>
                <w:szCs w:val="22"/>
              </w:rPr>
            </w:pPr>
            <w:r w:rsidRPr="00671AC3">
              <w:rPr>
                <w:sz w:val="22"/>
                <w:szCs w:val="22"/>
              </w:rPr>
              <w:t xml:space="preserve">Wymagania wstępne i dodatkowe </w:t>
            </w:r>
          </w:p>
        </w:tc>
        <w:tc>
          <w:tcPr>
            <w:tcW w:w="5344" w:type="dxa"/>
            <w:shd w:val="clear" w:color="auto" w:fill="auto"/>
          </w:tcPr>
          <w:p w14:paraId="44AAFC34" w14:textId="77777777" w:rsidR="00412770" w:rsidRPr="00671AC3" w:rsidRDefault="00412770" w:rsidP="00021340">
            <w:pPr>
              <w:jc w:val="both"/>
              <w:rPr>
                <w:sz w:val="22"/>
                <w:szCs w:val="22"/>
              </w:rPr>
            </w:pPr>
            <w:r w:rsidRPr="00671AC3">
              <w:rPr>
                <w:sz w:val="22"/>
                <w:szCs w:val="22"/>
              </w:rPr>
              <w:t>-</w:t>
            </w:r>
          </w:p>
        </w:tc>
      </w:tr>
      <w:tr w:rsidR="00671AC3" w:rsidRPr="00671AC3" w14:paraId="6AE20FCF" w14:textId="77777777" w:rsidTr="00021340">
        <w:tc>
          <w:tcPr>
            <w:tcW w:w="3942" w:type="dxa"/>
            <w:shd w:val="clear" w:color="auto" w:fill="auto"/>
          </w:tcPr>
          <w:p w14:paraId="2DCD7647" w14:textId="77777777" w:rsidR="00412770" w:rsidRPr="00671AC3" w:rsidRDefault="00412770" w:rsidP="00021340">
            <w:pPr>
              <w:rPr>
                <w:sz w:val="22"/>
                <w:szCs w:val="22"/>
              </w:rPr>
            </w:pPr>
            <w:r w:rsidRPr="00671AC3">
              <w:rPr>
                <w:sz w:val="22"/>
                <w:szCs w:val="22"/>
              </w:rPr>
              <w:t xml:space="preserve">Treści programowe modułu </w:t>
            </w:r>
          </w:p>
          <w:p w14:paraId="3E3F4C0C" w14:textId="77777777" w:rsidR="00412770" w:rsidRPr="00671AC3" w:rsidRDefault="00412770" w:rsidP="00021340">
            <w:pPr>
              <w:rPr>
                <w:sz w:val="22"/>
                <w:szCs w:val="22"/>
              </w:rPr>
            </w:pPr>
          </w:p>
        </w:tc>
        <w:tc>
          <w:tcPr>
            <w:tcW w:w="5344" w:type="dxa"/>
            <w:shd w:val="clear" w:color="auto" w:fill="auto"/>
          </w:tcPr>
          <w:p w14:paraId="1D55426D" w14:textId="77777777" w:rsidR="00412770" w:rsidRPr="00671AC3" w:rsidRDefault="00412770" w:rsidP="00021340">
            <w:pPr>
              <w:rPr>
                <w:sz w:val="22"/>
                <w:szCs w:val="22"/>
              </w:rPr>
            </w:pPr>
            <w:r w:rsidRPr="00671AC3">
              <w:rPr>
                <w:sz w:val="22"/>
                <w:szCs w:val="22"/>
              </w:rPr>
              <w:t xml:space="preserve">Techniki i narzędzia inżynierii genetycznej. Podstawy molekularne regulacji ekspresji genów, zasady manipulowania genomami prokariotycznymi i eukariotycznymi. Zastosowanie inżynierii genetycznej w badaniach podstawowych i stosowanych. Aktualna </w:t>
            </w:r>
            <w:r w:rsidRPr="00671AC3">
              <w:rPr>
                <w:sz w:val="22"/>
                <w:szCs w:val="22"/>
              </w:rPr>
              <w:lastRenderedPageBreak/>
              <w:t>problematyka, praktyczne zastosowanie oraz istotne postępy w transgenezie, klonowaniu somatycznym i terapii genowej. Możliwości terapeutyczne komórek macierzystych. Aktualny stan badań dotyczący terapii genowej. Przykłady organizmów genetycznie zmodyfikowanych. Wykorzystanie organizmów transgenicznych w medycynie. Zwierzęta transgeniczne jako bioreaktory. Perspektywy związane z manipulacjami genetycznymi.</w:t>
            </w:r>
          </w:p>
        </w:tc>
      </w:tr>
      <w:tr w:rsidR="00671AC3" w:rsidRPr="00671AC3" w14:paraId="3DCA27DC" w14:textId="77777777" w:rsidTr="00021340">
        <w:tc>
          <w:tcPr>
            <w:tcW w:w="3942" w:type="dxa"/>
            <w:shd w:val="clear" w:color="auto" w:fill="auto"/>
          </w:tcPr>
          <w:p w14:paraId="7D856B96" w14:textId="77777777" w:rsidR="00412770" w:rsidRPr="00671AC3" w:rsidRDefault="00412770" w:rsidP="00021340">
            <w:pPr>
              <w:rPr>
                <w:sz w:val="22"/>
                <w:szCs w:val="22"/>
              </w:rPr>
            </w:pPr>
            <w:r w:rsidRPr="00671AC3">
              <w:rPr>
                <w:sz w:val="22"/>
                <w:szCs w:val="22"/>
              </w:rPr>
              <w:lastRenderedPageBreak/>
              <w:t>Wykaz literatury podstawowej i uzupełniającej</w:t>
            </w:r>
          </w:p>
        </w:tc>
        <w:tc>
          <w:tcPr>
            <w:tcW w:w="5344" w:type="dxa"/>
            <w:shd w:val="clear" w:color="auto" w:fill="auto"/>
          </w:tcPr>
          <w:p w14:paraId="027D4F35" w14:textId="77777777" w:rsidR="00412770" w:rsidRPr="00671AC3" w:rsidRDefault="00412770" w:rsidP="00021340">
            <w:pPr>
              <w:rPr>
                <w:sz w:val="22"/>
                <w:szCs w:val="22"/>
              </w:rPr>
            </w:pPr>
            <w:r w:rsidRPr="00671AC3">
              <w:rPr>
                <w:sz w:val="22"/>
                <w:szCs w:val="22"/>
              </w:rPr>
              <w:t>1.</w:t>
            </w:r>
            <w:r w:rsidRPr="00671AC3">
              <w:rPr>
                <w:sz w:val="22"/>
                <w:szCs w:val="22"/>
              </w:rPr>
              <w:tab/>
              <w:t>Słomski R. (red). Analiza DNA – Teoria i Praktyka. Wydawnictwo UP Poznań, 2008.</w:t>
            </w:r>
          </w:p>
          <w:p w14:paraId="1C546585" w14:textId="77777777" w:rsidR="00412770" w:rsidRPr="00671AC3" w:rsidRDefault="00412770" w:rsidP="00021340">
            <w:pPr>
              <w:rPr>
                <w:sz w:val="22"/>
                <w:szCs w:val="22"/>
              </w:rPr>
            </w:pPr>
            <w:r w:rsidRPr="00671AC3">
              <w:rPr>
                <w:sz w:val="22"/>
                <w:szCs w:val="22"/>
              </w:rPr>
              <w:t>2.</w:t>
            </w:r>
            <w:r w:rsidRPr="00671AC3">
              <w:rPr>
                <w:sz w:val="22"/>
                <w:szCs w:val="22"/>
              </w:rPr>
              <w:tab/>
              <w:t>Szala S. (red.) Terapia genowa. Wydawnictwo Naukowe PWN, Warszawa 2003.</w:t>
            </w:r>
          </w:p>
          <w:p w14:paraId="6CC75ACF" w14:textId="77777777" w:rsidR="00412770" w:rsidRPr="00671AC3" w:rsidRDefault="00412770" w:rsidP="00021340">
            <w:pPr>
              <w:rPr>
                <w:sz w:val="22"/>
                <w:szCs w:val="22"/>
              </w:rPr>
            </w:pPr>
            <w:r w:rsidRPr="00671AC3">
              <w:rPr>
                <w:sz w:val="22"/>
                <w:szCs w:val="22"/>
              </w:rPr>
              <w:t>3.</w:t>
            </w:r>
            <w:r w:rsidRPr="00671AC3">
              <w:rPr>
                <w:sz w:val="22"/>
                <w:szCs w:val="22"/>
              </w:rPr>
              <w:tab/>
              <w:t>Bal J. (red.) Biologia molekularna w medycynie. Elementy genetyki klinicznej. Wydawnictwo Naukowe PWN, Warszawa 2008.</w:t>
            </w:r>
          </w:p>
          <w:p w14:paraId="36F3B095" w14:textId="77777777" w:rsidR="00412770" w:rsidRPr="00671AC3" w:rsidRDefault="00412770" w:rsidP="00021340">
            <w:pPr>
              <w:rPr>
                <w:sz w:val="22"/>
                <w:szCs w:val="22"/>
              </w:rPr>
            </w:pPr>
            <w:r w:rsidRPr="00671AC3">
              <w:rPr>
                <w:sz w:val="22"/>
                <w:szCs w:val="22"/>
              </w:rPr>
              <w:t>4.         Brown T. A. Genomy. Wydawnictwo Naukowe PWN,Warszawa 2019.</w:t>
            </w:r>
          </w:p>
        </w:tc>
      </w:tr>
      <w:tr w:rsidR="00671AC3" w:rsidRPr="00671AC3" w14:paraId="794AEC35" w14:textId="77777777" w:rsidTr="00021340">
        <w:tc>
          <w:tcPr>
            <w:tcW w:w="3942" w:type="dxa"/>
            <w:shd w:val="clear" w:color="auto" w:fill="auto"/>
          </w:tcPr>
          <w:p w14:paraId="0F67F3B3" w14:textId="77777777" w:rsidR="00412770" w:rsidRPr="00671AC3" w:rsidRDefault="00412770" w:rsidP="00021340">
            <w:pPr>
              <w:rPr>
                <w:sz w:val="22"/>
                <w:szCs w:val="22"/>
              </w:rPr>
            </w:pPr>
            <w:r w:rsidRPr="00671AC3">
              <w:rPr>
                <w:sz w:val="22"/>
                <w:szCs w:val="22"/>
              </w:rPr>
              <w:t>Planowane formy/działania/metody dydaktyczne</w:t>
            </w:r>
          </w:p>
        </w:tc>
        <w:tc>
          <w:tcPr>
            <w:tcW w:w="5344" w:type="dxa"/>
            <w:shd w:val="clear" w:color="auto" w:fill="auto"/>
          </w:tcPr>
          <w:p w14:paraId="21FCC62A" w14:textId="77777777" w:rsidR="00412770" w:rsidRPr="00671AC3" w:rsidRDefault="00412770" w:rsidP="00021340">
            <w:pPr>
              <w:rPr>
                <w:sz w:val="22"/>
                <w:szCs w:val="22"/>
              </w:rPr>
            </w:pPr>
            <w:r w:rsidRPr="00671AC3">
              <w:rPr>
                <w:sz w:val="22"/>
                <w:szCs w:val="22"/>
              </w:rPr>
              <w:t>Wykład – prezentacja multimedialna, ćwiczenia audytoryjne – prezentacja multimedialna, karty pracy, przygotowanie i zaprezentowanie projektu, dyskusja</w:t>
            </w:r>
          </w:p>
        </w:tc>
      </w:tr>
      <w:tr w:rsidR="00671AC3" w:rsidRPr="00671AC3" w14:paraId="1AFF625F" w14:textId="77777777" w:rsidTr="00021340">
        <w:tc>
          <w:tcPr>
            <w:tcW w:w="3942" w:type="dxa"/>
            <w:shd w:val="clear" w:color="auto" w:fill="auto"/>
          </w:tcPr>
          <w:p w14:paraId="4A549AE0" w14:textId="77777777" w:rsidR="00412770" w:rsidRPr="00671AC3" w:rsidRDefault="00412770"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2AC65353" w14:textId="77777777" w:rsidR="00412770" w:rsidRPr="00671AC3" w:rsidRDefault="00412770" w:rsidP="00021340">
            <w:pPr>
              <w:jc w:val="both"/>
              <w:rPr>
                <w:sz w:val="22"/>
                <w:szCs w:val="22"/>
              </w:rPr>
            </w:pPr>
            <w:r w:rsidRPr="00671AC3">
              <w:rPr>
                <w:sz w:val="22"/>
                <w:szCs w:val="22"/>
              </w:rPr>
              <w:t>Sposoby weryfikacji osiągniętych efektów uczenia się:</w:t>
            </w:r>
          </w:p>
          <w:p w14:paraId="157769BA" w14:textId="77777777" w:rsidR="00412770" w:rsidRPr="00671AC3" w:rsidRDefault="00412770" w:rsidP="00021340">
            <w:pPr>
              <w:jc w:val="both"/>
              <w:rPr>
                <w:sz w:val="22"/>
                <w:szCs w:val="22"/>
              </w:rPr>
            </w:pPr>
            <w:r w:rsidRPr="00671AC3">
              <w:rPr>
                <w:sz w:val="22"/>
                <w:szCs w:val="22"/>
              </w:rPr>
              <w:t xml:space="preserve">W1: Zaliczenie pisemne. </w:t>
            </w:r>
          </w:p>
          <w:p w14:paraId="211FBE7E" w14:textId="77777777" w:rsidR="00412770" w:rsidRPr="00671AC3" w:rsidRDefault="00412770" w:rsidP="00021340">
            <w:pPr>
              <w:jc w:val="both"/>
              <w:rPr>
                <w:sz w:val="22"/>
                <w:szCs w:val="22"/>
              </w:rPr>
            </w:pPr>
            <w:r w:rsidRPr="00671AC3">
              <w:rPr>
                <w:sz w:val="22"/>
                <w:szCs w:val="22"/>
              </w:rPr>
              <w:t xml:space="preserve">Uzyskanie odpowiedniego procentu sumy punktów oceniających stopień wymaganej wiedzy/umiejętności: </w:t>
            </w:r>
          </w:p>
          <w:p w14:paraId="59DBAAE8" w14:textId="77777777" w:rsidR="00412770" w:rsidRPr="00671AC3" w:rsidRDefault="00412770" w:rsidP="00021340">
            <w:pPr>
              <w:jc w:val="both"/>
              <w:rPr>
                <w:sz w:val="22"/>
                <w:szCs w:val="22"/>
              </w:rPr>
            </w:pPr>
            <w:r w:rsidRPr="00671AC3">
              <w:rPr>
                <w:sz w:val="22"/>
                <w:szCs w:val="22"/>
              </w:rPr>
              <w:t>2,0 &lt; 51%</w:t>
            </w:r>
          </w:p>
          <w:p w14:paraId="5B387CE4" w14:textId="77777777" w:rsidR="00412770" w:rsidRPr="00671AC3" w:rsidRDefault="00412770" w:rsidP="00021340">
            <w:pPr>
              <w:jc w:val="both"/>
              <w:rPr>
                <w:sz w:val="22"/>
                <w:szCs w:val="22"/>
              </w:rPr>
            </w:pPr>
            <w:r w:rsidRPr="00671AC3">
              <w:rPr>
                <w:sz w:val="22"/>
                <w:szCs w:val="22"/>
              </w:rPr>
              <w:t>3,0 – 51-60%</w:t>
            </w:r>
          </w:p>
          <w:p w14:paraId="211C2546" w14:textId="77777777" w:rsidR="00412770" w:rsidRPr="00671AC3" w:rsidRDefault="00412770" w:rsidP="00021340">
            <w:pPr>
              <w:jc w:val="both"/>
              <w:rPr>
                <w:sz w:val="22"/>
                <w:szCs w:val="22"/>
              </w:rPr>
            </w:pPr>
            <w:r w:rsidRPr="00671AC3">
              <w:rPr>
                <w:sz w:val="22"/>
                <w:szCs w:val="22"/>
              </w:rPr>
              <w:t>3,5 – 61-70%</w:t>
            </w:r>
          </w:p>
          <w:p w14:paraId="4FCEBE3A" w14:textId="77777777" w:rsidR="00412770" w:rsidRPr="00671AC3" w:rsidRDefault="00412770" w:rsidP="00021340">
            <w:pPr>
              <w:jc w:val="both"/>
              <w:rPr>
                <w:sz w:val="22"/>
                <w:szCs w:val="22"/>
              </w:rPr>
            </w:pPr>
            <w:r w:rsidRPr="00671AC3">
              <w:rPr>
                <w:sz w:val="22"/>
                <w:szCs w:val="22"/>
              </w:rPr>
              <w:t>4,0 – 71-80%</w:t>
            </w:r>
          </w:p>
          <w:p w14:paraId="4964A211" w14:textId="77777777" w:rsidR="00412770" w:rsidRPr="00671AC3" w:rsidRDefault="00412770" w:rsidP="00021340">
            <w:pPr>
              <w:jc w:val="both"/>
              <w:rPr>
                <w:sz w:val="22"/>
                <w:szCs w:val="22"/>
              </w:rPr>
            </w:pPr>
            <w:r w:rsidRPr="00671AC3">
              <w:rPr>
                <w:sz w:val="22"/>
                <w:szCs w:val="22"/>
              </w:rPr>
              <w:t>4,5 – 81-90%</w:t>
            </w:r>
          </w:p>
          <w:p w14:paraId="34AA4EB4" w14:textId="77777777" w:rsidR="00412770" w:rsidRPr="00671AC3" w:rsidRDefault="00412770" w:rsidP="00021340">
            <w:pPr>
              <w:jc w:val="both"/>
              <w:rPr>
                <w:sz w:val="22"/>
                <w:szCs w:val="22"/>
              </w:rPr>
            </w:pPr>
            <w:r w:rsidRPr="00671AC3">
              <w:rPr>
                <w:sz w:val="22"/>
                <w:szCs w:val="22"/>
              </w:rPr>
              <w:t>5,0 &gt; 91-100%</w:t>
            </w:r>
          </w:p>
          <w:p w14:paraId="049A11C8" w14:textId="77777777" w:rsidR="00412770" w:rsidRPr="00671AC3" w:rsidRDefault="00412770" w:rsidP="00021340">
            <w:pPr>
              <w:jc w:val="both"/>
              <w:rPr>
                <w:sz w:val="22"/>
                <w:szCs w:val="22"/>
              </w:rPr>
            </w:pPr>
            <w:r w:rsidRPr="00671AC3">
              <w:rPr>
                <w:sz w:val="22"/>
                <w:szCs w:val="22"/>
              </w:rPr>
              <w:t xml:space="preserve">U1: Wypełnienie kart pracy, przygotowanie i przedstawienie prezentacji multimedialnej. </w:t>
            </w:r>
          </w:p>
          <w:p w14:paraId="25A8D696" w14:textId="77777777" w:rsidR="00412770" w:rsidRPr="00671AC3" w:rsidRDefault="00412770" w:rsidP="00021340">
            <w:pPr>
              <w:jc w:val="both"/>
              <w:rPr>
                <w:sz w:val="22"/>
                <w:szCs w:val="22"/>
              </w:rPr>
            </w:pPr>
            <w:r w:rsidRPr="00671AC3">
              <w:rPr>
                <w:sz w:val="22"/>
                <w:szCs w:val="22"/>
              </w:rPr>
              <w:t xml:space="preserve">K1: Praca w grupie, udział w dyskusji. </w:t>
            </w:r>
          </w:p>
          <w:p w14:paraId="593D036B" w14:textId="77777777" w:rsidR="00412770" w:rsidRPr="00671AC3" w:rsidRDefault="00412770" w:rsidP="00021340">
            <w:pPr>
              <w:jc w:val="both"/>
              <w:rPr>
                <w:sz w:val="22"/>
                <w:szCs w:val="22"/>
              </w:rPr>
            </w:pPr>
            <w:r w:rsidRPr="00671AC3">
              <w:rPr>
                <w:sz w:val="22"/>
                <w:szCs w:val="22"/>
              </w:rPr>
              <w:t xml:space="preserve">Formy dokumentowania osiągniętych efektów uczenia się: </w:t>
            </w:r>
          </w:p>
          <w:p w14:paraId="14B9124A" w14:textId="77777777" w:rsidR="00412770" w:rsidRPr="00671AC3" w:rsidRDefault="00412770" w:rsidP="00021340">
            <w:pPr>
              <w:jc w:val="both"/>
              <w:rPr>
                <w:sz w:val="22"/>
                <w:szCs w:val="22"/>
              </w:rPr>
            </w:pPr>
            <w:r w:rsidRPr="00671AC3">
              <w:rPr>
                <w:sz w:val="22"/>
                <w:szCs w:val="22"/>
              </w:rPr>
              <w:t>archiwizacja zaliczeń końcowych, kart pracy, prezentacji, dziennik prowadzącego.</w:t>
            </w:r>
          </w:p>
        </w:tc>
      </w:tr>
      <w:tr w:rsidR="00671AC3" w:rsidRPr="00671AC3" w14:paraId="4F41621D" w14:textId="77777777" w:rsidTr="00021340">
        <w:tc>
          <w:tcPr>
            <w:tcW w:w="3942" w:type="dxa"/>
            <w:shd w:val="clear" w:color="auto" w:fill="auto"/>
          </w:tcPr>
          <w:p w14:paraId="526DA6E9" w14:textId="77777777" w:rsidR="00412770" w:rsidRPr="00671AC3" w:rsidRDefault="00412770" w:rsidP="00021340">
            <w:pPr>
              <w:rPr>
                <w:sz w:val="22"/>
                <w:szCs w:val="22"/>
              </w:rPr>
            </w:pPr>
            <w:r w:rsidRPr="00671AC3">
              <w:rPr>
                <w:sz w:val="22"/>
                <w:szCs w:val="22"/>
              </w:rPr>
              <w:t>Elementy i wagi mające wpływ na ocenę końcową</w:t>
            </w:r>
          </w:p>
          <w:p w14:paraId="53A90EA9" w14:textId="77777777" w:rsidR="00412770" w:rsidRPr="00671AC3" w:rsidRDefault="00412770" w:rsidP="00021340">
            <w:pPr>
              <w:rPr>
                <w:sz w:val="22"/>
                <w:szCs w:val="22"/>
              </w:rPr>
            </w:pPr>
          </w:p>
          <w:p w14:paraId="17A45751" w14:textId="77777777" w:rsidR="00412770" w:rsidRPr="00671AC3" w:rsidRDefault="00412770" w:rsidP="00021340">
            <w:pPr>
              <w:rPr>
                <w:sz w:val="22"/>
                <w:szCs w:val="22"/>
              </w:rPr>
            </w:pPr>
          </w:p>
        </w:tc>
        <w:tc>
          <w:tcPr>
            <w:tcW w:w="5344" w:type="dxa"/>
            <w:shd w:val="clear" w:color="auto" w:fill="auto"/>
          </w:tcPr>
          <w:p w14:paraId="16B683D0" w14:textId="77777777" w:rsidR="00412770" w:rsidRPr="00671AC3" w:rsidRDefault="00412770" w:rsidP="00021340">
            <w:pPr>
              <w:jc w:val="both"/>
              <w:rPr>
                <w:sz w:val="22"/>
                <w:szCs w:val="22"/>
              </w:rPr>
            </w:pPr>
            <w:r w:rsidRPr="00671AC3">
              <w:rPr>
                <w:sz w:val="22"/>
                <w:szCs w:val="22"/>
              </w:rPr>
              <w:t>Ocena z ćwiczeń – ocena z kart pracy i prezentacji;</w:t>
            </w:r>
          </w:p>
          <w:p w14:paraId="72EB7DAE" w14:textId="77777777" w:rsidR="00412770" w:rsidRPr="00671AC3" w:rsidRDefault="00412770" w:rsidP="00021340">
            <w:pPr>
              <w:jc w:val="both"/>
              <w:rPr>
                <w:sz w:val="22"/>
                <w:szCs w:val="22"/>
              </w:rPr>
            </w:pPr>
            <w:r w:rsidRPr="00671AC3">
              <w:rPr>
                <w:sz w:val="22"/>
                <w:szCs w:val="22"/>
              </w:rPr>
              <w:t>Ocena końcowa – ocena z pisemnego zaliczenia końcowego 50% + 50% ocena z ćwiczeń.</w:t>
            </w:r>
          </w:p>
        </w:tc>
      </w:tr>
      <w:tr w:rsidR="00671AC3" w:rsidRPr="00671AC3" w14:paraId="32EABC68" w14:textId="77777777" w:rsidTr="00021340">
        <w:trPr>
          <w:trHeight w:val="2111"/>
        </w:trPr>
        <w:tc>
          <w:tcPr>
            <w:tcW w:w="3942" w:type="dxa"/>
            <w:shd w:val="clear" w:color="auto" w:fill="auto"/>
          </w:tcPr>
          <w:p w14:paraId="1A5DCD93" w14:textId="77777777" w:rsidR="00412770" w:rsidRPr="00671AC3" w:rsidRDefault="00412770" w:rsidP="00021340">
            <w:pPr>
              <w:jc w:val="both"/>
              <w:rPr>
                <w:sz w:val="22"/>
                <w:szCs w:val="22"/>
              </w:rPr>
            </w:pPr>
            <w:r w:rsidRPr="00671AC3">
              <w:rPr>
                <w:sz w:val="22"/>
                <w:szCs w:val="22"/>
              </w:rPr>
              <w:t>Bilans punktów ECTS</w:t>
            </w:r>
          </w:p>
        </w:tc>
        <w:tc>
          <w:tcPr>
            <w:tcW w:w="5344" w:type="dxa"/>
            <w:shd w:val="clear" w:color="auto" w:fill="auto"/>
          </w:tcPr>
          <w:p w14:paraId="1BA44E7B" w14:textId="77777777" w:rsidR="00412770" w:rsidRPr="00671AC3" w:rsidRDefault="00412770" w:rsidP="00021340">
            <w:pPr>
              <w:jc w:val="both"/>
              <w:rPr>
                <w:sz w:val="22"/>
                <w:szCs w:val="22"/>
              </w:rPr>
            </w:pPr>
            <w:r w:rsidRPr="00671AC3">
              <w:rPr>
                <w:sz w:val="22"/>
                <w:szCs w:val="22"/>
              </w:rPr>
              <w:t>Formy zajęć:</w:t>
            </w:r>
          </w:p>
          <w:p w14:paraId="09638281" w14:textId="77777777" w:rsidR="00412770" w:rsidRPr="00671AC3" w:rsidRDefault="00412770" w:rsidP="00021340">
            <w:pPr>
              <w:jc w:val="both"/>
              <w:rPr>
                <w:b/>
                <w:sz w:val="22"/>
                <w:szCs w:val="22"/>
              </w:rPr>
            </w:pPr>
            <w:r w:rsidRPr="00671AC3">
              <w:rPr>
                <w:b/>
                <w:sz w:val="22"/>
                <w:szCs w:val="22"/>
              </w:rPr>
              <w:t>Kontaktowe</w:t>
            </w:r>
          </w:p>
          <w:p w14:paraId="49923CB8" w14:textId="77777777" w:rsidR="00412770" w:rsidRPr="00671AC3" w:rsidRDefault="00412770" w:rsidP="00412770">
            <w:pPr>
              <w:numPr>
                <w:ilvl w:val="0"/>
                <w:numId w:val="48"/>
              </w:numPr>
              <w:jc w:val="both"/>
              <w:rPr>
                <w:sz w:val="22"/>
                <w:szCs w:val="22"/>
              </w:rPr>
            </w:pPr>
            <w:r w:rsidRPr="00671AC3">
              <w:rPr>
                <w:sz w:val="22"/>
                <w:szCs w:val="22"/>
              </w:rPr>
              <w:t xml:space="preserve">wykład (15 godz./0,6 ECTS), </w:t>
            </w:r>
          </w:p>
          <w:p w14:paraId="0A303EFB" w14:textId="77777777" w:rsidR="00412770" w:rsidRPr="00671AC3" w:rsidRDefault="00412770" w:rsidP="00412770">
            <w:pPr>
              <w:numPr>
                <w:ilvl w:val="0"/>
                <w:numId w:val="48"/>
              </w:numPr>
              <w:jc w:val="both"/>
              <w:rPr>
                <w:sz w:val="22"/>
                <w:szCs w:val="22"/>
              </w:rPr>
            </w:pPr>
            <w:r w:rsidRPr="00671AC3">
              <w:rPr>
                <w:sz w:val="22"/>
                <w:szCs w:val="22"/>
              </w:rPr>
              <w:t xml:space="preserve">ćwiczenia (15 godz./0,6 ECTS), </w:t>
            </w:r>
          </w:p>
          <w:p w14:paraId="77ECD861" w14:textId="77777777" w:rsidR="00412770" w:rsidRPr="00671AC3" w:rsidRDefault="00412770" w:rsidP="00412770">
            <w:pPr>
              <w:numPr>
                <w:ilvl w:val="0"/>
                <w:numId w:val="48"/>
              </w:numPr>
              <w:jc w:val="both"/>
              <w:rPr>
                <w:i/>
                <w:sz w:val="22"/>
                <w:szCs w:val="22"/>
              </w:rPr>
            </w:pPr>
            <w:r w:rsidRPr="00671AC3">
              <w:rPr>
                <w:sz w:val="22"/>
                <w:szCs w:val="22"/>
              </w:rPr>
              <w:t xml:space="preserve">konsultacje (4 godz./0,16 ECTS), </w:t>
            </w:r>
          </w:p>
          <w:p w14:paraId="54360017" w14:textId="77777777" w:rsidR="00412770" w:rsidRPr="00671AC3" w:rsidRDefault="00412770" w:rsidP="00021340">
            <w:pPr>
              <w:jc w:val="both"/>
              <w:rPr>
                <w:sz w:val="22"/>
                <w:szCs w:val="22"/>
              </w:rPr>
            </w:pPr>
            <w:r w:rsidRPr="00671AC3">
              <w:rPr>
                <w:sz w:val="22"/>
                <w:szCs w:val="22"/>
              </w:rPr>
              <w:t>Łącznie – 34 godz./1,36 ECTS</w:t>
            </w:r>
          </w:p>
          <w:p w14:paraId="36AE6020" w14:textId="77777777" w:rsidR="00412770" w:rsidRPr="00671AC3" w:rsidRDefault="00412770" w:rsidP="00021340">
            <w:pPr>
              <w:jc w:val="both"/>
              <w:rPr>
                <w:b/>
                <w:sz w:val="22"/>
                <w:szCs w:val="22"/>
              </w:rPr>
            </w:pPr>
            <w:r w:rsidRPr="00671AC3">
              <w:rPr>
                <w:b/>
                <w:sz w:val="22"/>
                <w:szCs w:val="22"/>
              </w:rPr>
              <w:t>Niekontaktowe</w:t>
            </w:r>
          </w:p>
          <w:p w14:paraId="5AAA896F" w14:textId="77777777" w:rsidR="00412770" w:rsidRPr="00671AC3" w:rsidRDefault="00412770" w:rsidP="00412770">
            <w:pPr>
              <w:numPr>
                <w:ilvl w:val="0"/>
                <w:numId w:val="48"/>
              </w:numPr>
              <w:jc w:val="both"/>
              <w:rPr>
                <w:sz w:val="22"/>
                <w:szCs w:val="22"/>
              </w:rPr>
            </w:pPr>
            <w:r w:rsidRPr="00671AC3">
              <w:rPr>
                <w:sz w:val="22"/>
                <w:szCs w:val="22"/>
              </w:rPr>
              <w:t>przygotowanie prezentacji (15 godz./0,60 ECTS),</w:t>
            </w:r>
          </w:p>
          <w:p w14:paraId="5B67510C" w14:textId="77777777" w:rsidR="00412770" w:rsidRPr="00671AC3" w:rsidRDefault="00412770" w:rsidP="00412770">
            <w:pPr>
              <w:numPr>
                <w:ilvl w:val="0"/>
                <w:numId w:val="48"/>
              </w:numPr>
              <w:jc w:val="both"/>
              <w:rPr>
                <w:sz w:val="22"/>
                <w:szCs w:val="22"/>
              </w:rPr>
            </w:pPr>
            <w:r w:rsidRPr="00671AC3">
              <w:rPr>
                <w:sz w:val="22"/>
                <w:szCs w:val="22"/>
              </w:rPr>
              <w:t>studiowanie literatury (10 godz./0,40 ECTS),</w:t>
            </w:r>
          </w:p>
          <w:p w14:paraId="259D1E84" w14:textId="77777777" w:rsidR="00412770" w:rsidRPr="00671AC3" w:rsidRDefault="00412770" w:rsidP="00412770">
            <w:pPr>
              <w:numPr>
                <w:ilvl w:val="0"/>
                <w:numId w:val="48"/>
              </w:numPr>
              <w:jc w:val="both"/>
              <w:rPr>
                <w:sz w:val="22"/>
                <w:szCs w:val="22"/>
              </w:rPr>
            </w:pPr>
            <w:r w:rsidRPr="00671AC3">
              <w:rPr>
                <w:sz w:val="22"/>
                <w:szCs w:val="22"/>
              </w:rPr>
              <w:t>przygotowanie do zaliczenia końcowego (16 godz./0,80 ECTS).</w:t>
            </w:r>
          </w:p>
          <w:p w14:paraId="17A869AC" w14:textId="77777777" w:rsidR="00412770" w:rsidRPr="00671AC3" w:rsidRDefault="00412770" w:rsidP="00021340">
            <w:pPr>
              <w:jc w:val="both"/>
              <w:rPr>
                <w:sz w:val="22"/>
                <w:szCs w:val="22"/>
              </w:rPr>
            </w:pPr>
            <w:r w:rsidRPr="00671AC3">
              <w:rPr>
                <w:sz w:val="22"/>
                <w:szCs w:val="22"/>
              </w:rPr>
              <w:t>Łącznie 41 godz./1,64 ECTS</w:t>
            </w:r>
          </w:p>
        </w:tc>
      </w:tr>
      <w:tr w:rsidR="00602C89" w:rsidRPr="00671AC3" w14:paraId="2E856F4B" w14:textId="77777777" w:rsidTr="00021340">
        <w:trPr>
          <w:trHeight w:val="718"/>
        </w:trPr>
        <w:tc>
          <w:tcPr>
            <w:tcW w:w="3942" w:type="dxa"/>
            <w:shd w:val="clear" w:color="auto" w:fill="auto"/>
          </w:tcPr>
          <w:p w14:paraId="724AC236" w14:textId="77777777" w:rsidR="00412770" w:rsidRPr="00671AC3" w:rsidRDefault="00412770" w:rsidP="00021340">
            <w:pPr>
              <w:rPr>
                <w:sz w:val="22"/>
                <w:szCs w:val="22"/>
              </w:rPr>
            </w:pPr>
            <w:r w:rsidRPr="00671AC3">
              <w:rPr>
                <w:sz w:val="22"/>
                <w:szCs w:val="22"/>
              </w:rPr>
              <w:lastRenderedPageBreak/>
              <w:t>Nakład pracy związany z zajęciami wymagającymi bezpośredniego udziału nauczyciela akademickiego</w:t>
            </w:r>
          </w:p>
        </w:tc>
        <w:tc>
          <w:tcPr>
            <w:tcW w:w="5344" w:type="dxa"/>
            <w:shd w:val="clear" w:color="auto" w:fill="auto"/>
          </w:tcPr>
          <w:p w14:paraId="3909890E" w14:textId="77777777" w:rsidR="00412770" w:rsidRPr="00671AC3" w:rsidRDefault="00412770" w:rsidP="00021340">
            <w:pPr>
              <w:jc w:val="both"/>
              <w:rPr>
                <w:sz w:val="22"/>
                <w:szCs w:val="22"/>
              </w:rPr>
            </w:pPr>
            <w:r w:rsidRPr="00671AC3">
              <w:rPr>
                <w:sz w:val="22"/>
                <w:szCs w:val="22"/>
              </w:rPr>
              <w:t>Udział w wykładach – 15 godz.; w ćwiczeniach – 15 godz.; konsultacje – 4 godz.</w:t>
            </w:r>
          </w:p>
          <w:p w14:paraId="3DDBA63E" w14:textId="77777777" w:rsidR="00412770" w:rsidRPr="00671AC3" w:rsidRDefault="00412770" w:rsidP="00021340">
            <w:pPr>
              <w:jc w:val="both"/>
              <w:rPr>
                <w:sz w:val="22"/>
                <w:szCs w:val="22"/>
              </w:rPr>
            </w:pPr>
          </w:p>
        </w:tc>
      </w:tr>
    </w:tbl>
    <w:p w14:paraId="5E8A54E1" w14:textId="408CED72" w:rsidR="00551521" w:rsidRDefault="00551521">
      <w:pPr>
        <w:rPr>
          <w:sz w:val="22"/>
          <w:szCs w:val="22"/>
        </w:rPr>
      </w:pPr>
    </w:p>
    <w:p w14:paraId="797DF298" w14:textId="6FD0BCA8" w:rsidR="00C01141" w:rsidRDefault="00C01141">
      <w:pPr>
        <w:rPr>
          <w:sz w:val="22"/>
          <w:szCs w:val="22"/>
        </w:rPr>
      </w:pPr>
    </w:p>
    <w:p w14:paraId="35E27A95" w14:textId="4C858237" w:rsidR="00C01141" w:rsidRDefault="00C01141">
      <w:pPr>
        <w:rPr>
          <w:sz w:val="22"/>
          <w:szCs w:val="22"/>
        </w:rPr>
      </w:pPr>
    </w:p>
    <w:p w14:paraId="38E15AE3" w14:textId="38688750" w:rsidR="00C01141" w:rsidRDefault="00C01141">
      <w:pPr>
        <w:rPr>
          <w:sz w:val="22"/>
          <w:szCs w:val="22"/>
        </w:rPr>
      </w:pPr>
    </w:p>
    <w:p w14:paraId="1D1BE188" w14:textId="51A7CD3C" w:rsidR="00C01141" w:rsidRDefault="00C01141">
      <w:pPr>
        <w:rPr>
          <w:sz w:val="22"/>
          <w:szCs w:val="22"/>
        </w:rPr>
      </w:pPr>
    </w:p>
    <w:p w14:paraId="2D7964CB" w14:textId="251C8C1A" w:rsidR="00C01141" w:rsidRDefault="00C01141">
      <w:pPr>
        <w:rPr>
          <w:sz w:val="22"/>
          <w:szCs w:val="22"/>
        </w:rPr>
      </w:pPr>
    </w:p>
    <w:p w14:paraId="53377871" w14:textId="12146D55" w:rsidR="00C01141" w:rsidRDefault="00C01141">
      <w:pPr>
        <w:rPr>
          <w:sz w:val="22"/>
          <w:szCs w:val="22"/>
        </w:rPr>
      </w:pPr>
    </w:p>
    <w:p w14:paraId="34B30708" w14:textId="53219DBD" w:rsidR="00C01141" w:rsidRDefault="00C01141">
      <w:pPr>
        <w:rPr>
          <w:sz w:val="22"/>
          <w:szCs w:val="22"/>
        </w:rPr>
      </w:pPr>
    </w:p>
    <w:p w14:paraId="4BAD41B6" w14:textId="50BECC17" w:rsidR="00C01141" w:rsidRDefault="00C01141">
      <w:pPr>
        <w:rPr>
          <w:sz w:val="22"/>
          <w:szCs w:val="22"/>
        </w:rPr>
      </w:pPr>
    </w:p>
    <w:p w14:paraId="42A87A8D" w14:textId="54725826" w:rsidR="00C01141" w:rsidRDefault="00C01141">
      <w:pPr>
        <w:rPr>
          <w:sz w:val="22"/>
          <w:szCs w:val="22"/>
        </w:rPr>
      </w:pPr>
    </w:p>
    <w:p w14:paraId="41AC9D58" w14:textId="161D1642" w:rsidR="00C01141" w:rsidRDefault="00C01141">
      <w:pPr>
        <w:rPr>
          <w:sz w:val="22"/>
          <w:szCs w:val="22"/>
        </w:rPr>
      </w:pPr>
    </w:p>
    <w:p w14:paraId="74EB9AEB" w14:textId="0DA32B60" w:rsidR="00C01141" w:rsidRDefault="00C01141">
      <w:pPr>
        <w:rPr>
          <w:sz w:val="22"/>
          <w:szCs w:val="22"/>
        </w:rPr>
      </w:pPr>
    </w:p>
    <w:p w14:paraId="47C3BB0C" w14:textId="3AEB858A" w:rsidR="00C01141" w:rsidRDefault="00C01141">
      <w:pPr>
        <w:rPr>
          <w:sz w:val="22"/>
          <w:szCs w:val="22"/>
        </w:rPr>
      </w:pPr>
    </w:p>
    <w:p w14:paraId="786ED23A" w14:textId="4E83E5C5" w:rsidR="00C01141" w:rsidRDefault="00C01141">
      <w:pPr>
        <w:rPr>
          <w:sz w:val="22"/>
          <w:szCs w:val="22"/>
        </w:rPr>
      </w:pPr>
    </w:p>
    <w:p w14:paraId="35128338" w14:textId="2240CE37" w:rsidR="00C01141" w:rsidRDefault="00C01141">
      <w:pPr>
        <w:rPr>
          <w:sz w:val="22"/>
          <w:szCs w:val="22"/>
        </w:rPr>
      </w:pPr>
    </w:p>
    <w:p w14:paraId="2B33E9C6" w14:textId="019C29F3" w:rsidR="00C01141" w:rsidRDefault="00C01141">
      <w:pPr>
        <w:rPr>
          <w:sz w:val="22"/>
          <w:szCs w:val="22"/>
        </w:rPr>
      </w:pPr>
    </w:p>
    <w:p w14:paraId="5F01FAA9" w14:textId="69FA05C0" w:rsidR="00C01141" w:rsidRDefault="00C01141">
      <w:pPr>
        <w:rPr>
          <w:sz w:val="22"/>
          <w:szCs w:val="22"/>
        </w:rPr>
      </w:pPr>
    </w:p>
    <w:p w14:paraId="37BB92AF" w14:textId="31F707AF" w:rsidR="00C01141" w:rsidRDefault="00C01141">
      <w:pPr>
        <w:rPr>
          <w:sz w:val="22"/>
          <w:szCs w:val="22"/>
        </w:rPr>
      </w:pPr>
    </w:p>
    <w:p w14:paraId="6CEEA2AF" w14:textId="19E3F2D0" w:rsidR="00C01141" w:rsidRDefault="00C01141">
      <w:pPr>
        <w:rPr>
          <w:sz w:val="22"/>
          <w:szCs w:val="22"/>
        </w:rPr>
      </w:pPr>
    </w:p>
    <w:p w14:paraId="58E6C3F1" w14:textId="27F7DF1A" w:rsidR="00C01141" w:rsidRDefault="00C01141">
      <w:pPr>
        <w:rPr>
          <w:sz w:val="22"/>
          <w:szCs w:val="22"/>
        </w:rPr>
      </w:pPr>
    </w:p>
    <w:p w14:paraId="6B36A728" w14:textId="2AB7AB02" w:rsidR="00C01141" w:rsidRDefault="00C01141">
      <w:pPr>
        <w:rPr>
          <w:sz w:val="22"/>
          <w:szCs w:val="22"/>
        </w:rPr>
      </w:pPr>
    </w:p>
    <w:p w14:paraId="632840C5" w14:textId="1A49A5A1" w:rsidR="00C01141" w:rsidRDefault="00C01141">
      <w:pPr>
        <w:rPr>
          <w:sz w:val="22"/>
          <w:szCs w:val="22"/>
        </w:rPr>
      </w:pPr>
    </w:p>
    <w:p w14:paraId="1663BFB9" w14:textId="0BBED275" w:rsidR="00C01141" w:rsidRDefault="00C01141">
      <w:pPr>
        <w:rPr>
          <w:sz w:val="22"/>
          <w:szCs w:val="22"/>
        </w:rPr>
      </w:pPr>
    </w:p>
    <w:p w14:paraId="329C9976" w14:textId="3CB81E3B" w:rsidR="00C01141" w:rsidRDefault="00C01141">
      <w:pPr>
        <w:rPr>
          <w:sz w:val="22"/>
          <w:szCs w:val="22"/>
        </w:rPr>
      </w:pPr>
    </w:p>
    <w:p w14:paraId="7E6C9984" w14:textId="274A6639" w:rsidR="00C01141" w:rsidRDefault="00C01141">
      <w:pPr>
        <w:rPr>
          <w:sz w:val="22"/>
          <w:szCs w:val="22"/>
        </w:rPr>
      </w:pPr>
    </w:p>
    <w:p w14:paraId="6C40698D" w14:textId="7E1E460C" w:rsidR="00C01141" w:rsidRDefault="00C01141">
      <w:pPr>
        <w:rPr>
          <w:sz w:val="22"/>
          <w:szCs w:val="22"/>
        </w:rPr>
      </w:pPr>
    </w:p>
    <w:p w14:paraId="6A723610" w14:textId="3A90FFD2" w:rsidR="00C01141" w:rsidRDefault="00C01141">
      <w:pPr>
        <w:rPr>
          <w:sz w:val="22"/>
          <w:szCs w:val="22"/>
        </w:rPr>
      </w:pPr>
    </w:p>
    <w:p w14:paraId="67B2E65D" w14:textId="553C7E23" w:rsidR="00C01141" w:rsidRDefault="00C01141">
      <w:pPr>
        <w:rPr>
          <w:sz w:val="22"/>
          <w:szCs w:val="22"/>
        </w:rPr>
      </w:pPr>
    </w:p>
    <w:p w14:paraId="0CBFE454" w14:textId="38A7154D" w:rsidR="00C01141" w:rsidRDefault="00C01141">
      <w:pPr>
        <w:rPr>
          <w:sz w:val="22"/>
          <w:szCs w:val="22"/>
        </w:rPr>
      </w:pPr>
    </w:p>
    <w:p w14:paraId="7CE8F9F2" w14:textId="10C9A3FD" w:rsidR="00C01141" w:rsidRDefault="00C01141">
      <w:pPr>
        <w:rPr>
          <w:sz w:val="22"/>
          <w:szCs w:val="22"/>
        </w:rPr>
      </w:pPr>
    </w:p>
    <w:p w14:paraId="22A4EA1E" w14:textId="2BB64622" w:rsidR="00C01141" w:rsidRDefault="00C01141">
      <w:pPr>
        <w:rPr>
          <w:sz w:val="22"/>
          <w:szCs w:val="22"/>
        </w:rPr>
      </w:pPr>
    </w:p>
    <w:p w14:paraId="0AAD59E6" w14:textId="375E9456" w:rsidR="00C01141" w:rsidRDefault="00C01141">
      <w:pPr>
        <w:rPr>
          <w:sz w:val="22"/>
          <w:szCs w:val="22"/>
        </w:rPr>
      </w:pPr>
    </w:p>
    <w:p w14:paraId="426D8188" w14:textId="7E0F1385" w:rsidR="00C01141" w:rsidRDefault="00C01141">
      <w:pPr>
        <w:rPr>
          <w:sz w:val="22"/>
          <w:szCs w:val="22"/>
        </w:rPr>
      </w:pPr>
    </w:p>
    <w:p w14:paraId="236CE2B5" w14:textId="23420A4E" w:rsidR="00C01141" w:rsidRDefault="00C01141">
      <w:pPr>
        <w:rPr>
          <w:sz w:val="22"/>
          <w:szCs w:val="22"/>
        </w:rPr>
      </w:pPr>
    </w:p>
    <w:p w14:paraId="37920FEE" w14:textId="7979DCC6" w:rsidR="00C01141" w:rsidRDefault="00C01141">
      <w:pPr>
        <w:rPr>
          <w:sz w:val="22"/>
          <w:szCs w:val="22"/>
        </w:rPr>
      </w:pPr>
    </w:p>
    <w:p w14:paraId="5317846D" w14:textId="48402409" w:rsidR="00C01141" w:rsidRDefault="00C01141">
      <w:pPr>
        <w:rPr>
          <w:sz w:val="22"/>
          <w:szCs w:val="22"/>
        </w:rPr>
      </w:pPr>
    </w:p>
    <w:p w14:paraId="5FB35053" w14:textId="7D1D5EEF" w:rsidR="00C01141" w:rsidRDefault="00C01141">
      <w:pPr>
        <w:rPr>
          <w:sz w:val="22"/>
          <w:szCs w:val="22"/>
        </w:rPr>
      </w:pPr>
    </w:p>
    <w:p w14:paraId="6ACFEE68" w14:textId="45FA0816" w:rsidR="00C01141" w:rsidRDefault="00C01141">
      <w:pPr>
        <w:rPr>
          <w:sz w:val="22"/>
          <w:szCs w:val="22"/>
        </w:rPr>
      </w:pPr>
    </w:p>
    <w:p w14:paraId="24151B05" w14:textId="58BA5F4A" w:rsidR="00C01141" w:rsidRDefault="00C01141">
      <w:pPr>
        <w:rPr>
          <w:sz w:val="22"/>
          <w:szCs w:val="22"/>
        </w:rPr>
      </w:pPr>
    </w:p>
    <w:p w14:paraId="00E676DF" w14:textId="246B0C73" w:rsidR="00C01141" w:rsidRDefault="00C01141">
      <w:pPr>
        <w:rPr>
          <w:sz w:val="22"/>
          <w:szCs w:val="22"/>
        </w:rPr>
      </w:pPr>
    </w:p>
    <w:p w14:paraId="39C95D8A" w14:textId="7D163A3A" w:rsidR="00C01141" w:rsidRDefault="00C01141">
      <w:pPr>
        <w:rPr>
          <w:sz w:val="22"/>
          <w:szCs w:val="22"/>
        </w:rPr>
      </w:pPr>
    </w:p>
    <w:p w14:paraId="58C4C957" w14:textId="106CFBA1" w:rsidR="00C01141" w:rsidRDefault="00C01141">
      <w:pPr>
        <w:rPr>
          <w:sz w:val="22"/>
          <w:szCs w:val="22"/>
        </w:rPr>
      </w:pPr>
    </w:p>
    <w:p w14:paraId="3FFE0DFB" w14:textId="106B1C65" w:rsidR="00C01141" w:rsidRDefault="00C01141">
      <w:pPr>
        <w:rPr>
          <w:sz w:val="22"/>
          <w:szCs w:val="22"/>
        </w:rPr>
      </w:pPr>
    </w:p>
    <w:p w14:paraId="782D09BB" w14:textId="72DB503A" w:rsidR="00C01141" w:rsidRDefault="00C01141">
      <w:pPr>
        <w:rPr>
          <w:sz w:val="22"/>
          <w:szCs w:val="22"/>
        </w:rPr>
      </w:pPr>
    </w:p>
    <w:p w14:paraId="62A1C6AA" w14:textId="734F62DD" w:rsidR="00C01141" w:rsidRDefault="00C01141">
      <w:pPr>
        <w:rPr>
          <w:sz w:val="22"/>
          <w:szCs w:val="22"/>
        </w:rPr>
      </w:pPr>
    </w:p>
    <w:p w14:paraId="4790A2D5" w14:textId="12C3AA9C" w:rsidR="00C01141" w:rsidRDefault="00C01141">
      <w:pPr>
        <w:rPr>
          <w:sz w:val="22"/>
          <w:szCs w:val="22"/>
        </w:rPr>
      </w:pPr>
    </w:p>
    <w:p w14:paraId="7774E55B" w14:textId="5A8FC739" w:rsidR="00C01141" w:rsidRDefault="00C01141">
      <w:pPr>
        <w:rPr>
          <w:sz w:val="22"/>
          <w:szCs w:val="22"/>
        </w:rPr>
      </w:pPr>
    </w:p>
    <w:p w14:paraId="58DAB697" w14:textId="599B9360" w:rsidR="00C01141" w:rsidRDefault="00C01141">
      <w:pPr>
        <w:rPr>
          <w:sz w:val="22"/>
          <w:szCs w:val="22"/>
        </w:rPr>
      </w:pPr>
    </w:p>
    <w:p w14:paraId="40719F85" w14:textId="62017C65" w:rsidR="00C01141" w:rsidRDefault="00C01141">
      <w:pPr>
        <w:rPr>
          <w:sz w:val="22"/>
          <w:szCs w:val="22"/>
        </w:rPr>
      </w:pPr>
    </w:p>
    <w:p w14:paraId="6E0E08AE" w14:textId="2B6FDAD2" w:rsidR="00C01141" w:rsidRDefault="00C01141">
      <w:pPr>
        <w:rPr>
          <w:sz w:val="22"/>
          <w:szCs w:val="22"/>
        </w:rPr>
      </w:pPr>
    </w:p>
    <w:p w14:paraId="7D2A7B6F" w14:textId="61CE46A9" w:rsidR="00C01141" w:rsidRDefault="00C01141">
      <w:pPr>
        <w:rPr>
          <w:sz w:val="22"/>
          <w:szCs w:val="22"/>
        </w:rPr>
      </w:pPr>
    </w:p>
    <w:p w14:paraId="4179AC9E" w14:textId="77777777" w:rsidR="00C01141" w:rsidRPr="00671AC3" w:rsidRDefault="00C01141">
      <w:pPr>
        <w:rPr>
          <w:sz w:val="22"/>
          <w:szCs w:val="22"/>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379"/>
      </w:tblGrid>
      <w:tr w:rsidR="00671AC3" w:rsidRPr="00671AC3" w14:paraId="2543A5FB" w14:textId="77777777" w:rsidTr="00021340">
        <w:tc>
          <w:tcPr>
            <w:tcW w:w="3828" w:type="dxa"/>
            <w:shd w:val="clear" w:color="auto" w:fill="auto"/>
          </w:tcPr>
          <w:p w14:paraId="2674103B" w14:textId="77777777" w:rsidR="007B1441" w:rsidRPr="00671AC3" w:rsidRDefault="007B1441" w:rsidP="00021340">
            <w:pPr>
              <w:rPr>
                <w:sz w:val="22"/>
                <w:szCs w:val="22"/>
              </w:rPr>
            </w:pPr>
            <w:r w:rsidRPr="00671AC3">
              <w:rPr>
                <w:sz w:val="22"/>
                <w:szCs w:val="22"/>
              </w:rPr>
              <w:lastRenderedPageBreak/>
              <w:t xml:space="preserve">Nazwa kierunku studiów </w:t>
            </w:r>
          </w:p>
          <w:p w14:paraId="4D9F6673" w14:textId="77777777" w:rsidR="007B1441" w:rsidRPr="00671AC3" w:rsidRDefault="007B1441" w:rsidP="00021340">
            <w:pPr>
              <w:rPr>
                <w:sz w:val="22"/>
                <w:szCs w:val="22"/>
              </w:rPr>
            </w:pPr>
          </w:p>
        </w:tc>
        <w:tc>
          <w:tcPr>
            <w:tcW w:w="6379" w:type="dxa"/>
            <w:shd w:val="clear" w:color="auto" w:fill="auto"/>
          </w:tcPr>
          <w:p w14:paraId="772A1A66" w14:textId="77777777" w:rsidR="007B1441" w:rsidRPr="00671AC3" w:rsidRDefault="007B1441" w:rsidP="00021340">
            <w:pPr>
              <w:rPr>
                <w:sz w:val="22"/>
                <w:szCs w:val="22"/>
              </w:rPr>
            </w:pPr>
            <w:r w:rsidRPr="00671AC3">
              <w:rPr>
                <w:sz w:val="22"/>
                <w:szCs w:val="22"/>
              </w:rPr>
              <w:t>Kryminalistyka w biogospodarce</w:t>
            </w:r>
          </w:p>
        </w:tc>
      </w:tr>
      <w:tr w:rsidR="00671AC3" w:rsidRPr="00671AC3" w14:paraId="2F1520FD" w14:textId="77777777" w:rsidTr="00021340">
        <w:tc>
          <w:tcPr>
            <w:tcW w:w="3828" w:type="dxa"/>
            <w:shd w:val="clear" w:color="auto" w:fill="auto"/>
          </w:tcPr>
          <w:p w14:paraId="2F434974" w14:textId="77777777" w:rsidR="007B1441" w:rsidRPr="00671AC3" w:rsidRDefault="007B1441" w:rsidP="00021340">
            <w:pPr>
              <w:rPr>
                <w:sz w:val="22"/>
                <w:szCs w:val="22"/>
              </w:rPr>
            </w:pPr>
            <w:r w:rsidRPr="00671AC3">
              <w:rPr>
                <w:sz w:val="22"/>
                <w:szCs w:val="22"/>
              </w:rPr>
              <w:t>Nazwa modułu, także nazwa w języku angielskim</w:t>
            </w:r>
          </w:p>
        </w:tc>
        <w:tc>
          <w:tcPr>
            <w:tcW w:w="6379" w:type="dxa"/>
            <w:shd w:val="clear" w:color="auto" w:fill="FFFFFF" w:themeFill="background1"/>
          </w:tcPr>
          <w:p w14:paraId="4365B49E" w14:textId="77777777" w:rsidR="007B1441" w:rsidRPr="00671AC3" w:rsidRDefault="007B1441" w:rsidP="00021340">
            <w:pPr>
              <w:rPr>
                <w:b/>
                <w:sz w:val="22"/>
                <w:szCs w:val="22"/>
              </w:rPr>
            </w:pPr>
            <w:r w:rsidRPr="00671AC3">
              <w:rPr>
                <w:b/>
                <w:sz w:val="22"/>
                <w:szCs w:val="22"/>
              </w:rPr>
              <w:t>Język obcy specjalistyczny 1– Angielski B2+</w:t>
            </w:r>
          </w:p>
          <w:p w14:paraId="2FCEE432" w14:textId="77777777" w:rsidR="007B1441" w:rsidRPr="00671AC3" w:rsidRDefault="007B1441" w:rsidP="00021340">
            <w:pPr>
              <w:rPr>
                <w:sz w:val="22"/>
                <w:szCs w:val="22"/>
                <w:lang w:val="en-US"/>
              </w:rPr>
            </w:pPr>
            <w:r w:rsidRPr="00671AC3">
              <w:rPr>
                <w:sz w:val="22"/>
                <w:szCs w:val="22"/>
                <w:lang w:val="en-US"/>
              </w:rPr>
              <w:t>Foreign Language - specialist terminology 1– English B2+</w:t>
            </w:r>
          </w:p>
        </w:tc>
      </w:tr>
      <w:tr w:rsidR="00671AC3" w:rsidRPr="00671AC3" w14:paraId="5F95F758" w14:textId="77777777" w:rsidTr="00021340">
        <w:tc>
          <w:tcPr>
            <w:tcW w:w="3828" w:type="dxa"/>
            <w:shd w:val="clear" w:color="auto" w:fill="auto"/>
          </w:tcPr>
          <w:p w14:paraId="589F670B" w14:textId="77777777" w:rsidR="007B1441" w:rsidRPr="00671AC3" w:rsidRDefault="007B1441" w:rsidP="00021340">
            <w:pPr>
              <w:rPr>
                <w:sz w:val="22"/>
                <w:szCs w:val="22"/>
              </w:rPr>
            </w:pPr>
            <w:r w:rsidRPr="00671AC3">
              <w:rPr>
                <w:sz w:val="22"/>
                <w:szCs w:val="22"/>
              </w:rPr>
              <w:t xml:space="preserve">Język wykładowy </w:t>
            </w:r>
          </w:p>
          <w:p w14:paraId="764108BA" w14:textId="77777777" w:rsidR="007B1441" w:rsidRPr="00671AC3" w:rsidRDefault="007B1441" w:rsidP="00021340">
            <w:pPr>
              <w:rPr>
                <w:sz w:val="22"/>
                <w:szCs w:val="22"/>
              </w:rPr>
            </w:pPr>
          </w:p>
        </w:tc>
        <w:tc>
          <w:tcPr>
            <w:tcW w:w="6379" w:type="dxa"/>
            <w:shd w:val="clear" w:color="auto" w:fill="auto"/>
          </w:tcPr>
          <w:p w14:paraId="37F8D1D0" w14:textId="77777777" w:rsidR="007B1441" w:rsidRPr="00671AC3" w:rsidRDefault="007B1441" w:rsidP="00021340">
            <w:pPr>
              <w:rPr>
                <w:sz w:val="22"/>
                <w:szCs w:val="22"/>
              </w:rPr>
            </w:pPr>
            <w:r w:rsidRPr="00671AC3">
              <w:rPr>
                <w:sz w:val="22"/>
                <w:szCs w:val="22"/>
              </w:rPr>
              <w:t>niemiecki</w:t>
            </w:r>
          </w:p>
        </w:tc>
      </w:tr>
      <w:tr w:rsidR="00671AC3" w:rsidRPr="00671AC3" w14:paraId="5C1E2C24" w14:textId="77777777" w:rsidTr="00021340">
        <w:tc>
          <w:tcPr>
            <w:tcW w:w="3828" w:type="dxa"/>
            <w:shd w:val="clear" w:color="auto" w:fill="auto"/>
          </w:tcPr>
          <w:p w14:paraId="173EE28F" w14:textId="77777777" w:rsidR="007B1441" w:rsidRPr="00671AC3" w:rsidRDefault="007B1441" w:rsidP="00021340">
            <w:pPr>
              <w:autoSpaceDE w:val="0"/>
              <w:autoSpaceDN w:val="0"/>
              <w:adjustRightInd w:val="0"/>
              <w:rPr>
                <w:sz w:val="22"/>
                <w:szCs w:val="22"/>
              </w:rPr>
            </w:pPr>
            <w:r w:rsidRPr="00671AC3">
              <w:rPr>
                <w:sz w:val="22"/>
                <w:szCs w:val="22"/>
              </w:rPr>
              <w:t xml:space="preserve">Rodzaj modułu </w:t>
            </w:r>
          </w:p>
          <w:p w14:paraId="62863787" w14:textId="77777777" w:rsidR="007B1441" w:rsidRPr="00671AC3" w:rsidRDefault="007B1441" w:rsidP="00021340">
            <w:pPr>
              <w:rPr>
                <w:sz w:val="22"/>
                <w:szCs w:val="22"/>
              </w:rPr>
            </w:pPr>
          </w:p>
        </w:tc>
        <w:tc>
          <w:tcPr>
            <w:tcW w:w="6379" w:type="dxa"/>
            <w:shd w:val="clear" w:color="auto" w:fill="auto"/>
          </w:tcPr>
          <w:p w14:paraId="520D1CFE" w14:textId="77777777" w:rsidR="007B1441" w:rsidRPr="00671AC3" w:rsidRDefault="007B1441" w:rsidP="00021340">
            <w:pPr>
              <w:rPr>
                <w:sz w:val="22"/>
                <w:szCs w:val="22"/>
              </w:rPr>
            </w:pPr>
            <w:r w:rsidRPr="00671AC3">
              <w:rPr>
                <w:sz w:val="22"/>
                <w:szCs w:val="22"/>
              </w:rPr>
              <w:t>obowiązkowy</w:t>
            </w:r>
          </w:p>
        </w:tc>
      </w:tr>
      <w:tr w:rsidR="00671AC3" w:rsidRPr="00671AC3" w14:paraId="03956DC9" w14:textId="77777777" w:rsidTr="00021340">
        <w:tc>
          <w:tcPr>
            <w:tcW w:w="3828" w:type="dxa"/>
            <w:shd w:val="clear" w:color="auto" w:fill="auto"/>
          </w:tcPr>
          <w:p w14:paraId="0C904230" w14:textId="77777777" w:rsidR="007B1441" w:rsidRPr="00671AC3" w:rsidRDefault="007B1441" w:rsidP="00021340">
            <w:pPr>
              <w:rPr>
                <w:sz w:val="22"/>
                <w:szCs w:val="22"/>
              </w:rPr>
            </w:pPr>
            <w:r w:rsidRPr="00671AC3">
              <w:rPr>
                <w:sz w:val="22"/>
                <w:szCs w:val="22"/>
              </w:rPr>
              <w:t>Poziom studiów</w:t>
            </w:r>
          </w:p>
        </w:tc>
        <w:tc>
          <w:tcPr>
            <w:tcW w:w="6379" w:type="dxa"/>
            <w:shd w:val="clear" w:color="auto" w:fill="auto"/>
          </w:tcPr>
          <w:p w14:paraId="1547EE80" w14:textId="77777777" w:rsidR="007B1441" w:rsidRPr="00671AC3" w:rsidRDefault="007B1441" w:rsidP="00021340">
            <w:pPr>
              <w:rPr>
                <w:sz w:val="22"/>
                <w:szCs w:val="22"/>
              </w:rPr>
            </w:pPr>
            <w:r w:rsidRPr="00671AC3">
              <w:rPr>
                <w:sz w:val="22"/>
                <w:szCs w:val="22"/>
              </w:rPr>
              <w:t>drugiego stopnia</w:t>
            </w:r>
          </w:p>
        </w:tc>
      </w:tr>
      <w:tr w:rsidR="00671AC3" w:rsidRPr="00671AC3" w14:paraId="18BB882E" w14:textId="77777777" w:rsidTr="00021340">
        <w:tc>
          <w:tcPr>
            <w:tcW w:w="3828" w:type="dxa"/>
            <w:shd w:val="clear" w:color="auto" w:fill="auto"/>
          </w:tcPr>
          <w:p w14:paraId="16A15DDC" w14:textId="77777777" w:rsidR="007B1441" w:rsidRPr="00671AC3" w:rsidRDefault="007B1441" w:rsidP="00021340">
            <w:pPr>
              <w:rPr>
                <w:sz w:val="22"/>
                <w:szCs w:val="22"/>
              </w:rPr>
            </w:pPr>
            <w:r w:rsidRPr="00671AC3">
              <w:rPr>
                <w:sz w:val="22"/>
                <w:szCs w:val="22"/>
              </w:rPr>
              <w:t>Forma studiów</w:t>
            </w:r>
          </w:p>
          <w:p w14:paraId="479A9059" w14:textId="77777777" w:rsidR="007B1441" w:rsidRPr="00671AC3" w:rsidRDefault="007B1441" w:rsidP="00021340">
            <w:pPr>
              <w:rPr>
                <w:sz w:val="22"/>
                <w:szCs w:val="22"/>
              </w:rPr>
            </w:pPr>
          </w:p>
        </w:tc>
        <w:tc>
          <w:tcPr>
            <w:tcW w:w="6379" w:type="dxa"/>
            <w:shd w:val="clear" w:color="auto" w:fill="auto"/>
          </w:tcPr>
          <w:p w14:paraId="0FA06E7E" w14:textId="77777777" w:rsidR="007B1441" w:rsidRPr="00671AC3" w:rsidRDefault="007B1441" w:rsidP="00021340">
            <w:pPr>
              <w:rPr>
                <w:sz w:val="22"/>
                <w:szCs w:val="22"/>
              </w:rPr>
            </w:pPr>
            <w:r w:rsidRPr="00671AC3">
              <w:rPr>
                <w:sz w:val="22"/>
                <w:szCs w:val="22"/>
              </w:rPr>
              <w:t>stacjonarne</w:t>
            </w:r>
          </w:p>
        </w:tc>
      </w:tr>
      <w:tr w:rsidR="00671AC3" w:rsidRPr="00671AC3" w14:paraId="15281B8A" w14:textId="77777777" w:rsidTr="00021340">
        <w:tc>
          <w:tcPr>
            <w:tcW w:w="3828" w:type="dxa"/>
            <w:shd w:val="clear" w:color="auto" w:fill="auto"/>
          </w:tcPr>
          <w:p w14:paraId="6D640D39" w14:textId="77777777" w:rsidR="007B1441" w:rsidRPr="00671AC3" w:rsidRDefault="007B1441" w:rsidP="00021340">
            <w:pPr>
              <w:rPr>
                <w:sz w:val="22"/>
                <w:szCs w:val="22"/>
              </w:rPr>
            </w:pPr>
            <w:r w:rsidRPr="00671AC3">
              <w:rPr>
                <w:sz w:val="22"/>
                <w:szCs w:val="22"/>
              </w:rPr>
              <w:t>Rok studiów dla kierunku</w:t>
            </w:r>
          </w:p>
        </w:tc>
        <w:tc>
          <w:tcPr>
            <w:tcW w:w="6379" w:type="dxa"/>
            <w:shd w:val="clear" w:color="auto" w:fill="auto"/>
          </w:tcPr>
          <w:p w14:paraId="325C2C9C" w14:textId="77777777" w:rsidR="007B1441" w:rsidRPr="00671AC3" w:rsidRDefault="007B1441" w:rsidP="00021340">
            <w:pPr>
              <w:rPr>
                <w:sz w:val="22"/>
                <w:szCs w:val="22"/>
              </w:rPr>
            </w:pPr>
            <w:r w:rsidRPr="00671AC3">
              <w:rPr>
                <w:sz w:val="22"/>
                <w:szCs w:val="22"/>
              </w:rPr>
              <w:t>I</w:t>
            </w:r>
          </w:p>
        </w:tc>
      </w:tr>
      <w:tr w:rsidR="00671AC3" w:rsidRPr="00671AC3" w14:paraId="1934DB2A" w14:textId="77777777" w:rsidTr="00021340">
        <w:tc>
          <w:tcPr>
            <w:tcW w:w="3828" w:type="dxa"/>
            <w:shd w:val="clear" w:color="auto" w:fill="auto"/>
          </w:tcPr>
          <w:p w14:paraId="3EB53FD2" w14:textId="77777777" w:rsidR="007B1441" w:rsidRPr="00671AC3" w:rsidRDefault="007B1441" w:rsidP="00021340">
            <w:pPr>
              <w:rPr>
                <w:sz w:val="22"/>
                <w:szCs w:val="22"/>
              </w:rPr>
            </w:pPr>
            <w:r w:rsidRPr="00671AC3">
              <w:rPr>
                <w:sz w:val="22"/>
                <w:szCs w:val="22"/>
              </w:rPr>
              <w:t>Semestr dla kierunku</w:t>
            </w:r>
          </w:p>
        </w:tc>
        <w:tc>
          <w:tcPr>
            <w:tcW w:w="6379" w:type="dxa"/>
            <w:shd w:val="clear" w:color="auto" w:fill="auto"/>
          </w:tcPr>
          <w:p w14:paraId="4A5E2817" w14:textId="77777777" w:rsidR="007B1441" w:rsidRPr="00671AC3" w:rsidRDefault="007B1441" w:rsidP="00021340">
            <w:pPr>
              <w:rPr>
                <w:sz w:val="22"/>
                <w:szCs w:val="22"/>
              </w:rPr>
            </w:pPr>
            <w:r w:rsidRPr="00671AC3">
              <w:rPr>
                <w:sz w:val="22"/>
                <w:szCs w:val="22"/>
              </w:rPr>
              <w:t>1</w:t>
            </w:r>
          </w:p>
        </w:tc>
      </w:tr>
      <w:tr w:rsidR="00671AC3" w:rsidRPr="00671AC3" w14:paraId="09EB9370" w14:textId="77777777" w:rsidTr="00021340">
        <w:tc>
          <w:tcPr>
            <w:tcW w:w="3828" w:type="dxa"/>
            <w:shd w:val="clear" w:color="auto" w:fill="auto"/>
          </w:tcPr>
          <w:p w14:paraId="1BC8A7D0" w14:textId="77777777" w:rsidR="007B1441" w:rsidRPr="00671AC3" w:rsidRDefault="007B1441" w:rsidP="00021340">
            <w:pPr>
              <w:autoSpaceDE w:val="0"/>
              <w:autoSpaceDN w:val="0"/>
              <w:adjustRightInd w:val="0"/>
              <w:rPr>
                <w:sz w:val="22"/>
                <w:szCs w:val="22"/>
              </w:rPr>
            </w:pPr>
            <w:r w:rsidRPr="00671AC3">
              <w:rPr>
                <w:sz w:val="22"/>
                <w:szCs w:val="22"/>
              </w:rPr>
              <w:t>Liczba punktów ECTS z podziałem na kontaktowe/niekontaktowe</w:t>
            </w:r>
          </w:p>
        </w:tc>
        <w:tc>
          <w:tcPr>
            <w:tcW w:w="6379" w:type="dxa"/>
            <w:shd w:val="clear" w:color="auto" w:fill="auto"/>
          </w:tcPr>
          <w:p w14:paraId="7BDA89F6" w14:textId="77777777" w:rsidR="007B1441" w:rsidRPr="00671AC3" w:rsidRDefault="007B1441" w:rsidP="00021340">
            <w:pPr>
              <w:rPr>
                <w:sz w:val="22"/>
                <w:szCs w:val="22"/>
              </w:rPr>
            </w:pPr>
            <w:r w:rsidRPr="00671AC3">
              <w:rPr>
                <w:sz w:val="22"/>
                <w:szCs w:val="22"/>
              </w:rPr>
              <w:t>1 (0,76/0,24)</w:t>
            </w:r>
          </w:p>
        </w:tc>
      </w:tr>
      <w:tr w:rsidR="00671AC3" w:rsidRPr="00671AC3" w14:paraId="492E9962" w14:textId="77777777" w:rsidTr="00021340">
        <w:tc>
          <w:tcPr>
            <w:tcW w:w="3828" w:type="dxa"/>
            <w:shd w:val="clear" w:color="auto" w:fill="auto"/>
          </w:tcPr>
          <w:p w14:paraId="2D83E6E9" w14:textId="77777777" w:rsidR="007B1441" w:rsidRPr="00671AC3" w:rsidRDefault="007B1441"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6379" w:type="dxa"/>
            <w:shd w:val="clear" w:color="auto" w:fill="auto"/>
          </w:tcPr>
          <w:p w14:paraId="383E4D77" w14:textId="77777777" w:rsidR="007B1441" w:rsidRPr="00671AC3" w:rsidRDefault="007B1441" w:rsidP="00021340">
            <w:pPr>
              <w:jc w:val="both"/>
              <w:rPr>
                <w:bCs/>
                <w:sz w:val="22"/>
                <w:szCs w:val="22"/>
              </w:rPr>
            </w:pPr>
            <w:r w:rsidRPr="00671AC3">
              <w:rPr>
                <w:bCs/>
                <w:sz w:val="22"/>
                <w:szCs w:val="22"/>
              </w:rPr>
              <w:t>mgr Joanna Rączkiewicz-Gołacka</w:t>
            </w:r>
          </w:p>
        </w:tc>
      </w:tr>
      <w:tr w:rsidR="00671AC3" w:rsidRPr="00671AC3" w14:paraId="4D25DF12" w14:textId="77777777" w:rsidTr="00021340">
        <w:tc>
          <w:tcPr>
            <w:tcW w:w="3828" w:type="dxa"/>
            <w:shd w:val="clear" w:color="auto" w:fill="auto"/>
          </w:tcPr>
          <w:p w14:paraId="1BBF2590" w14:textId="77777777" w:rsidR="007B1441" w:rsidRPr="00671AC3" w:rsidRDefault="007B1441" w:rsidP="00021340">
            <w:pPr>
              <w:rPr>
                <w:sz w:val="22"/>
                <w:szCs w:val="22"/>
              </w:rPr>
            </w:pPr>
            <w:r w:rsidRPr="00671AC3">
              <w:rPr>
                <w:sz w:val="22"/>
                <w:szCs w:val="22"/>
              </w:rPr>
              <w:t>Jednostka oferująca moduł</w:t>
            </w:r>
          </w:p>
          <w:p w14:paraId="0F10BA71" w14:textId="77777777" w:rsidR="007B1441" w:rsidRPr="00671AC3" w:rsidRDefault="007B1441" w:rsidP="00021340">
            <w:pPr>
              <w:rPr>
                <w:sz w:val="22"/>
                <w:szCs w:val="22"/>
              </w:rPr>
            </w:pPr>
          </w:p>
        </w:tc>
        <w:tc>
          <w:tcPr>
            <w:tcW w:w="6379" w:type="dxa"/>
            <w:shd w:val="clear" w:color="auto" w:fill="auto"/>
          </w:tcPr>
          <w:p w14:paraId="0FCD2C36" w14:textId="77777777" w:rsidR="007B1441" w:rsidRPr="00671AC3" w:rsidRDefault="007B1441" w:rsidP="00021340">
            <w:pPr>
              <w:tabs>
                <w:tab w:val="left" w:pos="1491"/>
              </w:tabs>
              <w:rPr>
                <w:sz w:val="22"/>
                <w:szCs w:val="22"/>
              </w:rPr>
            </w:pPr>
            <w:r w:rsidRPr="00671AC3">
              <w:rPr>
                <w:sz w:val="22"/>
                <w:szCs w:val="22"/>
              </w:rPr>
              <w:t>Centrum Nauczania Języków Obcych i Certyfikacji</w:t>
            </w:r>
          </w:p>
        </w:tc>
      </w:tr>
      <w:tr w:rsidR="00671AC3" w:rsidRPr="00671AC3" w14:paraId="4FAF2B04" w14:textId="77777777" w:rsidTr="00021340">
        <w:tc>
          <w:tcPr>
            <w:tcW w:w="3828" w:type="dxa"/>
            <w:shd w:val="clear" w:color="auto" w:fill="auto"/>
          </w:tcPr>
          <w:p w14:paraId="40EB8C02" w14:textId="77777777" w:rsidR="007B1441" w:rsidRPr="00671AC3" w:rsidRDefault="007B1441" w:rsidP="00021340">
            <w:pPr>
              <w:rPr>
                <w:sz w:val="22"/>
                <w:szCs w:val="22"/>
              </w:rPr>
            </w:pPr>
            <w:r w:rsidRPr="00671AC3">
              <w:rPr>
                <w:sz w:val="22"/>
                <w:szCs w:val="22"/>
              </w:rPr>
              <w:t>Cel modułu</w:t>
            </w:r>
          </w:p>
          <w:p w14:paraId="2766F3BB" w14:textId="77777777" w:rsidR="007B1441" w:rsidRPr="00671AC3" w:rsidRDefault="007B1441" w:rsidP="00021340">
            <w:pPr>
              <w:rPr>
                <w:sz w:val="22"/>
                <w:szCs w:val="22"/>
              </w:rPr>
            </w:pPr>
          </w:p>
        </w:tc>
        <w:tc>
          <w:tcPr>
            <w:tcW w:w="6379" w:type="dxa"/>
            <w:shd w:val="clear" w:color="auto" w:fill="auto"/>
          </w:tcPr>
          <w:p w14:paraId="33A11FF5" w14:textId="77777777" w:rsidR="007B1441" w:rsidRPr="00671AC3" w:rsidRDefault="007B1441" w:rsidP="00021340">
            <w:pPr>
              <w:jc w:val="both"/>
              <w:rPr>
                <w:sz w:val="22"/>
                <w:szCs w:val="22"/>
              </w:rPr>
            </w:pPr>
            <w:r w:rsidRPr="00671AC3">
              <w:rPr>
                <w:sz w:val="22"/>
                <w:szCs w:val="22"/>
              </w:rPr>
              <w:t>Rozwinięcie kompetencji językowych na poziome B2+ Europejskiego Systemu Opisu Kształcenie Językowego (CEFR). Podniesienie kompetencji językowych w zakresie słownictwa specjalistycznego.</w:t>
            </w:r>
          </w:p>
          <w:p w14:paraId="4753B75F" w14:textId="77777777" w:rsidR="007B1441" w:rsidRPr="00671AC3" w:rsidRDefault="007B1441" w:rsidP="00021340">
            <w:pPr>
              <w:jc w:val="both"/>
              <w:rPr>
                <w:sz w:val="22"/>
                <w:szCs w:val="22"/>
              </w:rPr>
            </w:pPr>
            <w:r w:rsidRPr="00671AC3">
              <w:rPr>
                <w:sz w:val="22"/>
                <w:szCs w:val="22"/>
              </w:rPr>
              <w:t>Rozwijanie umiejętności poprawnej komunikacji w środowisku zawodowym.</w:t>
            </w:r>
          </w:p>
          <w:p w14:paraId="71AE8848" w14:textId="77777777" w:rsidR="007B1441" w:rsidRPr="00671AC3" w:rsidRDefault="007B1441" w:rsidP="00021340">
            <w:pPr>
              <w:autoSpaceDE w:val="0"/>
              <w:autoSpaceDN w:val="0"/>
              <w:adjustRightInd w:val="0"/>
              <w:jc w:val="both"/>
              <w:rPr>
                <w:sz w:val="22"/>
                <w:szCs w:val="22"/>
              </w:rPr>
            </w:pPr>
            <w:r w:rsidRPr="00671AC3">
              <w:rPr>
                <w:sz w:val="22"/>
                <w:szCs w:val="22"/>
              </w:rPr>
              <w:t xml:space="preserve">Przekazanie wiedzy niezbędnej do stosowania zaawansowanych struktur gramatycznych oraz technik pracy z obcojęzycznym tekstem źródłowym. </w:t>
            </w:r>
          </w:p>
        </w:tc>
      </w:tr>
      <w:tr w:rsidR="00671AC3" w:rsidRPr="00671AC3" w14:paraId="40D4CD6B" w14:textId="77777777" w:rsidTr="00021340">
        <w:trPr>
          <w:trHeight w:val="236"/>
        </w:trPr>
        <w:tc>
          <w:tcPr>
            <w:tcW w:w="3828" w:type="dxa"/>
            <w:vMerge w:val="restart"/>
            <w:shd w:val="clear" w:color="auto" w:fill="auto"/>
          </w:tcPr>
          <w:p w14:paraId="0E1211D9" w14:textId="77777777" w:rsidR="007B1441" w:rsidRPr="00671AC3" w:rsidRDefault="007B1441"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6379" w:type="dxa"/>
            <w:shd w:val="clear" w:color="auto" w:fill="auto"/>
          </w:tcPr>
          <w:p w14:paraId="664359B1" w14:textId="77777777" w:rsidR="007B1441" w:rsidRPr="00671AC3" w:rsidRDefault="007B1441" w:rsidP="00021340">
            <w:pPr>
              <w:rPr>
                <w:sz w:val="22"/>
                <w:szCs w:val="22"/>
              </w:rPr>
            </w:pPr>
            <w:r w:rsidRPr="00671AC3">
              <w:rPr>
                <w:sz w:val="22"/>
                <w:szCs w:val="22"/>
              </w:rPr>
              <w:t xml:space="preserve">Wiedza: </w:t>
            </w:r>
          </w:p>
        </w:tc>
      </w:tr>
      <w:tr w:rsidR="00671AC3" w:rsidRPr="00671AC3" w14:paraId="711A66FF" w14:textId="77777777" w:rsidTr="00021340">
        <w:trPr>
          <w:trHeight w:val="233"/>
        </w:trPr>
        <w:tc>
          <w:tcPr>
            <w:tcW w:w="3828" w:type="dxa"/>
            <w:vMerge/>
            <w:shd w:val="clear" w:color="auto" w:fill="auto"/>
          </w:tcPr>
          <w:p w14:paraId="3ED94DD9" w14:textId="77777777" w:rsidR="007B1441" w:rsidRPr="00671AC3" w:rsidRDefault="007B1441" w:rsidP="00021340">
            <w:pPr>
              <w:rPr>
                <w:sz w:val="22"/>
                <w:szCs w:val="22"/>
                <w:highlight w:val="yellow"/>
              </w:rPr>
            </w:pPr>
          </w:p>
        </w:tc>
        <w:tc>
          <w:tcPr>
            <w:tcW w:w="6379" w:type="dxa"/>
            <w:shd w:val="clear" w:color="auto" w:fill="auto"/>
          </w:tcPr>
          <w:p w14:paraId="318C5EB7" w14:textId="77777777" w:rsidR="007B1441" w:rsidRPr="00671AC3" w:rsidRDefault="007B1441" w:rsidP="00021340">
            <w:pPr>
              <w:rPr>
                <w:sz w:val="22"/>
                <w:szCs w:val="22"/>
              </w:rPr>
            </w:pPr>
            <w:r w:rsidRPr="00671AC3">
              <w:rPr>
                <w:sz w:val="22"/>
                <w:szCs w:val="22"/>
              </w:rPr>
              <w:t>1.</w:t>
            </w:r>
          </w:p>
        </w:tc>
      </w:tr>
      <w:tr w:rsidR="00671AC3" w:rsidRPr="00671AC3" w14:paraId="65C00AAD" w14:textId="77777777" w:rsidTr="00021340">
        <w:trPr>
          <w:trHeight w:val="233"/>
        </w:trPr>
        <w:tc>
          <w:tcPr>
            <w:tcW w:w="3828" w:type="dxa"/>
            <w:vMerge/>
            <w:shd w:val="clear" w:color="auto" w:fill="auto"/>
          </w:tcPr>
          <w:p w14:paraId="1CEE40A5" w14:textId="77777777" w:rsidR="007B1441" w:rsidRPr="00671AC3" w:rsidRDefault="007B1441" w:rsidP="00021340">
            <w:pPr>
              <w:rPr>
                <w:sz w:val="22"/>
                <w:szCs w:val="22"/>
                <w:highlight w:val="yellow"/>
              </w:rPr>
            </w:pPr>
          </w:p>
        </w:tc>
        <w:tc>
          <w:tcPr>
            <w:tcW w:w="6379" w:type="dxa"/>
            <w:shd w:val="clear" w:color="auto" w:fill="auto"/>
          </w:tcPr>
          <w:p w14:paraId="7B32C517" w14:textId="77777777" w:rsidR="007B1441" w:rsidRPr="00671AC3" w:rsidRDefault="007B1441" w:rsidP="00021340">
            <w:pPr>
              <w:rPr>
                <w:sz w:val="22"/>
                <w:szCs w:val="22"/>
              </w:rPr>
            </w:pPr>
            <w:r w:rsidRPr="00671AC3">
              <w:rPr>
                <w:sz w:val="22"/>
                <w:szCs w:val="22"/>
              </w:rPr>
              <w:t>2.</w:t>
            </w:r>
          </w:p>
        </w:tc>
      </w:tr>
      <w:tr w:rsidR="00671AC3" w:rsidRPr="00671AC3" w14:paraId="0E709C71" w14:textId="77777777" w:rsidTr="00021340">
        <w:trPr>
          <w:trHeight w:val="233"/>
        </w:trPr>
        <w:tc>
          <w:tcPr>
            <w:tcW w:w="3828" w:type="dxa"/>
            <w:vMerge/>
            <w:shd w:val="clear" w:color="auto" w:fill="auto"/>
          </w:tcPr>
          <w:p w14:paraId="13666A7D" w14:textId="77777777" w:rsidR="007B1441" w:rsidRPr="00671AC3" w:rsidRDefault="007B1441" w:rsidP="00021340">
            <w:pPr>
              <w:rPr>
                <w:sz w:val="22"/>
                <w:szCs w:val="22"/>
                <w:highlight w:val="yellow"/>
              </w:rPr>
            </w:pPr>
          </w:p>
        </w:tc>
        <w:tc>
          <w:tcPr>
            <w:tcW w:w="6379" w:type="dxa"/>
            <w:shd w:val="clear" w:color="auto" w:fill="auto"/>
          </w:tcPr>
          <w:p w14:paraId="5B0FF681" w14:textId="77777777" w:rsidR="007B1441" w:rsidRPr="00671AC3" w:rsidRDefault="007B1441" w:rsidP="00021340">
            <w:pPr>
              <w:rPr>
                <w:sz w:val="22"/>
                <w:szCs w:val="22"/>
              </w:rPr>
            </w:pPr>
            <w:r w:rsidRPr="00671AC3">
              <w:rPr>
                <w:sz w:val="22"/>
                <w:szCs w:val="22"/>
              </w:rPr>
              <w:t>…</w:t>
            </w:r>
          </w:p>
        </w:tc>
      </w:tr>
      <w:tr w:rsidR="00671AC3" w:rsidRPr="00671AC3" w14:paraId="294265B3" w14:textId="77777777" w:rsidTr="00021340">
        <w:trPr>
          <w:trHeight w:val="233"/>
        </w:trPr>
        <w:tc>
          <w:tcPr>
            <w:tcW w:w="3828" w:type="dxa"/>
            <w:vMerge/>
            <w:shd w:val="clear" w:color="auto" w:fill="auto"/>
          </w:tcPr>
          <w:p w14:paraId="112E4BE8" w14:textId="77777777" w:rsidR="007B1441" w:rsidRPr="00671AC3" w:rsidRDefault="007B1441" w:rsidP="00021340">
            <w:pPr>
              <w:rPr>
                <w:sz w:val="22"/>
                <w:szCs w:val="22"/>
                <w:highlight w:val="yellow"/>
              </w:rPr>
            </w:pPr>
          </w:p>
        </w:tc>
        <w:tc>
          <w:tcPr>
            <w:tcW w:w="6379" w:type="dxa"/>
            <w:shd w:val="clear" w:color="auto" w:fill="auto"/>
          </w:tcPr>
          <w:p w14:paraId="3822C73E" w14:textId="77777777" w:rsidR="007B1441" w:rsidRPr="00671AC3" w:rsidRDefault="007B1441" w:rsidP="00021340">
            <w:pPr>
              <w:rPr>
                <w:sz w:val="22"/>
                <w:szCs w:val="22"/>
              </w:rPr>
            </w:pPr>
            <w:r w:rsidRPr="00671AC3">
              <w:rPr>
                <w:sz w:val="22"/>
                <w:szCs w:val="22"/>
              </w:rPr>
              <w:t>Umiejętności:</w:t>
            </w:r>
          </w:p>
        </w:tc>
      </w:tr>
      <w:tr w:rsidR="00671AC3" w:rsidRPr="00671AC3" w14:paraId="07ACA643" w14:textId="77777777" w:rsidTr="00021340">
        <w:trPr>
          <w:trHeight w:val="233"/>
        </w:trPr>
        <w:tc>
          <w:tcPr>
            <w:tcW w:w="3828" w:type="dxa"/>
            <w:vMerge/>
            <w:shd w:val="clear" w:color="auto" w:fill="auto"/>
          </w:tcPr>
          <w:p w14:paraId="73444523" w14:textId="77777777" w:rsidR="007B1441" w:rsidRPr="00671AC3" w:rsidRDefault="007B1441" w:rsidP="00021340">
            <w:pPr>
              <w:rPr>
                <w:sz w:val="22"/>
                <w:szCs w:val="22"/>
                <w:highlight w:val="yellow"/>
              </w:rPr>
            </w:pPr>
          </w:p>
        </w:tc>
        <w:tc>
          <w:tcPr>
            <w:tcW w:w="6379" w:type="dxa"/>
            <w:shd w:val="clear" w:color="auto" w:fill="auto"/>
          </w:tcPr>
          <w:p w14:paraId="1D1D4A00" w14:textId="77777777" w:rsidR="007B1441" w:rsidRPr="00671AC3" w:rsidRDefault="007B1441" w:rsidP="00021340">
            <w:pPr>
              <w:rPr>
                <w:sz w:val="22"/>
                <w:szCs w:val="22"/>
              </w:rPr>
            </w:pPr>
            <w:r w:rsidRPr="00671AC3">
              <w:rPr>
                <w:sz w:val="22"/>
                <w:szCs w:val="22"/>
              </w:rPr>
              <w:t>U1. Posiada umiejętność sprawnej komunikacji w środowisku zawodowym i sytuacjach życia codziennego</w:t>
            </w:r>
          </w:p>
        </w:tc>
      </w:tr>
      <w:tr w:rsidR="00671AC3" w:rsidRPr="00671AC3" w14:paraId="1FA7A468" w14:textId="77777777" w:rsidTr="00021340">
        <w:trPr>
          <w:trHeight w:val="233"/>
        </w:trPr>
        <w:tc>
          <w:tcPr>
            <w:tcW w:w="3828" w:type="dxa"/>
            <w:vMerge/>
            <w:shd w:val="clear" w:color="auto" w:fill="auto"/>
          </w:tcPr>
          <w:p w14:paraId="05731E07" w14:textId="77777777" w:rsidR="007B1441" w:rsidRPr="00671AC3" w:rsidRDefault="007B1441" w:rsidP="00021340">
            <w:pPr>
              <w:rPr>
                <w:sz w:val="22"/>
                <w:szCs w:val="22"/>
                <w:highlight w:val="yellow"/>
              </w:rPr>
            </w:pPr>
          </w:p>
        </w:tc>
        <w:tc>
          <w:tcPr>
            <w:tcW w:w="6379" w:type="dxa"/>
            <w:shd w:val="clear" w:color="auto" w:fill="auto"/>
          </w:tcPr>
          <w:p w14:paraId="2C53A32C" w14:textId="77777777" w:rsidR="007B1441" w:rsidRPr="00671AC3" w:rsidRDefault="007B1441" w:rsidP="00021340">
            <w:pPr>
              <w:rPr>
                <w:sz w:val="22"/>
                <w:szCs w:val="22"/>
              </w:rPr>
            </w:pPr>
            <w:r w:rsidRPr="00671AC3">
              <w:rPr>
                <w:sz w:val="22"/>
                <w:szCs w:val="22"/>
              </w:rPr>
              <w:t>U2. Potrafi dyskutować, argumentować, relacjonować i interpretować wydarzenia z życia codziennego</w:t>
            </w:r>
          </w:p>
        </w:tc>
      </w:tr>
      <w:tr w:rsidR="00671AC3" w:rsidRPr="00671AC3" w14:paraId="37AAE3E9" w14:textId="77777777" w:rsidTr="00021340">
        <w:trPr>
          <w:trHeight w:val="233"/>
        </w:trPr>
        <w:tc>
          <w:tcPr>
            <w:tcW w:w="3828" w:type="dxa"/>
            <w:vMerge/>
            <w:shd w:val="clear" w:color="auto" w:fill="auto"/>
          </w:tcPr>
          <w:p w14:paraId="7D5ADFF3" w14:textId="77777777" w:rsidR="007B1441" w:rsidRPr="00671AC3" w:rsidRDefault="007B1441" w:rsidP="00021340">
            <w:pPr>
              <w:rPr>
                <w:sz w:val="22"/>
                <w:szCs w:val="22"/>
                <w:highlight w:val="yellow"/>
              </w:rPr>
            </w:pPr>
          </w:p>
        </w:tc>
        <w:tc>
          <w:tcPr>
            <w:tcW w:w="6379" w:type="dxa"/>
            <w:shd w:val="clear" w:color="auto" w:fill="auto"/>
          </w:tcPr>
          <w:p w14:paraId="224E79FF" w14:textId="77777777" w:rsidR="007B1441" w:rsidRPr="00671AC3" w:rsidRDefault="007B1441" w:rsidP="00021340">
            <w:pPr>
              <w:rPr>
                <w:sz w:val="22"/>
                <w:szCs w:val="22"/>
              </w:rPr>
            </w:pPr>
            <w:r w:rsidRPr="00671AC3">
              <w:rPr>
                <w:sz w:val="22"/>
                <w:szCs w:val="22"/>
              </w:rPr>
              <w:t>U3. Posiada umiejętność czytania ze zrozumieniem i analizowania obcojęzycznych tekstów źródłowych z zakresu reprezentowanej dziedziny naukowej.</w:t>
            </w:r>
          </w:p>
        </w:tc>
      </w:tr>
      <w:tr w:rsidR="00671AC3" w:rsidRPr="00671AC3" w14:paraId="7ECD4C24" w14:textId="77777777" w:rsidTr="00021340">
        <w:trPr>
          <w:trHeight w:val="233"/>
        </w:trPr>
        <w:tc>
          <w:tcPr>
            <w:tcW w:w="3828" w:type="dxa"/>
            <w:vMerge/>
            <w:shd w:val="clear" w:color="auto" w:fill="auto"/>
          </w:tcPr>
          <w:p w14:paraId="31F624EE" w14:textId="77777777" w:rsidR="007B1441" w:rsidRPr="00671AC3" w:rsidRDefault="007B1441" w:rsidP="00021340">
            <w:pPr>
              <w:rPr>
                <w:sz w:val="22"/>
                <w:szCs w:val="22"/>
                <w:highlight w:val="yellow"/>
              </w:rPr>
            </w:pPr>
          </w:p>
        </w:tc>
        <w:tc>
          <w:tcPr>
            <w:tcW w:w="6379" w:type="dxa"/>
            <w:shd w:val="clear" w:color="auto" w:fill="auto"/>
          </w:tcPr>
          <w:p w14:paraId="4AF39CA5" w14:textId="77777777" w:rsidR="007B1441" w:rsidRPr="00671AC3" w:rsidRDefault="007B1441" w:rsidP="00021340">
            <w:pPr>
              <w:rPr>
                <w:sz w:val="22"/>
                <w:szCs w:val="22"/>
              </w:rPr>
            </w:pPr>
            <w:r w:rsidRPr="00671AC3">
              <w:rPr>
                <w:sz w:val="22"/>
                <w:szCs w:val="22"/>
              </w:rPr>
              <w:t>U4. Potrafi przygotować i wygłosić prezentację związaną ze studiowaną dziedziną.</w:t>
            </w:r>
          </w:p>
        </w:tc>
      </w:tr>
      <w:tr w:rsidR="00671AC3" w:rsidRPr="00671AC3" w14:paraId="3C0E4BD6" w14:textId="77777777" w:rsidTr="00021340">
        <w:trPr>
          <w:trHeight w:val="233"/>
        </w:trPr>
        <w:tc>
          <w:tcPr>
            <w:tcW w:w="3828" w:type="dxa"/>
            <w:vMerge/>
            <w:shd w:val="clear" w:color="auto" w:fill="auto"/>
          </w:tcPr>
          <w:p w14:paraId="24EEF7FE" w14:textId="77777777" w:rsidR="007B1441" w:rsidRPr="00671AC3" w:rsidRDefault="007B1441" w:rsidP="00021340">
            <w:pPr>
              <w:rPr>
                <w:sz w:val="22"/>
                <w:szCs w:val="22"/>
                <w:highlight w:val="yellow"/>
              </w:rPr>
            </w:pPr>
          </w:p>
        </w:tc>
        <w:tc>
          <w:tcPr>
            <w:tcW w:w="6379" w:type="dxa"/>
            <w:shd w:val="clear" w:color="auto" w:fill="auto"/>
          </w:tcPr>
          <w:p w14:paraId="7EAC88F0" w14:textId="77777777" w:rsidR="007B1441" w:rsidRPr="00671AC3" w:rsidRDefault="007B1441" w:rsidP="00021340">
            <w:pPr>
              <w:rPr>
                <w:sz w:val="22"/>
                <w:szCs w:val="22"/>
              </w:rPr>
            </w:pPr>
            <w:r w:rsidRPr="00671AC3">
              <w:rPr>
                <w:sz w:val="22"/>
                <w:szCs w:val="22"/>
              </w:rPr>
              <w:t>Kompetencje społeczne:</w:t>
            </w:r>
          </w:p>
        </w:tc>
      </w:tr>
      <w:tr w:rsidR="00671AC3" w:rsidRPr="00671AC3" w14:paraId="0C26476B" w14:textId="77777777" w:rsidTr="00021340">
        <w:trPr>
          <w:trHeight w:val="233"/>
        </w:trPr>
        <w:tc>
          <w:tcPr>
            <w:tcW w:w="3828" w:type="dxa"/>
            <w:vMerge/>
            <w:shd w:val="clear" w:color="auto" w:fill="auto"/>
          </w:tcPr>
          <w:p w14:paraId="0B8012E8" w14:textId="77777777" w:rsidR="007B1441" w:rsidRPr="00671AC3" w:rsidRDefault="007B1441" w:rsidP="00021340">
            <w:pPr>
              <w:rPr>
                <w:sz w:val="22"/>
                <w:szCs w:val="22"/>
                <w:highlight w:val="yellow"/>
              </w:rPr>
            </w:pPr>
          </w:p>
        </w:tc>
        <w:tc>
          <w:tcPr>
            <w:tcW w:w="6379" w:type="dxa"/>
            <w:shd w:val="clear" w:color="auto" w:fill="auto"/>
          </w:tcPr>
          <w:p w14:paraId="4B6210AB" w14:textId="77777777" w:rsidR="007B1441" w:rsidRPr="00671AC3" w:rsidRDefault="007B1441" w:rsidP="00021340">
            <w:pPr>
              <w:rPr>
                <w:sz w:val="22"/>
                <w:szCs w:val="22"/>
              </w:rPr>
            </w:pPr>
            <w:r w:rsidRPr="00671AC3">
              <w:rPr>
                <w:sz w:val="22"/>
                <w:szCs w:val="22"/>
              </w:rPr>
              <w:t>K1. Rozumie potrzebę ciągłego dokształcania się.</w:t>
            </w:r>
          </w:p>
        </w:tc>
      </w:tr>
      <w:tr w:rsidR="00671AC3" w:rsidRPr="00671AC3" w14:paraId="196AD19C" w14:textId="77777777" w:rsidTr="00021340">
        <w:tc>
          <w:tcPr>
            <w:tcW w:w="3828" w:type="dxa"/>
            <w:shd w:val="clear" w:color="auto" w:fill="auto"/>
          </w:tcPr>
          <w:p w14:paraId="338E7870" w14:textId="77777777" w:rsidR="007B1441" w:rsidRPr="00671AC3" w:rsidRDefault="007B1441" w:rsidP="00021340">
            <w:pPr>
              <w:rPr>
                <w:sz w:val="22"/>
                <w:szCs w:val="22"/>
              </w:rPr>
            </w:pPr>
            <w:r w:rsidRPr="00671AC3">
              <w:rPr>
                <w:sz w:val="22"/>
                <w:szCs w:val="22"/>
              </w:rPr>
              <w:t>Odniesienie modułowych efektów uczenia się do kierunkowych efektów uczenia się</w:t>
            </w:r>
          </w:p>
        </w:tc>
        <w:tc>
          <w:tcPr>
            <w:tcW w:w="6379" w:type="dxa"/>
            <w:shd w:val="clear" w:color="auto" w:fill="auto"/>
          </w:tcPr>
          <w:p w14:paraId="7BAF2CBD" w14:textId="77777777" w:rsidR="007B1441" w:rsidRPr="00671AC3" w:rsidRDefault="007B1441" w:rsidP="00021340">
            <w:pPr>
              <w:jc w:val="both"/>
              <w:rPr>
                <w:sz w:val="22"/>
                <w:szCs w:val="22"/>
              </w:rPr>
            </w:pPr>
            <w:r w:rsidRPr="00671AC3">
              <w:rPr>
                <w:sz w:val="22"/>
                <w:szCs w:val="22"/>
              </w:rPr>
              <w:t>U1 – KB_U04</w:t>
            </w:r>
          </w:p>
          <w:p w14:paraId="0A543684" w14:textId="77777777" w:rsidR="007B1441" w:rsidRPr="00671AC3" w:rsidRDefault="007B1441" w:rsidP="00021340">
            <w:pPr>
              <w:jc w:val="both"/>
              <w:rPr>
                <w:sz w:val="22"/>
                <w:szCs w:val="22"/>
              </w:rPr>
            </w:pPr>
            <w:r w:rsidRPr="00671AC3">
              <w:rPr>
                <w:sz w:val="22"/>
                <w:szCs w:val="22"/>
              </w:rPr>
              <w:t>U2 – KB_U04</w:t>
            </w:r>
          </w:p>
          <w:p w14:paraId="5BBC1023" w14:textId="77777777" w:rsidR="007B1441" w:rsidRPr="00671AC3" w:rsidRDefault="007B1441" w:rsidP="00021340">
            <w:pPr>
              <w:jc w:val="both"/>
              <w:rPr>
                <w:sz w:val="22"/>
                <w:szCs w:val="22"/>
              </w:rPr>
            </w:pPr>
            <w:r w:rsidRPr="00671AC3">
              <w:rPr>
                <w:sz w:val="22"/>
                <w:szCs w:val="22"/>
              </w:rPr>
              <w:t>U3 -  KB_U04</w:t>
            </w:r>
          </w:p>
          <w:p w14:paraId="58C3F2AB" w14:textId="77777777" w:rsidR="007B1441" w:rsidRPr="00671AC3" w:rsidRDefault="007B1441" w:rsidP="00021340">
            <w:pPr>
              <w:jc w:val="both"/>
              <w:rPr>
                <w:sz w:val="22"/>
                <w:szCs w:val="22"/>
              </w:rPr>
            </w:pPr>
            <w:r w:rsidRPr="00671AC3">
              <w:rPr>
                <w:sz w:val="22"/>
                <w:szCs w:val="22"/>
              </w:rPr>
              <w:t>U4 -  KB_U04</w:t>
            </w:r>
          </w:p>
          <w:p w14:paraId="70416FCC" w14:textId="77777777" w:rsidR="007B1441" w:rsidRPr="00671AC3" w:rsidRDefault="007B1441" w:rsidP="00021340">
            <w:pPr>
              <w:jc w:val="both"/>
              <w:rPr>
                <w:sz w:val="22"/>
                <w:szCs w:val="22"/>
              </w:rPr>
            </w:pPr>
            <w:r w:rsidRPr="00671AC3">
              <w:rPr>
                <w:sz w:val="22"/>
                <w:szCs w:val="22"/>
              </w:rPr>
              <w:t>K1 – KB_K01</w:t>
            </w:r>
          </w:p>
        </w:tc>
      </w:tr>
      <w:tr w:rsidR="00671AC3" w:rsidRPr="00671AC3" w14:paraId="35F3D0D6" w14:textId="77777777" w:rsidTr="00021340">
        <w:tc>
          <w:tcPr>
            <w:tcW w:w="3828" w:type="dxa"/>
            <w:shd w:val="clear" w:color="auto" w:fill="auto"/>
          </w:tcPr>
          <w:p w14:paraId="31F801C0" w14:textId="77777777" w:rsidR="007B1441" w:rsidRPr="00671AC3" w:rsidRDefault="007B1441" w:rsidP="00021340">
            <w:pPr>
              <w:rPr>
                <w:sz w:val="22"/>
                <w:szCs w:val="22"/>
              </w:rPr>
            </w:pPr>
            <w:r w:rsidRPr="00671AC3">
              <w:rPr>
                <w:sz w:val="22"/>
                <w:szCs w:val="22"/>
              </w:rPr>
              <w:t>Odniesienia modułowych efektów uczenia się do efektów inżynierskich</w:t>
            </w:r>
          </w:p>
        </w:tc>
        <w:tc>
          <w:tcPr>
            <w:tcW w:w="6379" w:type="dxa"/>
            <w:shd w:val="clear" w:color="auto" w:fill="auto"/>
          </w:tcPr>
          <w:p w14:paraId="1267DF72" w14:textId="77777777" w:rsidR="007B1441" w:rsidRPr="00671AC3" w:rsidRDefault="007B1441" w:rsidP="00021340">
            <w:pPr>
              <w:jc w:val="both"/>
              <w:rPr>
                <w:sz w:val="22"/>
                <w:szCs w:val="22"/>
              </w:rPr>
            </w:pPr>
            <w:r w:rsidRPr="00671AC3">
              <w:rPr>
                <w:sz w:val="22"/>
                <w:szCs w:val="22"/>
              </w:rPr>
              <w:t>Nie dotyczy</w:t>
            </w:r>
          </w:p>
        </w:tc>
      </w:tr>
      <w:tr w:rsidR="00671AC3" w:rsidRPr="00671AC3" w14:paraId="71D3046F" w14:textId="77777777" w:rsidTr="00021340">
        <w:tc>
          <w:tcPr>
            <w:tcW w:w="3828" w:type="dxa"/>
            <w:shd w:val="clear" w:color="auto" w:fill="auto"/>
          </w:tcPr>
          <w:p w14:paraId="659F72F6" w14:textId="77777777" w:rsidR="007B1441" w:rsidRPr="00671AC3" w:rsidRDefault="007B1441" w:rsidP="00021340">
            <w:pPr>
              <w:rPr>
                <w:sz w:val="22"/>
                <w:szCs w:val="22"/>
              </w:rPr>
            </w:pPr>
            <w:r w:rsidRPr="00671AC3">
              <w:rPr>
                <w:sz w:val="22"/>
                <w:szCs w:val="22"/>
              </w:rPr>
              <w:t xml:space="preserve">Wymagania wstępne i dodatkowe </w:t>
            </w:r>
          </w:p>
        </w:tc>
        <w:tc>
          <w:tcPr>
            <w:tcW w:w="6379" w:type="dxa"/>
            <w:shd w:val="clear" w:color="auto" w:fill="auto"/>
          </w:tcPr>
          <w:p w14:paraId="310A43AD" w14:textId="77777777" w:rsidR="007B1441" w:rsidRPr="00671AC3" w:rsidRDefault="007B1441" w:rsidP="00021340">
            <w:pPr>
              <w:jc w:val="both"/>
              <w:rPr>
                <w:sz w:val="22"/>
                <w:szCs w:val="22"/>
              </w:rPr>
            </w:pPr>
            <w:r w:rsidRPr="00671AC3">
              <w:rPr>
                <w:sz w:val="22"/>
                <w:szCs w:val="22"/>
              </w:rPr>
              <w:t>Znajomość języka obcego na poziomie minimum B2 według Europejskiego Systemu Opisu Kształcenia Językowego</w:t>
            </w:r>
          </w:p>
        </w:tc>
      </w:tr>
      <w:tr w:rsidR="00671AC3" w:rsidRPr="00671AC3" w14:paraId="572E8CAA" w14:textId="77777777" w:rsidTr="00021340">
        <w:tc>
          <w:tcPr>
            <w:tcW w:w="3828" w:type="dxa"/>
            <w:shd w:val="clear" w:color="auto" w:fill="auto"/>
          </w:tcPr>
          <w:p w14:paraId="475E0631" w14:textId="77777777" w:rsidR="007B1441" w:rsidRPr="00671AC3" w:rsidRDefault="007B1441" w:rsidP="00021340">
            <w:pPr>
              <w:rPr>
                <w:sz w:val="22"/>
                <w:szCs w:val="22"/>
              </w:rPr>
            </w:pPr>
            <w:r w:rsidRPr="00671AC3">
              <w:rPr>
                <w:sz w:val="22"/>
                <w:szCs w:val="22"/>
              </w:rPr>
              <w:lastRenderedPageBreak/>
              <w:t xml:space="preserve">Treści programowe modułu </w:t>
            </w:r>
          </w:p>
          <w:p w14:paraId="7D2066FB" w14:textId="77777777" w:rsidR="007B1441" w:rsidRPr="00671AC3" w:rsidRDefault="007B1441" w:rsidP="00021340">
            <w:pPr>
              <w:rPr>
                <w:sz w:val="22"/>
                <w:szCs w:val="22"/>
              </w:rPr>
            </w:pPr>
          </w:p>
        </w:tc>
        <w:tc>
          <w:tcPr>
            <w:tcW w:w="6379" w:type="dxa"/>
            <w:shd w:val="clear" w:color="auto" w:fill="auto"/>
          </w:tcPr>
          <w:p w14:paraId="5F1B9B93" w14:textId="77777777" w:rsidR="007B1441" w:rsidRPr="00671AC3" w:rsidRDefault="007B1441" w:rsidP="00021340">
            <w:pPr>
              <w:jc w:val="both"/>
              <w:rPr>
                <w:sz w:val="22"/>
                <w:szCs w:val="22"/>
              </w:rPr>
            </w:pPr>
            <w:r w:rsidRPr="00671AC3">
              <w:rPr>
                <w:sz w:val="22"/>
                <w:szCs w:val="22"/>
              </w:rPr>
              <w:t xml:space="preserve">Prowadzone w ramach modułu zajęcia obejmują rozszerzenie słownictwa specjalistycznego z reprezentowanej dyscypliny naukowej, studenci zostaną przygotowani do czytania ze zrozumieniem literatury fachowej i samodzielnej pracy z tekstem źródłowym oraz do przygotowania i wygłoszenia prezentacji związanej ze studiowaną dziedziną wiedzy. </w:t>
            </w:r>
          </w:p>
          <w:p w14:paraId="412C41ED" w14:textId="77777777" w:rsidR="007B1441" w:rsidRPr="00671AC3" w:rsidRDefault="007B1441" w:rsidP="00021340">
            <w:pPr>
              <w:jc w:val="both"/>
              <w:rPr>
                <w:sz w:val="22"/>
                <w:szCs w:val="22"/>
              </w:rPr>
            </w:pPr>
            <w:r w:rsidRPr="00671AC3">
              <w:rPr>
                <w:sz w:val="22"/>
                <w:szCs w:val="22"/>
              </w:rPr>
              <w:t xml:space="preserve">W czasie ćwiczeń zostanie poszerzone również słownictwo oraz przećwiczone wcześniej nabyte umiejętności w zakresie autoprezentacji, zainteresowań, życia w społeczeństwie, nowoczesnych technologii oraz pracy zawodowej. </w:t>
            </w:r>
          </w:p>
          <w:p w14:paraId="59E9EDAC" w14:textId="77777777" w:rsidR="007B1441" w:rsidRPr="00671AC3" w:rsidRDefault="007B1441" w:rsidP="00021340">
            <w:pPr>
              <w:jc w:val="both"/>
              <w:rPr>
                <w:sz w:val="22"/>
                <w:szCs w:val="22"/>
              </w:rPr>
            </w:pPr>
            <w:r w:rsidRPr="00671AC3">
              <w:rPr>
                <w:sz w:val="22"/>
                <w:szCs w:val="22"/>
              </w:rPr>
              <w:t xml:space="preserve">Moduł obejmuje również ćwiczenie zaawansowanych struktur gramatycznych i leksykalnych celem osiągnięcia przez studenta sprawnej komunikacji. </w:t>
            </w:r>
          </w:p>
          <w:p w14:paraId="7E4FD1BF" w14:textId="77777777" w:rsidR="007B1441" w:rsidRPr="00671AC3" w:rsidRDefault="007B1441" w:rsidP="00021340">
            <w:pPr>
              <w:rPr>
                <w:sz w:val="22"/>
                <w:szCs w:val="22"/>
              </w:rPr>
            </w:pPr>
          </w:p>
        </w:tc>
      </w:tr>
      <w:tr w:rsidR="00671AC3" w:rsidRPr="00671AC3" w14:paraId="106F9318" w14:textId="77777777" w:rsidTr="00021340">
        <w:tc>
          <w:tcPr>
            <w:tcW w:w="3828" w:type="dxa"/>
            <w:shd w:val="clear" w:color="auto" w:fill="auto"/>
          </w:tcPr>
          <w:p w14:paraId="2FD72E66" w14:textId="77777777" w:rsidR="007B1441" w:rsidRPr="00671AC3" w:rsidRDefault="007B1441" w:rsidP="00021340">
            <w:pPr>
              <w:rPr>
                <w:sz w:val="22"/>
                <w:szCs w:val="22"/>
              </w:rPr>
            </w:pPr>
            <w:r w:rsidRPr="00671AC3">
              <w:rPr>
                <w:sz w:val="22"/>
                <w:szCs w:val="22"/>
              </w:rPr>
              <w:t>Wykaz literatury podstawowej i uzupełniającej</w:t>
            </w:r>
          </w:p>
        </w:tc>
        <w:tc>
          <w:tcPr>
            <w:tcW w:w="6379" w:type="dxa"/>
            <w:shd w:val="clear" w:color="auto" w:fill="auto"/>
          </w:tcPr>
          <w:p w14:paraId="6D1BD452" w14:textId="77777777" w:rsidR="007B1441" w:rsidRPr="00671AC3" w:rsidRDefault="007B1441" w:rsidP="00021340">
            <w:pPr>
              <w:pStyle w:val="Bezodstpw"/>
              <w:rPr>
                <w:sz w:val="22"/>
                <w:szCs w:val="22"/>
              </w:rPr>
            </w:pPr>
            <w:r w:rsidRPr="00671AC3">
              <w:rPr>
                <w:sz w:val="22"/>
                <w:szCs w:val="22"/>
              </w:rPr>
              <w:t>Literatura podstawowa:</w:t>
            </w:r>
          </w:p>
          <w:p w14:paraId="5FAD42C0" w14:textId="77777777" w:rsidR="007B1441" w:rsidRPr="00671AC3" w:rsidRDefault="007B1441" w:rsidP="00021340">
            <w:pPr>
              <w:rPr>
                <w:sz w:val="22"/>
                <w:szCs w:val="22"/>
              </w:rPr>
            </w:pPr>
            <w:r w:rsidRPr="00671AC3">
              <w:rPr>
                <w:sz w:val="22"/>
                <w:szCs w:val="22"/>
              </w:rPr>
              <w:t>1.Zbiór tekstów specjalistycznych opracowanych przez wykładowców CNJOiC</w:t>
            </w:r>
          </w:p>
          <w:p w14:paraId="14E6AE6C" w14:textId="77777777" w:rsidR="007B1441" w:rsidRPr="00671AC3" w:rsidRDefault="007B1441" w:rsidP="00021340">
            <w:pPr>
              <w:rPr>
                <w:sz w:val="22"/>
                <w:szCs w:val="22"/>
              </w:rPr>
            </w:pPr>
          </w:p>
          <w:p w14:paraId="70BE2392" w14:textId="77777777" w:rsidR="007B1441" w:rsidRPr="00671AC3" w:rsidRDefault="007B1441" w:rsidP="00021340">
            <w:pPr>
              <w:pStyle w:val="Bezodstpw"/>
              <w:rPr>
                <w:sz w:val="22"/>
                <w:szCs w:val="22"/>
                <w:lang w:val="de-DE"/>
              </w:rPr>
            </w:pPr>
            <w:r w:rsidRPr="00671AC3">
              <w:rPr>
                <w:sz w:val="22"/>
                <w:szCs w:val="22"/>
                <w:lang w:val="de-DE"/>
              </w:rPr>
              <w:t>Literatura uzupełniająca:</w:t>
            </w:r>
          </w:p>
          <w:p w14:paraId="49679D09" w14:textId="77777777" w:rsidR="007B1441" w:rsidRPr="00671AC3" w:rsidRDefault="007B1441" w:rsidP="00021340">
            <w:pPr>
              <w:rPr>
                <w:rFonts w:eastAsia="Calibri"/>
                <w:sz w:val="22"/>
                <w:szCs w:val="22"/>
                <w:highlight w:val="white"/>
                <w:lang w:val="en-GB"/>
              </w:rPr>
            </w:pPr>
            <w:r w:rsidRPr="00671AC3">
              <w:rPr>
                <w:sz w:val="22"/>
                <w:szCs w:val="22"/>
                <w:highlight w:val="white"/>
                <w:lang w:val="en-GB"/>
              </w:rPr>
              <w:t>1.K.Kelly, Science, Macmillan Vocabulary Practice Series, Macmillan, 2008</w:t>
            </w:r>
          </w:p>
          <w:p w14:paraId="27004BFF" w14:textId="77777777" w:rsidR="007B1441" w:rsidRPr="00671AC3" w:rsidRDefault="007B1441" w:rsidP="00021340">
            <w:pPr>
              <w:rPr>
                <w:sz w:val="22"/>
                <w:szCs w:val="22"/>
                <w:lang w:val="en-GB"/>
              </w:rPr>
            </w:pPr>
            <w:r w:rsidRPr="00671AC3">
              <w:rPr>
                <w:sz w:val="22"/>
                <w:szCs w:val="22"/>
                <w:lang w:val="en-GB"/>
              </w:rPr>
              <w:t>2.E.H. Glendinning, L,Lansfort, A.Pohl, Technology for Engineering and Applied Sciences, Oxford University Press, 2020</w:t>
            </w:r>
          </w:p>
          <w:p w14:paraId="5170346D" w14:textId="77777777" w:rsidR="007B1441" w:rsidRPr="00671AC3" w:rsidRDefault="007B1441" w:rsidP="00021340">
            <w:pPr>
              <w:rPr>
                <w:sz w:val="22"/>
                <w:szCs w:val="22"/>
                <w:lang w:val="en-GB"/>
              </w:rPr>
            </w:pPr>
            <w:r w:rsidRPr="00671AC3">
              <w:rPr>
                <w:sz w:val="22"/>
                <w:szCs w:val="22"/>
                <w:lang w:val="en-GB"/>
              </w:rPr>
              <w:t>3.J.Chrimes, Safety First: English for Health and Safety, Garnet Publishing Ltd, 2011</w:t>
            </w:r>
          </w:p>
          <w:p w14:paraId="58981BAD" w14:textId="77777777" w:rsidR="007B1441" w:rsidRPr="00671AC3" w:rsidRDefault="007B1441" w:rsidP="00021340">
            <w:pPr>
              <w:rPr>
                <w:sz w:val="22"/>
                <w:szCs w:val="22"/>
              </w:rPr>
            </w:pPr>
            <w:r w:rsidRPr="00671AC3">
              <w:rPr>
                <w:sz w:val="22"/>
                <w:szCs w:val="22"/>
              </w:rPr>
              <w:t>4.U.Kamińska, English for Biotechnology, Wydawnictwo Politechniki Gdańskiej, 2019</w:t>
            </w:r>
          </w:p>
          <w:p w14:paraId="5E6AB322" w14:textId="77777777" w:rsidR="007B1441" w:rsidRPr="00671AC3" w:rsidRDefault="007B1441" w:rsidP="00021340">
            <w:pPr>
              <w:rPr>
                <w:sz w:val="22"/>
                <w:szCs w:val="22"/>
                <w:lang w:val="en"/>
              </w:rPr>
            </w:pPr>
            <w:r w:rsidRPr="00671AC3">
              <w:rPr>
                <w:sz w:val="22"/>
                <w:szCs w:val="22"/>
                <w:lang w:val="en"/>
              </w:rPr>
              <w:t>5.M. Grussendorf, English for Presentations, Oxford University Press, 2011</w:t>
            </w:r>
          </w:p>
          <w:p w14:paraId="3E66FFC9" w14:textId="77777777" w:rsidR="007B1441" w:rsidRPr="00671AC3" w:rsidRDefault="007B1441" w:rsidP="00021340">
            <w:pPr>
              <w:rPr>
                <w:sz w:val="22"/>
                <w:szCs w:val="22"/>
                <w:lang w:val="de-DE"/>
              </w:rPr>
            </w:pPr>
          </w:p>
        </w:tc>
      </w:tr>
      <w:tr w:rsidR="00671AC3" w:rsidRPr="00671AC3" w14:paraId="7525A322" w14:textId="77777777" w:rsidTr="00021340">
        <w:tc>
          <w:tcPr>
            <w:tcW w:w="3828" w:type="dxa"/>
            <w:shd w:val="clear" w:color="auto" w:fill="auto"/>
          </w:tcPr>
          <w:p w14:paraId="236AC7BA" w14:textId="77777777" w:rsidR="007B1441" w:rsidRPr="00671AC3" w:rsidRDefault="007B1441" w:rsidP="00021340">
            <w:pPr>
              <w:rPr>
                <w:sz w:val="22"/>
                <w:szCs w:val="22"/>
              </w:rPr>
            </w:pPr>
            <w:r w:rsidRPr="00671AC3">
              <w:rPr>
                <w:sz w:val="22"/>
                <w:szCs w:val="22"/>
              </w:rPr>
              <w:t>Planowane formy/działania/metody dydaktyczne</w:t>
            </w:r>
          </w:p>
        </w:tc>
        <w:tc>
          <w:tcPr>
            <w:tcW w:w="6379" w:type="dxa"/>
            <w:shd w:val="clear" w:color="auto" w:fill="auto"/>
          </w:tcPr>
          <w:p w14:paraId="527CF366" w14:textId="77777777" w:rsidR="007B1441" w:rsidRPr="00671AC3" w:rsidRDefault="007B1441" w:rsidP="00021340">
            <w:pPr>
              <w:rPr>
                <w:sz w:val="22"/>
                <w:szCs w:val="22"/>
              </w:rPr>
            </w:pPr>
            <w:r w:rsidRPr="00671AC3">
              <w:rPr>
                <w:sz w:val="22"/>
                <w:szCs w:val="22"/>
              </w:rPr>
              <w:t>Wykład, dyskusja, prezentacja, konwersacja,</w:t>
            </w:r>
          </w:p>
          <w:p w14:paraId="1E927F2D" w14:textId="77777777" w:rsidR="007B1441" w:rsidRPr="00671AC3" w:rsidRDefault="007B1441" w:rsidP="00021340">
            <w:pPr>
              <w:rPr>
                <w:sz w:val="22"/>
                <w:szCs w:val="22"/>
              </w:rPr>
            </w:pPr>
            <w:r w:rsidRPr="00671AC3">
              <w:rPr>
                <w:sz w:val="22"/>
                <w:szCs w:val="22"/>
              </w:rPr>
              <w:t>metoda gramatyczno-tłumaczeniowa (teksty specjalistyczne), metoda komunikacyjna i bezpośrednia ze szczególnym uwzględnieniem umiejętności komunikowania się.</w:t>
            </w:r>
          </w:p>
        </w:tc>
      </w:tr>
      <w:tr w:rsidR="00671AC3" w:rsidRPr="00671AC3" w14:paraId="64BA9530" w14:textId="77777777" w:rsidTr="00021340">
        <w:tc>
          <w:tcPr>
            <w:tcW w:w="3828" w:type="dxa"/>
            <w:shd w:val="clear" w:color="auto" w:fill="auto"/>
          </w:tcPr>
          <w:p w14:paraId="3FF03BA0" w14:textId="77777777" w:rsidR="007B1441" w:rsidRPr="00671AC3" w:rsidRDefault="007B1441" w:rsidP="00021340">
            <w:pPr>
              <w:rPr>
                <w:sz w:val="22"/>
                <w:szCs w:val="22"/>
              </w:rPr>
            </w:pPr>
            <w:r w:rsidRPr="00671AC3">
              <w:rPr>
                <w:sz w:val="22"/>
                <w:szCs w:val="22"/>
              </w:rPr>
              <w:t>Sposoby weryfikacji oraz formy dokumentowania osiągniętych efektów uczenia się</w:t>
            </w:r>
          </w:p>
        </w:tc>
        <w:tc>
          <w:tcPr>
            <w:tcW w:w="6379" w:type="dxa"/>
            <w:shd w:val="clear" w:color="auto" w:fill="auto"/>
          </w:tcPr>
          <w:p w14:paraId="7E2C2EBB" w14:textId="77777777" w:rsidR="007B1441" w:rsidRPr="00671AC3" w:rsidRDefault="007B1441" w:rsidP="00021340">
            <w:pPr>
              <w:jc w:val="both"/>
              <w:rPr>
                <w:sz w:val="22"/>
                <w:szCs w:val="22"/>
              </w:rPr>
            </w:pPr>
            <w:r w:rsidRPr="00671AC3">
              <w:rPr>
                <w:sz w:val="22"/>
                <w:szCs w:val="22"/>
              </w:rPr>
              <w:t xml:space="preserve">U1 -ocena wypowiedzi ustnych na zajęciach </w:t>
            </w:r>
          </w:p>
          <w:p w14:paraId="0009B253" w14:textId="77777777" w:rsidR="007B1441" w:rsidRPr="00671AC3" w:rsidRDefault="007B1441" w:rsidP="00021340">
            <w:pPr>
              <w:jc w:val="both"/>
              <w:rPr>
                <w:sz w:val="22"/>
                <w:szCs w:val="22"/>
              </w:rPr>
            </w:pPr>
            <w:r w:rsidRPr="00671AC3">
              <w:rPr>
                <w:sz w:val="22"/>
                <w:szCs w:val="22"/>
              </w:rPr>
              <w:t xml:space="preserve">U2 -ocena wypowiedzi ustnych na zajęciach </w:t>
            </w:r>
          </w:p>
          <w:p w14:paraId="0F0ACD55" w14:textId="77777777" w:rsidR="007B1441" w:rsidRPr="00671AC3" w:rsidRDefault="007B1441" w:rsidP="00021340">
            <w:pPr>
              <w:jc w:val="both"/>
              <w:rPr>
                <w:sz w:val="22"/>
                <w:szCs w:val="22"/>
              </w:rPr>
            </w:pPr>
            <w:r w:rsidRPr="00671AC3">
              <w:rPr>
                <w:sz w:val="22"/>
                <w:szCs w:val="22"/>
              </w:rPr>
              <w:t xml:space="preserve">U3-sprawdzian pisemny znajomości i umiejętności stosowania słownictwa specjalistycznego </w:t>
            </w:r>
          </w:p>
          <w:p w14:paraId="2C73EBAE" w14:textId="77777777" w:rsidR="007B1441" w:rsidRPr="00671AC3" w:rsidRDefault="007B1441" w:rsidP="00021340">
            <w:pPr>
              <w:jc w:val="both"/>
              <w:rPr>
                <w:sz w:val="22"/>
                <w:szCs w:val="22"/>
              </w:rPr>
            </w:pPr>
            <w:r w:rsidRPr="00671AC3">
              <w:rPr>
                <w:sz w:val="22"/>
                <w:szCs w:val="22"/>
              </w:rPr>
              <w:t>U4 –ocena prezentacji ustnej</w:t>
            </w:r>
          </w:p>
          <w:p w14:paraId="76254360" w14:textId="77777777" w:rsidR="007B1441" w:rsidRPr="00671AC3" w:rsidRDefault="007B1441" w:rsidP="00021340">
            <w:pPr>
              <w:jc w:val="both"/>
              <w:rPr>
                <w:sz w:val="22"/>
                <w:szCs w:val="22"/>
              </w:rPr>
            </w:pPr>
            <w:r w:rsidRPr="00671AC3">
              <w:rPr>
                <w:sz w:val="22"/>
                <w:szCs w:val="22"/>
              </w:rPr>
              <w:t xml:space="preserve">K1-ocena przygotowania do zajęć i aktywności na ćwiczeniach, krytyczna ocena wygłoszonej prezentacji </w:t>
            </w:r>
          </w:p>
          <w:p w14:paraId="0E96A759" w14:textId="77777777" w:rsidR="007B1441" w:rsidRPr="00671AC3" w:rsidRDefault="007B1441" w:rsidP="00021340">
            <w:pPr>
              <w:jc w:val="both"/>
              <w:rPr>
                <w:sz w:val="22"/>
                <w:szCs w:val="22"/>
              </w:rPr>
            </w:pPr>
            <w:r w:rsidRPr="00671AC3">
              <w:rPr>
                <w:sz w:val="22"/>
                <w:szCs w:val="22"/>
              </w:rPr>
              <w:t>Formy dokumentowania osiągniętych efektów kształcenia:</w:t>
            </w:r>
          </w:p>
          <w:p w14:paraId="449EC358" w14:textId="77777777" w:rsidR="007B1441" w:rsidRPr="00671AC3" w:rsidRDefault="007B1441" w:rsidP="00021340">
            <w:pPr>
              <w:jc w:val="both"/>
              <w:rPr>
                <w:sz w:val="22"/>
                <w:szCs w:val="22"/>
              </w:rPr>
            </w:pPr>
            <w:r w:rsidRPr="00671AC3">
              <w:rPr>
                <w:sz w:val="22"/>
                <w:szCs w:val="22"/>
              </w:rPr>
              <w:t>Śródsemestralne sprawdziany pisemne, prezentacje multimedialne przechowywane w formie elektronicznej, dziennik lektora.</w:t>
            </w:r>
          </w:p>
          <w:p w14:paraId="19B8E1C9" w14:textId="77777777" w:rsidR="007B1441" w:rsidRPr="00671AC3" w:rsidRDefault="007B1441" w:rsidP="00021340">
            <w:pPr>
              <w:jc w:val="both"/>
              <w:rPr>
                <w:sz w:val="22"/>
                <w:szCs w:val="22"/>
              </w:rPr>
            </w:pPr>
            <w:r w:rsidRPr="00671AC3">
              <w:rPr>
                <w:rFonts w:eastAsia="Calibri"/>
                <w:sz w:val="22"/>
                <w:szCs w:val="22"/>
                <w:lang w:eastAsia="en-US"/>
              </w:rPr>
              <w:t>Kryteria oceniania dostępne są w CNJOiC.</w:t>
            </w:r>
          </w:p>
        </w:tc>
      </w:tr>
      <w:tr w:rsidR="00671AC3" w:rsidRPr="00671AC3" w14:paraId="0CBA37B7" w14:textId="77777777" w:rsidTr="00021340">
        <w:tc>
          <w:tcPr>
            <w:tcW w:w="3828" w:type="dxa"/>
            <w:shd w:val="clear" w:color="auto" w:fill="auto"/>
          </w:tcPr>
          <w:p w14:paraId="64FA42FA" w14:textId="77777777" w:rsidR="007B1441" w:rsidRPr="00671AC3" w:rsidRDefault="007B1441" w:rsidP="00021340">
            <w:pPr>
              <w:rPr>
                <w:sz w:val="22"/>
                <w:szCs w:val="22"/>
              </w:rPr>
            </w:pPr>
            <w:r w:rsidRPr="00671AC3">
              <w:rPr>
                <w:sz w:val="22"/>
                <w:szCs w:val="22"/>
              </w:rPr>
              <w:t>Elementy i wagi mające wpływ na ocenę końcową</w:t>
            </w:r>
          </w:p>
          <w:p w14:paraId="6FE86A47" w14:textId="77777777" w:rsidR="007B1441" w:rsidRPr="00671AC3" w:rsidRDefault="007B1441" w:rsidP="00021340">
            <w:pPr>
              <w:rPr>
                <w:sz w:val="22"/>
                <w:szCs w:val="22"/>
              </w:rPr>
            </w:pPr>
          </w:p>
          <w:p w14:paraId="4242107E" w14:textId="77777777" w:rsidR="007B1441" w:rsidRPr="00671AC3" w:rsidRDefault="007B1441" w:rsidP="00021340">
            <w:pPr>
              <w:rPr>
                <w:sz w:val="22"/>
                <w:szCs w:val="22"/>
              </w:rPr>
            </w:pPr>
          </w:p>
        </w:tc>
        <w:tc>
          <w:tcPr>
            <w:tcW w:w="6379" w:type="dxa"/>
            <w:shd w:val="clear" w:color="auto" w:fill="auto"/>
          </w:tcPr>
          <w:p w14:paraId="7B7F7E6C" w14:textId="77777777" w:rsidR="007B1441" w:rsidRPr="00671AC3" w:rsidRDefault="007B1441" w:rsidP="00021340">
            <w:pPr>
              <w:spacing w:line="252" w:lineRule="auto"/>
              <w:rPr>
                <w:rFonts w:eastAsiaTheme="minorHAnsi"/>
                <w:sz w:val="22"/>
                <w:szCs w:val="22"/>
                <w:lang w:eastAsia="en-US"/>
              </w:rPr>
            </w:pPr>
            <w:r w:rsidRPr="00671AC3">
              <w:rPr>
                <w:rFonts w:eastAsiaTheme="minorHAnsi"/>
                <w:sz w:val="22"/>
                <w:szCs w:val="22"/>
                <w:lang w:eastAsia="en-US"/>
              </w:rPr>
              <w:t>Warunkiem zaliczenia semestru jest udział w zajęciach oraz ocena pozytywna weryfikowana na podstawie:</w:t>
            </w:r>
          </w:p>
          <w:p w14:paraId="6521EE77" w14:textId="77777777" w:rsidR="007B1441" w:rsidRPr="00671AC3" w:rsidRDefault="007B1441" w:rsidP="00021340">
            <w:pPr>
              <w:spacing w:line="252" w:lineRule="auto"/>
              <w:rPr>
                <w:rFonts w:eastAsiaTheme="minorHAnsi"/>
                <w:sz w:val="22"/>
                <w:szCs w:val="22"/>
                <w:lang w:eastAsia="en-US"/>
              </w:rPr>
            </w:pPr>
            <w:r w:rsidRPr="00671AC3">
              <w:rPr>
                <w:rFonts w:eastAsiaTheme="minorHAnsi"/>
                <w:sz w:val="22"/>
                <w:szCs w:val="22"/>
                <w:lang w:eastAsia="en-US"/>
              </w:rPr>
              <w:t>- sprawdziany pisemne – 35%</w:t>
            </w:r>
          </w:p>
          <w:p w14:paraId="61C64789" w14:textId="77777777" w:rsidR="007B1441" w:rsidRPr="00671AC3" w:rsidRDefault="007B1441" w:rsidP="00021340">
            <w:pPr>
              <w:spacing w:line="252" w:lineRule="auto"/>
              <w:rPr>
                <w:rFonts w:eastAsiaTheme="minorHAnsi"/>
                <w:sz w:val="22"/>
                <w:szCs w:val="22"/>
                <w:lang w:eastAsia="en-US"/>
              </w:rPr>
            </w:pPr>
            <w:r w:rsidRPr="00671AC3">
              <w:rPr>
                <w:rFonts w:eastAsiaTheme="minorHAnsi"/>
                <w:sz w:val="22"/>
                <w:szCs w:val="22"/>
                <w:lang w:eastAsia="en-US"/>
              </w:rPr>
              <w:t>- prezentacja ustna – 65%</w:t>
            </w:r>
          </w:p>
          <w:p w14:paraId="0EB339B9" w14:textId="77777777" w:rsidR="007B1441" w:rsidRPr="00671AC3" w:rsidRDefault="007B1441" w:rsidP="00021340">
            <w:pPr>
              <w:jc w:val="both"/>
              <w:rPr>
                <w:sz w:val="22"/>
                <w:szCs w:val="22"/>
              </w:rPr>
            </w:pPr>
            <w:r w:rsidRPr="00671AC3">
              <w:rPr>
                <w:rFonts w:eastAsiaTheme="minorHAnsi"/>
                <w:sz w:val="22"/>
                <w:szCs w:val="22"/>
                <w:lang w:eastAsia="en-US"/>
              </w:rPr>
              <w:t>Student może uzyskać ocenę wyższą o pół stopnia, jeżeli wykazał się 100% frekwencją oraz wielokrotną aktywnością w czasie zajęć.</w:t>
            </w:r>
          </w:p>
        </w:tc>
      </w:tr>
      <w:tr w:rsidR="00671AC3" w:rsidRPr="00671AC3" w14:paraId="582543A4" w14:textId="77777777" w:rsidTr="00021340">
        <w:trPr>
          <w:trHeight w:val="2324"/>
        </w:trPr>
        <w:tc>
          <w:tcPr>
            <w:tcW w:w="3828" w:type="dxa"/>
            <w:shd w:val="clear" w:color="auto" w:fill="auto"/>
          </w:tcPr>
          <w:p w14:paraId="5EF82239" w14:textId="77777777" w:rsidR="007B1441" w:rsidRPr="00671AC3" w:rsidRDefault="007B1441" w:rsidP="00021340">
            <w:pPr>
              <w:jc w:val="both"/>
              <w:rPr>
                <w:sz w:val="22"/>
                <w:szCs w:val="22"/>
              </w:rPr>
            </w:pPr>
            <w:r w:rsidRPr="00671AC3">
              <w:rPr>
                <w:sz w:val="22"/>
                <w:szCs w:val="22"/>
              </w:rPr>
              <w:lastRenderedPageBreak/>
              <w:t>Bilans punktów ECTS</w:t>
            </w:r>
          </w:p>
        </w:tc>
        <w:tc>
          <w:tcPr>
            <w:tcW w:w="6379" w:type="dxa"/>
            <w:shd w:val="clear" w:color="auto" w:fill="auto"/>
          </w:tcPr>
          <w:p w14:paraId="7045CE21" w14:textId="77777777" w:rsidR="007B1441" w:rsidRPr="00671AC3" w:rsidRDefault="007B1441" w:rsidP="00021340">
            <w:pPr>
              <w:rPr>
                <w:sz w:val="22"/>
                <w:szCs w:val="22"/>
              </w:rPr>
            </w:pPr>
            <w:r w:rsidRPr="00671AC3">
              <w:rPr>
                <w:sz w:val="22"/>
                <w:szCs w:val="22"/>
              </w:rPr>
              <w:t>KONTAKTOWE:</w:t>
            </w:r>
          </w:p>
          <w:p w14:paraId="4101B7A2" w14:textId="77777777" w:rsidR="007B1441" w:rsidRPr="00671AC3" w:rsidRDefault="007B1441" w:rsidP="00021340">
            <w:pPr>
              <w:rPr>
                <w:sz w:val="22"/>
                <w:szCs w:val="22"/>
              </w:rPr>
            </w:pPr>
            <w:r w:rsidRPr="00671AC3">
              <w:rPr>
                <w:sz w:val="22"/>
                <w:szCs w:val="22"/>
              </w:rPr>
              <w:t>Udział w ćwiczeniach:                15 godz.</w:t>
            </w:r>
          </w:p>
          <w:p w14:paraId="79EE8E33" w14:textId="77777777" w:rsidR="007B1441" w:rsidRPr="00671AC3" w:rsidRDefault="007B1441" w:rsidP="00021340">
            <w:pPr>
              <w:rPr>
                <w:sz w:val="22"/>
                <w:szCs w:val="22"/>
              </w:rPr>
            </w:pPr>
            <w:r w:rsidRPr="00671AC3">
              <w:rPr>
                <w:sz w:val="22"/>
                <w:szCs w:val="22"/>
              </w:rPr>
              <w:t>Konsultacje:                                  4 godz.</w:t>
            </w:r>
          </w:p>
          <w:p w14:paraId="4FD23E40" w14:textId="77777777" w:rsidR="007B1441" w:rsidRPr="00671AC3" w:rsidRDefault="007B1441" w:rsidP="00021340">
            <w:pPr>
              <w:rPr>
                <w:sz w:val="22"/>
                <w:szCs w:val="22"/>
                <w:u w:val="single"/>
              </w:rPr>
            </w:pPr>
            <w:r w:rsidRPr="00671AC3">
              <w:rPr>
                <w:sz w:val="22"/>
                <w:szCs w:val="22"/>
                <w:u w:val="single"/>
              </w:rPr>
              <w:t>RAZEM KONTAKTOWE:        19 godz. / 0,76 ECTS</w:t>
            </w:r>
          </w:p>
          <w:p w14:paraId="4FAB03AD" w14:textId="77777777" w:rsidR="007B1441" w:rsidRPr="00671AC3" w:rsidRDefault="007B1441" w:rsidP="00021340">
            <w:pPr>
              <w:rPr>
                <w:sz w:val="22"/>
                <w:szCs w:val="22"/>
              </w:rPr>
            </w:pPr>
          </w:p>
          <w:p w14:paraId="6EB8E94C" w14:textId="77777777" w:rsidR="007B1441" w:rsidRPr="00671AC3" w:rsidRDefault="007B1441" w:rsidP="00021340">
            <w:pPr>
              <w:rPr>
                <w:sz w:val="22"/>
                <w:szCs w:val="22"/>
              </w:rPr>
            </w:pPr>
            <w:r w:rsidRPr="00671AC3">
              <w:rPr>
                <w:sz w:val="22"/>
                <w:szCs w:val="22"/>
              </w:rPr>
              <w:t>NIEKONTAKTOWE:</w:t>
            </w:r>
          </w:p>
          <w:p w14:paraId="46DB0690" w14:textId="77777777" w:rsidR="007B1441" w:rsidRPr="00671AC3" w:rsidRDefault="007B1441" w:rsidP="00021340">
            <w:pPr>
              <w:rPr>
                <w:sz w:val="22"/>
                <w:szCs w:val="22"/>
              </w:rPr>
            </w:pPr>
            <w:r w:rsidRPr="00671AC3">
              <w:rPr>
                <w:sz w:val="22"/>
                <w:szCs w:val="22"/>
              </w:rPr>
              <w:t>Przygotowanie do zajęć:                 3 godz.</w:t>
            </w:r>
          </w:p>
          <w:p w14:paraId="5B97A930" w14:textId="77777777" w:rsidR="007B1441" w:rsidRPr="00671AC3" w:rsidRDefault="007B1441" w:rsidP="00021340">
            <w:pPr>
              <w:rPr>
                <w:sz w:val="22"/>
                <w:szCs w:val="22"/>
              </w:rPr>
            </w:pPr>
            <w:r w:rsidRPr="00671AC3">
              <w:rPr>
                <w:sz w:val="22"/>
                <w:szCs w:val="22"/>
              </w:rPr>
              <w:t>Przygotowanie prezentacji:             3 godz.</w:t>
            </w:r>
          </w:p>
          <w:p w14:paraId="64427F56" w14:textId="77777777" w:rsidR="007B1441" w:rsidRPr="00671AC3" w:rsidRDefault="007B1441" w:rsidP="00021340">
            <w:pPr>
              <w:rPr>
                <w:sz w:val="22"/>
                <w:szCs w:val="22"/>
                <w:u w:val="single"/>
              </w:rPr>
            </w:pPr>
            <w:r w:rsidRPr="00671AC3">
              <w:rPr>
                <w:sz w:val="22"/>
                <w:szCs w:val="22"/>
                <w:u w:val="single"/>
              </w:rPr>
              <w:t>RAZEM NIEKONTAKTOWE:      6 godz. / 0,24  ECTS</w:t>
            </w:r>
          </w:p>
          <w:p w14:paraId="661BEB78" w14:textId="77777777" w:rsidR="007B1441" w:rsidRPr="00671AC3" w:rsidRDefault="007B1441" w:rsidP="00021340">
            <w:pPr>
              <w:rPr>
                <w:sz w:val="22"/>
                <w:szCs w:val="22"/>
              </w:rPr>
            </w:pPr>
          </w:p>
        </w:tc>
      </w:tr>
      <w:tr w:rsidR="00671AC3" w:rsidRPr="00671AC3" w14:paraId="05D811C7" w14:textId="77777777" w:rsidTr="00021340">
        <w:trPr>
          <w:trHeight w:val="718"/>
        </w:trPr>
        <w:tc>
          <w:tcPr>
            <w:tcW w:w="3828" w:type="dxa"/>
            <w:shd w:val="clear" w:color="auto" w:fill="auto"/>
          </w:tcPr>
          <w:p w14:paraId="28A0DDBF" w14:textId="77777777" w:rsidR="007B1441" w:rsidRPr="00671AC3" w:rsidRDefault="007B1441" w:rsidP="00021340">
            <w:pPr>
              <w:rPr>
                <w:sz w:val="22"/>
                <w:szCs w:val="22"/>
              </w:rPr>
            </w:pPr>
            <w:r w:rsidRPr="00671AC3">
              <w:rPr>
                <w:sz w:val="22"/>
                <w:szCs w:val="22"/>
              </w:rPr>
              <w:t>Nakład pracy związany z zajęciami wymagającymi bezpośredniego udziału nauczyciela akademickiego</w:t>
            </w:r>
          </w:p>
        </w:tc>
        <w:tc>
          <w:tcPr>
            <w:tcW w:w="6379" w:type="dxa"/>
            <w:shd w:val="clear" w:color="auto" w:fill="auto"/>
          </w:tcPr>
          <w:p w14:paraId="3E67A2D5" w14:textId="77777777" w:rsidR="007B1441" w:rsidRPr="00671AC3" w:rsidRDefault="007B1441" w:rsidP="00021340">
            <w:pPr>
              <w:rPr>
                <w:sz w:val="22"/>
                <w:szCs w:val="22"/>
              </w:rPr>
            </w:pPr>
            <w:r w:rsidRPr="00671AC3">
              <w:rPr>
                <w:sz w:val="22"/>
                <w:szCs w:val="22"/>
              </w:rPr>
              <w:t>Udział w ćwiczeniach – 15 godz.</w:t>
            </w:r>
          </w:p>
          <w:p w14:paraId="28DE92EE" w14:textId="77777777" w:rsidR="007B1441" w:rsidRPr="00671AC3" w:rsidRDefault="007B1441" w:rsidP="00021340">
            <w:pPr>
              <w:rPr>
                <w:sz w:val="22"/>
                <w:szCs w:val="22"/>
              </w:rPr>
            </w:pPr>
            <w:r w:rsidRPr="00671AC3">
              <w:rPr>
                <w:sz w:val="22"/>
                <w:szCs w:val="22"/>
              </w:rPr>
              <w:t>Udział w konsultacjach – 4 godz.</w:t>
            </w:r>
          </w:p>
          <w:p w14:paraId="7DB78E39" w14:textId="77777777" w:rsidR="007B1441" w:rsidRPr="00671AC3" w:rsidRDefault="007B1441" w:rsidP="00021340">
            <w:pPr>
              <w:rPr>
                <w:sz w:val="22"/>
                <w:szCs w:val="22"/>
              </w:rPr>
            </w:pPr>
            <w:r w:rsidRPr="00671AC3">
              <w:rPr>
                <w:sz w:val="22"/>
                <w:szCs w:val="22"/>
              </w:rPr>
              <w:t>Łącznie 19 godz. co odpowiada 0,76  ECTS</w:t>
            </w:r>
          </w:p>
        </w:tc>
      </w:tr>
    </w:tbl>
    <w:p w14:paraId="5D260B60" w14:textId="4D2EB684" w:rsidR="00412770" w:rsidRPr="00671AC3" w:rsidRDefault="00412770">
      <w:pPr>
        <w:rPr>
          <w:sz w:val="22"/>
          <w:szCs w:val="22"/>
        </w:rPr>
      </w:pPr>
    </w:p>
    <w:p w14:paraId="141CBAC6" w14:textId="73E00076" w:rsidR="007B1441" w:rsidRDefault="007B1441">
      <w:pPr>
        <w:rPr>
          <w:sz w:val="22"/>
          <w:szCs w:val="22"/>
        </w:rPr>
      </w:pPr>
    </w:p>
    <w:p w14:paraId="737EB19D" w14:textId="5E70D2E3" w:rsidR="00C01141" w:rsidRDefault="00C01141">
      <w:pPr>
        <w:rPr>
          <w:sz w:val="22"/>
          <w:szCs w:val="22"/>
        </w:rPr>
      </w:pPr>
    </w:p>
    <w:p w14:paraId="29573C3D" w14:textId="12AEA79C" w:rsidR="00C01141" w:rsidRDefault="00C01141">
      <w:pPr>
        <w:rPr>
          <w:sz w:val="22"/>
          <w:szCs w:val="22"/>
        </w:rPr>
      </w:pPr>
    </w:p>
    <w:p w14:paraId="5160CF08" w14:textId="09F34B10" w:rsidR="00C01141" w:rsidRDefault="00C01141">
      <w:pPr>
        <w:rPr>
          <w:sz w:val="22"/>
          <w:szCs w:val="22"/>
        </w:rPr>
      </w:pPr>
    </w:p>
    <w:p w14:paraId="55936088" w14:textId="11EB1255" w:rsidR="00C01141" w:rsidRDefault="00C01141">
      <w:pPr>
        <w:rPr>
          <w:sz w:val="22"/>
          <w:szCs w:val="22"/>
        </w:rPr>
      </w:pPr>
    </w:p>
    <w:p w14:paraId="022B00F4" w14:textId="46D03B5A" w:rsidR="00C01141" w:rsidRDefault="00C01141">
      <w:pPr>
        <w:rPr>
          <w:sz w:val="22"/>
          <w:szCs w:val="22"/>
        </w:rPr>
      </w:pPr>
    </w:p>
    <w:p w14:paraId="3D81B3B4" w14:textId="33D7E03A" w:rsidR="00C01141" w:rsidRDefault="00C01141">
      <w:pPr>
        <w:rPr>
          <w:sz w:val="22"/>
          <w:szCs w:val="22"/>
        </w:rPr>
      </w:pPr>
    </w:p>
    <w:p w14:paraId="7BC1D0C2" w14:textId="55728B73" w:rsidR="00C01141" w:rsidRDefault="00C01141">
      <w:pPr>
        <w:rPr>
          <w:sz w:val="22"/>
          <w:szCs w:val="22"/>
        </w:rPr>
      </w:pPr>
    </w:p>
    <w:p w14:paraId="265CA70D" w14:textId="4B816341" w:rsidR="00C01141" w:rsidRDefault="00C01141">
      <w:pPr>
        <w:rPr>
          <w:sz w:val="22"/>
          <w:szCs w:val="22"/>
        </w:rPr>
      </w:pPr>
    </w:p>
    <w:p w14:paraId="3DC9A408" w14:textId="7BA6A490" w:rsidR="00C01141" w:rsidRDefault="00C01141">
      <w:pPr>
        <w:rPr>
          <w:sz w:val="22"/>
          <w:szCs w:val="22"/>
        </w:rPr>
      </w:pPr>
    </w:p>
    <w:p w14:paraId="43042A77" w14:textId="11DDDE57" w:rsidR="00C01141" w:rsidRDefault="00C01141">
      <w:pPr>
        <w:rPr>
          <w:sz w:val="22"/>
          <w:szCs w:val="22"/>
        </w:rPr>
      </w:pPr>
    </w:p>
    <w:p w14:paraId="07A7718C" w14:textId="3DBBB557" w:rsidR="00C01141" w:rsidRDefault="00C01141">
      <w:pPr>
        <w:rPr>
          <w:sz w:val="22"/>
          <w:szCs w:val="22"/>
        </w:rPr>
      </w:pPr>
    </w:p>
    <w:p w14:paraId="6528AE42" w14:textId="64B20A24" w:rsidR="00C01141" w:rsidRDefault="00C01141">
      <w:pPr>
        <w:rPr>
          <w:sz w:val="22"/>
          <w:szCs w:val="22"/>
        </w:rPr>
      </w:pPr>
    </w:p>
    <w:p w14:paraId="1D3C0410" w14:textId="22748C64" w:rsidR="00C01141" w:rsidRDefault="00C01141">
      <w:pPr>
        <w:rPr>
          <w:sz w:val="22"/>
          <w:szCs w:val="22"/>
        </w:rPr>
      </w:pPr>
    </w:p>
    <w:p w14:paraId="6C3AA31B" w14:textId="2090274A" w:rsidR="00C01141" w:rsidRDefault="00C01141">
      <w:pPr>
        <w:rPr>
          <w:sz w:val="22"/>
          <w:szCs w:val="22"/>
        </w:rPr>
      </w:pPr>
    </w:p>
    <w:p w14:paraId="55400BB0" w14:textId="150D358F" w:rsidR="00C01141" w:rsidRDefault="00C01141">
      <w:pPr>
        <w:rPr>
          <w:sz w:val="22"/>
          <w:szCs w:val="22"/>
        </w:rPr>
      </w:pPr>
    </w:p>
    <w:p w14:paraId="36CC6187" w14:textId="59C642D2" w:rsidR="00C01141" w:rsidRDefault="00C01141">
      <w:pPr>
        <w:rPr>
          <w:sz w:val="22"/>
          <w:szCs w:val="22"/>
        </w:rPr>
      </w:pPr>
    </w:p>
    <w:p w14:paraId="25FE56C5" w14:textId="29538D4C" w:rsidR="00C01141" w:rsidRDefault="00C01141">
      <w:pPr>
        <w:rPr>
          <w:sz w:val="22"/>
          <w:szCs w:val="22"/>
        </w:rPr>
      </w:pPr>
    </w:p>
    <w:p w14:paraId="05606C43" w14:textId="5F25FD09" w:rsidR="00C01141" w:rsidRDefault="00C01141">
      <w:pPr>
        <w:rPr>
          <w:sz w:val="22"/>
          <w:szCs w:val="22"/>
        </w:rPr>
      </w:pPr>
    </w:p>
    <w:p w14:paraId="4F693309" w14:textId="11D7C846" w:rsidR="00C01141" w:rsidRDefault="00C01141">
      <w:pPr>
        <w:rPr>
          <w:sz w:val="22"/>
          <w:szCs w:val="22"/>
        </w:rPr>
      </w:pPr>
    </w:p>
    <w:p w14:paraId="1E2ADD67" w14:textId="6D7C8631" w:rsidR="00C01141" w:rsidRDefault="00C01141">
      <w:pPr>
        <w:rPr>
          <w:sz w:val="22"/>
          <w:szCs w:val="22"/>
        </w:rPr>
      </w:pPr>
    </w:p>
    <w:p w14:paraId="5D34F478" w14:textId="5393845F" w:rsidR="00C01141" w:rsidRDefault="00C01141">
      <w:pPr>
        <w:rPr>
          <w:sz w:val="22"/>
          <w:szCs w:val="22"/>
        </w:rPr>
      </w:pPr>
    </w:p>
    <w:p w14:paraId="5D4A161D" w14:textId="7E3F3C0F" w:rsidR="00C01141" w:rsidRDefault="00C01141">
      <w:pPr>
        <w:rPr>
          <w:sz w:val="22"/>
          <w:szCs w:val="22"/>
        </w:rPr>
      </w:pPr>
    </w:p>
    <w:p w14:paraId="5AF0105F" w14:textId="46B0EF58" w:rsidR="00C01141" w:rsidRDefault="00C01141">
      <w:pPr>
        <w:rPr>
          <w:sz w:val="22"/>
          <w:szCs w:val="22"/>
        </w:rPr>
      </w:pPr>
    </w:p>
    <w:p w14:paraId="0CDACCDA" w14:textId="40F17E6B" w:rsidR="00C01141" w:rsidRDefault="00C01141">
      <w:pPr>
        <w:rPr>
          <w:sz w:val="22"/>
          <w:szCs w:val="22"/>
        </w:rPr>
      </w:pPr>
    </w:p>
    <w:p w14:paraId="0B8BA3B2" w14:textId="07138875" w:rsidR="00C01141" w:rsidRDefault="00C01141">
      <w:pPr>
        <w:rPr>
          <w:sz w:val="22"/>
          <w:szCs w:val="22"/>
        </w:rPr>
      </w:pPr>
    </w:p>
    <w:p w14:paraId="1366AB1A" w14:textId="64BEB991" w:rsidR="00C01141" w:rsidRDefault="00C01141">
      <w:pPr>
        <w:rPr>
          <w:sz w:val="22"/>
          <w:szCs w:val="22"/>
        </w:rPr>
      </w:pPr>
    </w:p>
    <w:p w14:paraId="03E1E791" w14:textId="0C7D4AC5" w:rsidR="00C01141" w:rsidRDefault="00C01141">
      <w:pPr>
        <w:rPr>
          <w:sz w:val="22"/>
          <w:szCs w:val="22"/>
        </w:rPr>
      </w:pPr>
    </w:p>
    <w:p w14:paraId="3DAA17AC" w14:textId="415AEC7D" w:rsidR="00C01141" w:rsidRDefault="00C01141">
      <w:pPr>
        <w:rPr>
          <w:sz w:val="22"/>
          <w:szCs w:val="22"/>
        </w:rPr>
      </w:pPr>
    </w:p>
    <w:p w14:paraId="582F4A6E" w14:textId="294741B1" w:rsidR="00C01141" w:rsidRDefault="00C01141">
      <w:pPr>
        <w:rPr>
          <w:sz w:val="22"/>
          <w:szCs w:val="22"/>
        </w:rPr>
      </w:pPr>
    </w:p>
    <w:p w14:paraId="2DAFF413" w14:textId="52334F66" w:rsidR="00C01141" w:rsidRDefault="00C01141">
      <w:pPr>
        <w:rPr>
          <w:sz w:val="22"/>
          <w:szCs w:val="22"/>
        </w:rPr>
      </w:pPr>
    </w:p>
    <w:p w14:paraId="1579D55F" w14:textId="7DFB64C4" w:rsidR="00C01141" w:rsidRDefault="00C01141">
      <w:pPr>
        <w:rPr>
          <w:sz w:val="22"/>
          <w:szCs w:val="22"/>
        </w:rPr>
      </w:pPr>
    </w:p>
    <w:p w14:paraId="3055A971" w14:textId="61521FCD" w:rsidR="00C01141" w:rsidRDefault="00C01141">
      <w:pPr>
        <w:rPr>
          <w:sz w:val="22"/>
          <w:szCs w:val="22"/>
        </w:rPr>
      </w:pPr>
    </w:p>
    <w:p w14:paraId="269AEDD1" w14:textId="20A22572" w:rsidR="00C01141" w:rsidRDefault="00C01141">
      <w:pPr>
        <w:rPr>
          <w:sz w:val="22"/>
          <w:szCs w:val="22"/>
        </w:rPr>
      </w:pPr>
    </w:p>
    <w:p w14:paraId="07835AF0" w14:textId="55445877" w:rsidR="00C01141" w:rsidRDefault="00C01141">
      <w:pPr>
        <w:rPr>
          <w:sz w:val="22"/>
          <w:szCs w:val="22"/>
        </w:rPr>
      </w:pPr>
    </w:p>
    <w:p w14:paraId="3A02BEAC" w14:textId="1659A67A" w:rsidR="00C01141" w:rsidRDefault="00C01141">
      <w:pPr>
        <w:rPr>
          <w:sz w:val="22"/>
          <w:szCs w:val="22"/>
        </w:rPr>
      </w:pPr>
    </w:p>
    <w:p w14:paraId="08544F92" w14:textId="257D3ED3" w:rsidR="00C01141" w:rsidRDefault="00C01141">
      <w:pPr>
        <w:rPr>
          <w:sz w:val="22"/>
          <w:szCs w:val="22"/>
        </w:rPr>
      </w:pPr>
    </w:p>
    <w:p w14:paraId="50DFF3A0" w14:textId="3A922C33" w:rsidR="00C01141" w:rsidRDefault="00C01141">
      <w:pPr>
        <w:rPr>
          <w:sz w:val="22"/>
          <w:szCs w:val="22"/>
        </w:rPr>
      </w:pPr>
    </w:p>
    <w:p w14:paraId="14B669A9" w14:textId="350036A9" w:rsidR="00C01141" w:rsidRDefault="00C01141">
      <w:pPr>
        <w:rPr>
          <w:sz w:val="22"/>
          <w:szCs w:val="22"/>
        </w:rPr>
      </w:pPr>
    </w:p>
    <w:p w14:paraId="643DC90F" w14:textId="31573238" w:rsidR="00C01141" w:rsidRDefault="00C01141">
      <w:pPr>
        <w:rPr>
          <w:sz w:val="22"/>
          <w:szCs w:val="22"/>
        </w:rPr>
      </w:pPr>
    </w:p>
    <w:p w14:paraId="792E6C27" w14:textId="77777777" w:rsidR="00C01141" w:rsidRPr="00671AC3" w:rsidRDefault="00C01141">
      <w:pPr>
        <w:rPr>
          <w:sz w:val="22"/>
          <w:szCs w:val="22"/>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379"/>
      </w:tblGrid>
      <w:tr w:rsidR="00671AC3" w:rsidRPr="00671AC3" w14:paraId="5D108BD0" w14:textId="77777777" w:rsidTr="00021340">
        <w:tc>
          <w:tcPr>
            <w:tcW w:w="3828" w:type="dxa"/>
            <w:shd w:val="clear" w:color="auto" w:fill="auto"/>
          </w:tcPr>
          <w:p w14:paraId="6539010C" w14:textId="77777777" w:rsidR="007B1441" w:rsidRPr="00671AC3" w:rsidRDefault="007B1441" w:rsidP="00021340">
            <w:pPr>
              <w:rPr>
                <w:sz w:val="22"/>
                <w:szCs w:val="22"/>
              </w:rPr>
            </w:pPr>
            <w:r w:rsidRPr="00671AC3">
              <w:rPr>
                <w:sz w:val="22"/>
                <w:szCs w:val="22"/>
              </w:rPr>
              <w:lastRenderedPageBreak/>
              <w:t xml:space="preserve">Nazwa kierunku studiów </w:t>
            </w:r>
          </w:p>
          <w:p w14:paraId="56EA11A9" w14:textId="77777777" w:rsidR="007B1441" w:rsidRPr="00671AC3" w:rsidRDefault="007B1441" w:rsidP="00021340">
            <w:pPr>
              <w:rPr>
                <w:sz w:val="22"/>
                <w:szCs w:val="22"/>
              </w:rPr>
            </w:pPr>
          </w:p>
        </w:tc>
        <w:tc>
          <w:tcPr>
            <w:tcW w:w="6379" w:type="dxa"/>
            <w:shd w:val="clear" w:color="auto" w:fill="auto"/>
          </w:tcPr>
          <w:p w14:paraId="6CB4543D" w14:textId="77777777" w:rsidR="007B1441" w:rsidRPr="00671AC3" w:rsidRDefault="007B1441" w:rsidP="00021340">
            <w:pPr>
              <w:rPr>
                <w:sz w:val="22"/>
                <w:szCs w:val="22"/>
              </w:rPr>
            </w:pPr>
            <w:r w:rsidRPr="00671AC3">
              <w:rPr>
                <w:sz w:val="22"/>
                <w:szCs w:val="22"/>
              </w:rPr>
              <w:t>Kryminalistyka w biogospodarce</w:t>
            </w:r>
          </w:p>
        </w:tc>
      </w:tr>
      <w:tr w:rsidR="00671AC3" w:rsidRPr="00671AC3" w14:paraId="6A034671" w14:textId="77777777" w:rsidTr="00021340">
        <w:tc>
          <w:tcPr>
            <w:tcW w:w="3828" w:type="dxa"/>
            <w:shd w:val="clear" w:color="auto" w:fill="auto"/>
          </w:tcPr>
          <w:p w14:paraId="5ED09AE1" w14:textId="77777777" w:rsidR="007B1441" w:rsidRPr="00671AC3" w:rsidRDefault="007B1441" w:rsidP="00021340">
            <w:pPr>
              <w:rPr>
                <w:sz w:val="22"/>
                <w:szCs w:val="22"/>
              </w:rPr>
            </w:pPr>
            <w:r w:rsidRPr="00671AC3">
              <w:rPr>
                <w:sz w:val="22"/>
                <w:szCs w:val="22"/>
              </w:rPr>
              <w:t>Nazwa modułu, także nazwa w języku angielskim</w:t>
            </w:r>
          </w:p>
        </w:tc>
        <w:tc>
          <w:tcPr>
            <w:tcW w:w="6379" w:type="dxa"/>
            <w:shd w:val="clear" w:color="auto" w:fill="FFFFFF" w:themeFill="background1"/>
          </w:tcPr>
          <w:p w14:paraId="03D28E4C" w14:textId="77777777" w:rsidR="007B1441" w:rsidRPr="00671AC3" w:rsidRDefault="007B1441" w:rsidP="00021340">
            <w:pPr>
              <w:rPr>
                <w:b/>
                <w:sz w:val="22"/>
                <w:szCs w:val="22"/>
              </w:rPr>
            </w:pPr>
            <w:r w:rsidRPr="00671AC3">
              <w:rPr>
                <w:b/>
                <w:sz w:val="22"/>
                <w:szCs w:val="22"/>
              </w:rPr>
              <w:t>Język obcy specjalistyczny 1– Niemiecki B2+</w:t>
            </w:r>
          </w:p>
          <w:p w14:paraId="3FA9A3F2" w14:textId="77777777" w:rsidR="007B1441" w:rsidRPr="00671AC3" w:rsidRDefault="007B1441" w:rsidP="00021340">
            <w:pPr>
              <w:rPr>
                <w:sz w:val="22"/>
                <w:szCs w:val="22"/>
                <w:lang w:val="en-US"/>
              </w:rPr>
            </w:pPr>
            <w:r w:rsidRPr="00671AC3">
              <w:rPr>
                <w:sz w:val="22"/>
                <w:szCs w:val="22"/>
                <w:lang w:val="en-US"/>
              </w:rPr>
              <w:t>Foreign Language - specialist terminology 1– German B2+</w:t>
            </w:r>
          </w:p>
        </w:tc>
      </w:tr>
      <w:tr w:rsidR="00671AC3" w:rsidRPr="00671AC3" w14:paraId="22C577CA" w14:textId="77777777" w:rsidTr="00021340">
        <w:tc>
          <w:tcPr>
            <w:tcW w:w="3828" w:type="dxa"/>
            <w:shd w:val="clear" w:color="auto" w:fill="auto"/>
          </w:tcPr>
          <w:p w14:paraId="1AB23A7D" w14:textId="77777777" w:rsidR="007B1441" w:rsidRPr="00671AC3" w:rsidRDefault="007B1441" w:rsidP="00021340">
            <w:pPr>
              <w:rPr>
                <w:sz w:val="22"/>
                <w:szCs w:val="22"/>
              </w:rPr>
            </w:pPr>
            <w:r w:rsidRPr="00671AC3">
              <w:rPr>
                <w:sz w:val="22"/>
                <w:szCs w:val="22"/>
              </w:rPr>
              <w:t xml:space="preserve">Język wykładowy </w:t>
            </w:r>
          </w:p>
          <w:p w14:paraId="427A944B" w14:textId="77777777" w:rsidR="007B1441" w:rsidRPr="00671AC3" w:rsidRDefault="007B1441" w:rsidP="00021340">
            <w:pPr>
              <w:rPr>
                <w:sz w:val="22"/>
                <w:szCs w:val="22"/>
              </w:rPr>
            </w:pPr>
          </w:p>
        </w:tc>
        <w:tc>
          <w:tcPr>
            <w:tcW w:w="6379" w:type="dxa"/>
            <w:shd w:val="clear" w:color="auto" w:fill="auto"/>
          </w:tcPr>
          <w:p w14:paraId="7397D4A3" w14:textId="77777777" w:rsidR="007B1441" w:rsidRPr="00671AC3" w:rsidRDefault="007B1441" w:rsidP="00021340">
            <w:pPr>
              <w:rPr>
                <w:sz w:val="22"/>
                <w:szCs w:val="22"/>
              </w:rPr>
            </w:pPr>
            <w:r w:rsidRPr="00671AC3">
              <w:rPr>
                <w:sz w:val="22"/>
                <w:szCs w:val="22"/>
              </w:rPr>
              <w:t>niemiecki</w:t>
            </w:r>
          </w:p>
        </w:tc>
      </w:tr>
      <w:tr w:rsidR="00671AC3" w:rsidRPr="00671AC3" w14:paraId="126F766C" w14:textId="77777777" w:rsidTr="00021340">
        <w:tc>
          <w:tcPr>
            <w:tcW w:w="3828" w:type="dxa"/>
            <w:shd w:val="clear" w:color="auto" w:fill="auto"/>
          </w:tcPr>
          <w:p w14:paraId="0C913C8E" w14:textId="77777777" w:rsidR="007B1441" w:rsidRPr="00671AC3" w:rsidRDefault="007B1441" w:rsidP="00021340">
            <w:pPr>
              <w:autoSpaceDE w:val="0"/>
              <w:autoSpaceDN w:val="0"/>
              <w:adjustRightInd w:val="0"/>
              <w:rPr>
                <w:sz w:val="22"/>
                <w:szCs w:val="22"/>
              </w:rPr>
            </w:pPr>
            <w:r w:rsidRPr="00671AC3">
              <w:rPr>
                <w:sz w:val="22"/>
                <w:szCs w:val="22"/>
              </w:rPr>
              <w:t xml:space="preserve">Rodzaj modułu </w:t>
            </w:r>
          </w:p>
          <w:p w14:paraId="3ACCC198" w14:textId="77777777" w:rsidR="007B1441" w:rsidRPr="00671AC3" w:rsidRDefault="007B1441" w:rsidP="00021340">
            <w:pPr>
              <w:rPr>
                <w:sz w:val="22"/>
                <w:szCs w:val="22"/>
              </w:rPr>
            </w:pPr>
          </w:p>
        </w:tc>
        <w:tc>
          <w:tcPr>
            <w:tcW w:w="6379" w:type="dxa"/>
            <w:shd w:val="clear" w:color="auto" w:fill="auto"/>
          </w:tcPr>
          <w:p w14:paraId="5C2BABEC" w14:textId="77777777" w:rsidR="007B1441" w:rsidRPr="00671AC3" w:rsidRDefault="007B1441" w:rsidP="00021340">
            <w:pPr>
              <w:rPr>
                <w:sz w:val="22"/>
                <w:szCs w:val="22"/>
              </w:rPr>
            </w:pPr>
            <w:r w:rsidRPr="00671AC3">
              <w:rPr>
                <w:sz w:val="22"/>
                <w:szCs w:val="22"/>
              </w:rPr>
              <w:t>obowiązkowy</w:t>
            </w:r>
          </w:p>
        </w:tc>
      </w:tr>
      <w:tr w:rsidR="00671AC3" w:rsidRPr="00671AC3" w14:paraId="66D6EAA5" w14:textId="77777777" w:rsidTr="00021340">
        <w:tc>
          <w:tcPr>
            <w:tcW w:w="3828" w:type="dxa"/>
            <w:shd w:val="clear" w:color="auto" w:fill="auto"/>
          </w:tcPr>
          <w:p w14:paraId="591EC01C" w14:textId="77777777" w:rsidR="007B1441" w:rsidRPr="00671AC3" w:rsidRDefault="007B1441" w:rsidP="00021340">
            <w:pPr>
              <w:rPr>
                <w:sz w:val="22"/>
                <w:szCs w:val="22"/>
              </w:rPr>
            </w:pPr>
            <w:r w:rsidRPr="00671AC3">
              <w:rPr>
                <w:sz w:val="22"/>
                <w:szCs w:val="22"/>
              </w:rPr>
              <w:t>Poziom studiów</w:t>
            </w:r>
          </w:p>
        </w:tc>
        <w:tc>
          <w:tcPr>
            <w:tcW w:w="6379" w:type="dxa"/>
            <w:shd w:val="clear" w:color="auto" w:fill="auto"/>
          </w:tcPr>
          <w:p w14:paraId="0BBCD8D4" w14:textId="77777777" w:rsidR="007B1441" w:rsidRPr="00671AC3" w:rsidRDefault="007B1441" w:rsidP="00021340">
            <w:pPr>
              <w:rPr>
                <w:sz w:val="22"/>
                <w:szCs w:val="22"/>
              </w:rPr>
            </w:pPr>
            <w:r w:rsidRPr="00671AC3">
              <w:rPr>
                <w:sz w:val="22"/>
                <w:szCs w:val="22"/>
              </w:rPr>
              <w:t>drugiego stopnia</w:t>
            </w:r>
          </w:p>
        </w:tc>
      </w:tr>
      <w:tr w:rsidR="00671AC3" w:rsidRPr="00671AC3" w14:paraId="2A4FB8C9" w14:textId="77777777" w:rsidTr="00021340">
        <w:tc>
          <w:tcPr>
            <w:tcW w:w="3828" w:type="dxa"/>
            <w:shd w:val="clear" w:color="auto" w:fill="auto"/>
          </w:tcPr>
          <w:p w14:paraId="5DF4AD88" w14:textId="77777777" w:rsidR="007B1441" w:rsidRPr="00671AC3" w:rsidRDefault="007B1441" w:rsidP="00021340">
            <w:pPr>
              <w:rPr>
                <w:sz w:val="22"/>
                <w:szCs w:val="22"/>
              </w:rPr>
            </w:pPr>
            <w:r w:rsidRPr="00671AC3">
              <w:rPr>
                <w:sz w:val="22"/>
                <w:szCs w:val="22"/>
              </w:rPr>
              <w:t>Forma studiów</w:t>
            </w:r>
          </w:p>
          <w:p w14:paraId="0EB22256" w14:textId="77777777" w:rsidR="007B1441" w:rsidRPr="00671AC3" w:rsidRDefault="007B1441" w:rsidP="00021340">
            <w:pPr>
              <w:rPr>
                <w:sz w:val="22"/>
                <w:szCs w:val="22"/>
              </w:rPr>
            </w:pPr>
          </w:p>
        </w:tc>
        <w:tc>
          <w:tcPr>
            <w:tcW w:w="6379" w:type="dxa"/>
            <w:shd w:val="clear" w:color="auto" w:fill="auto"/>
          </w:tcPr>
          <w:p w14:paraId="62DBEE3E" w14:textId="77777777" w:rsidR="007B1441" w:rsidRPr="00671AC3" w:rsidRDefault="007B1441" w:rsidP="00021340">
            <w:pPr>
              <w:rPr>
                <w:sz w:val="22"/>
                <w:szCs w:val="22"/>
              </w:rPr>
            </w:pPr>
            <w:r w:rsidRPr="00671AC3">
              <w:rPr>
                <w:sz w:val="22"/>
                <w:szCs w:val="22"/>
              </w:rPr>
              <w:t>stacjonarne</w:t>
            </w:r>
          </w:p>
        </w:tc>
      </w:tr>
      <w:tr w:rsidR="00671AC3" w:rsidRPr="00671AC3" w14:paraId="2C0219BE" w14:textId="77777777" w:rsidTr="00021340">
        <w:tc>
          <w:tcPr>
            <w:tcW w:w="3828" w:type="dxa"/>
            <w:shd w:val="clear" w:color="auto" w:fill="auto"/>
          </w:tcPr>
          <w:p w14:paraId="4F70BEF3" w14:textId="77777777" w:rsidR="007B1441" w:rsidRPr="00671AC3" w:rsidRDefault="007B1441" w:rsidP="00021340">
            <w:pPr>
              <w:rPr>
                <w:sz w:val="22"/>
                <w:szCs w:val="22"/>
              </w:rPr>
            </w:pPr>
            <w:r w:rsidRPr="00671AC3">
              <w:rPr>
                <w:sz w:val="22"/>
                <w:szCs w:val="22"/>
              </w:rPr>
              <w:t>Rok studiów dla kierunku</w:t>
            </w:r>
          </w:p>
        </w:tc>
        <w:tc>
          <w:tcPr>
            <w:tcW w:w="6379" w:type="dxa"/>
            <w:shd w:val="clear" w:color="auto" w:fill="auto"/>
          </w:tcPr>
          <w:p w14:paraId="335A5881" w14:textId="77777777" w:rsidR="007B1441" w:rsidRPr="00671AC3" w:rsidRDefault="007B1441" w:rsidP="00021340">
            <w:pPr>
              <w:rPr>
                <w:sz w:val="22"/>
                <w:szCs w:val="22"/>
              </w:rPr>
            </w:pPr>
            <w:r w:rsidRPr="00671AC3">
              <w:rPr>
                <w:sz w:val="22"/>
                <w:szCs w:val="22"/>
              </w:rPr>
              <w:t>I</w:t>
            </w:r>
          </w:p>
        </w:tc>
      </w:tr>
      <w:tr w:rsidR="00671AC3" w:rsidRPr="00671AC3" w14:paraId="7C3E6A09" w14:textId="77777777" w:rsidTr="00021340">
        <w:tc>
          <w:tcPr>
            <w:tcW w:w="3828" w:type="dxa"/>
            <w:shd w:val="clear" w:color="auto" w:fill="auto"/>
          </w:tcPr>
          <w:p w14:paraId="67A24F6F" w14:textId="77777777" w:rsidR="007B1441" w:rsidRPr="00671AC3" w:rsidRDefault="007B1441" w:rsidP="00021340">
            <w:pPr>
              <w:rPr>
                <w:sz w:val="22"/>
                <w:szCs w:val="22"/>
              </w:rPr>
            </w:pPr>
            <w:r w:rsidRPr="00671AC3">
              <w:rPr>
                <w:sz w:val="22"/>
                <w:szCs w:val="22"/>
              </w:rPr>
              <w:t>Semestr dla kierunku</w:t>
            </w:r>
          </w:p>
        </w:tc>
        <w:tc>
          <w:tcPr>
            <w:tcW w:w="6379" w:type="dxa"/>
            <w:shd w:val="clear" w:color="auto" w:fill="auto"/>
          </w:tcPr>
          <w:p w14:paraId="58CE451E" w14:textId="77777777" w:rsidR="007B1441" w:rsidRPr="00671AC3" w:rsidRDefault="007B1441" w:rsidP="00021340">
            <w:pPr>
              <w:rPr>
                <w:sz w:val="22"/>
                <w:szCs w:val="22"/>
              </w:rPr>
            </w:pPr>
            <w:r w:rsidRPr="00671AC3">
              <w:rPr>
                <w:sz w:val="22"/>
                <w:szCs w:val="22"/>
              </w:rPr>
              <w:t>1</w:t>
            </w:r>
          </w:p>
        </w:tc>
      </w:tr>
      <w:tr w:rsidR="00671AC3" w:rsidRPr="00671AC3" w14:paraId="15FEF4D9" w14:textId="77777777" w:rsidTr="00021340">
        <w:tc>
          <w:tcPr>
            <w:tcW w:w="3828" w:type="dxa"/>
            <w:shd w:val="clear" w:color="auto" w:fill="auto"/>
          </w:tcPr>
          <w:p w14:paraId="0176C8D2" w14:textId="77777777" w:rsidR="007B1441" w:rsidRPr="00671AC3" w:rsidRDefault="007B1441" w:rsidP="00021340">
            <w:pPr>
              <w:autoSpaceDE w:val="0"/>
              <w:autoSpaceDN w:val="0"/>
              <w:adjustRightInd w:val="0"/>
              <w:rPr>
                <w:sz w:val="22"/>
                <w:szCs w:val="22"/>
              </w:rPr>
            </w:pPr>
            <w:r w:rsidRPr="00671AC3">
              <w:rPr>
                <w:sz w:val="22"/>
                <w:szCs w:val="22"/>
              </w:rPr>
              <w:t>Liczba punktów ECTS z podziałem na kontaktowe/niekontaktowe</w:t>
            </w:r>
          </w:p>
        </w:tc>
        <w:tc>
          <w:tcPr>
            <w:tcW w:w="6379" w:type="dxa"/>
            <w:shd w:val="clear" w:color="auto" w:fill="auto"/>
          </w:tcPr>
          <w:p w14:paraId="4502C2FB" w14:textId="77777777" w:rsidR="007B1441" w:rsidRPr="00671AC3" w:rsidRDefault="007B1441" w:rsidP="00021340">
            <w:pPr>
              <w:rPr>
                <w:sz w:val="22"/>
                <w:szCs w:val="22"/>
              </w:rPr>
            </w:pPr>
            <w:r w:rsidRPr="00671AC3">
              <w:rPr>
                <w:sz w:val="22"/>
                <w:szCs w:val="22"/>
              </w:rPr>
              <w:t>1 (0,76/0,24)</w:t>
            </w:r>
          </w:p>
        </w:tc>
      </w:tr>
      <w:tr w:rsidR="00671AC3" w:rsidRPr="00671AC3" w14:paraId="70AFE467" w14:textId="77777777" w:rsidTr="00021340">
        <w:tc>
          <w:tcPr>
            <w:tcW w:w="3828" w:type="dxa"/>
            <w:shd w:val="clear" w:color="auto" w:fill="auto"/>
          </w:tcPr>
          <w:p w14:paraId="7103E9B8" w14:textId="77777777" w:rsidR="007B1441" w:rsidRPr="00671AC3" w:rsidRDefault="007B1441"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6379" w:type="dxa"/>
            <w:shd w:val="clear" w:color="auto" w:fill="auto"/>
          </w:tcPr>
          <w:p w14:paraId="3E2A1D39" w14:textId="77777777" w:rsidR="007B1441" w:rsidRPr="00671AC3" w:rsidRDefault="007B1441" w:rsidP="00021340">
            <w:pPr>
              <w:rPr>
                <w:bCs/>
                <w:sz w:val="22"/>
                <w:szCs w:val="22"/>
              </w:rPr>
            </w:pPr>
            <w:r w:rsidRPr="00671AC3">
              <w:rPr>
                <w:bCs/>
                <w:sz w:val="22"/>
                <w:szCs w:val="22"/>
              </w:rPr>
              <w:t>mgr Anna Gruszecka</w:t>
            </w:r>
          </w:p>
        </w:tc>
      </w:tr>
      <w:tr w:rsidR="00671AC3" w:rsidRPr="00671AC3" w14:paraId="5761EEFA" w14:textId="77777777" w:rsidTr="00021340">
        <w:tc>
          <w:tcPr>
            <w:tcW w:w="3828" w:type="dxa"/>
            <w:shd w:val="clear" w:color="auto" w:fill="auto"/>
          </w:tcPr>
          <w:p w14:paraId="26DA3550" w14:textId="77777777" w:rsidR="007B1441" w:rsidRPr="00671AC3" w:rsidRDefault="007B1441" w:rsidP="00021340">
            <w:pPr>
              <w:rPr>
                <w:sz w:val="22"/>
                <w:szCs w:val="22"/>
              </w:rPr>
            </w:pPr>
            <w:r w:rsidRPr="00671AC3">
              <w:rPr>
                <w:sz w:val="22"/>
                <w:szCs w:val="22"/>
              </w:rPr>
              <w:t>Jednostka oferująca moduł</w:t>
            </w:r>
          </w:p>
          <w:p w14:paraId="1C3BF523" w14:textId="77777777" w:rsidR="007B1441" w:rsidRPr="00671AC3" w:rsidRDefault="007B1441" w:rsidP="00021340">
            <w:pPr>
              <w:rPr>
                <w:sz w:val="22"/>
                <w:szCs w:val="22"/>
              </w:rPr>
            </w:pPr>
          </w:p>
        </w:tc>
        <w:tc>
          <w:tcPr>
            <w:tcW w:w="6379" w:type="dxa"/>
            <w:shd w:val="clear" w:color="auto" w:fill="auto"/>
          </w:tcPr>
          <w:p w14:paraId="43380699" w14:textId="77777777" w:rsidR="007B1441" w:rsidRPr="00671AC3" w:rsidRDefault="007B1441" w:rsidP="00021340">
            <w:pPr>
              <w:tabs>
                <w:tab w:val="left" w:pos="1491"/>
              </w:tabs>
              <w:rPr>
                <w:sz w:val="22"/>
                <w:szCs w:val="22"/>
              </w:rPr>
            </w:pPr>
            <w:r w:rsidRPr="00671AC3">
              <w:rPr>
                <w:sz w:val="22"/>
                <w:szCs w:val="22"/>
              </w:rPr>
              <w:t>Centrum Nauczania Języków Obcych i Certyfikacji</w:t>
            </w:r>
          </w:p>
        </w:tc>
      </w:tr>
      <w:tr w:rsidR="00671AC3" w:rsidRPr="00671AC3" w14:paraId="607C064A" w14:textId="77777777" w:rsidTr="00021340">
        <w:tc>
          <w:tcPr>
            <w:tcW w:w="3828" w:type="dxa"/>
            <w:shd w:val="clear" w:color="auto" w:fill="auto"/>
          </w:tcPr>
          <w:p w14:paraId="6319CD07" w14:textId="77777777" w:rsidR="007B1441" w:rsidRPr="00671AC3" w:rsidRDefault="007B1441" w:rsidP="00021340">
            <w:pPr>
              <w:rPr>
                <w:sz w:val="22"/>
                <w:szCs w:val="22"/>
              </w:rPr>
            </w:pPr>
            <w:r w:rsidRPr="00671AC3">
              <w:rPr>
                <w:sz w:val="22"/>
                <w:szCs w:val="22"/>
              </w:rPr>
              <w:t>Cel modułu</w:t>
            </w:r>
          </w:p>
          <w:p w14:paraId="6FDB6812" w14:textId="77777777" w:rsidR="007B1441" w:rsidRPr="00671AC3" w:rsidRDefault="007B1441" w:rsidP="00021340">
            <w:pPr>
              <w:rPr>
                <w:sz w:val="22"/>
                <w:szCs w:val="22"/>
              </w:rPr>
            </w:pPr>
          </w:p>
        </w:tc>
        <w:tc>
          <w:tcPr>
            <w:tcW w:w="6379" w:type="dxa"/>
            <w:shd w:val="clear" w:color="auto" w:fill="auto"/>
          </w:tcPr>
          <w:p w14:paraId="4F347545" w14:textId="77777777" w:rsidR="007B1441" w:rsidRPr="00671AC3" w:rsidRDefault="007B1441" w:rsidP="00021340">
            <w:pPr>
              <w:jc w:val="both"/>
              <w:rPr>
                <w:sz w:val="22"/>
                <w:szCs w:val="22"/>
              </w:rPr>
            </w:pPr>
            <w:r w:rsidRPr="00671AC3">
              <w:rPr>
                <w:sz w:val="22"/>
                <w:szCs w:val="22"/>
              </w:rPr>
              <w:t>Rozwinięcie kompetencji językowych na poziome B2+ Europejskiego Systemu Opisu Kształcenie Językowego (CEFR). Podniesienie kompetencji językowych w zakresie słownictwa specjalistycznego.</w:t>
            </w:r>
          </w:p>
          <w:p w14:paraId="2A83C64A" w14:textId="77777777" w:rsidR="007B1441" w:rsidRPr="00671AC3" w:rsidRDefault="007B1441" w:rsidP="00021340">
            <w:pPr>
              <w:jc w:val="both"/>
              <w:rPr>
                <w:sz w:val="22"/>
                <w:szCs w:val="22"/>
              </w:rPr>
            </w:pPr>
            <w:r w:rsidRPr="00671AC3">
              <w:rPr>
                <w:sz w:val="22"/>
                <w:szCs w:val="22"/>
              </w:rPr>
              <w:t>Rozwijanie umiejętności poprawnej komunikacji w środowisku zawodowym.</w:t>
            </w:r>
          </w:p>
          <w:p w14:paraId="1C5ABFC7" w14:textId="77777777" w:rsidR="007B1441" w:rsidRPr="00671AC3" w:rsidRDefault="007B1441" w:rsidP="00021340">
            <w:pPr>
              <w:autoSpaceDE w:val="0"/>
              <w:autoSpaceDN w:val="0"/>
              <w:adjustRightInd w:val="0"/>
              <w:jc w:val="both"/>
              <w:rPr>
                <w:sz w:val="22"/>
                <w:szCs w:val="22"/>
              </w:rPr>
            </w:pPr>
            <w:r w:rsidRPr="00671AC3">
              <w:rPr>
                <w:sz w:val="22"/>
                <w:szCs w:val="22"/>
              </w:rPr>
              <w:t xml:space="preserve">Przekazanie wiedzy niezbędnej do stosowania zaawansowanych struktur gramatycznych oraz technik pracy z obcojęzycznym tekstem źródłowym. </w:t>
            </w:r>
          </w:p>
        </w:tc>
      </w:tr>
      <w:tr w:rsidR="00671AC3" w:rsidRPr="00671AC3" w14:paraId="30451F57" w14:textId="77777777" w:rsidTr="00021340">
        <w:trPr>
          <w:trHeight w:val="236"/>
        </w:trPr>
        <w:tc>
          <w:tcPr>
            <w:tcW w:w="3828" w:type="dxa"/>
            <w:vMerge w:val="restart"/>
            <w:shd w:val="clear" w:color="auto" w:fill="auto"/>
          </w:tcPr>
          <w:p w14:paraId="110A2C49" w14:textId="77777777" w:rsidR="007B1441" w:rsidRPr="00671AC3" w:rsidRDefault="007B1441"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6379" w:type="dxa"/>
            <w:shd w:val="clear" w:color="auto" w:fill="auto"/>
          </w:tcPr>
          <w:p w14:paraId="4E51B978" w14:textId="77777777" w:rsidR="007B1441" w:rsidRPr="00671AC3" w:rsidRDefault="007B1441" w:rsidP="00021340">
            <w:pPr>
              <w:rPr>
                <w:sz w:val="22"/>
                <w:szCs w:val="22"/>
              </w:rPr>
            </w:pPr>
            <w:r w:rsidRPr="00671AC3">
              <w:rPr>
                <w:sz w:val="22"/>
                <w:szCs w:val="22"/>
              </w:rPr>
              <w:t xml:space="preserve">Wiedza: </w:t>
            </w:r>
          </w:p>
        </w:tc>
      </w:tr>
      <w:tr w:rsidR="00671AC3" w:rsidRPr="00671AC3" w14:paraId="1D559058" w14:textId="77777777" w:rsidTr="00021340">
        <w:trPr>
          <w:trHeight w:val="233"/>
        </w:trPr>
        <w:tc>
          <w:tcPr>
            <w:tcW w:w="3828" w:type="dxa"/>
            <w:vMerge/>
            <w:shd w:val="clear" w:color="auto" w:fill="auto"/>
          </w:tcPr>
          <w:p w14:paraId="66D011E9" w14:textId="77777777" w:rsidR="007B1441" w:rsidRPr="00671AC3" w:rsidRDefault="007B1441" w:rsidP="00021340">
            <w:pPr>
              <w:rPr>
                <w:sz w:val="22"/>
                <w:szCs w:val="22"/>
                <w:highlight w:val="yellow"/>
              </w:rPr>
            </w:pPr>
          </w:p>
        </w:tc>
        <w:tc>
          <w:tcPr>
            <w:tcW w:w="6379" w:type="dxa"/>
            <w:shd w:val="clear" w:color="auto" w:fill="auto"/>
          </w:tcPr>
          <w:p w14:paraId="574C1885" w14:textId="77777777" w:rsidR="007B1441" w:rsidRPr="00671AC3" w:rsidRDefault="007B1441" w:rsidP="00021340">
            <w:pPr>
              <w:rPr>
                <w:sz w:val="22"/>
                <w:szCs w:val="22"/>
              </w:rPr>
            </w:pPr>
            <w:r w:rsidRPr="00671AC3">
              <w:rPr>
                <w:sz w:val="22"/>
                <w:szCs w:val="22"/>
              </w:rPr>
              <w:t>Umiejętności:</w:t>
            </w:r>
          </w:p>
        </w:tc>
      </w:tr>
      <w:tr w:rsidR="00671AC3" w:rsidRPr="00671AC3" w14:paraId="7E53A840" w14:textId="77777777" w:rsidTr="00021340">
        <w:trPr>
          <w:trHeight w:val="233"/>
        </w:trPr>
        <w:tc>
          <w:tcPr>
            <w:tcW w:w="3828" w:type="dxa"/>
            <w:vMerge/>
            <w:shd w:val="clear" w:color="auto" w:fill="auto"/>
          </w:tcPr>
          <w:p w14:paraId="768F3444" w14:textId="77777777" w:rsidR="007B1441" w:rsidRPr="00671AC3" w:rsidRDefault="007B1441" w:rsidP="00021340">
            <w:pPr>
              <w:rPr>
                <w:sz w:val="22"/>
                <w:szCs w:val="22"/>
                <w:highlight w:val="yellow"/>
              </w:rPr>
            </w:pPr>
          </w:p>
        </w:tc>
        <w:tc>
          <w:tcPr>
            <w:tcW w:w="6379" w:type="dxa"/>
            <w:shd w:val="clear" w:color="auto" w:fill="auto"/>
          </w:tcPr>
          <w:p w14:paraId="6ED50CA9" w14:textId="77777777" w:rsidR="007B1441" w:rsidRPr="00671AC3" w:rsidRDefault="007B1441" w:rsidP="00021340">
            <w:pPr>
              <w:rPr>
                <w:sz w:val="22"/>
                <w:szCs w:val="22"/>
              </w:rPr>
            </w:pPr>
            <w:r w:rsidRPr="00671AC3">
              <w:rPr>
                <w:sz w:val="22"/>
                <w:szCs w:val="22"/>
              </w:rPr>
              <w:t>U1. Posiada umiejętność sprawnej komunikacji w środowisku zawodowym i sytuacjach życia codziennego</w:t>
            </w:r>
          </w:p>
        </w:tc>
      </w:tr>
      <w:tr w:rsidR="00671AC3" w:rsidRPr="00671AC3" w14:paraId="412CC77B" w14:textId="77777777" w:rsidTr="00021340">
        <w:trPr>
          <w:trHeight w:val="233"/>
        </w:trPr>
        <w:tc>
          <w:tcPr>
            <w:tcW w:w="3828" w:type="dxa"/>
            <w:vMerge/>
            <w:shd w:val="clear" w:color="auto" w:fill="auto"/>
          </w:tcPr>
          <w:p w14:paraId="6A6A9F00" w14:textId="77777777" w:rsidR="007B1441" w:rsidRPr="00671AC3" w:rsidRDefault="007B1441" w:rsidP="00021340">
            <w:pPr>
              <w:rPr>
                <w:sz w:val="22"/>
                <w:szCs w:val="22"/>
                <w:highlight w:val="yellow"/>
              </w:rPr>
            </w:pPr>
          </w:p>
        </w:tc>
        <w:tc>
          <w:tcPr>
            <w:tcW w:w="6379" w:type="dxa"/>
            <w:shd w:val="clear" w:color="auto" w:fill="auto"/>
          </w:tcPr>
          <w:p w14:paraId="1762B7AB" w14:textId="77777777" w:rsidR="007B1441" w:rsidRPr="00671AC3" w:rsidRDefault="007B1441" w:rsidP="00021340">
            <w:pPr>
              <w:rPr>
                <w:sz w:val="22"/>
                <w:szCs w:val="22"/>
              </w:rPr>
            </w:pPr>
            <w:r w:rsidRPr="00671AC3">
              <w:rPr>
                <w:sz w:val="22"/>
                <w:szCs w:val="22"/>
              </w:rPr>
              <w:t>U2. Potrafi dyskutować, argumentować, relacjonować i interpretować wydarzenia z życia codziennego</w:t>
            </w:r>
          </w:p>
        </w:tc>
      </w:tr>
      <w:tr w:rsidR="00671AC3" w:rsidRPr="00671AC3" w14:paraId="583E0979" w14:textId="77777777" w:rsidTr="00021340">
        <w:trPr>
          <w:trHeight w:val="233"/>
        </w:trPr>
        <w:tc>
          <w:tcPr>
            <w:tcW w:w="3828" w:type="dxa"/>
            <w:vMerge/>
            <w:shd w:val="clear" w:color="auto" w:fill="auto"/>
          </w:tcPr>
          <w:p w14:paraId="6DED818A" w14:textId="77777777" w:rsidR="007B1441" w:rsidRPr="00671AC3" w:rsidRDefault="007B1441" w:rsidP="00021340">
            <w:pPr>
              <w:rPr>
                <w:sz w:val="22"/>
                <w:szCs w:val="22"/>
                <w:highlight w:val="yellow"/>
              </w:rPr>
            </w:pPr>
          </w:p>
        </w:tc>
        <w:tc>
          <w:tcPr>
            <w:tcW w:w="6379" w:type="dxa"/>
            <w:shd w:val="clear" w:color="auto" w:fill="auto"/>
          </w:tcPr>
          <w:p w14:paraId="4B8F6C64" w14:textId="77777777" w:rsidR="007B1441" w:rsidRPr="00671AC3" w:rsidRDefault="007B1441" w:rsidP="00021340">
            <w:pPr>
              <w:rPr>
                <w:sz w:val="22"/>
                <w:szCs w:val="22"/>
              </w:rPr>
            </w:pPr>
            <w:r w:rsidRPr="00671AC3">
              <w:rPr>
                <w:sz w:val="22"/>
                <w:szCs w:val="22"/>
              </w:rPr>
              <w:t>U3. Posiada umiejętność czytania ze zrozumieniem i analizowania obcojęzycznych tekstów źródłowych z zakresu reprezentowanej dziedziny naukowej.</w:t>
            </w:r>
          </w:p>
        </w:tc>
      </w:tr>
      <w:tr w:rsidR="00671AC3" w:rsidRPr="00671AC3" w14:paraId="0C71D6EC" w14:textId="77777777" w:rsidTr="00021340">
        <w:trPr>
          <w:trHeight w:val="233"/>
        </w:trPr>
        <w:tc>
          <w:tcPr>
            <w:tcW w:w="3828" w:type="dxa"/>
            <w:vMerge/>
            <w:shd w:val="clear" w:color="auto" w:fill="auto"/>
          </w:tcPr>
          <w:p w14:paraId="5EFE5C4B" w14:textId="77777777" w:rsidR="007B1441" w:rsidRPr="00671AC3" w:rsidRDefault="007B1441" w:rsidP="00021340">
            <w:pPr>
              <w:rPr>
                <w:sz w:val="22"/>
                <w:szCs w:val="22"/>
                <w:highlight w:val="yellow"/>
              </w:rPr>
            </w:pPr>
          </w:p>
        </w:tc>
        <w:tc>
          <w:tcPr>
            <w:tcW w:w="6379" w:type="dxa"/>
            <w:shd w:val="clear" w:color="auto" w:fill="auto"/>
          </w:tcPr>
          <w:p w14:paraId="5F279451" w14:textId="77777777" w:rsidR="007B1441" w:rsidRPr="00671AC3" w:rsidRDefault="007B1441" w:rsidP="00021340">
            <w:pPr>
              <w:rPr>
                <w:sz w:val="22"/>
                <w:szCs w:val="22"/>
              </w:rPr>
            </w:pPr>
            <w:r w:rsidRPr="00671AC3">
              <w:rPr>
                <w:sz w:val="22"/>
                <w:szCs w:val="22"/>
              </w:rPr>
              <w:t>U4. Potrafi przygotować i wygłosić prezentację związaną ze studiowaną dziedziną.</w:t>
            </w:r>
          </w:p>
        </w:tc>
      </w:tr>
      <w:tr w:rsidR="00671AC3" w:rsidRPr="00671AC3" w14:paraId="2795AC88" w14:textId="77777777" w:rsidTr="00021340">
        <w:trPr>
          <w:trHeight w:val="233"/>
        </w:trPr>
        <w:tc>
          <w:tcPr>
            <w:tcW w:w="3828" w:type="dxa"/>
            <w:vMerge/>
            <w:shd w:val="clear" w:color="auto" w:fill="auto"/>
          </w:tcPr>
          <w:p w14:paraId="064EDA01" w14:textId="77777777" w:rsidR="007B1441" w:rsidRPr="00671AC3" w:rsidRDefault="007B1441" w:rsidP="00021340">
            <w:pPr>
              <w:rPr>
                <w:sz w:val="22"/>
                <w:szCs w:val="22"/>
                <w:highlight w:val="yellow"/>
              </w:rPr>
            </w:pPr>
          </w:p>
        </w:tc>
        <w:tc>
          <w:tcPr>
            <w:tcW w:w="6379" w:type="dxa"/>
            <w:shd w:val="clear" w:color="auto" w:fill="auto"/>
          </w:tcPr>
          <w:p w14:paraId="1A0E09AB" w14:textId="77777777" w:rsidR="007B1441" w:rsidRPr="00671AC3" w:rsidRDefault="007B1441" w:rsidP="00021340">
            <w:pPr>
              <w:rPr>
                <w:sz w:val="22"/>
                <w:szCs w:val="22"/>
              </w:rPr>
            </w:pPr>
            <w:r w:rsidRPr="00671AC3">
              <w:rPr>
                <w:sz w:val="22"/>
                <w:szCs w:val="22"/>
              </w:rPr>
              <w:t>Kompetencje społeczne:</w:t>
            </w:r>
          </w:p>
        </w:tc>
      </w:tr>
      <w:tr w:rsidR="00671AC3" w:rsidRPr="00671AC3" w14:paraId="5AB71486" w14:textId="77777777" w:rsidTr="00021340">
        <w:trPr>
          <w:trHeight w:val="233"/>
        </w:trPr>
        <w:tc>
          <w:tcPr>
            <w:tcW w:w="3828" w:type="dxa"/>
            <w:vMerge/>
            <w:shd w:val="clear" w:color="auto" w:fill="auto"/>
          </w:tcPr>
          <w:p w14:paraId="340894DB" w14:textId="77777777" w:rsidR="007B1441" w:rsidRPr="00671AC3" w:rsidRDefault="007B1441" w:rsidP="00021340">
            <w:pPr>
              <w:rPr>
                <w:sz w:val="22"/>
                <w:szCs w:val="22"/>
                <w:highlight w:val="yellow"/>
              </w:rPr>
            </w:pPr>
          </w:p>
        </w:tc>
        <w:tc>
          <w:tcPr>
            <w:tcW w:w="6379" w:type="dxa"/>
            <w:shd w:val="clear" w:color="auto" w:fill="auto"/>
          </w:tcPr>
          <w:p w14:paraId="484358EB" w14:textId="77777777" w:rsidR="007B1441" w:rsidRPr="00671AC3" w:rsidRDefault="007B1441" w:rsidP="00021340">
            <w:pPr>
              <w:rPr>
                <w:sz w:val="22"/>
                <w:szCs w:val="22"/>
              </w:rPr>
            </w:pPr>
            <w:r w:rsidRPr="00671AC3">
              <w:rPr>
                <w:sz w:val="22"/>
                <w:szCs w:val="22"/>
              </w:rPr>
              <w:t>K1. Rozumie potrzebę ciągłego dokształcania się.</w:t>
            </w:r>
          </w:p>
        </w:tc>
      </w:tr>
      <w:tr w:rsidR="00671AC3" w:rsidRPr="00671AC3" w14:paraId="4E0A9839" w14:textId="77777777" w:rsidTr="00021340">
        <w:tc>
          <w:tcPr>
            <w:tcW w:w="3828" w:type="dxa"/>
            <w:shd w:val="clear" w:color="auto" w:fill="auto"/>
          </w:tcPr>
          <w:p w14:paraId="3C9B3AC3" w14:textId="77777777" w:rsidR="007B1441" w:rsidRPr="00671AC3" w:rsidRDefault="007B1441" w:rsidP="00021340">
            <w:pPr>
              <w:rPr>
                <w:sz w:val="22"/>
                <w:szCs w:val="22"/>
              </w:rPr>
            </w:pPr>
            <w:r w:rsidRPr="00671AC3">
              <w:rPr>
                <w:sz w:val="22"/>
                <w:szCs w:val="22"/>
              </w:rPr>
              <w:t>Odniesienie modułowych efektów uczenia się do kierunkowych efektów uczenia się</w:t>
            </w:r>
          </w:p>
        </w:tc>
        <w:tc>
          <w:tcPr>
            <w:tcW w:w="6379" w:type="dxa"/>
            <w:shd w:val="clear" w:color="auto" w:fill="auto"/>
          </w:tcPr>
          <w:p w14:paraId="2A2A1BC4" w14:textId="77777777" w:rsidR="007B1441" w:rsidRPr="00671AC3" w:rsidRDefault="007B1441" w:rsidP="00021340">
            <w:pPr>
              <w:jc w:val="both"/>
              <w:rPr>
                <w:sz w:val="22"/>
                <w:szCs w:val="22"/>
              </w:rPr>
            </w:pPr>
            <w:r w:rsidRPr="00671AC3">
              <w:rPr>
                <w:sz w:val="22"/>
                <w:szCs w:val="22"/>
              </w:rPr>
              <w:t>U1 – KB_U04</w:t>
            </w:r>
          </w:p>
          <w:p w14:paraId="2C77E846" w14:textId="77777777" w:rsidR="007B1441" w:rsidRPr="00671AC3" w:rsidRDefault="007B1441" w:rsidP="00021340">
            <w:pPr>
              <w:jc w:val="both"/>
              <w:rPr>
                <w:sz w:val="22"/>
                <w:szCs w:val="22"/>
              </w:rPr>
            </w:pPr>
            <w:r w:rsidRPr="00671AC3">
              <w:rPr>
                <w:sz w:val="22"/>
                <w:szCs w:val="22"/>
              </w:rPr>
              <w:t>U2 – KB_U04</w:t>
            </w:r>
          </w:p>
          <w:p w14:paraId="0F169681" w14:textId="77777777" w:rsidR="007B1441" w:rsidRPr="00671AC3" w:rsidRDefault="007B1441" w:rsidP="00021340">
            <w:pPr>
              <w:jc w:val="both"/>
              <w:rPr>
                <w:sz w:val="22"/>
                <w:szCs w:val="22"/>
              </w:rPr>
            </w:pPr>
            <w:r w:rsidRPr="00671AC3">
              <w:rPr>
                <w:sz w:val="22"/>
                <w:szCs w:val="22"/>
              </w:rPr>
              <w:t>U3 -  KB_U04</w:t>
            </w:r>
          </w:p>
          <w:p w14:paraId="70989ADE" w14:textId="77777777" w:rsidR="007B1441" w:rsidRPr="00671AC3" w:rsidRDefault="007B1441" w:rsidP="00021340">
            <w:pPr>
              <w:jc w:val="both"/>
              <w:rPr>
                <w:sz w:val="22"/>
                <w:szCs w:val="22"/>
              </w:rPr>
            </w:pPr>
            <w:r w:rsidRPr="00671AC3">
              <w:rPr>
                <w:sz w:val="22"/>
                <w:szCs w:val="22"/>
              </w:rPr>
              <w:t>U4 -  KB_U04</w:t>
            </w:r>
          </w:p>
          <w:p w14:paraId="297A25D8" w14:textId="77777777" w:rsidR="007B1441" w:rsidRPr="00671AC3" w:rsidRDefault="007B1441" w:rsidP="00021340">
            <w:pPr>
              <w:jc w:val="both"/>
              <w:rPr>
                <w:sz w:val="22"/>
                <w:szCs w:val="22"/>
              </w:rPr>
            </w:pPr>
            <w:r w:rsidRPr="00671AC3">
              <w:rPr>
                <w:sz w:val="22"/>
                <w:szCs w:val="22"/>
              </w:rPr>
              <w:t>K1 – KB_K01</w:t>
            </w:r>
          </w:p>
        </w:tc>
      </w:tr>
      <w:tr w:rsidR="00671AC3" w:rsidRPr="00671AC3" w14:paraId="00CDD3EB" w14:textId="77777777" w:rsidTr="00021340">
        <w:tc>
          <w:tcPr>
            <w:tcW w:w="3828" w:type="dxa"/>
            <w:shd w:val="clear" w:color="auto" w:fill="auto"/>
          </w:tcPr>
          <w:p w14:paraId="077EAADC" w14:textId="77777777" w:rsidR="007B1441" w:rsidRPr="00671AC3" w:rsidRDefault="007B1441" w:rsidP="00021340">
            <w:pPr>
              <w:rPr>
                <w:sz w:val="22"/>
                <w:szCs w:val="22"/>
              </w:rPr>
            </w:pPr>
            <w:r w:rsidRPr="00671AC3">
              <w:rPr>
                <w:sz w:val="22"/>
                <w:szCs w:val="22"/>
              </w:rPr>
              <w:t>Odniesienia modułowych efektów uczenia się do efektów inżynierskich</w:t>
            </w:r>
          </w:p>
        </w:tc>
        <w:tc>
          <w:tcPr>
            <w:tcW w:w="6379" w:type="dxa"/>
            <w:shd w:val="clear" w:color="auto" w:fill="auto"/>
          </w:tcPr>
          <w:p w14:paraId="216D7FD5" w14:textId="77777777" w:rsidR="007B1441" w:rsidRPr="00671AC3" w:rsidRDefault="007B1441" w:rsidP="00021340">
            <w:pPr>
              <w:jc w:val="both"/>
              <w:rPr>
                <w:sz w:val="22"/>
                <w:szCs w:val="22"/>
              </w:rPr>
            </w:pPr>
            <w:r w:rsidRPr="00671AC3">
              <w:rPr>
                <w:sz w:val="22"/>
                <w:szCs w:val="22"/>
              </w:rPr>
              <w:t>Nie dotyczy</w:t>
            </w:r>
          </w:p>
        </w:tc>
      </w:tr>
      <w:tr w:rsidR="00671AC3" w:rsidRPr="00671AC3" w14:paraId="3FFDA949" w14:textId="77777777" w:rsidTr="00021340">
        <w:tc>
          <w:tcPr>
            <w:tcW w:w="3828" w:type="dxa"/>
            <w:shd w:val="clear" w:color="auto" w:fill="auto"/>
          </w:tcPr>
          <w:p w14:paraId="7347810F" w14:textId="77777777" w:rsidR="007B1441" w:rsidRPr="00671AC3" w:rsidRDefault="007B1441" w:rsidP="00021340">
            <w:pPr>
              <w:rPr>
                <w:sz w:val="22"/>
                <w:szCs w:val="22"/>
              </w:rPr>
            </w:pPr>
            <w:r w:rsidRPr="00671AC3">
              <w:rPr>
                <w:sz w:val="22"/>
                <w:szCs w:val="22"/>
              </w:rPr>
              <w:t xml:space="preserve">Wymagania wstępne i dodatkowe </w:t>
            </w:r>
          </w:p>
        </w:tc>
        <w:tc>
          <w:tcPr>
            <w:tcW w:w="6379" w:type="dxa"/>
            <w:shd w:val="clear" w:color="auto" w:fill="auto"/>
          </w:tcPr>
          <w:p w14:paraId="192F207A" w14:textId="77777777" w:rsidR="007B1441" w:rsidRPr="00671AC3" w:rsidRDefault="007B1441" w:rsidP="00021340">
            <w:pPr>
              <w:jc w:val="both"/>
              <w:rPr>
                <w:sz w:val="22"/>
                <w:szCs w:val="22"/>
              </w:rPr>
            </w:pPr>
            <w:r w:rsidRPr="00671AC3">
              <w:rPr>
                <w:sz w:val="22"/>
                <w:szCs w:val="22"/>
              </w:rPr>
              <w:t>Znajomość języka obcego na poziomie minimum B2 według Europejskiego Systemu Opisu Kształcenia Językowego</w:t>
            </w:r>
          </w:p>
        </w:tc>
      </w:tr>
      <w:tr w:rsidR="00671AC3" w:rsidRPr="00671AC3" w14:paraId="738C0EC1" w14:textId="77777777" w:rsidTr="00021340">
        <w:tc>
          <w:tcPr>
            <w:tcW w:w="3828" w:type="dxa"/>
            <w:shd w:val="clear" w:color="auto" w:fill="auto"/>
          </w:tcPr>
          <w:p w14:paraId="01541B82" w14:textId="77777777" w:rsidR="007B1441" w:rsidRPr="00671AC3" w:rsidRDefault="007B1441" w:rsidP="00021340">
            <w:pPr>
              <w:rPr>
                <w:sz w:val="22"/>
                <w:szCs w:val="22"/>
              </w:rPr>
            </w:pPr>
            <w:r w:rsidRPr="00671AC3">
              <w:rPr>
                <w:sz w:val="22"/>
                <w:szCs w:val="22"/>
              </w:rPr>
              <w:t xml:space="preserve">Treści programowe modułu </w:t>
            </w:r>
          </w:p>
          <w:p w14:paraId="12AFF05E" w14:textId="77777777" w:rsidR="007B1441" w:rsidRPr="00671AC3" w:rsidRDefault="007B1441" w:rsidP="00021340">
            <w:pPr>
              <w:rPr>
                <w:sz w:val="22"/>
                <w:szCs w:val="22"/>
              </w:rPr>
            </w:pPr>
          </w:p>
        </w:tc>
        <w:tc>
          <w:tcPr>
            <w:tcW w:w="6379" w:type="dxa"/>
            <w:shd w:val="clear" w:color="auto" w:fill="auto"/>
          </w:tcPr>
          <w:p w14:paraId="02A50B16" w14:textId="77777777" w:rsidR="007B1441" w:rsidRPr="00671AC3" w:rsidRDefault="007B1441" w:rsidP="00021340">
            <w:pPr>
              <w:jc w:val="both"/>
              <w:rPr>
                <w:sz w:val="22"/>
                <w:szCs w:val="22"/>
              </w:rPr>
            </w:pPr>
            <w:r w:rsidRPr="00671AC3">
              <w:rPr>
                <w:sz w:val="22"/>
                <w:szCs w:val="22"/>
              </w:rPr>
              <w:t xml:space="preserve">Prowadzone w ramach modułu zajęcia obejmują rozszerzenie słownictwa specjalistycznego z reprezentowanej dyscypliny naukowej, studenci zostaną przygotowani do czytania ze zrozumieniem literatury fachowej i samodzielnej pracy z tekstem </w:t>
            </w:r>
            <w:r w:rsidRPr="00671AC3">
              <w:rPr>
                <w:sz w:val="22"/>
                <w:szCs w:val="22"/>
              </w:rPr>
              <w:lastRenderedPageBreak/>
              <w:t xml:space="preserve">źródłowym oraz do przygotowania i wygłoszenia prezentacji związanej ze studiowaną dziedziną wiedzy. </w:t>
            </w:r>
          </w:p>
          <w:p w14:paraId="10A70E2B" w14:textId="77777777" w:rsidR="007B1441" w:rsidRPr="00671AC3" w:rsidRDefault="007B1441" w:rsidP="00021340">
            <w:pPr>
              <w:jc w:val="both"/>
              <w:rPr>
                <w:sz w:val="22"/>
                <w:szCs w:val="22"/>
              </w:rPr>
            </w:pPr>
            <w:r w:rsidRPr="00671AC3">
              <w:rPr>
                <w:sz w:val="22"/>
                <w:szCs w:val="22"/>
              </w:rPr>
              <w:t xml:space="preserve">W czasie ćwiczeń zostanie poszerzone również słownictwo oraz przećwiczone wcześniej nabyte umiejętności w zakresie autoprezentacji, zainteresowań, życia w społeczeństwie, nowoczesnych technologii oraz pracy zawodowej. </w:t>
            </w:r>
          </w:p>
          <w:p w14:paraId="73D7482C" w14:textId="77777777" w:rsidR="007B1441" w:rsidRPr="00671AC3" w:rsidRDefault="007B1441" w:rsidP="00021340">
            <w:pPr>
              <w:jc w:val="both"/>
              <w:rPr>
                <w:sz w:val="22"/>
                <w:szCs w:val="22"/>
              </w:rPr>
            </w:pPr>
            <w:r w:rsidRPr="00671AC3">
              <w:rPr>
                <w:sz w:val="22"/>
                <w:szCs w:val="22"/>
              </w:rPr>
              <w:t xml:space="preserve">Moduł obejmuje również ćwiczenie zaawansowanych struktur gramatycznych i leksykalnych celem osiągnięcia przez studenta sprawnej komunikacji. </w:t>
            </w:r>
          </w:p>
          <w:p w14:paraId="24F8B031" w14:textId="77777777" w:rsidR="007B1441" w:rsidRPr="00671AC3" w:rsidRDefault="007B1441" w:rsidP="00021340">
            <w:pPr>
              <w:rPr>
                <w:sz w:val="22"/>
                <w:szCs w:val="22"/>
              </w:rPr>
            </w:pPr>
          </w:p>
        </w:tc>
      </w:tr>
      <w:tr w:rsidR="00671AC3" w:rsidRPr="00671AC3" w14:paraId="562ED90D" w14:textId="77777777" w:rsidTr="00021340">
        <w:tc>
          <w:tcPr>
            <w:tcW w:w="3828" w:type="dxa"/>
            <w:shd w:val="clear" w:color="auto" w:fill="auto"/>
          </w:tcPr>
          <w:p w14:paraId="5F1F02D7" w14:textId="77777777" w:rsidR="007B1441" w:rsidRPr="00671AC3" w:rsidRDefault="007B1441" w:rsidP="00021340">
            <w:pPr>
              <w:rPr>
                <w:sz w:val="22"/>
                <w:szCs w:val="22"/>
              </w:rPr>
            </w:pPr>
            <w:r w:rsidRPr="00671AC3">
              <w:rPr>
                <w:sz w:val="22"/>
                <w:szCs w:val="22"/>
              </w:rPr>
              <w:lastRenderedPageBreak/>
              <w:t>Wykaz literatury podstawowej i uzupełniającej</w:t>
            </w:r>
          </w:p>
        </w:tc>
        <w:tc>
          <w:tcPr>
            <w:tcW w:w="6379" w:type="dxa"/>
            <w:shd w:val="clear" w:color="auto" w:fill="auto"/>
          </w:tcPr>
          <w:p w14:paraId="43BCCE58" w14:textId="77777777" w:rsidR="007B1441" w:rsidRPr="00671AC3" w:rsidRDefault="007B1441" w:rsidP="00021340">
            <w:pPr>
              <w:pStyle w:val="Bezodstpw"/>
              <w:rPr>
                <w:sz w:val="22"/>
                <w:szCs w:val="22"/>
              </w:rPr>
            </w:pPr>
            <w:r w:rsidRPr="00671AC3">
              <w:rPr>
                <w:sz w:val="22"/>
                <w:szCs w:val="22"/>
              </w:rPr>
              <w:t>Literatura podstawowa:</w:t>
            </w:r>
          </w:p>
          <w:p w14:paraId="3D44D073" w14:textId="77777777" w:rsidR="007B1441" w:rsidRPr="00671AC3" w:rsidRDefault="007B1441" w:rsidP="00021340">
            <w:pPr>
              <w:rPr>
                <w:sz w:val="22"/>
                <w:szCs w:val="22"/>
              </w:rPr>
            </w:pPr>
            <w:r w:rsidRPr="00671AC3">
              <w:rPr>
                <w:sz w:val="22"/>
                <w:szCs w:val="22"/>
              </w:rPr>
              <w:t xml:space="preserve">1. Zbiór tekstów specjalistycznych przygotowanych przez wykładowców CNJOiC </w:t>
            </w:r>
          </w:p>
          <w:p w14:paraId="13FD9463" w14:textId="77777777" w:rsidR="007B1441" w:rsidRPr="00671AC3" w:rsidRDefault="007B1441" w:rsidP="00021340">
            <w:pPr>
              <w:pStyle w:val="Bezodstpw"/>
              <w:rPr>
                <w:sz w:val="22"/>
                <w:szCs w:val="22"/>
                <w:lang w:val="de-DE"/>
              </w:rPr>
            </w:pPr>
            <w:r w:rsidRPr="00671AC3">
              <w:rPr>
                <w:sz w:val="22"/>
                <w:szCs w:val="22"/>
                <w:lang w:val="de-DE"/>
              </w:rPr>
              <w:t>Literatura uzupełniająca:</w:t>
            </w:r>
          </w:p>
          <w:p w14:paraId="02324DD2" w14:textId="77777777" w:rsidR="007B1441" w:rsidRPr="00671AC3" w:rsidRDefault="007B1441" w:rsidP="00021340">
            <w:pPr>
              <w:rPr>
                <w:sz w:val="22"/>
                <w:szCs w:val="22"/>
                <w:lang w:val="de-DE"/>
              </w:rPr>
            </w:pPr>
            <w:r w:rsidRPr="00671AC3">
              <w:rPr>
                <w:sz w:val="22"/>
                <w:szCs w:val="22"/>
                <w:lang w:val="de-DE"/>
              </w:rPr>
              <w:t>1. U. Koithan, T.Mayr-Sieber, Aspekte neu B2+, Lektor Klett, 2018</w:t>
            </w:r>
          </w:p>
          <w:p w14:paraId="5EE01913" w14:textId="77777777" w:rsidR="007B1441" w:rsidRPr="00671AC3" w:rsidRDefault="007B1441" w:rsidP="00021340">
            <w:pPr>
              <w:rPr>
                <w:sz w:val="22"/>
                <w:szCs w:val="22"/>
                <w:lang w:val="de-DE"/>
              </w:rPr>
            </w:pPr>
            <w:r w:rsidRPr="00671AC3">
              <w:rPr>
                <w:sz w:val="22"/>
                <w:szCs w:val="22"/>
                <w:lang w:val="de-DE"/>
              </w:rPr>
              <w:t xml:space="preserve">2.R.-M. Dallapiazza, S. Evans, R. Fischer, A. Kilimann -  Ziel- Hueber 2014                               </w:t>
            </w:r>
          </w:p>
        </w:tc>
      </w:tr>
      <w:tr w:rsidR="00671AC3" w:rsidRPr="00671AC3" w14:paraId="6549574D" w14:textId="77777777" w:rsidTr="00021340">
        <w:tc>
          <w:tcPr>
            <w:tcW w:w="3828" w:type="dxa"/>
            <w:shd w:val="clear" w:color="auto" w:fill="auto"/>
          </w:tcPr>
          <w:p w14:paraId="5E49AED3" w14:textId="77777777" w:rsidR="007B1441" w:rsidRPr="00671AC3" w:rsidRDefault="007B1441" w:rsidP="00021340">
            <w:pPr>
              <w:rPr>
                <w:sz w:val="22"/>
                <w:szCs w:val="22"/>
              </w:rPr>
            </w:pPr>
            <w:r w:rsidRPr="00671AC3">
              <w:rPr>
                <w:sz w:val="22"/>
                <w:szCs w:val="22"/>
              </w:rPr>
              <w:t>Planowane formy/działania/metody dydaktyczne</w:t>
            </w:r>
          </w:p>
        </w:tc>
        <w:tc>
          <w:tcPr>
            <w:tcW w:w="6379" w:type="dxa"/>
            <w:shd w:val="clear" w:color="auto" w:fill="auto"/>
          </w:tcPr>
          <w:p w14:paraId="4BC4AC18" w14:textId="77777777" w:rsidR="007B1441" w:rsidRPr="00671AC3" w:rsidRDefault="007B1441" w:rsidP="00021340">
            <w:pPr>
              <w:rPr>
                <w:sz w:val="22"/>
                <w:szCs w:val="22"/>
              </w:rPr>
            </w:pPr>
            <w:r w:rsidRPr="00671AC3">
              <w:rPr>
                <w:sz w:val="22"/>
                <w:szCs w:val="22"/>
              </w:rPr>
              <w:t>Wykład, dyskusja, prezentacja, konwersacja,</w:t>
            </w:r>
          </w:p>
          <w:p w14:paraId="530AED95" w14:textId="77777777" w:rsidR="007B1441" w:rsidRPr="00671AC3" w:rsidRDefault="007B1441" w:rsidP="00021340">
            <w:pPr>
              <w:rPr>
                <w:sz w:val="22"/>
                <w:szCs w:val="22"/>
              </w:rPr>
            </w:pPr>
            <w:r w:rsidRPr="00671AC3">
              <w:rPr>
                <w:sz w:val="22"/>
                <w:szCs w:val="22"/>
              </w:rPr>
              <w:t>metoda gramatyczno-tłumaczeniowa (teksty specjalistyczne), metoda komunikacyjna i bezpośrednia ze szczególnym uwzględnieniem umiejętności komunikowania się.</w:t>
            </w:r>
          </w:p>
        </w:tc>
      </w:tr>
      <w:tr w:rsidR="00671AC3" w:rsidRPr="00671AC3" w14:paraId="0B6EDCE1" w14:textId="77777777" w:rsidTr="00021340">
        <w:tc>
          <w:tcPr>
            <w:tcW w:w="3828" w:type="dxa"/>
            <w:shd w:val="clear" w:color="auto" w:fill="auto"/>
          </w:tcPr>
          <w:p w14:paraId="49A70D93" w14:textId="77777777" w:rsidR="007B1441" w:rsidRPr="00671AC3" w:rsidRDefault="007B1441" w:rsidP="00021340">
            <w:pPr>
              <w:rPr>
                <w:sz w:val="22"/>
                <w:szCs w:val="22"/>
              </w:rPr>
            </w:pPr>
            <w:r w:rsidRPr="00671AC3">
              <w:rPr>
                <w:sz w:val="22"/>
                <w:szCs w:val="22"/>
              </w:rPr>
              <w:t>Sposoby weryfikacji oraz formy dokumentowania osiągniętych efektów uczenia się</w:t>
            </w:r>
          </w:p>
        </w:tc>
        <w:tc>
          <w:tcPr>
            <w:tcW w:w="6379" w:type="dxa"/>
            <w:shd w:val="clear" w:color="auto" w:fill="auto"/>
          </w:tcPr>
          <w:p w14:paraId="28C089C2" w14:textId="77777777" w:rsidR="007B1441" w:rsidRPr="00671AC3" w:rsidRDefault="007B1441" w:rsidP="00021340">
            <w:pPr>
              <w:jc w:val="both"/>
              <w:rPr>
                <w:sz w:val="22"/>
                <w:szCs w:val="22"/>
              </w:rPr>
            </w:pPr>
            <w:r w:rsidRPr="00671AC3">
              <w:rPr>
                <w:sz w:val="22"/>
                <w:szCs w:val="22"/>
              </w:rPr>
              <w:t xml:space="preserve">U1 -ocena wypowiedzi ustnych na zajęciach </w:t>
            </w:r>
          </w:p>
          <w:p w14:paraId="7D71AAA5" w14:textId="77777777" w:rsidR="007B1441" w:rsidRPr="00671AC3" w:rsidRDefault="007B1441" w:rsidP="00021340">
            <w:pPr>
              <w:jc w:val="both"/>
              <w:rPr>
                <w:sz w:val="22"/>
                <w:szCs w:val="22"/>
              </w:rPr>
            </w:pPr>
            <w:r w:rsidRPr="00671AC3">
              <w:rPr>
                <w:sz w:val="22"/>
                <w:szCs w:val="22"/>
              </w:rPr>
              <w:t xml:space="preserve">U2 -ocena wypowiedzi ustnych na zajęciach </w:t>
            </w:r>
          </w:p>
          <w:p w14:paraId="0CAC6D9C" w14:textId="77777777" w:rsidR="007B1441" w:rsidRPr="00671AC3" w:rsidRDefault="007B1441" w:rsidP="00021340">
            <w:pPr>
              <w:jc w:val="both"/>
              <w:rPr>
                <w:sz w:val="22"/>
                <w:szCs w:val="22"/>
              </w:rPr>
            </w:pPr>
            <w:r w:rsidRPr="00671AC3">
              <w:rPr>
                <w:sz w:val="22"/>
                <w:szCs w:val="22"/>
              </w:rPr>
              <w:t xml:space="preserve">U3-sprawdzian pisemny znajomości i umiejętności stosowania słownictwa specjalistycznego </w:t>
            </w:r>
          </w:p>
          <w:p w14:paraId="4DF5C247" w14:textId="77777777" w:rsidR="007B1441" w:rsidRPr="00671AC3" w:rsidRDefault="007B1441" w:rsidP="00021340">
            <w:pPr>
              <w:jc w:val="both"/>
              <w:rPr>
                <w:sz w:val="22"/>
                <w:szCs w:val="22"/>
              </w:rPr>
            </w:pPr>
            <w:r w:rsidRPr="00671AC3">
              <w:rPr>
                <w:sz w:val="22"/>
                <w:szCs w:val="22"/>
              </w:rPr>
              <w:t>U4 –ocena prezentacji ustnej</w:t>
            </w:r>
          </w:p>
          <w:p w14:paraId="682AF801" w14:textId="77777777" w:rsidR="007B1441" w:rsidRPr="00671AC3" w:rsidRDefault="007B1441" w:rsidP="00021340">
            <w:pPr>
              <w:jc w:val="both"/>
              <w:rPr>
                <w:sz w:val="22"/>
                <w:szCs w:val="22"/>
              </w:rPr>
            </w:pPr>
            <w:r w:rsidRPr="00671AC3">
              <w:rPr>
                <w:sz w:val="22"/>
                <w:szCs w:val="22"/>
              </w:rPr>
              <w:t xml:space="preserve">K1-ocena przygotowania do zajęć i aktywności na ćwiczeniach, krytyczna ocena wygłoszonej prezentacji </w:t>
            </w:r>
          </w:p>
          <w:p w14:paraId="537932E0" w14:textId="77777777" w:rsidR="007B1441" w:rsidRPr="00671AC3" w:rsidRDefault="007B1441" w:rsidP="00021340">
            <w:pPr>
              <w:jc w:val="both"/>
              <w:rPr>
                <w:sz w:val="22"/>
                <w:szCs w:val="22"/>
              </w:rPr>
            </w:pPr>
            <w:r w:rsidRPr="00671AC3">
              <w:rPr>
                <w:sz w:val="22"/>
                <w:szCs w:val="22"/>
              </w:rPr>
              <w:t>Formy dokumentowania osiągniętych efektów kształcenia:</w:t>
            </w:r>
          </w:p>
          <w:p w14:paraId="6BA1A685" w14:textId="77777777" w:rsidR="007B1441" w:rsidRPr="00671AC3" w:rsidRDefault="007B1441" w:rsidP="00021340">
            <w:pPr>
              <w:jc w:val="both"/>
              <w:rPr>
                <w:sz w:val="22"/>
                <w:szCs w:val="22"/>
              </w:rPr>
            </w:pPr>
            <w:r w:rsidRPr="00671AC3">
              <w:rPr>
                <w:sz w:val="22"/>
                <w:szCs w:val="22"/>
              </w:rPr>
              <w:t>Śródsemestralne sprawdziany pisemne, prezentacje multimedialne przechowywane w formie elektronicznej, dziennik lektora.</w:t>
            </w:r>
          </w:p>
          <w:p w14:paraId="337E32C7" w14:textId="77777777" w:rsidR="007B1441" w:rsidRPr="00671AC3" w:rsidRDefault="007B1441" w:rsidP="00021340">
            <w:pPr>
              <w:jc w:val="both"/>
              <w:rPr>
                <w:sz w:val="22"/>
                <w:szCs w:val="22"/>
              </w:rPr>
            </w:pPr>
            <w:r w:rsidRPr="00671AC3">
              <w:rPr>
                <w:rFonts w:eastAsia="Calibri"/>
                <w:sz w:val="22"/>
                <w:szCs w:val="22"/>
                <w:lang w:eastAsia="en-US"/>
              </w:rPr>
              <w:t>Kryteria oceniania dostępne są w CNJOiC.</w:t>
            </w:r>
          </w:p>
        </w:tc>
      </w:tr>
      <w:tr w:rsidR="00671AC3" w:rsidRPr="00671AC3" w14:paraId="43E9C98F" w14:textId="77777777" w:rsidTr="00021340">
        <w:tc>
          <w:tcPr>
            <w:tcW w:w="3828" w:type="dxa"/>
            <w:shd w:val="clear" w:color="auto" w:fill="auto"/>
          </w:tcPr>
          <w:p w14:paraId="371C5C63" w14:textId="77777777" w:rsidR="007B1441" w:rsidRPr="00671AC3" w:rsidRDefault="007B1441" w:rsidP="00021340">
            <w:pPr>
              <w:rPr>
                <w:sz w:val="22"/>
                <w:szCs w:val="22"/>
              </w:rPr>
            </w:pPr>
            <w:r w:rsidRPr="00671AC3">
              <w:rPr>
                <w:sz w:val="22"/>
                <w:szCs w:val="22"/>
              </w:rPr>
              <w:t>Elementy i wagi mające wpływ na ocenę końcową</w:t>
            </w:r>
          </w:p>
          <w:p w14:paraId="561101BA" w14:textId="77777777" w:rsidR="007B1441" w:rsidRPr="00671AC3" w:rsidRDefault="007B1441" w:rsidP="00021340">
            <w:pPr>
              <w:rPr>
                <w:sz w:val="22"/>
                <w:szCs w:val="22"/>
              </w:rPr>
            </w:pPr>
          </w:p>
          <w:p w14:paraId="657C2C83" w14:textId="77777777" w:rsidR="007B1441" w:rsidRPr="00671AC3" w:rsidRDefault="007B1441" w:rsidP="00021340">
            <w:pPr>
              <w:rPr>
                <w:sz w:val="22"/>
                <w:szCs w:val="22"/>
              </w:rPr>
            </w:pPr>
          </w:p>
        </w:tc>
        <w:tc>
          <w:tcPr>
            <w:tcW w:w="6379" w:type="dxa"/>
            <w:shd w:val="clear" w:color="auto" w:fill="auto"/>
          </w:tcPr>
          <w:p w14:paraId="67C485AA" w14:textId="77777777" w:rsidR="007B1441" w:rsidRPr="00671AC3" w:rsidRDefault="007B1441" w:rsidP="00021340">
            <w:pPr>
              <w:spacing w:line="252" w:lineRule="auto"/>
              <w:rPr>
                <w:rFonts w:eastAsiaTheme="minorHAnsi"/>
                <w:sz w:val="22"/>
                <w:szCs w:val="22"/>
                <w:lang w:eastAsia="en-US"/>
              </w:rPr>
            </w:pPr>
            <w:r w:rsidRPr="00671AC3">
              <w:rPr>
                <w:rFonts w:eastAsiaTheme="minorHAnsi"/>
                <w:sz w:val="22"/>
                <w:szCs w:val="22"/>
                <w:lang w:eastAsia="en-US"/>
              </w:rPr>
              <w:t>Warunkiem zaliczenia semestru jest udział w zajęciach oraz ocena pozytywna weryfikowana na podstawie:</w:t>
            </w:r>
          </w:p>
          <w:p w14:paraId="7948B00F" w14:textId="77777777" w:rsidR="007B1441" w:rsidRPr="00671AC3" w:rsidRDefault="007B1441" w:rsidP="00021340">
            <w:pPr>
              <w:spacing w:line="252" w:lineRule="auto"/>
              <w:rPr>
                <w:rFonts w:eastAsiaTheme="minorHAnsi"/>
                <w:sz w:val="22"/>
                <w:szCs w:val="22"/>
                <w:lang w:eastAsia="en-US"/>
              </w:rPr>
            </w:pPr>
            <w:r w:rsidRPr="00671AC3">
              <w:rPr>
                <w:rFonts w:eastAsiaTheme="minorHAnsi"/>
                <w:sz w:val="22"/>
                <w:szCs w:val="22"/>
                <w:lang w:eastAsia="en-US"/>
              </w:rPr>
              <w:t>- sprawdziany pisemne – 35%</w:t>
            </w:r>
          </w:p>
          <w:p w14:paraId="74971F77" w14:textId="77777777" w:rsidR="007B1441" w:rsidRPr="00671AC3" w:rsidRDefault="007B1441" w:rsidP="00021340">
            <w:pPr>
              <w:spacing w:line="252" w:lineRule="auto"/>
              <w:rPr>
                <w:rFonts w:eastAsiaTheme="minorHAnsi"/>
                <w:sz w:val="22"/>
                <w:szCs w:val="22"/>
                <w:lang w:eastAsia="en-US"/>
              </w:rPr>
            </w:pPr>
            <w:r w:rsidRPr="00671AC3">
              <w:rPr>
                <w:rFonts w:eastAsiaTheme="minorHAnsi"/>
                <w:sz w:val="22"/>
                <w:szCs w:val="22"/>
                <w:lang w:eastAsia="en-US"/>
              </w:rPr>
              <w:t>- prezentacja ustna – 65%</w:t>
            </w:r>
          </w:p>
          <w:p w14:paraId="649F0759" w14:textId="77777777" w:rsidR="007B1441" w:rsidRPr="00671AC3" w:rsidRDefault="007B1441" w:rsidP="00021340">
            <w:pPr>
              <w:jc w:val="both"/>
              <w:rPr>
                <w:sz w:val="22"/>
                <w:szCs w:val="22"/>
              </w:rPr>
            </w:pPr>
            <w:r w:rsidRPr="00671AC3">
              <w:rPr>
                <w:rFonts w:eastAsiaTheme="minorHAnsi"/>
                <w:sz w:val="22"/>
                <w:szCs w:val="22"/>
                <w:lang w:eastAsia="en-US"/>
              </w:rPr>
              <w:t>Student może uzyskać ocenę wyższą o pół stopnia, jeżeli wykazał się 100% frekwencją oraz wielokrotną aktywnością w czasie zajęć.</w:t>
            </w:r>
          </w:p>
        </w:tc>
      </w:tr>
      <w:tr w:rsidR="00671AC3" w:rsidRPr="00671AC3" w14:paraId="4ABE24E9" w14:textId="77777777" w:rsidTr="00021340">
        <w:trPr>
          <w:trHeight w:val="2324"/>
        </w:trPr>
        <w:tc>
          <w:tcPr>
            <w:tcW w:w="3828" w:type="dxa"/>
            <w:shd w:val="clear" w:color="auto" w:fill="auto"/>
          </w:tcPr>
          <w:p w14:paraId="7AE63FD3" w14:textId="77777777" w:rsidR="007B1441" w:rsidRPr="00671AC3" w:rsidRDefault="007B1441" w:rsidP="00021340">
            <w:pPr>
              <w:jc w:val="both"/>
              <w:rPr>
                <w:sz w:val="22"/>
                <w:szCs w:val="22"/>
              </w:rPr>
            </w:pPr>
            <w:r w:rsidRPr="00671AC3">
              <w:rPr>
                <w:sz w:val="22"/>
                <w:szCs w:val="22"/>
              </w:rPr>
              <w:t>Bilans punktów ECTS</w:t>
            </w:r>
          </w:p>
        </w:tc>
        <w:tc>
          <w:tcPr>
            <w:tcW w:w="6379" w:type="dxa"/>
            <w:shd w:val="clear" w:color="auto" w:fill="auto"/>
          </w:tcPr>
          <w:p w14:paraId="6E2B696D" w14:textId="77777777" w:rsidR="007B1441" w:rsidRPr="00671AC3" w:rsidRDefault="007B1441" w:rsidP="00021340">
            <w:pPr>
              <w:rPr>
                <w:sz w:val="22"/>
                <w:szCs w:val="22"/>
              </w:rPr>
            </w:pPr>
            <w:r w:rsidRPr="00671AC3">
              <w:rPr>
                <w:sz w:val="22"/>
                <w:szCs w:val="22"/>
              </w:rPr>
              <w:t>KONTAKTOWE:</w:t>
            </w:r>
          </w:p>
          <w:p w14:paraId="12786A78" w14:textId="77777777" w:rsidR="007B1441" w:rsidRPr="00671AC3" w:rsidRDefault="007B1441" w:rsidP="00021340">
            <w:pPr>
              <w:rPr>
                <w:sz w:val="22"/>
                <w:szCs w:val="22"/>
              </w:rPr>
            </w:pPr>
            <w:r w:rsidRPr="00671AC3">
              <w:rPr>
                <w:sz w:val="22"/>
                <w:szCs w:val="22"/>
              </w:rPr>
              <w:t>Udział w ćwiczeniach:                15 godz.</w:t>
            </w:r>
          </w:p>
          <w:p w14:paraId="3099386A" w14:textId="77777777" w:rsidR="007B1441" w:rsidRPr="00671AC3" w:rsidRDefault="007B1441" w:rsidP="00021340">
            <w:pPr>
              <w:rPr>
                <w:sz w:val="22"/>
                <w:szCs w:val="22"/>
              </w:rPr>
            </w:pPr>
            <w:r w:rsidRPr="00671AC3">
              <w:rPr>
                <w:sz w:val="22"/>
                <w:szCs w:val="22"/>
              </w:rPr>
              <w:t>Konsultacje:                                  4 godz.</w:t>
            </w:r>
          </w:p>
          <w:p w14:paraId="0116048B" w14:textId="77777777" w:rsidR="007B1441" w:rsidRPr="00671AC3" w:rsidRDefault="007B1441" w:rsidP="00021340">
            <w:pPr>
              <w:rPr>
                <w:sz w:val="22"/>
                <w:szCs w:val="22"/>
                <w:u w:val="single"/>
              </w:rPr>
            </w:pPr>
            <w:r w:rsidRPr="00671AC3">
              <w:rPr>
                <w:sz w:val="22"/>
                <w:szCs w:val="22"/>
                <w:u w:val="single"/>
              </w:rPr>
              <w:t>RAZEM KONTAKTOWE:        19 godz. / 0,76 ECTS</w:t>
            </w:r>
          </w:p>
          <w:p w14:paraId="44B8E74B" w14:textId="77777777" w:rsidR="007B1441" w:rsidRPr="00671AC3" w:rsidRDefault="007B1441" w:rsidP="00021340">
            <w:pPr>
              <w:rPr>
                <w:sz w:val="22"/>
                <w:szCs w:val="22"/>
              </w:rPr>
            </w:pPr>
          </w:p>
          <w:p w14:paraId="048DF4D4" w14:textId="77777777" w:rsidR="007B1441" w:rsidRPr="00671AC3" w:rsidRDefault="007B1441" w:rsidP="00021340">
            <w:pPr>
              <w:rPr>
                <w:sz w:val="22"/>
                <w:szCs w:val="22"/>
              </w:rPr>
            </w:pPr>
            <w:r w:rsidRPr="00671AC3">
              <w:rPr>
                <w:sz w:val="22"/>
                <w:szCs w:val="22"/>
              </w:rPr>
              <w:t>NIEKONTAKTOWE:</w:t>
            </w:r>
          </w:p>
          <w:p w14:paraId="54F61A05" w14:textId="77777777" w:rsidR="007B1441" w:rsidRPr="00671AC3" w:rsidRDefault="007B1441" w:rsidP="00021340">
            <w:pPr>
              <w:rPr>
                <w:sz w:val="22"/>
                <w:szCs w:val="22"/>
              </w:rPr>
            </w:pPr>
            <w:r w:rsidRPr="00671AC3">
              <w:rPr>
                <w:sz w:val="22"/>
                <w:szCs w:val="22"/>
              </w:rPr>
              <w:t>Przygotowanie do zajęć:                 3 godz.</w:t>
            </w:r>
          </w:p>
          <w:p w14:paraId="005103B8" w14:textId="77777777" w:rsidR="007B1441" w:rsidRPr="00671AC3" w:rsidRDefault="007B1441" w:rsidP="00021340">
            <w:pPr>
              <w:rPr>
                <w:sz w:val="22"/>
                <w:szCs w:val="22"/>
              </w:rPr>
            </w:pPr>
            <w:r w:rsidRPr="00671AC3">
              <w:rPr>
                <w:sz w:val="22"/>
                <w:szCs w:val="22"/>
              </w:rPr>
              <w:t>Przygotowanie prezentacji:             3 godz.</w:t>
            </w:r>
          </w:p>
          <w:p w14:paraId="3F084B69" w14:textId="77777777" w:rsidR="007B1441" w:rsidRPr="00671AC3" w:rsidRDefault="007B1441" w:rsidP="00021340">
            <w:pPr>
              <w:rPr>
                <w:sz w:val="22"/>
                <w:szCs w:val="22"/>
                <w:u w:val="single"/>
              </w:rPr>
            </w:pPr>
            <w:r w:rsidRPr="00671AC3">
              <w:rPr>
                <w:sz w:val="22"/>
                <w:szCs w:val="22"/>
                <w:u w:val="single"/>
              </w:rPr>
              <w:t>RAZEM NIEKONTAKTOWE:      6 godz. / 0,24  ECTS</w:t>
            </w:r>
          </w:p>
          <w:p w14:paraId="3C41E35F" w14:textId="77777777" w:rsidR="007B1441" w:rsidRPr="00671AC3" w:rsidRDefault="007B1441" w:rsidP="00021340">
            <w:pPr>
              <w:rPr>
                <w:sz w:val="22"/>
                <w:szCs w:val="22"/>
              </w:rPr>
            </w:pPr>
            <w:r w:rsidRPr="00671AC3">
              <w:rPr>
                <w:sz w:val="22"/>
                <w:szCs w:val="22"/>
              </w:rPr>
              <w:t xml:space="preserve">                          </w:t>
            </w:r>
          </w:p>
          <w:p w14:paraId="46BC8EC6" w14:textId="77777777" w:rsidR="007B1441" w:rsidRPr="00671AC3" w:rsidRDefault="007B1441" w:rsidP="00021340">
            <w:pPr>
              <w:rPr>
                <w:sz w:val="22"/>
                <w:szCs w:val="22"/>
              </w:rPr>
            </w:pPr>
          </w:p>
        </w:tc>
      </w:tr>
      <w:tr w:rsidR="00671AC3" w:rsidRPr="00671AC3" w14:paraId="7FAB82BB" w14:textId="77777777" w:rsidTr="00021340">
        <w:trPr>
          <w:trHeight w:val="718"/>
        </w:trPr>
        <w:tc>
          <w:tcPr>
            <w:tcW w:w="3828" w:type="dxa"/>
            <w:shd w:val="clear" w:color="auto" w:fill="auto"/>
          </w:tcPr>
          <w:p w14:paraId="7B9AD675" w14:textId="77777777" w:rsidR="007B1441" w:rsidRPr="00671AC3" w:rsidRDefault="007B1441" w:rsidP="00021340">
            <w:pPr>
              <w:rPr>
                <w:sz w:val="22"/>
                <w:szCs w:val="22"/>
              </w:rPr>
            </w:pPr>
            <w:r w:rsidRPr="00671AC3">
              <w:rPr>
                <w:sz w:val="22"/>
                <w:szCs w:val="22"/>
              </w:rPr>
              <w:t>Nakład pracy związany z zajęciami wymagającymi bezpośredniego udziału nauczyciela akademickiego</w:t>
            </w:r>
          </w:p>
        </w:tc>
        <w:tc>
          <w:tcPr>
            <w:tcW w:w="6379" w:type="dxa"/>
            <w:shd w:val="clear" w:color="auto" w:fill="auto"/>
          </w:tcPr>
          <w:p w14:paraId="7E224235" w14:textId="77777777" w:rsidR="007B1441" w:rsidRPr="00671AC3" w:rsidRDefault="007B1441" w:rsidP="00021340">
            <w:pPr>
              <w:rPr>
                <w:sz w:val="22"/>
                <w:szCs w:val="22"/>
              </w:rPr>
            </w:pPr>
            <w:r w:rsidRPr="00671AC3">
              <w:rPr>
                <w:sz w:val="22"/>
                <w:szCs w:val="22"/>
              </w:rPr>
              <w:t>Udział w ćwiczeniach – 15 godz.</w:t>
            </w:r>
          </w:p>
          <w:p w14:paraId="0352E744" w14:textId="77777777" w:rsidR="007B1441" w:rsidRPr="00671AC3" w:rsidRDefault="007B1441" w:rsidP="00021340">
            <w:pPr>
              <w:rPr>
                <w:sz w:val="22"/>
                <w:szCs w:val="22"/>
              </w:rPr>
            </w:pPr>
            <w:r w:rsidRPr="00671AC3">
              <w:rPr>
                <w:sz w:val="22"/>
                <w:szCs w:val="22"/>
              </w:rPr>
              <w:t>Udział w konsultacjach – 4 godz.</w:t>
            </w:r>
          </w:p>
          <w:p w14:paraId="1E7EC07F" w14:textId="77777777" w:rsidR="007B1441" w:rsidRPr="00671AC3" w:rsidRDefault="007B1441" w:rsidP="00021340">
            <w:pPr>
              <w:rPr>
                <w:sz w:val="22"/>
                <w:szCs w:val="22"/>
              </w:rPr>
            </w:pPr>
            <w:r w:rsidRPr="00671AC3">
              <w:rPr>
                <w:sz w:val="22"/>
                <w:szCs w:val="22"/>
              </w:rPr>
              <w:t>Łącznie 16 godz. co odpowiada 0,76  ECTS</w:t>
            </w:r>
          </w:p>
        </w:tc>
      </w:tr>
    </w:tbl>
    <w:p w14:paraId="0D074B97" w14:textId="04F7FDE5" w:rsidR="007B1441" w:rsidRDefault="007B1441">
      <w:pPr>
        <w:rPr>
          <w:sz w:val="22"/>
          <w:szCs w:val="22"/>
        </w:rPr>
      </w:pPr>
    </w:p>
    <w:p w14:paraId="0E154685" w14:textId="77777777" w:rsidR="00C01141" w:rsidRPr="00671AC3" w:rsidRDefault="00C01141">
      <w:pPr>
        <w:rPr>
          <w:sz w:val="22"/>
          <w:szCs w:val="22"/>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379"/>
      </w:tblGrid>
      <w:tr w:rsidR="00671AC3" w:rsidRPr="00671AC3" w14:paraId="495BBB7C" w14:textId="77777777" w:rsidTr="00021340">
        <w:tc>
          <w:tcPr>
            <w:tcW w:w="3828" w:type="dxa"/>
            <w:shd w:val="clear" w:color="auto" w:fill="auto"/>
          </w:tcPr>
          <w:p w14:paraId="1B3A2722" w14:textId="77777777" w:rsidR="007B1441" w:rsidRPr="00671AC3" w:rsidRDefault="007B1441" w:rsidP="00021340">
            <w:pPr>
              <w:rPr>
                <w:sz w:val="22"/>
                <w:szCs w:val="22"/>
              </w:rPr>
            </w:pPr>
            <w:r w:rsidRPr="00671AC3">
              <w:rPr>
                <w:sz w:val="22"/>
                <w:szCs w:val="22"/>
              </w:rPr>
              <w:lastRenderedPageBreak/>
              <w:t xml:space="preserve">Nazwa kierunku studiów </w:t>
            </w:r>
          </w:p>
          <w:p w14:paraId="20FC14E0" w14:textId="77777777" w:rsidR="007B1441" w:rsidRPr="00671AC3" w:rsidRDefault="007B1441" w:rsidP="00021340">
            <w:pPr>
              <w:rPr>
                <w:sz w:val="22"/>
                <w:szCs w:val="22"/>
              </w:rPr>
            </w:pPr>
          </w:p>
        </w:tc>
        <w:tc>
          <w:tcPr>
            <w:tcW w:w="6379" w:type="dxa"/>
            <w:shd w:val="clear" w:color="auto" w:fill="auto"/>
          </w:tcPr>
          <w:p w14:paraId="01B9A0D5" w14:textId="77777777" w:rsidR="007B1441" w:rsidRPr="00671AC3" w:rsidRDefault="007B1441" w:rsidP="00021340">
            <w:pPr>
              <w:rPr>
                <w:sz w:val="22"/>
                <w:szCs w:val="22"/>
              </w:rPr>
            </w:pPr>
            <w:r w:rsidRPr="00671AC3">
              <w:rPr>
                <w:sz w:val="22"/>
                <w:szCs w:val="22"/>
              </w:rPr>
              <w:t>Kryminalistyka w biogospodarce</w:t>
            </w:r>
          </w:p>
        </w:tc>
      </w:tr>
      <w:tr w:rsidR="00671AC3" w:rsidRPr="00671AC3" w14:paraId="53105D78" w14:textId="77777777" w:rsidTr="00021340">
        <w:tc>
          <w:tcPr>
            <w:tcW w:w="3828" w:type="dxa"/>
            <w:shd w:val="clear" w:color="auto" w:fill="auto"/>
          </w:tcPr>
          <w:p w14:paraId="5F344F0D" w14:textId="77777777" w:rsidR="007B1441" w:rsidRPr="00671AC3" w:rsidRDefault="007B1441" w:rsidP="00021340">
            <w:pPr>
              <w:rPr>
                <w:sz w:val="22"/>
                <w:szCs w:val="22"/>
              </w:rPr>
            </w:pPr>
            <w:r w:rsidRPr="00671AC3">
              <w:rPr>
                <w:sz w:val="22"/>
                <w:szCs w:val="22"/>
              </w:rPr>
              <w:t>Nazwa modułu, także nazwa w języku angielskim</w:t>
            </w:r>
          </w:p>
        </w:tc>
        <w:tc>
          <w:tcPr>
            <w:tcW w:w="6379" w:type="dxa"/>
            <w:shd w:val="clear" w:color="auto" w:fill="auto"/>
          </w:tcPr>
          <w:p w14:paraId="74C98FBE" w14:textId="77777777" w:rsidR="007B1441" w:rsidRPr="00671AC3" w:rsidRDefault="007B1441" w:rsidP="00021340">
            <w:pPr>
              <w:rPr>
                <w:b/>
                <w:sz w:val="22"/>
                <w:szCs w:val="22"/>
              </w:rPr>
            </w:pPr>
            <w:r w:rsidRPr="00671AC3">
              <w:rPr>
                <w:b/>
                <w:sz w:val="22"/>
                <w:szCs w:val="22"/>
              </w:rPr>
              <w:t>Język obcy specjalistyczny 1– Rosyjski B2+</w:t>
            </w:r>
          </w:p>
          <w:p w14:paraId="739C6D0C" w14:textId="77777777" w:rsidR="007B1441" w:rsidRPr="00671AC3" w:rsidRDefault="007B1441" w:rsidP="00021340">
            <w:pPr>
              <w:rPr>
                <w:sz w:val="22"/>
                <w:szCs w:val="22"/>
                <w:lang w:val="en-US"/>
              </w:rPr>
            </w:pPr>
            <w:r w:rsidRPr="00671AC3">
              <w:rPr>
                <w:sz w:val="22"/>
                <w:szCs w:val="22"/>
                <w:lang w:val="en-US"/>
              </w:rPr>
              <w:t>Foreign Language - specialist terminology 1– Russian B2+</w:t>
            </w:r>
          </w:p>
        </w:tc>
      </w:tr>
      <w:tr w:rsidR="00671AC3" w:rsidRPr="00671AC3" w14:paraId="3B059D9D" w14:textId="77777777" w:rsidTr="00021340">
        <w:tc>
          <w:tcPr>
            <w:tcW w:w="3828" w:type="dxa"/>
            <w:shd w:val="clear" w:color="auto" w:fill="auto"/>
          </w:tcPr>
          <w:p w14:paraId="35DEA507" w14:textId="77777777" w:rsidR="007B1441" w:rsidRPr="00671AC3" w:rsidRDefault="007B1441" w:rsidP="00021340">
            <w:pPr>
              <w:rPr>
                <w:sz w:val="22"/>
                <w:szCs w:val="22"/>
              </w:rPr>
            </w:pPr>
            <w:r w:rsidRPr="00671AC3">
              <w:rPr>
                <w:sz w:val="22"/>
                <w:szCs w:val="22"/>
              </w:rPr>
              <w:t xml:space="preserve">Język wykładowy </w:t>
            </w:r>
          </w:p>
          <w:p w14:paraId="396DCE9E" w14:textId="77777777" w:rsidR="007B1441" w:rsidRPr="00671AC3" w:rsidRDefault="007B1441" w:rsidP="00021340">
            <w:pPr>
              <w:rPr>
                <w:sz w:val="22"/>
                <w:szCs w:val="22"/>
              </w:rPr>
            </w:pPr>
          </w:p>
        </w:tc>
        <w:tc>
          <w:tcPr>
            <w:tcW w:w="6379" w:type="dxa"/>
            <w:shd w:val="clear" w:color="auto" w:fill="auto"/>
          </w:tcPr>
          <w:p w14:paraId="449C4B68" w14:textId="77777777" w:rsidR="007B1441" w:rsidRPr="00671AC3" w:rsidRDefault="007B1441" w:rsidP="00021340">
            <w:pPr>
              <w:rPr>
                <w:sz w:val="22"/>
                <w:szCs w:val="22"/>
              </w:rPr>
            </w:pPr>
            <w:r w:rsidRPr="00671AC3">
              <w:rPr>
                <w:sz w:val="22"/>
                <w:szCs w:val="22"/>
              </w:rPr>
              <w:t>rosyjski</w:t>
            </w:r>
          </w:p>
        </w:tc>
      </w:tr>
      <w:tr w:rsidR="00671AC3" w:rsidRPr="00671AC3" w14:paraId="43FADED2" w14:textId="77777777" w:rsidTr="00021340">
        <w:tc>
          <w:tcPr>
            <w:tcW w:w="3828" w:type="dxa"/>
            <w:shd w:val="clear" w:color="auto" w:fill="auto"/>
          </w:tcPr>
          <w:p w14:paraId="617C58CA" w14:textId="77777777" w:rsidR="007B1441" w:rsidRPr="00671AC3" w:rsidRDefault="007B1441" w:rsidP="00021340">
            <w:pPr>
              <w:autoSpaceDE w:val="0"/>
              <w:autoSpaceDN w:val="0"/>
              <w:adjustRightInd w:val="0"/>
              <w:rPr>
                <w:sz w:val="22"/>
                <w:szCs w:val="22"/>
              </w:rPr>
            </w:pPr>
            <w:r w:rsidRPr="00671AC3">
              <w:rPr>
                <w:sz w:val="22"/>
                <w:szCs w:val="22"/>
              </w:rPr>
              <w:t xml:space="preserve">Rodzaj modułu </w:t>
            </w:r>
          </w:p>
          <w:p w14:paraId="7A672588" w14:textId="77777777" w:rsidR="007B1441" w:rsidRPr="00671AC3" w:rsidRDefault="007B1441" w:rsidP="00021340">
            <w:pPr>
              <w:rPr>
                <w:sz w:val="22"/>
                <w:szCs w:val="22"/>
              </w:rPr>
            </w:pPr>
          </w:p>
        </w:tc>
        <w:tc>
          <w:tcPr>
            <w:tcW w:w="6379" w:type="dxa"/>
            <w:shd w:val="clear" w:color="auto" w:fill="auto"/>
          </w:tcPr>
          <w:p w14:paraId="6217BEAD" w14:textId="77777777" w:rsidR="007B1441" w:rsidRPr="00671AC3" w:rsidRDefault="007B1441" w:rsidP="00021340">
            <w:pPr>
              <w:rPr>
                <w:sz w:val="22"/>
                <w:szCs w:val="22"/>
              </w:rPr>
            </w:pPr>
            <w:r w:rsidRPr="00671AC3">
              <w:rPr>
                <w:sz w:val="22"/>
                <w:szCs w:val="22"/>
              </w:rPr>
              <w:t>obowiązkowy</w:t>
            </w:r>
          </w:p>
        </w:tc>
      </w:tr>
      <w:tr w:rsidR="00671AC3" w:rsidRPr="00671AC3" w14:paraId="2D308C1C" w14:textId="77777777" w:rsidTr="00021340">
        <w:tc>
          <w:tcPr>
            <w:tcW w:w="3828" w:type="dxa"/>
            <w:shd w:val="clear" w:color="auto" w:fill="auto"/>
          </w:tcPr>
          <w:p w14:paraId="0A42EE51" w14:textId="77777777" w:rsidR="007B1441" w:rsidRPr="00671AC3" w:rsidRDefault="007B1441" w:rsidP="00021340">
            <w:pPr>
              <w:rPr>
                <w:sz w:val="22"/>
                <w:szCs w:val="22"/>
              </w:rPr>
            </w:pPr>
            <w:r w:rsidRPr="00671AC3">
              <w:rPr>
                <w:sz w:val="22"/>
                <w:szCs w:val="22"/>
              </w:rPr>
              <w:t>Poziom studiów</w:t>
            </w:r>
          </w:p>
        </w:tc>
        <w:tc>
          <w:tcPr>
            <w:tcW w:w="6379" w:type="dxa"/>
            <w:shd w:val="clear" w:color="auto" w:fill="auto"/>
          </w:tcPr>
          <w:p w14:paraId="44BD4C9A" w14:textId="77777777" w:rsidR="007B1441" w:rsidRPr="00671AC3" w:rsidRDefault="007B1441" w:rsidP="00021340">
            <w:pPr>
              <w:rPr>
                <w:sz w:val="22"/>
                <w:szCs w:val="22"/>
              </w:rPr>
            </w:pPr>
            <w:r w:rsidRPr="00671AC3">
              <w:rPr>
                <w:sz w:val="22"/>
                <w:szCs w:val="22"/>
              </w:rPr>
              <w:t>drugiego stopnia</w:t>
            </w:r>
          </w:p>
        </w:tc>
      </w:tr>
      <w:tr w:rsidR="00671AC3" w:rsidRPr="00671AC3" w14:paraId="4F7EBF3C" w14:textId="77777777" w:rsidTr="00021340">
        <w:tc>
          <w:tcPr>
            <w:tcW w:w="3828" w:type="dxa"/>
            <w:shd w:val="clear" w:color="auto" w:fill="auto"/>
          </w:tcPr>
          <w:p w14:paraId="3A7BD1AF" w14:textId="77777777" w:rsidR="007B1441" w:rsidRPr="00671AC3" w:rsidRDefault="007B1441" w:rsidP="00021340">
            <w:pPr>
              <w:rPr>
                <w:sz w:val="22"/>
                <w:szCs w:val="22"/>
              </w:rPr>
            </w:pPr>
            <w:r w:rsidRPr="00671AC3">
              <w:rPr>
                <w:sz w:val="22"/>
                <w:szCs w:val="22"/>
              </w:rPr>
              <w:t>Forma studiów</w:t>
            </w:r>
          </w:p>
          <w:p w14:paraId="3B27F34D" w14:textId="77777777" w:rsidR="007B1441" w:rsidRPr="00671AC3" w:rsidRDefault="007B1441" w:rsidP="00021340">
            <w:pPr>
              <w:rPr>
                <w:sz w:val="22"/>
                <w:szCs w:val="22"/>
              </w:rPr>
            </w:pPr>
          </w:p>
        </w:tc>
        <w:tc>
          <w:tcPr>
            <w:tcW w:w="6379" w:type="dxa"/>
            <w:shd w:val="clear" w:color="auto" w:fill="auto"/>
          </w:tcPr>
          <w:p w14:paraId="06ADAAD1" w14:textId="77777777" w:rsidR="007B1441" w:rsidRPr="00671AC3" w:rsidRDefault="007B1441" w:rsidP="00021340">
            <w:pPr>
              <w:rPr>
                <w:sz w:val="22"/>
                <w:szCs w:val="22"/>
              </w:rPr>
            </w:pPr>
            <w:r w:rsidRPr="00671AC3">
              <w:rPr>
                <w:sz w:val="22"/>
                <w:szCs w:val="22"/>
              </w:rPr>
              <w:t>stacjonarne</w:t>
            </w:r>
          </w:p>
        </w:tc>
      </w:tr>
      <w:tr w:rsidR="00671AC3" w:rsidRPr="00671AC3" w14:paraId="35D67283" w14:textId="77777777" w:rsidTr="00021340">
        <w:tc>
          <w:tcPr>
            <w:tcW w:w="3828" w:type="dxa"/>
            <w:shd w:val="clear" w:color="auto" w:fill="auto"/>
          </w:tcPr>
          <w:p w14:paraId="4C7B3A30" w14:textId="77777777" w:rsidR="007B1441" w:rsidRPr="00671AC3" w:rsidRDefault="007B1441" w:rsidP="00021340">
            <w:pPr>
              <w:rPr>
                <w:sz w:val="22"/>
                <w:szCs w:val="22"/>
              </w:rPr>
            </w:pPr>
            <w:r w:rsidRPr="00671AC3">
              <w:rPr>
                <w:sz w:val="22"/>
                <w:szCs w:val="22"/>
              </w:rPr>
              <w:t>Rok studiów dla kierunku</w:t>
            </w:r>
          </w:p>
        </w:tc>
        <w:tc>
          <w:tcPr>
            <w:tcW w:w="6379" w:type="dxa"/>
            <w:shd w:val="clear" w:color="auto" w:fill="auto"/>
          </w:tcPr>
          <w:p w14:paraId="2E7411AA" w14:textId="77777777" w:rsidR="007B1441" w:rsidRPr="00671AC3" w:rsidRDefault="007B1441" w:rsidP="00021340">
            <w:pPr>
              <w:rPr>
                <w:sz w:val="22"/>
                <w:szCs w:val="22"/>
              </w:rPr>
            </w:pPr>
            <w:r w:rsidRPr="00671AC3">
              <w:rPr>
                <w:sz w:val="22"/>
                <w:szCs w:val="22"/>
              </w:rPr>
              <w:t>I</w:t>
            </w:r>
          </w:p>
        </w:tc>
      </w:tr>
      <w:tr w:rsidR="00671AC3" w:rsidRPr="00671AC3" w14:paraId="35E5608B" w14:textId="77777777" w:rsidTr="00021340">
        <w:tc>
          <w:tcPr>
            <w:tcW w:w="3828" w:type="dxa"/>
            <w:shd w:val="clear" w:color="auto" w:fill="auto"/>
          </w:tcPr>
          <w:p w14:paraId="7EF3D790" w14:textId="77777777" w:rsidR="007B1441" w:rsidRPr="00671AC3" w:rsidRDefault="007B1441" w:rsidP="00021340">
            <w:pPr>
              <w:rPr>
                <w:sz w:val="22"/>
                <w:szCs w:val="22"/>
              </w:rPr>
            </w:pPr>
            <w:r w:rsidRPr="00671AC3">
              <w:rPr>
                <w:sz w:val="22"/>
                <w:szCs w:val="22"/>
              </w:rPr>
              <w:t>Semestr dla kierunku</w:t>
            </w:r>
          </w:p>
        </w:tc>
        <w:tc>
          <w:tcPr>
            <w:tcW w:w="6379" w:type="dxa"/>
            <w:shd w:val="clear" w:color="auto" w:fill="auto"/>
          </w:tcPr>
          <w:p w14:paraId="6BA1B68E" w14:textId="77777777" w:rsidR="007B1441" w:rsidRPr="00671AC3" w:rsidRDefault="007B1441" w:rsidP="00021340">
            <w:pPr>
              <w:rPr>
                <w:sz w:val="22"/>
                <w:szCs w:val="22"/>
              </w:rPr>
            </w:pPr>
            <w:r w:rsidRPr="00671AC3">
              <w:rPr>
                <w:sz w:val="22"/>
                <w:szCs w:val="22"/>
              </w:rPr>
              <w:t>1</w:t>
            </w:r>
          </w:p>
        </w:tc>
      </w:tr>
      <w:tr w:rsidR="00671AC3" w:rsidRPr="00671AC3" w14:paraId="0014843F" w14:textId="77777777" w:rsidTr="00021340">
        <w:tc>
          <w:tcPr>
            <w:tcW w:w="3828" w:type="dxa"/>
            <w:shd w:val="clear" w:color="auto" w:fill="auto"/>
          </w:tcPr>
          <w:p w14:paraId="3BB5912F" w14:textId="77777777" w:rsidR="007B1441" w:rsidRPr="00671AC3" w:rsidRDefault="007B1441" w:rsidP="00021340">
            <w:pPr>
              <w:autoSpaceDE w:val="0"/>
              <w:autoSpaceDN w:val="0"/>
              <w:adjustRightInd w:val="0"/>
              <w:rPr>
                <w:sz w:val="22"/>
                <w:szCs w:val="22"/>
              </w:rPr>
            </w:pPr>
            <w:r w:rsidRPr="00671AC3">
              <w:rPr>
                <w:sz w:val="22"/>
                <w:szCs w:val="22"/>
              </w:rPr>
              <w:t>Liczba punktów ECTS z podziałem na kontaktowe/niekontaktowe</w:t>
            </w:r>
          </w:p>
        </w:tc>
        <w:tc>
          <w:tcPr>
            <w:tcW w:w="6379" w:type="dxa"/>
            <w:shd w:val="clear" w:color="auto" w:fill="auto"/>
          </w:tcPr>
          <w:p w14:paraId="3F8F8600" w14:textId="77777777" w:rsidR="007B1441" w:rsidRPr="00671AC3" w:rsidRDefault="007B1441" w:rsidP="00021340">
            <w:pPr>
              <w:rPr>
                <w:sz w:val="22"/>
                <w:szCs w:val="22"/>
              </w:rPr>
            </w:pPr>
            <w:r w:rsidRPr="00671AC3">
              <w:rPr>
                <w:sz w:val="22"/>
                <w:szCs w:val="22"/>
              </w:rPr>
              <w:t>1 (0,76/0,24)</w:t>
            </w:r>
          </w:p>
        </w:tc>
      </w:tr>
      <w:tr w:rsidR="00671AC3" w:rsidRPr="00671AC3" w14:paraId="4C99DEB4" w14:textId="77777777" w:rsidTr="00021340">
        <w:tc>
          <w:tcPr>
            <w:tcW w:w="3828" w:type="dxa"/>
            <w:shd w:val="clear" w:color="auto" w:fill="auto"/>
          </w:tcPr>
          <w:p w14:paraId="2E221AFD" w14:textId="77777777" w:rsidR="007B1441" w:rsidRPr="00671AC3" w:rsidRDefault="007B1441"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6379" w:type="dxa"/>
            <w:shd w:val="clear" w:color="auto" w:fill="auto"/>
          </w:tcPr>
          <w:p w14:paraId="6D7214EE" w14:textId="77777777" w:rsidR="007B1441" w:rsidRPr="00671AC3" w:rsidRDefault="007B1441" w:rsidP="00021340">
            <w:pPr>
              <w:rPr>
                <w:bCs/>
                <w:sz w:val="22"/>
                <w:szCs w:val="22"/>
              </w:rPr>
            </w:pPr>
            <w:r w:rsidRPr="00671AC3">
              <w:rPr>
                <w:bCs/>
                <w:sz w:val="22"/>
                <w:szCs w:val="22"/>
              </w:rPr>
              <w:t>mgr Daniel Zagrodnik</w:t>
            </w:r>
          </w:p>
        </w:tc>
      </w:tr>
      <w:tr w:rsidR="00671AC3" w:rsidRPr="00671AC3" w14:paraId="360BFC4C" w14:textId="77777777" w:rsidTr="00021340">
        <w:tc>
          <w:tcPr>
            <w:tcW w:w="3828" w:type="dxa"/>
            <w:shd w:val="clear" w:color="auto" w:fill="auto"/>
          </w:tcPr>
          <w:p w14:paraId="46017D20" w14:textId="77777777" w:rsidR="007B1441" w:rsidRPr="00671AC3" w:rsidRDefault="007B1441" w:rsidP="00021340">
            <w:pPr>
              <w:rPr>
                <w:sz w:val="22"/>
                <w:szCs w:val="22"/>
              </w:rPr>
            </w:pPr>
            <w:r w:rsidRPr="00671AC3">
              <w:rPr>
                <w:sz w:val="22"/>
                <w:szCs w:val="22"/>
              </w:rPr>
              <w:t>Jednostka oferująca moduł</w:t>
            </w:r>
          </w:p>
          <w:p w14:paraId="422A1761" w14:textId="77777777" w:rsidR="007B1441" w:rsidRPr="00671AC3" w:rsidRDefault="007B1441" w:rsidP="00021340">
            <w:pPr>
              <w:rPr>
                <w:sz w:val="22"/>
                <w:szCs w:val="22"/>
              </w:rPr>
            </w:pPr>
          </w:p>
        </w:tc>
        <w:tc>
          <w:tcPr>
            <w:tcW w:w="6379" w:type="dxa"/>
            <w:shd w:val="clear" w:color="auto" w:fill="auto"/>
          </w:tcPr>
          <w:p w14:paraId="63CFCD83" w14:textId="77777777" w:rsidR="007B1441" w:rsidRPr="00671AC3" w:rsidRDefault="007B1441" w:rsidP="00021340">
            <w:pPr>
              <w:tabs>
                <w:tab w:val="left" w:pos="1491"/>
              </w:tabs>
              <w:rPr>
                <w:sz w:val="22"/>
                <w:szCs w:val="22"/>
              </w:rPr>
            </w:pPr>
            <w:r w:rsidRPr="00671AC3">
              <w:rPr>
                <w:sz w:val="22"/>
                <w:szCs w:val="22"/>
              </w:rPr>
              <w:t>Centrum Nauczania Języków Obcych i Certyfikacji</w:t>
            </w:r>
          </w:p>
        </w:tc>
      </w:tr>
      <w:tr w:rsidR="00671AC3" w:rsidRPr="00671AC3" w14:paraId="4A401735" w14:textId="77777777" w:rsidTr="00021340">
        <w:tc>
          <w:tcPr>
            <w:tcW w:w="3828" w:type="dxa"/>
            <w:shd w:val="clear" w:color="auto" w:fill="auto"/>
          </w:tcPr>
          <w:p w14:paraId="04DAC40F" w14:textId="77777777" w:rsidR="007B1441" w:rsidRPr="00671AC3" w:rsidRDefault="007B1441" w:rsidP="00021340">
            <w:pPr>
              <w:rPr>
                <w:sz w:val="22"/>
                <w:szCs w:val="22"/>
              </w:rPr>
            </w:pPr>
            <w:r w:rsidRPr="00671AC3">
              <w:rPr>
                <w:sz w:val="22"/>
                <w:szCs w:val="22"/>
              </w:rPr>
              <w:t>Cel modułu</w:t>
            </w:r>
          </w:p>
          <w:p w14:paraId="57A01BC2" w14:textId="77777777" w:rsidR="007B1441" w:rsidRPr="00671AC3" w:rsidRDefault="007B1441" w:rsidP="00021340">
            <w:pPr>
              <w:rPr>
                <w:sz w:val="22"/>
                <w:szCs w:val="22"/>
              </w:rPr>
            </w:pPr>
          </w:p>
        </w:tc>
        <w:tc>
          <w:tcPr>
            <w:tcW w:w="6379" w:type="dxa"/>
            <w:shd w:val="clear" w:color="auto" w:fill="auto"/>
          </w:tcPr>
          <w:p w14:paraId="3455D70A" w14:textId="77777777" w:rsidR="007B1441" w:rsidRPr="00671AC3" w:rsidRDefault="007B1441" w:rsidP="00021340">
            <w:pPr>
              <w:jc w:val="both"/>
              <w:rPr>
                <w:sz w:val="22"/>
                <w:szCs w:val="22"/>
              </w:rPr>
            </w:pPr>
            <w:r w:rsidRPr="00671AC3">
              <w:rPr>
                <w:sz w:val="22"/>
                <w:szCs w:val="22"/>
              </w:rPr>
              <w:t>Rozwinięcie kompetencji językowych na poziome B2+ Europejskiego Systemu Opisu Kształcenie Językowego (CEFR). Podniesienie kompetencji językowych w zakresie słownictwa specjalistycznego.</w:t>
            </w:r>
          </w:p>
          <w:p w14:paraId="5C27743F" w14:textId="77777777" w:rsidR="007B1441" w:rsidRPr="00671AC3" w:rsidRDefault="007B1441" w:rsidP="00021340">
            <w:pPr>
              <w:jc w:val="both"/>
              <w:rPr>
                <w:sz w:val="22"/>
                <w:szCs w:val="22"/>
              </w:rPr>
            </w:pPr>
            <w:r w:rsidRPr="00671AC3">
              <w:rPr>
                <w:sz w:val="22"/>
                <w:szCs w:val="22"/>
              </w:rPr>
              <w:t>Rozwijanie umiejętności poprawnej komunikacji w środowisku zawodowym.</w:t>
            </w:r>
          </w:p>
          <w:p w14:paraId="70A37804" w14:textId="77777777" w:rsidR="007B1441" w:rsidRPr="00671AC3" w:rsidRDefault="007B1441" w:rsidP="00021340">
            <w:pPr>
              <w:autoSpaceDE w:val="0"/>
              <w:autoSpaceDN w:val="0"/>
              <w:adjustRightInd w:val="0"/>
              <w:jc w:val="both"/>
              <w:rPr>
                <w:sz w:val="22"/>
                <w:szCs w:val="22"/>
              </w:rPr>
            </w:pPr>
            <w:r w:rsidRPr="00671AC3">
              <w:rPr>
                <w:sz w:val="22"/>
                <w:szCs w:val="22"/>
              </w:rPr>
              <w:t xml:space="preserve">Przekazanie wiedzy niezbędnej do stosowania zaawansowanych struktur gramatycznych oraz technik pracy z obcojęzycznym tekstem źródłowym. </w:t>
            </w:r>
          </w:p>
        </w:tc>
      </w:tr>
      <w:tr w:rsidR="00671AC3" w:rsidRPr="00671AC3" w14:paraId="0E03B017" w14:textId="77777777" w:rsidTr="00021340">
        <w:trPr>
          <w:trHeight w:val="236"/>
        </w:trPr>
        <w:tc>
          <w:tcPr>
            <w:tcW w:w="3828" w:type="dxa"/>
            <w:vMerge w:val="restart"/>
            <w:shd w:val="clear" w:color="auto" w:fill="auto"/>
          </w:tcPr>
          <w:p w14:paraId="17C71982" w14:textId="77777777" w:rsidR="007B1441" w:rsidRPr="00671AC3" w:rsidRDefault="007B1441"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6379" w:type="dxa"/>
            <w:shd w:val="clear" w:color="auto" w:fill="auto"/>
          </w:tcPr>
          <w:p w14:paraId="4C2A4E1E" w14:textId="77777777" w:rsidR="007B1441" w:rsidRPr="00671AC3" w:rsidRDefault="007B1441" w:rsidP="00021340">
            <w:pPr>
              <w:rPr>
                <w:sz w:val="22"/>
                <w:szCs w:val="22"/>
              </w:rPr>
            </w:pPr>
            <w:r w:rsidRPr="00671AC3">
              <w:rPr>
                <w:sz w:val="22"/>
                <w:szCs w:val="22"/>
              </w:rPr>
              <w:t xml:space="preserve">Wiedza: </w:t>
            </w:r>
          </w:p>
        </w:tc>
      </w:tr>
      <w:tr w:rsidR="00671AC3" w:rsidRPr="00671AC3" w14:paraId="19E7F0F2" w14:textId="77777777" w:rsidTr="00021340">
        <w:trPr>
          <w:trHeight w:val="233"/>
        </w:trPr>
        <w:tc>
          <w:tcPr>
            <w:tcW w:w="3828" w:type="dxa"/>
            <w:vMerge/>
            <w:shd w:val="clear" w:color="auto" w:fill="auto"/>
          </w:tcPr>
          <w:p w14:paraId="3E871801" w14:textId="77777777" w:rsidR="007B1441" w:rsidRPr="00671AC3" w:rsidRDefault="007B1441" w:rsidP="00021340">
            <w:pPr>
              <w:rPr>
                <w:sz w:val="22"/>
                <w:szCs w:val="22"/>
                <w:highlight w:val="yellow"/>
              </w:rPr>
            </w:pPr>
          </w:p>
        </w:tc>
        <w:tc>
          <w:tcPr>
            <w:tcW w:w="6379" w:type="dxa"/>
            <w:shd w:val="clear" w:color="auto" w:fill="auto"/>
          </w:tcPr>
          <w:p w14:paraId="5FB0BA4C" w14:textId="77777777" w:rsidR="007B1441" w:rsidRPr="00671AC3" w:rsidRDefault="007B1441" w:rsidP="00021340">
            <w:pPr>
              <w:rPr>
                <w:sz w:val="22"/>
                <w:szCs w:val="22"/>
              </w:rPr>
            </w:pPr>
            <w:r w:rsidRPr="00671AC3">
              <w:rPr>
                <w:sz w:val="22"/>
                <w:szCs w:val="22"/>
              </w:rPr>
              <w:t>Umiejętności:</w:t>
            </w:r>
          </w:p>
        </w:tc>
      </w:tr>
      <w:tr w:rsidR="00671AC3" w:rsidRPr="00671AC3" w14:paraId="13CF2B7C" w14:textId="77777777" w:rsidTr="00021340">
        <w:trPr>
          <w:trHeight w:val="233"/>
        </w:trPr>
        <w:tc>
          <w:tcPr>
            <w:tcW w:w="3828" w:type="dxa"/>
            <w:vMerge/>
            <w:shd w:val="clear" w:color="auto" w:fill="auto"/>
          </w:tcPr>
          <w:p w14:paraId="721326A3" w14:textId="77777777" w:rsidR="007B1441" w:rsidRPr="00671AC3" w:rsidRDefault="007B1441" w:rsidP="00021340">
            <w:pPr>
              <w:rPr>
                <w:sz w:val="22"/>
                <w:szCs w:val="22"/>
                <w:highlight w:val="yellow"/>
              </w:rPr>
            </w:pPr>
          </w:p>
        </w:tc>
        <w:tc>
          <w:tcPr>
            <w:tcW w:w="6379" w:type="dxa"/>
            <w:shd w:val="clear" w:color="auto" w:fill="auto"/>
          </w:tcPr>
          <w:p w14:paraId="63BE3A4B" w14:textId="77777777" w:rsidR="007B1441" w:rsidRPr="00671AC3" w:rsidRDefault="007B1441" w:rsidP="00021340">
            <w:pPr>
              <w:rPr>
                <w:sz w:val="22"/>
                <w:szCs w:val="22"/>
              </w:rPr>
            </w:pPr>
            <w:r w:rsidRPr="00671AC3">
              <w:rPr>
                <w:sz w:val="22"/>
                <w:szCs w:val="22"/>
              </w:rPr>
              <w:t>U1. Posiada umiejętność sprawnej komunikacji w środowisku zawodowym i sytuacjach życia codziennego</w:t>
            </w:r>
          </w:p>
        </w:tc>
      </w:tr>
      <w:tr w:rsidR="00671AC3" w:rsidRPr="00671AC3" w14:paraId="5FFE3F84" w14:textId="77777777" w:rsidTr="00021340">
        <w:trPr>
          <w:trHeight w:val="233"/>
        </w:trPr>
        <w:tc>
          <w:tcPr>
            <w:tcW w:w="3828" w:type="dxa"/>
            <w:vMerge/>
            <w:shd w:val="clear" w:color="auto" w:fill="auto"/>
          </w:tcPr>
          <w:p w14:paraId="0DC3FE87" w14:textId="77777777" w:rsidR="007B1441" w:rsidRPr="00671AC3" w:rsidRDefault="007B1441" w:rsidP="00021340">
            <w:pPr>
              <w:rPr>
                <w:sz w:val="22"/>
                <w:szCs w:val="22"/>
                <w:highlight w:val="yellow"/>
              </w:rPr>
            </w:pPr>
          </w:p>
        </w:tc>
        <w:tc>
          <w:tcPr>
            <w:tcW w:w="6379" w:type="dxa"/>
            <w:shd w:val="clear" w:color="auto" w:fill="auto"/>
          </w:tcPr>
          <w:p w14:paraId="330849A6" w14:textId="77777777" w:rsidR="007B1441" w:rsidRPr="00671AC3" w:rsidRDefault="007B1441" w:rsidP="00021340">
            <w:pPr>
              <w:rPr>
                <w:sz w:val="22"/>
                <w:szCs w:val="22"/>
              </w:rPr>
            </w:pPr>
            <w:r w:rsidRPr="00671AC3">
              <w:rPr>
                <w:sz w:val="22"/>
                <w:szCs w:val="22"/>
              </w:rPr>
              <w:t>U2. Potrafi dyskutować, argumentować, relacjonować i interpretować wydarzenia z życia codziennego</w:t>
            </w:r>
          </w:p>
        </w:tc>
      </w:tr>
      <w:tr w:rsidR="00671AC3" w:rsidRPr="00671AC3" w14:paraId="2F75F057" w14:textId="77777777" w:rsidTr="00021340">
        <w:trPr>
          <w:trHeight w:val="233"/>
        </w:trPr>
        <w:tc>
          <w:tcPr>
            <w:tcW w:w="3828" w:type="dxa"/>
            <w:vMerge/>
            <w:shd w:val="clear" w:color="auto" w:fill="auto"/>
          </w:tcPr>
          <w:p w14:paraId="37D79F78" w14:textId="77777777" w:rsidR="007B1441" w:rsidRPr="00671AC3" w:rsidRDefault="007B1441" w:rsidP="00021340">
            <w:pPr>
              <w:rPr>
                <w:sz w:val="22"/>
                <w:szCs w:val="22"/>
                <w:highlight w:val="yellow"/>
              </w:rPr>
            </w:pPr>
          </w:p>
        </w:tc>
        <w:tc>
          <w:tcPr>
            <w:tcW w:w="6379" w:type="dxa"/>
            <w:shd w:val="clear" w:color="auto" w:fill="auto"/>
          </w:tcPr>
          <w:p w14:paraId="660D8360" w14:textId="77777777" w:rsidR="007B1441" w:rsidRPr="00671AC3" w:rsidRDefault="007B1441" w:rsidP="00021340">
            <w:pPr>
              <w:rPr>
                <w:sz w:val="22"/>
                <w:szCs w:val="22"/>
              </w:rPr>
            </w:pPr>
            <w:r w:rsidRPr="00671AC3">
              <w:rPr>
                <w:sz w:val="22"/>
                <w:szCs w:val="22"/>
              </w:rPr>
              <w:t>U3. Posiada umiejętność czytania ze zrozumieniem i analizowania obcojęzycznych tekstów źródłowych z zakresu reprezentowanej dziedziny naukowej.</w:t>
            </w:r>
          </w:p>
        </w:tc>
      </w:tr>
      <w:tr w:rsidR="00671AC3" w:rsidRPr="00671AC3" w14:paraId="509603A1" w14:textId="77777777" w:rsidTr="00021340">
        <w:trPr>
          <w:trHeight w:val="233"/>
        </w:trPr>
        <w:tc>
          <w:tcPr>
            <w:tcW w:w="3828" w:type="dxa"/>
            <w:vMerge/>
            <w:shd w:val="clear" w:color="auto" w:fill="auto"/>
          </w:tcPr>
          <w:p w14:paraId="5A91F3C0" w14:textId="77777777" w:rsidR="007B1441" w:rsidRPr="00671AC3" w:rsidRDefault="007B1441" w:rsidP="00021340">
            <w:pPr>
              <w:rPr>
                <w:sz w:val="22"/>
                <w:szCs w:val="22"/>
                <w:highlight w:val="yellow"/>
              </w:rPr>
            </w:pPr>
          </w:p>
        </w:tc>
        <w:tc>
          <w:tcPr>
            <w:tcW w:w="6379" w:type="dxa"/>
            <w:shd w:val="clear" w:color="auto" w:fill="auto"/>
          </w:tcPr>
          <w:p w14:paraId="2C40E4CB" w14:textId="77777777" w:rsidR="007B1441" w:rsidRPr="00671AC3" w:rsidRDefault="007B1441" w:rsidP="00021340">
            <w:pPr>
              <w:rPr>
                <w:sz w:val="22"/>
                <w:szCs w:val="22"/>
              </w:rPr>
            </w:pPr>
            <w:r w:rsidRPr="00671AC3">
              <w:rPr>
                <w:sz w:val="22"/>
                <w:szCs w:val="22"/>
              </w:rPr>
              <w:t>U4. Potrafi przygotować i wygłosić prezentację związaną ze studiowaną dziedziną.</w:t>
            </w:r>
          </w:p>
        </w:tc>
      </w:tr>
      <w:tr w:rsidR="00671AC3" w:rsidRPr="00671AC3" w14:paraId="05632020" w14:textId="77777777" w:rsidTr="00021340">
        <w:trPr>
          <w:trHeight w:val="233"/>
        </w:trPr>
        <w:tc>
          <w:tcPr>
            <w:tcW w:w="3828" w:type="dxa"/>
            <w:vMerge/>
            <w:shd w:val="clear" w:color="auto" w:fill="auto"/>
          </w:tcPr>
          <w:p w14:paraId="2616270F" w14:textId="77777777" w:rsidR="007B1441" w:rsidRPr="00671AC3" w:rsidRDefault="007B1441" w:rsidP="00021340">
            <w:pPr>
              <w:rPr>
                <w:sz w:val="22"/>
                <w:szCs w:val="22"/>
                <w:highlight w:val="yellow"/>
              </w:rPr>
            </w:pPr>
          </w:p>
        </w:tc>
        <w:tc>
          <w:tcPr>
            <w:tcW w:w="6379" w:type="dxa"/>
            <w:shd w:val="clear" w:color="auto" w:fill="auto"/>
          </w:tcPr>
          <w:p w14:paraId="3AE52FAF" w14:textId="77777777" w:rsidR="007B1441" w:rsidRPr="00671AC3" w:rsidRDefault="007B1441" w:rsidP="00021340">
            <w:pPr>
              <w:rPr>
                <w:sz w:val="22"/>
                <w:szCs w:val="22"/>
              </w:rPr>
            </w:pPr>
            <w:r w:rsidRPr="00671AC3">
              <w:rPr>
                <w:sz w:val="22"/>
                <w:szCs w:val="22"/>
              </w:rPr>
              <w:t>Kompetencje społeczne:</w:t>
            </w:r>
          </w:p>
        </w:tc>
      </w:tr>
      <w:tr w:rsidR="00671AC3" w:rsidRPr="00671AC3" w14:paraId="73737AA3" w14:textId="77777777" w:rsidTr="00021340">
        <w:trPr>
          <w:trHeight w:val="233"/>
        </w:trPr>
        <w:tc>
          <w:tcPr>
            <w:tcW w:w="3828" w:type="dxa"/>
            <w:vMerge/>
            <w:shd w:val="clear" w:color="auto" w:fill="auto"/>
          </w:tcPr>
          <w:p w14:paraId="46D40D0B" w14:textId="77777777" w:rsidR="007B1441" w:rsidRPr="00671AC3" w:rsidRDefault="007B1441" w:rsidP="00021340">
            <w:pPr>
              <w:rPr>
                <w:sz w:val="22"/>
                <w:szCs w:val="22"/>
                <w:highlight w:val="yellow"/>
              </w:rPr>
            </w:pPr>
          </w:p>
        </w:tc>
        <w:tc>
          <w:tcPr>
            <w:tcW w:w="6379" w:type="dxa"/>
            <w:shd w:val="clear" w:color="auto" w:fill="auto"/>
          </w:tcPr>
          <w:p w14:paraId="50053949" w14:textId="77777777" w:rsidR="007B1441" w:rsidRPr="00671AC3" w:rsidRDefault="007B1441" w:rsidP="00021340">
            <w:pPr>
              <w:rPr>
                <w:sz w:val="22"/>
                <w:szCs w:val="22"/>
              </w:rPr>
            </w:pPr>
            <w:r w:rsidRPr="00671AC3">
              <w:rPr>
                <w:sz w:val="22"/>
                <w:szCs w:val="22"/>
              </w:rPr>
              <w:t>K1. Rozumie potrzebę ciągłego dokształcania się.</w:t>
            </w:r>
          </w:p>
        </w:tc>
      </w:tr>
      <w:tr w:rsidR="00671AC3" w:rsidRPr="00671AC3" w14:paraId="36DA591C" w14:textId="77777777" w:rsidTr="00021340">
        <w:tc>
          <w:tcPr>
            <w:tcW w:w="3828" w:type="dxa"/>
            <w:shd w:val="clear" w:color="auto" w:fill="auto"/>
          </w:tcPr>
          <w:p w14:paraId="3034A63E" w14:textId="77777777" w:rsidR="007B1441" w:rsidRPr="00671AC3" w:rsidRDefault="007B1441" w:rsidP="00021340">
            <w:pPr>
              <w:rPr>
                <w:sz w:val="22"/>
                <w:szCs w:val="22"/>
              </w:rPr>
            </w:pPr>
            <w:r w:rsidRPr="00671AC3">
              <w:rPr>
                <w:sz w:val="22"/>
                <w:szCs w:val="22"/>
              </w:rPr>
              <w:t>Odniesienie modułowych efektów uczenia się do kierunkowych efektów uczenia się</w:t>
            </w:r>
          </w:p>
        </w:tc>
        <w:tc>
          <w:tcPr>
            <w:tcW w:w="6379" w:type="dxa"/>
            <w:shd w:val="clear" w:color="auto" w:fill="auto"/>
          </w:tcPr>
          <w:p w14:paraId="6EDA6912" w14:textId="77777777" w:rsidR="007B1441" w:rsidRPr="00671AC3" w:rsidRDefault="007B1441" w:rsidP="00021340">
            <w:pPr>
              <w:jc w:val="both"/>
              <w:rPr>
                <w:sz w:val="22"/>
                <w:szCs w:val="22"/>
              </w:rPr>
            </w:pPr>
            <w:r w:rsidRPr="00671AC3">
              <w:rPr>
                <w:sz w:val="22"/>
                <w:szCs w:val="22"/>
              </w:rPr>
              <w:t>U1 – KB_U04</w:t>
            </w:r>
          </w:p>
          <w:p w14:paraId="4BFDBB7E" w14:textId="77777777" w:rsidR="007B1441" w:rsidRPr="00671AC3" w:rsidRDefault="007B1441" w:rsidP="00021340">
            <w:pPr>
              <w:jc w:val="both"/>
              <w:rPr>
                <w:sz w:val="22"/>
                <w:szCs w:val="22"/>
              </w:rPr>
            </w:pPr>
            <w:r w:rsidRPr="00671AC3">
              <w:rPr>
                <w:sz w:val="22"/>
                <w:szCs w:val="22"/>
              </w:rPr>
              <w:t>U2 – KB_U04</w:t>
            </w:r>
          </w:p>
          <w:p w14:paraId="600EB699" w14:textId="77777777" w:rsidR="007B1441" w:rsidRPr="00671AC3" w:rsidRDefault="007B1441" w:rsidP="00021340">
            <w:pPr>
              <w:jc w:val="both"/>
              <w:rPr>
                <w:sz w:val="22"/>
                <w:szCs w:val="22"/>
              </w:rPr>
            </w:pPr>
            <w:r w:rsidRPr="00671AC3">
              <w:rPr>
                <w:sz w:val="22"/>
                <w:szCs w:val="22"/>
              </w:rPr>
              <w:t>U3 -  KB_U04</w:t>
            </w:r>
          </w:p>
          <w:p w14:paraId="2F800604" w14:textId="77777777" w:rsidR="007B1441" w:rsidRPr="00671AC3" w:rsidRDefault="007B1441" w:rsidP="00021340">
            <w:pPr>
              <w:jc w:val="both"/>
              <w:rPr>
                <w:sz w:val="22"/>
                <w:szCs w:val="22"/>
              </w:rPr>
            </w:pPr>
            <w:r w:rsidRPr="00671AC3">
              <w:rPr>
                <w:sz w:val="22"/>
                <w:szCs w:val="22"/>
              </w:rPr>
              <w:t>U4 -  KB_U04</w:t>
            </w:r>
          </w:p>
          <w:p w14:paraId="5D7399A6" w14:textId="77777777" w:rsidR="007B1441" w:rsidRPr="00671AC3" w:rsidRDefault="007B1441" w:rsidP="00021340">
            <w:pPr>
              <w:jc w:val="both"/>
              <w:rPr>
                <w:sz w:val="22"/>
                <w:szCs w:val="22"/>
              </w:rPr>
            </w:pPr>
            <w:r w:rsidRPr="00671AC3">
              <w:rPr>
                <w:sz w:val="22"/>
                <w:szCs w:val="22"/>
              </w:rPr>
              <w:t>K1 – KB_K01</w:t>
            </w:r>
          </w:p>
        </w:tc>
      </w:tr>
      <w:tr w:rsidR="00671AC3" w:rsidRPr="00671AC3" w14:paraId="246A5A71" w14:textId="77777777" w:rsidTr="00021340">
        <w:tc>
          <w:tcPr>
            <w:tcW w:w="3828" w:type="dxa"/>
            <w:shd w:val="clear" w:color="auto" w:fill="auto"/>
          </w:tcPr>
          <w:p w14:paraId="71995EE9" w14:textId="77777777" w:rsidR="007B1441" w:rsidRPr="00671AC3" w:rsidRDefault="007B1441" w:rsidP="00021340">
            <w:pPr>
              <w:rPr>
                <w:sz w:val="22"/>
                <w:szCs w:val="22"/>
              </w:rPr>
            </w:pPr>
            <w:r w:rsidRPr="00671AC3">
              <w:rPr>
                <w:sz w:val="22"/>
                <w:szCs w:val="22"/>
              </w:rPr>
              <w:t>Odniesienia modułowych efektów uczenia się do efektów inżynierskich</w:t>
            </w:r>
          </w:p>
        </w:tc>
        <w:tc>
          <w:tcPr>
            <w:tcW w:w="6379" w:type="dxa"/>
            <w:shd w:val="clear" w:color="auto" w:fill="auto"/>
          </w:tcPr>
          <w:p w14:paraId="23DB0563" w14:textId="77777777" w:rsidR="007B1441" w:rsidRPr="00671AC3" w:rsidRDefault="007B1441" w:rsidP="00021340">
            <w:pPr>
              <w:jc w:val="both"/>
              <w:rPr>
                <w:sz w:val="22"/>
                <w:szCs w:val="22"/>
              </w:rPr>
            </w:pPr>
            <w:r w:rsidRPr="00671AC3">
              <w:rPr>
                <w:sz w:val="22"/>
                <w:szCs w:val="22"/>
              </w:rPr>
              <w:t>Nie dotyczy</w:t>
            </w:r>
          </w:p>
        </w:tc>
      </w:tr>
      <w:tr w:rsidR="00671AC3" w:rsidRPr="00671AC3" w14:paraId="7A0C47CE" w14:textId="77777777" w:rsidTr="00021340">
        <w:tc>
          <w:tcPr>
            <w:tcW w:w="3828" w:type="dxa"/>
            <w:shd w:val="clear" w:color="auto" w:fill="auto"/>
          </w:tcPr>
          <w:p w14:paraId="1F1C72BA" w14:textId="77777777" w:rsidR="007B1441" w:rsidRPr="00671AC3" w:rsidRDefault="007B1441" w:rsidP="00021340">
            <w:pPr>
              <w:rPr>
                <w:sz w:val="22"/>
                <w:szCs w:val="22"/>
              </w:rPr>
            </w:pPr>
            <w:r w:rsidRPr="00671AC3">
              <w:rPr>
                <w:sz w:val="22"/>
                <w:szCs w:val="22"/>
              </w:rPr>
              <w:t xml:space="preserve">Wymagania wstępne i dodatkowe </w:t>
            </w:r>
          </w:p>
        </w:tc>
        <w:tc>
          <w:tcPr>
            <w:tcW w:w="6379" w:type="dxa"/>
            <w:shd w:val="clear" w:color="auto" w:fill="auto"/>
          </w:tcPr>
          <w:p w14:paraId="2169FC99" w14:textId="77777777" w:rsidR="007B1441" w:rsidRPr="00671AC3" w:rsidRDefault="007B1441" w:rsidP="00021340">
            <w:pPr>
              <w:jc w:val="both"/>
              <w:rPr>
                <w:sz w:val="22"/>
                <w:szCs w:val="22"/>
              </w:rPr>
            </w:pPr>
            <w:r w:rsidRPr="00671AC3">
              <w:rPr>
                <w:sz w:val="22"/>
                <w:szCs w:val="22"/>
              </w:rPr>
              <w:t>Znajomość języka obcego na poziomie minimum B2 według Europejskiego Systemu Opisu Kształcenia Językowego</w:t>
            </w:r>
          </w:p>
        </w:tc>
      </w:tr>
      <w:tr w:rsidR="00671AC3" w:rsidRPr="00671AC3" w14:paraId="02FB6D3A" w14:textId="77777777" w:rsidTr="00021340">
        <w:tc>
          <w:tcPr>
            <w:tcW w:w="3828" w:type="dxa"/>
            <w:shd w:val="clear" w:color="auto" w:fill="auto"/>
          </w:tcPr>
          <w:p w14:paraId="442B9BF4" w14:textId="77777777" w:rsidR="007B1441" w:rsidRPr="00671AC3" w:rsidRDefault="007B1441" w:rsidP="00021340">
            <w:pPr>
              <w:rPr>
                <w:sz w:val="22"/>
                <w:szCs w:val="22"/>
              </w:rPr>
            </w:pPr>
            <w:r w:rsidRPr="00671AC3">
              <w:rPr>
                <w:sz w:val="22"/>
                <w:szCs w:val="22"/>
              </w:rPr>
              <w:t xml:space="preserve">Treści programowe modułu </w:t>
            </w:r>
          </w:p>
          <w:p w14:paraId="580AABB1" w14:textId="77777777" w:rsidR="007B1441" w:rsidRPr="00671AC3" w:rsidRDefault="007B1441" w:rsidP="00021340">
            <w:pPr>
              <w:rPr>
                <w:sz w:val="22"/>
                <w:szCs w:val="22"/>
              </w:rPr>
            </w:pPr>
          </w:p>
        </w:tc>
        <w:tc>
          <w:tcPr>
            <w:tcW w:w="6379" w:type="dxa"/>
            <w:shd w:val="clear" w:color="auto" w:fill="auto"/>
          </w:tcPr>
          <w:p w14:paraId="2C698D27" w14:textId="77777777" w:rsidR="007B1441" w:rsidRPr="00671AC3" w:rsidRDefault="007B1441" w:rsidP="00021340">
            <w:pPr>
              <w:jc w:val="both"/>
              <w:rPr>
                <w:sz w:val="22"/>
                <w:szCs w:val="22"/>
              </w:rPr>
            </w:pPr>
            <w:r w:rsidRPr="00671AC3">
              <w:rPr>
                <w:sz w:val="22"/>
                <w:szCs w:val="22"/>
              </w:rPr>
              <w:t xml:space="preserve">Prowadzone w ramach modułu zajęcia obejmują rozszerzenie słownictwa specjalistycznego z reprezentowanej dyscypliny naukowej, studenci zostaną przygotowani do czytania ze zrozumieniem literatury fachowej i samodzielnej pracy z tekstem </w:t>
            </w:r>
            <w:r w:rsidRPr="00671AC3">
              <w:rPr>
                <w:sz w:val="22"/>
                <w:szCs w:val="22"/>
              </w:rPr>
              <w:lastRenderedPageBreak/>
              <w:t xml:space="preserve">źródłowym oraz do przygotowania i wygłoszenia prezentacji związanej ze studiowaną dziedziną wiedzy. </w:t>
            </w:r>
          </w:p>
          <w:p w14:paraId="6858E190" w14:textId="77777777" w:rsidR="007B1441" w:rsidRPr="00671AC3" w:rsidRDefault="007B1441" w:rsidP="00021340">
            <w:pPr>
              <w:jc w:val="both"/>
              <w:rPr>
                <w:sz w:val="22"/>
                <w:szCs w:val="22"/>
              </w:rPr>
            </w:pPr>
            <w:r w:rsidRPr="00671AC3">
              <w:rPr>
                <w:sz w:val="22"/>
                <w:szCs w:val="22"/>
              </w:rPr>
              <w:t xml:space="preserve">W czasie ćwiczeń zostanie poszerzone również słownictwo oraz przećwiczone wcześniej nabyte umiejętności w zakresie autoprezentacji, zainteresowań, życia w społeczeństwie, nowoczesnych technologii oraz pracy zawodowej. </w:t>
            </w:r>
          </w:p>
          <w:p w14:paraId="34D24DB2" w14:textId="77777777" w:rsidR="007B1441" w:rsidRPr="00671AC3" w:rsidRDefault="007B1441" w:rsidP="00021340">
            <w:pPr>
              <w:jc w:val="both"/>
              <w:rPr>
                <w:sz w:val="22"/>
                <w:szCs w:val="22"/>
              </w:rPr>
            </w:pPr>
            <w:r w:rsidRPr="00671AC3">
              <w:rPr>
                <w:sz w:val="22"/>
                <w:szCs w:val="22"/>
              </w:rPr>
              <w:t xml:space="preserve">Moduł obejmuje również ćwiczenie zaawansowanych struktur gramatycznych i leksykalnych celem osiągnięcia przez studenta sprawnej komunikacji. </w:t>
            </w:r>
          </w:p>
        </w:tc>
      </w:tr>
      <w:tr w:rsidR="00671AC3" w:rsidRPr="00671AC3" w14:paraId="1D538AB0" w14:textId="77777777" w:rsidTr="00021340">
        <w:tc>
          <w:tcPr>
            <w:tcW w:w="3828" w:type="dxa"/>
            <w:shd w:val="clear" w:color="auto" w:fill="auto"/>
          </w:tcPr>
          <w:p w14:paraId="0299E918" w14:textId="77777777" w:rsidR="007B1441" w:rsidRPr="00671AC3" w:rsidRDefault="007B1441" w:rsidP="00021340">
            <w:pPr>
              <w:rPr>
                <w:sz w:val="22"/>
                <w:szCs w:val="22"/>
              </w:rPr>
            </w:pPr>
            <w:r w:rsidRPr="00671AC3">
              <w:rPr>
                <w:sz w:val="22"/>
                <w:szCs w:val="22"/>
              </w:rPr>
              <w:lastRenderedPageBreak/>
              <w:t>Wykaz literatury podstawowej i uzupełniającej</w:t>
            </w:r>
          </w:p>
        </w:tc>
        <w:tc>
          <w:tcPr>
            <w:tcW w:w="6379" w:type="dxa"/>
            <w:shd w:val="clear" w:color="auto" w:fill="auto"/>
          </w:tcPr>
          <w:p w14:paraId="658FF8D6" w14:textId="77777777" w:rsidR="007B1441" w:rsidRPr="00671AC3" w:rsidRDefault="007B1441" w:rsidP="00021340">
            <w:pPr>
              <w:pStyle w:val="Bezodstpw"/>
              <w:rPr>
                <w:sz w:val="22"/>
                <w:szCs w:val="22"/>
              </w:rPr>
            </w:pPr>
            <w:r w:rsidRPr="00671AC3">
              <w:rPr>
                <w:sz w:val="22"/>
                <w:szCs w:val="22"/>
              </w:rPr>
              <w:t>Literatura podstawowa:</w:t>
            </w:r>
          </w:p>
          <w:p w14:paraId="5F4A26A4" w14:textId="77777777" w:rsidR="007B1441" w:rsidRPr="00671AC3" w:rsidRDefault="007B1441" w:rsidP="00021340">
            <w:pPr>
              <w:rPr>
                <w:sz w:val="22"/>
                <w:szCs w:val="22"/>
              </w:rPr>
            </w:pPr>
            <w:r w:rsidRPr="00671AC3">
              <w:rPr>
                <w:sz w:val="22"/>
                <w:szCs w:val="22"/>
              </w:rPr>
              <w:t>1.S.Czernyszow, A.Czernyszowa Pojechali 2.1, 2.2- Złatoust, Sanki-Petersburg 2014</w:t>
            </w:r>
          </w:p>
          <w:p w14:paraId="3AB95245" w14:textId="77777777" w:rsidR="007B1441" w:rsidRPr="00671AC3" w:rsidRDefault="007B1441" w:rsidP="00021340">
            <w:pPr>
              <w:pStyle w:val="Bezodstpw"/>
              <w:rPr>
                <w:sz w:val="22"/>
                <w:szCs w:val="22"/>
              </w:rPr>
            </w:pPr>
            <w:r w:rsidRPr="00671AC3">
              <w:rPr>
                <w:sz w:val="22"/>
                <w:szCs w:val="22"/>
              </w:rPr>
              <w:t>Literatura uzupełniająca:</w:t>
            </w:r>
          </w:p>
          <w:p w14:paraId="72960219" w14:textId="77777777" w:rsidR="007B1441" w:rsidRPr="00671AC3" w:rsidRDefault="007B1441" w:rsidP="00021340">
            <w:pPr>
              <w:pStyle w:val="Bezodstpw"/>
              <w:rPr>
                <w:b/>
                <w:bCs/>
                <w:sz w:val="22"/>
                <w:szCs w:val="22"/>
              </w:rPr>
            </w:pPr>
            <w:r w:rsidRPr="00671AC3">
              <w:rPr>
                <w:sz w:val="22"/>
                <w:szCs w:val="22"/>
              </w:rPr>
              <w:t>1. Zbiór tekstów specjalistycznych przygotowanych przez wykładowców CNJOiC</w:t>
            </w:r>
          </w:p>
          <w:p w14:paraId="7FDB5B89" w14:textId="77777777" w:rsidR="007B1441" w:rsidRPr="00671AC3" w:rsidRDefault="007B1441" w:rsidP="00021340">
            <w:pPr>
              <w:rPr>
                <w:sz w:val="22"/>
                <w:szCs w:val="22"/>
                <w:lang w:val="ru-RU"/>
              </w:rPr>
            </w:pPr>
            <w:r w:rsidRPr="00671AC3">
              <w:rPr>
                <w:sz w:val="22"/>
                <w:szCs w:val="22"/>
              </w:rPr>
              <w:t>2.</w:t>
            </w:r>
            <w:r w:rsidRPr="00671AC3">
              <w:rPr>
                <w:sz w:val="22"/>
                <w:szCs w:val="22"/>
                <w:lang w:val="ru-RU"/>
              </w:rPr>
              <w:t>В.Л Шуников.- Говорит и показывает Россия -курс аудирования на материале теленовостей- Русский язык курсы 2012</w:t>
            </w:r>
          </w:p>
        </w:tc>
      </w:tr>
      <w:tr w:rsidR="00671AC3" w:rsidRPr="00671AC3" w14:paraId="2B3316BF" w14:textId="77777777" w:rsidTr="00021340">
        <w:tc>
          <w:tcPr>
            <w:tcW w:w="3828" w:type="dxa"/>
            <w:shd w:val="clear" w:color="auto" w:fill="auto"/>
          </w:tcPr>
          <w:p w14:paraId="28FC356A" w14:textId="77777777" w:rsidR="007B1441" w:rsidRPr="00671AC3" w:rsidRDefault="007B1441" w:rsidP="00021340">
            <w:pPr>
              <w:rPr>
                <w:sz w:val="22"/>
                <w:szCs w:val="22"/>
              </w:rPr>
            </w:pPr>
            <w:r w:rsidRPr="00671AC3">
              <w:rPr>
                <w:sz w:val="22"/>
                <w:szCs w:val="22"/>
              </w:rPr>
              <w:t>Planowane formy/działania/metody dydaktyczne</w:t>
            </w:r>
          </w:p>
        </w:tc>
        <w:tc>
          <w:tcPr>
            <w:tcW w:w="6379" w:type="dxa"/>
            <w:shd w:val="clear" w:color="auto" w:fill="auto"/>
          </w:tcPr>
          <w:p w14:paraId="6E99F52D" w14:textId="77777777" w:rsidR="007B1441" w:rsidRPr="00671AC3" w:rsidRDefault="007B1441" w:rsidP="00021340">
            <w:pPr>
              <w:rPr>
                <w:sz w:val="22"/>
                <w:szCs w:val="22"/>
              </w:rPr>
            </w:pPr>
            <w:r w:rsidRPr="00671AC3">
              <w:rPr>
                <w:sz w:val="22"/>
                <w:szCs w:val="22"/>
              </w:rPr>
              <w:t>Wykład, dyskusja, prezentacja, konwersacja,</w:t>
            </w:r>
          </w:p>
          <w:p w14:paraId="235FBF1A" w14:textId="77777777" w:rsidR="007B1441" w:rsidRPr="00671AC3" w:rsidRDefault="007B1441" w:rsidP="00021340">
            <w:pPr>
              <w:rPr>
                <w:sz w:val="22"/>
                <w:szCs w:val="22"/>
              </w:rPr>
            </w:pPr>
            <w:r w:rsidRPr="00671AC3">
              <w:rPr>
                <w:sz w:val="22"/>
                <w:szCs w:val="22"/>
              </w:rPr>
              <w:t>metoda gramatyczno-tłumaczeniowa (teksty specjalistyczne), metoda komunikacyjna i bezpośrednia ze szczególnym uwzględnieniem umiejętności komunikowania się.</w:t>
            </w:r>
          </w:p>
        </w:tc>
      </w:tr>
      <w:tr w:rsidR="00671AC3" w:rsidRPr="00671AC3" w14:paraId="139C1AD6" w14:textId="77777777" w:rsidTr="00021340">
        <w:tc>
          <w:tcPr>
            <w:tcW w:w="3828" w:type="dxa"/>
            <w:shd w:val="clear" w:color="auto" w:fill="auto"/>
          </w:tcPr>
          <w:p w14:paraId="61FC701B" w14:textId="77777777" w:rsidR="007B1441" w:rsidRPr="00671AC3" w:rsidRDefault="007B1441" w:rsidP="00021340">
            <w:pPr>
              <w:rPr>
                <w:sz w:val="22"/>
                <w:szCs w:val="22"/>
              </w:rPr>
            </w:pPr>
            <w:r w:rsidRPr="00671AC3">
              <w:rPr>
                <w:sz w:val="22"/>
                <w:szCs w:val="22"/>
              </w:rPr>
              <w:t>Sposoby weryfikacji oraz formy dokumentowania osiągniętych efektów uczenia się</w:t>
            </w:r>
          </w:p>
        </w:tc>
        <w:tc>
          <w:tcPr>
            <w:tcW w:w="6379" w:type="dxa"/>
            <w:shd w:val="clear" w:color="auto" w:fill="auto"/>
          </w:tcPr>
          <w:p w14:paraId="2C65AA08" w14:textId="77777777" w:rsidR="007B1441" w:rsidRPr="00671AC3" w:rsidRDefault="007B1441" w:rsidP="00021340">
            <w:pPr>
              <w:jc w:val="both"/>
              <w:rPr>
                <w:sz w:val="22"/>
                <w:szCs w:val="22"/>
              </w:rPr>
            </w:pPr>
            <w:r w:rsidRPr="00671AC3">
              <w:rPr>
                <w:sz w:val="22"/>
                <w:szCs w:val="22"/>
              </w:rPr>
              <w:t xml:space="preserve">U1 -ocena wypowiedzi ustnych na zajęciach </w:t>
            </w:r>
          </w:p>
          <w:p w14:paraId="5338AFCD" w14:textId="77777777" w:rsidR="007B1441" w:rsidRPr="00671AC3" w:rsidRDefault="007B1441" w:rsidP="00021340">
            <w:pPr>
              <w:jc w:val="both"/>
              <w:rPr>
                <w:sz w:val="22"/>
                <w:szCs w:val="22"/>
              </w:rPr>
            </w:pPr>
            <w:r w:rsidRPr="00671AC3">
              <w:rPr>
                <w:sz w:val="22"/>
                <w:szCs w:val="22"/>
              </w:rPr>
              <w:t xml:space="preserve">U2 -ocena wypowiedzi ustnych na zajęciach </w:t>
            </w:r>
          </w:p>
          <w:p w14:paraId="40BD1C78" w14:textId="77777777" w:rsidR="007B1441" w:rsidRPr="00671AC3" w:rsidRDefault="007B1441" w:rsidP="00021340">
            <w:pPr>
              <w:jc w:val="both"/>
              <w:rPr>
                <w:sz w:val="22"/>
                <w:szCs w:val="22"/>
              </w:rPr>
            </w:pPr>
            <w:r w:rsidRPr="00671AC3">
              <w:rPr>
                <w:sz w:val="22"/>
                <w:szCs w:val="22"/>
              </w:rPr>
              <w:t xml:space="preserve">U3-sprawdzian pisemny znajomości i umiejętności stosowania słownictwa specjalistycznego </w:t>
            </w:r>
          </w:p>
          <w:p w14:paraId="31FA0EFF" w14:textId="77777777" w:rsidR="007B1441" w:rsidRPr="00671AC3" w:rsidRDefault="007B1441" w:rsidP="00021340">
            <w:pPr>
              <w:jc w:val="both"/>
              <w:rPr>
                <w:sz w:val="22"/>
                <w:szCs w:val="22"/>
              </w:rPr>
            </w:pPr>
            <w:r w:rsidRPr="00671AC3">
              <w:rPr>
                <w:sz w:val="22"/>
                <w:szCs w:val="22"/>
              </w:rPr>
              <w:t>U4 –ocena prezentacji ustnej</w:t>
            </w:r>
          </w:p>
          <w:p w14:paraId="611E1996" w14:textId="77777777" w:rsidR="007B1441" w:rsidRPr="00671AC3" w:rsidRDefault="007B1441" w:rsidP="00021340">
            <w:pPr>
              <w:jc w:val="both"/>
              <w:rPr>
                <w:sz w:val="22"/>
                <w:szCs w:val="22"/>
              </w:rPr>
            </w:pPr>
            <w:r w:rsidRPr="00671AC3">
              <w:rPr>
                <w:sz w:val="22"/>
                <w:szCs w:val="22"/>
              </w:rPr>
              <w:t xml:space="preserve">K1-ocena przygotowania do zajęć i aktywności na ćwiczeniach, krytyczna ocena wygłoszonej prezentacji </w:t>
            </w:r>
          </w:p>
          <w:p w14:paraId="5AC87E3C" w14:textId="77777777" w:rsidR="007B1441" w:rsidRPr="00671AC3" w:rsidRDefault="007B1441" w:rsidP="00021340">
            <w:pPr>
              <w:jc w:val="both"/>
              <w:rPr>
                <w:sz w:val="22"/>
                <w:szCs w:val="22"/>
              </w:rPr>
            </w:pPr>
            <w:r w:rsidRPr="00671AC3">
              <w:rPr>
                <w:sz w:val="22"/>
                <w:szCs w:val="22"/>
              </w:rPr>
              <w:t>Formy dokumentowania osiągniętych efektów kształcenia:</w:t>
            </w:r>
          </w:p>
          <w:p w14:paraId="589FAF78" w14:textId="77777777" w:rsidR="007B1441" w:rsidRPr="00671AC3" w:rsidRDefault="007B1441" w:rsidP="00021340">
            <w:pPr>
              <w:jc w:val="both"/>
              <w:rPr>
                <w:sz w:val="22"/>
                <w:szCs w:val="22"/>
              </w:rPr>
            </w:pPr>
            <w:r w:rsidRPr="00671AC3">
              <w:rPr>
                <w:sz w:val="22"/>
                <w:szCs w:val="22"/>
              </w:rPr>
              <w:t>Śródsemestralne sprawdziany pisemne, prezentacje multimedialne przechowywane w formie elektronicznej, dziennik lektora.</w:t>
            </w:r>
          </w:p>
          <w:p w14:paraId="011B691C" w14:textId="77777777" w:rsidR="007B1441" w:rsidRPr="00671AC3" w:rsidRDefault="007B1441" w:rsidP="00021340">
            <w:pPr>
              <w:jc w:val="both"/>
              <w:rPr>
                <w:sz w:val="22"/>
                <w:szCs w:val="22"/>
              </w:rPr>
            </w:pPr>
            <w:r w:rsidRPr="00671AC3">
              <w:rPr>
                <w:rFonts w:eastAsia="Calibri"/>
                <w:sz w:val="22"/>
                <w:szCs w:val="22"/>
                <w:lang w:eastAsia="en-US"/>
              </w:rPr>
              <w:t>Kryteria oceniania dostępne są w CNJOiC.</w:t>
            </w:r>
          </w:p>
        </w:tc>
      </w:tr>
      <w:tr w:rsidR="00671AC3" w:rsidRPr="00671AC3" w14:paraId="3CB21485" w14:textId="77777777" w:rsidTr="00021340">
        <w:tc>
          <w:tcPr>
            <w:tcW w:w="3828" w:type="dxa"/>
            <w:shd w:val="clear" w:color="auto" w:fill="auto"/>
          </w:tcPr>
          <w:p w14:paraId="66BE380B" w14:textId="77777777" w:rsidR="007B1441" w:rsidRPr="00671AC3" w:rsidRDefault="007B1441" w:rsidP="00021340">
            <w:pPr>
              <w:rPr>
                <w:sz w:val="22"/>
                <w:szCs w:val="22"/>
              </w:rPr>
            </w:pPr>
            <w:r w:rsidRPr="00671AC3">
              <w:rPr>
                <w:sz w:val="22"/>
                <w:szCs w:val="22"/>
              </w:rPr>
              <w:t>Elementy i wagi mające wpływ na ocenę końcową</w:t>
            </w:r>
          </w:p>
          <w:p w14:paraId="2A78DB19" w14:textId="77777777" w:rsidR="007B1441" w:rsidRPr="00671AC3" w:rsidRDefault="007B1441" w:rsidP="00021340">
            <w:pPr>
              <w:rPr>
                <w:sz w:val="22"/>
                <w:szCs w:val="22"/>
              </w:rPr>
            </w:pPr>
          </w:p>
          <w:p w14:paraId="797A08D3" w14:textId="77777777" w:rsidR="007B1441" w:rsidRPr="00671AC3" w:rsidRDefault="007B1441" w:rsidP="00021340">
            <w:pPr>
              <w:rPr>
                <w:sz w:val="22"/>
                <w:szCs w:val="22"/>
              </w:rPr>
            </w:pPr>
          </w:p>
        </w:tc>
        <w:tc>
          <w:tcPr>
            <w:tcW w:w="6379" w:type="dxa"/>
            <w:shd w:val="clear" w:color="auto" w:fill="auto"/>
          </w:tcPr>
          <w:p w14:paraId="59B17013" w14:textId="77777777" w:rsidR="007B1441" w:rsidRPr="00671AC3" w:rsidRDefault="007B1441" w:rsidP="00021340">
            <w:pPr>
              <w:spacing w:line="252" w:lineRule="auto"/>
              <w:rPr>
                <w:rFonts w:eastAsiaTheme="minorHAnsi"/>
                <w:sz w:val="22"/>
                <w:szCs w:val="22"/>
                <w:lang w:eastAsia="en-US"/>
              </w:rPr>
            </w:pPr>
            <w:r w:rsidRPr="00671AC3">
              <w:rPr>
                <w:rFonts w:eastAsiaTheme="minorHAnsi"/>
                <w:sz w:val="22"/>
                <w:szCs w:val="22"/>
                <w:lang w:eastAsia="en-US"/>
              </w:rPr>
              <w:t>Warunkiem zaliczenia semestru jest udział w zajęciach oraz ocena pozytywna weryfikowana na podstawie:</w:t>
            </w:r>
          </w:p>
          <w:p w14:paraId="072578A0" w14:textId="77777777" w:rsidR="007B1441" w:rsidRPr="00671AC3" w:rsidRDefault="007B1441" w:rsidP="00021340">
            <w:pPr>
              <w:spacing w:line="252" w:lineRule="auto"/>
              <w:rPr>
                <w:rFonts w:eastAsiaTheme="minorHAnsi"/>
                <w:sz w:val="22"/>
                <w:szCs w:val="22"/>
                <w:lang w:eastAsia="en-US"/>
              </w:rPr>
            </w:pPr>
            <w:r w:rsidRPr="00671AC3">
              <w:rPr>
                <w:rFonts w:eastAsiaTheme="minorHAnsi"/>
                <w:sz w:val="22"/>
                <w:szCs w:val="22"/>
                <w:lang w:eastAsia="en-US"/>
              </w:rPr>
              <w:t>- sprawdziany pisemne – 35%</w:t>
            </w:r>
          </w:p>
          <w:p w14:paraId="43913EEF" w14:textId="77777777" w:rsidR="007B1441" w:rsidRPr="00671AC3" w:rsidRDefault="007B1441" w:rsidP="00021340">
            <w:pPr>
              <w:spacing w:line="252" w:lineRule="auto"/>
              <w:rPr>
                <w:rFonts w:eastAsiaTheme="minorHAnsi"/>
                <w:sz w:val="22"/>
                <w:szCs w:val="22"/>
                <w:lang w:eastAsia="en-US"/>
              </w:rPr>
            </w:pPr>
            <w:r w:rsidRPr="00671AC3">
              <w:rPr>
                <w:rFonts w:eastAsiaTheme="minorHAnsi"/>
                <w:sz w:val="22"/>
                <w:szCs w:val="22"/>
                <w:lang w:eastAsia="en-US"/>
              </w:rPr>
              <w:t>- prezentacja ustna – 65%</w:t>
            </w:r>
          </w:p>
          <w:p w14:paraId="36282221" w14:textId="77777777" w:rsidR="007B1441" w:rsidRPr="00671AC3" w:rsidRDefault="007B1441" w:rsidP="00021340">
            <w:pPr>
              <w:jc w:val="both"/>
              <w:rPr>
                <w:sz w:val="22"/>
                <w:szCs w:val="22"/>
              </w:rPr>
            </w:pPr>
            <w:r w:rsidRPr="00671AC3">
              <w:rPr>
                <w:rFonts w:eastAsiaTheme="minorHAnsi"/>
                <w:sz w:val="22"/>
                <w:szCs w:val="22"/>
                <w:lang w:eastAsia="en-US"/>
              </w:rPr>
              <w:t>Student może uzyskać ocenę wyższą o pół stopnia, jeżeli wykazał się 100% frekwencją oraz wielokrotną aktywnością w czasie zajęć.</w:t>
            </w:r>
          </w:p>
        </w:tc>
      </w:tr>
      <w:tr w:rsidR="00671AC3" w:rsidRPr="00671AC3" w14:paraId="3D58C799" w14:textId="77777777" w:rsidTr="00021340">
        <w:trPr>
          <w:trHeight w:val="2324"/>
        </w:trPr>
        <w:tc>
          <w:tcPr>
            <w:tcW w:w="3828" w:type="dxa"/>
            <w:shd w:val="clear" w:color="auto" w:fill="auto"/>
          </w:tcPr>
          <w:p w14:paraId="16CA0591" w14:textId="77777777" w:rsidR="007B1441" w:rsidRPr="00671AC3" w:rsidRDefault="007B1441" w:rsidP="00021340">
            <w:pPr>
              <w:jc w:val="both"/>
              <w:rPr>
                <w:sz w:val="22"/>
                <w:szCs w:val="22"/>
              </w:rPr>
            </w:pPr>
            <w:r w:rsidRPr="00671AC3">
              <w:rPr>
                <w:sz w:val="22"/>
                <w:szCs w:val="22"/>
              </w:rPr>
              <w:t>Bilans punktów ECTS</w:t>
            </w:r>
          </w:p>
        </w:tc>
        <w:tc>
          <w:tcPr>
            <w:tcW w:w="6379" w:type="dxa"/>
            <w:shd w:val="clear" w:color="auto" w:fill="auto"/>
          </w:tcPr>
          <w:p w14:paraId="5F443795" w14:textId="77777777" w:rsidR="007B1441" w:rsidRPr="00671AC3" w:rsidRDefault="007B1441" w:rsidP="00021340">
            <w:pPr>
              <w:rPr>
                <w:sz w:val="22"/>
                <w:szCs w:val="22"/>
              </w:rPr>
            </w:pPr>
            <w:r w:rsidRPr="00671AC3">
              <w:rPr>
                <w:sz w:val="22"/>
                <w:szCs w:val="22"/>
              </w:rPr>
              <w:t>KONTAKTOWE:</w:t>
            </w:r>
          </w:p>
          <w:p w14:paraId="571539E7" w14:textId="77777777" w:rsidR="007B1441" w:rsidRPr="00671AC3" w:rsidRDefault="007B1441" w:rsidP="00021340">
            <w:pPr>
              <w:rPr>
                <w:sz w:val="22"/>
                <w:szCs w:val="22"/>
              </w:rPr>
            </w:pPr>
            <w:r w:rsidRPr="00671AC3">
              <w:rPr>
                <w:sz w:val="22"/>
                <w:szCs w:val="22"/>
              </w:rPr>
              <w:t>Udział w ćwiczeniach:                15 godz.</w:t>
            </w:r>
          </w:p>
          <w:p w14:paraId="645B2689" w14:textId="77777777" w:rsidR="007B1441" w:rsidRPr="00671AC3" w:rsidRDefault="007B1441" w:rsidP="00021340">
            <w:pPr>
              <w:rPr>
                <w:sz w:val="22"/>
                <w:szCs w:val="22"/>
              </w:rPr>
            </w:pPr>
            <w:r w:rsidRPr="00671AC3">
              <w:rPr>
                <w:sz w:val="22"/>
                <w:szCs w:val="22"/>
              </w:rPr>
              <w:t>Konsultacje:                                  4 godz.</w:t>
            </w:r>
          </w:p>
          <w:p w14:paraId="17E24AE3" w14:textId="77777777" w:rsidR="007B1441" w:rsidRPr="00671AC3" w:rsidRDefault="007B1441" w:rsidP="00021340">
            <w:pPr>
              <w:rPr>
                <w:sz w:val="22"/>
                <w:szCs w:val="22"/>
                <w:u w:val="single"/>
              </w:rPr>
            </w:pPr>
            <w:r w:rsidRPr="00671AC3">
              <w:rPr>
                <w:sz w:val="22"/>
                <w:szCs w:val="22"/>
                <w:u w:val="single"/>
              </w:rPr>
              <w:t>RAZEM KONTAKTOWE:        19 godz. / 0,76 ECTS</w:t>
            </w:r>
          </w:p>
          <w:p w14:paraId="5F5F9644" w14:textId="77777777" w:rsidR="007B1441" w:rsidRPr="00671AC3" w:rsidRDefault="007B1441" w:rsidP="00021340">
            <w:pPr>
              <w:rPr>
                <w:sz w:val="22"/>
                <w:szCs w:val="22"/>
              </w:rPr>
            </w:pPr>
          </w:p>
          <w:p w14:paraId="7114AA8F" w14:textId="77777777" w:rsidR="007B1441" w:rsidRPr="00671AC3" w:rsidRDefault="007B1441" w:rsidP="00021340">
            <w:pPr>
              <w:rPr>
                <w:sz w:val="22"/>
                <w:szCs w:val="22"/>
              </w:rPr>
            </w:pPr>
            <w:r w:rsidRPr="00671AC3">
              <w:rPr>
                <w:sz w:val="22"/>
                <w:szCs w:val="22"/>
              </w:rPr>
              <w:t>NIEKONTAKTOWE:</w:t>
            </w:r>
          </w:p>
          <w:p w14:paraId="40E01374" w14:textId="77777777" w:rsidR="007B1441" w:rsidRPr="00671AC3" w:rsidRDefault="007B1441" w:rsidP="00021340">
            <w:pPr>
              <w:rPr>
                <w:sz w:val="22"/>
                <w:szCs w:val="22"/>
              </w:rPr>
            </w:pPr>
            <w:r w:rsidRPr="00671AC3">
              <w:rPr>
                <w:sz w:val="22"/>
                <w:szCs w:val="22"/>
              </w:rPr>
              <w:t>Przygotowanie do zajęć:                 3 godz.</w:t>
            </w:r>
          </w:p>
          <w:p w14:paraId="6F572B5E" w14:textId="77777777" w:rsidR="007B1441" w:rsidRPr="00671AC3" w:rsidRDefault="007B1441" w:rsidP="00021340">
            <w:pPr>
              <w:rPr>
                <w:sz w:val="22"/>
                <w:szCs w:val="22"/>
              </w:rPr>
            </w:pPr>
            <w:r w:rsidRPr="00671AC3">
              <w:rPr>
                <w:sz w:val="22"/>
                <w:szCs w:val="22"/>
              </w:rPr>
              <w:t>Przygotowanie prezentacji:             3 godz.</w:t>
            </w:r>
          </w:p>
          <w:p w14:paraId="7E27BA5E" w14:textId="77777777" w:rsidR="007B1441" w:rsidRPr="00671AC3" w:rsidRDefault="007B1441" w:rsidP="00021340">
            <w:pPr>
              <w:rPr>
                <w:sz w:val="22"/>
                <w:szCs w:val="22"/>
                <w:u w:val="single"/>
              </w:rPr>
            </w:pPr>
            <w:r w:rsidRPr="00671AC3">
              <w:rPr>
                <w:sz w:val="22"/>
                <w:szCs w:val="22"/>
                <w:u w:val="single"/>
              </w:rPr>
              <w:t>RAZEM NIEKONTAKTOWE:      6 godz. / 0,24  ECTS</w:t>
            </w:r>
          </w:p>
          <w:p w14:paraId="5525A6DA" w14:textId="77777777" w:rsidR="007B1441" w:rsidRPr="00671AC3" w:rsidRDefault="007B1441" w:rsidP="00021340">
            <w:pPr>
              <w:rPr>
                <w:sz w:val="22"/>
                <w:szCs w:val="22"/>
              </w:rPr>
            </w:pPr>
            <w:r w:rsidRPr="00671AC3">
              <w:rPr>
                <w:sz w:val="22"/>
                <w:szCs w:val="22"/>
              </w:rPr>
              <w:t xml:space="preserve">                          </w:t>
            </w:r>
          </w:p>
          <w:p w14:paraId="207ED908" w14:textId="77777777" w:rsidR="007B1441" w:rsidRPr="00671AC3" w:rsidRDefault="007B1441" w:rsidP="00021340">
            <w:pPr>
              <w:rPr>
                <w:sz w:val="22"/>
                <w:szCs w:val="22"/>
              </w:rPr>
            </w:pPr>
          </w:p>
        </w:tc>
      </w:tr>
      <w:tr w:rsidR="00671AC3" w:rsidRPr="00671AC3" w14:paraId="29D8E06E" w14:textId="77777777" w:rsidTr="00021340">
        <w:trPr>
          <w:trHeight w:val="718"/>
        </w:trPr>
        <w:tc>
          <w:tcPr>
            <w:tcW w:w="3828" w:type="dxa"/>
            <w:shd w:val="clear" w:color="auto" w:fill="auto"/>
          </w:tcPr>
          <w:p w14:paraId="11EDFB32" w14:textId="77777777" w:rsidR="007B1441" w:rsidRPr="00671AC3" w:rsidRDefault="007B1441" w:rsidP="00021340">
            <w:pPr>
              <w:rPr>
                <w:sz w:val="22"/>
                <w:szCs w:val="22"/>
              </w:rPr>
            </w:pPr>
            <w:r w:rsidRPr="00671AC3">
              <w:rPr>
                <w:sz w:val="22"/>
                <w:szCs w:val="22"/>
              </w:rPr>
              <w:t>Nakład pracy związany z zajęciami wymagającymi bezpośredniego udziału nauczyciela akademickiego</w:t>
            </w:r>
          </w:p>
        </w:tc>
        <w:tc>
          <w:tcPr>
            <w:tcW w:w="6379" w:type="dxa"/>
            <w:shd w:val="clear" w:color="auto" w:fill="auto"/>
          </w:tcPr>
          <w:p w14:paraId="71CA72FF" w14:textId="77777777" w:rsidR="007B1441" w:rsidRPr="00671AC3" w:rsidRDefault="007B1441" w:rsidP="00021340">
            <w:pPr>
              <w:rPr>
                <w:sz w:val="22"/>
                <w:szCs w:val="22"/>
              </w:rPr>
            </w:pPr>
            <w:r w:rsidRPr="00671AC3">
              <w:rPr>
                <w:sz w:val="22"/>
                <w:szCs w:val="22"/>
              </w:rPr>
              <w:t>Udział w ćwiczeniach – 15 godz.</w:t>
            </w:r>
          </w:p>
          <w:p w14:paraId="7EAA8590" w14:textId="77777777" w:rsidR="007B1441" w:rsidRPr="00671AC3" w:rsidRDefault="007B1441" w:rsidP="00021340">
            <w:pPr>
              <w:rPr>
                <w:sz w:val="22"/>
                <w:szCs w:val="22"/>
              </w:rPr>
            </w:pPr>
            <w:r w:rsidRPr="00671AC3">
              <w:rPr>
                <w:sz w:val="22"/>
                <w:szCs w:val="22"/>
              </w:rPr>
              <w:t>Udział w konsultacjach – 4 godz.</w:t>
            </w:r>
          </w:p>
          <w:p w14:paraId="6ED2D8ED" w14:textId="77777777" w:rsidR="007B1441" w:rsidRPr="00671AC3" w:rsidRDefault="007B1441" w:rsidP="00021340">
            <w:pPr>
              <w:rPr>
                <w:b/>
                <w:sz w:val="22"/>
                <w:szCs w:val="22"/>
              </w:rPr>
            </w:pPr>
            <w:r w:rsidRPr="00671AC3">
              <w:rPr>
                <w:sz w:val="22"/>
                <w:szCs w:val="22"/>
              </w:rPr>
              <w:t>Łącznie 16 godz. co odpowiada 0,76  ECTS</w:t>
            </w:r>
          </w:p>
        </w:tc>
      </w:tr>
    </w:tbl>
    <w:p w14:paraId="639B7EDF" w14:textId="5F5F2F91" w:rsidR="007B1441" w:rsidRPr="00671AC3" w:rsidRDefault="007B14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43E6BDCF" w14:textId="77777777" w:rsidTr="00021340">
        <w:tc>
          <w:tcPr>
            <w:tcW w:w="3942" w:type="dxa"/>
            <w:shd w:val="clear" w:color="auto" w:fill="auto"/>
          </w:tcPr>
          <w:p w14:paraId="7FB6BCEE" w14:textId="77777777" w:rsidR="007B1441" w:rsidRPr="00671AC3" w:rsidRDefault="007B1441" w:rsidP="00021340">
            <w:pPr>
              <w:rPr>
                <w:sz w:val="22"/>
                <w:szCs w:val="22"/>
              </w:rPr>
            </w:pPr>
            <w:r w:rsidRPr="00671AC3">
              <w:rPr>
                <w:sz w:val="22"/>
                <w:szCs w:val="22"/>
              </w:rPr>
              <w:lastRenderedPageBreak/>
              <w:t xml:space="preserve">Nazwa kierunku studiów </w:t>
            </w:r>
          </w:p>
          <w:p w14:paraId="207B00A2" w14:textId="77777777" w:rsidR="007B1441" w:rsidRPr="00671AC3" w:rsidRDefault="007B1441" w:rsidP="00021340">
            <w:pPr>
              <w:rPr>
                <w:sz w:val="22"/>
                <w:szCs w:val="22"/>
              </w:rPr>
            </w:pPr>
          </w:p>
        </w:tc>
        <w:tc>
          <w:tcPr>
            <w:tcW w:w="5344" w:type="dxa"/>
            <w:shd w:val="clear" w:color="auto" w:fill="auto"/>
          </w:tcPr>
          <w:p w14:paraId="29D3F83B" w14:textId="77777777" w:rsidR="007B1441" w:rsidRPr="00671AC3" w:rsidRDefault="007B1441" w:rsidP="00021340">
            <w:pPr>
              <w:rPr>
                <w:sz w:val="22"/>
                <w:szCs w:val="22"/>
              </w:rPr>
            </w:pPr>
            <w:r w:rsidRPr="00671AC3">
              <w:rPr>
                <w:sz w:val="22"/>
                <w:szCs w:val="22"/>
              </w:rPr>
              <w:t>Kryminalistyka w biogospodarce</w:t>
            </w:r>
          </w:p>
        </w:tc>
      </w:tr>
      <w:tr w:rsidR="00671AC3" w:rsidRPr="00671AC3" w14:paraId="50591364" w14:textId="77777777" w:rsidTr="00021340">
        <w:tc>
          <w:tcPr>
            <w:tcW w:w="3942" w:type="dxa"/>
            <w:shd w:val="clear" w:color="auto" w:fill="auto"/>
          </w:tcPr>
          <w:p w14:paraId="060C87E4" w14:textId="77777777" w:rsidR="007B1441" w:rsidRPr="00671AC3" w:rsidRDefault="007B1441" w:rsidP="00021340">
            <w:pPr>
              <w:rPr>
                <w:sz w:val="22"/>
                <w:szCs w:val="22"/>
              </w:rPr>
            </w:pPr>
            <w:r w:rsidRPr="00671AC3">
              <w:rPr>
                <w:sz w:val="22"/>
                <w:szCs w:val="22"/>
              </w:rPr>
              <w:t>Nazwa modułu, także nazwa w języku angielskim</w:t>
            </w:r>
          </w:p>
        </w:tc>
        <w:tc>
          <w:tcPr>
            <w:tcW w:w="5344" w:type="dxa"/>
            <w:shd w:val="clear" w:color="auto" w:fill="auto"/>
          </w:tcPr>
          <w:p w14:paraId="29C5F991" w14:textId="77777777" w:rsidR="007B1441" w:rsidRPr="00671AC3" w:rsidRDefault="007B1441" w:rsidP="00021340">
            <w:pPr>
              <w:rPr>
                <w:sz w:val="22"/>
                <w:szCs w:val="22"/>
              </w:rPr>
            </w:pPr>
            <w:r w:rsidRPr="00671AC3">
              <w:rPr>
                <w:sz w:val="22"/>
                <w:szCs w:val="22"/>
              </w:rPr>
              <w:t>Klasyczne i techniczne badania dokumentów w kryminalistyce</w:t>
            </w:r>
          </w:p>
          <w:p w14:paraId="2B03EAF2" w14:textId="77777777" w:rsidR="007B1441" w:rsidRPr="00671AC3" w:rsidRDefault="007B1441" w:rsidP="00021340">
            <w:pPr>
              <w:rPr>
                <w:sz w:val="22"/>
                <w:szCs w:val="22"/>
              </w:rPr>
            </w:pPr>
            <w:r w:rsidRPr="00671AC3">
              <w:rPr>
                <w:sz w:val="22"/>
                <w:szCs w:val="22"/>
              </w:rPr>
              <w:t>Classical and technical document examinations in forensics</w:t>
            </w:r>
          </w:p>
        </w:tc>
      </w:tr>
      <w:tr w:rsidR="00671AC3" w:rsidRPr="00671AC3" w14:paraId="3FD31261" w14:textId="77777777" w:rsidTr="00021340">
        <w:tc>
          <w:tcPr>
            <w:tcW w:w="3942" w:type="dxa"/>
            <w:shd w:val="clear" w:color="auto" w:fill="auto"/>
          </w:tcPr>
          <w:p w14:paraId="0449B621" w14:textId="77777777" w:rsidR="007B1441" w:rsidRPr="00671AC3" w:rsidRDefault="007B1441" w:rsidP="00021340">
            <w:pPr>
              <w:rPr>
                <w:sz w:val="22"/>
                <w:szCs w:val="22"/>
              </w:rPr>
            </w:pPr>
            <w:r w:rsidRPr="00671AC3">
              <w:rPr>
                <w:sz w:val="22"/>
                <w:szCs w:val="22"/>
              </w:rPr>
              <w:t xml:space="preserve">Język wykładowy </w:t>
            </w:r>
          </w:p>
          <w:p w14:paraId="1ADCB874" w14:textId="77777777" w:rsidR="007B1441" w:rsidRPr="00671AC3" w:rsidRDefault="007B1441" w:rsidP="00021340">
            <w:pPr>
              <w:rPr>
                <w:sz w:val="22"/>
                <w:szCs w:val="22"/>
              </w:rPr>
            </w:pPr>
          </w:p>
        </w:tc>
        <w:tc>
          <w:tcPr>
            <w:tcW w:w="5344" w:type="dxa"/>
            <w:shd w:val="clear" w:color="auto" w:fill="auto"/>
          </w:tcPr>
          <w:p w14:paraId="209CF0EA" w14:textId="77777777" w:rsidR="007B1441" w:rsidRPr="00671AC3" w:rsidRDefault="007B1441" w:rsidP="00021340">
            <w:pPr>
              <w:rPr>
                <w:sz w:val="22"/>
                <w:szCs w:val="22"/>
              </w:rPr>
            </w:pPr>
            <w:r w:rsidRPr="00671AC3">
              <w:rPr>
                <w:sz w:val="22"/>
                <w:szCs w:val="22"/>
              </w:rPr>
              <w:t>polski</w:t>
            </w:r>
          </w:p>
        </w:tc>
      </w:tr>
      <w:tr w:rsidR="00671AC3" w:rsidRPr="00671AC3" w14:paraId="5E1B7829" w14:textId="77777777" w:rsidTr="00021340">
        <w:tc>
          <w:tcPr>
            <w:tcW w:w="3942" w:type="dxa"/>
            <w:shd w:val="clear" w:color="auto" w:fill="auto"/>
          </w:tcPr>
          <w:p w14:paraId="1F74F71F" w14:textId="77777777" w:rsidR="007B1441" w:rsidRPr="00671AC3" w:rsidRDefault="007B1441" w:rsidP="00021340">
            <w:pPr>
              <w:autoSpaceDE w:val="0"/>
              <w:autoSpaceDN w:val="0"/>
              <w:adjustRightInd w:val="0"/>
              <w:rPr>
                <w:sz w:val="22"/>
                <w:szCs w:val="22"/>
              </w:rPr>
            </w:pPr>
            <w:r w:rsidRPr="00671AC3">
              <w:rPr>
                <w:sz w:val="22"/>
                <w:szCs w:val="22"/>
              </w:rPr>
              <w:t xml:space="preserve">Rodzaj modułu </w:t>
            </w:r>
          </w:p>
          <w:p w14:paraId="6539189B" w14:textId="77777777" w:rsidR="007B1441" w:rsidRPr="00671AC3" w:rsidRDefault="007B1441" w:rsidP="00021340">
            <w:pPr>
              <w:rPr>
                <w:sz w:val="22"/>
                <w:szCs w:val="22"/>
              </w:rPr>
            </w:pPr>
          </w:p>
        </w:tc>
        <w:tc>
          <w:tcPr>
            <w:tcW w:w="5344" w:type="dxa"/>
            <w:shd w:val="clear" w:color="auto" w:fill="auto"/>
          </w:tcPr>
          <w:p w14:paraId="5A71E2ED" w14:textId="77777777" w:rsidR="007B1441" w:rsidRPr="00671AC3" w:rsidRDefault="007B1441" w:rsidP="00021340">
            <w:pPr>
              <w:rPr>
                <w:sz w:val="22"/>
                <w:szCs w:val="22"/>
              </w:rPr>
            </w:pPr>
            <w:r w:rsidRPr="00671AC3">
              <w:rPr>
                <w:sz w:val="22"/>
                <w:szCs w:val="22"/>
              </w:rPr>
              <w:t>obowiązkowy</w:t>
            </w:r>
          </w:p>
        </w:tc>
      </w:tr>
      <w:tr w:rsidR="00671AC3" w:rsidRPr="00671AC3" w14:paraId="471F03E5" w14:textId="77777777" w:rsidTr="00021340">
        <w:tc>
          <w:tcPr>
            <w:tcW w:w="3942" w:type="dxa"/>
            <w:shd w:val="clear" w:color="auto" w:fill="auto"/>
          </w:tcPr>
          <w:p w14:paraId="5EDDA378" w14:textId="77777777" w:rsidR="007B1441" w:rsidRPr="00671AC3" w:rsidRDefault="007B1441" w:rsidP="00021340">
            <w:pPr>
              <w:rPr>
                <w:sz w:val="22"/>
                <w:szCs w:val="22"/>
              </w:rPr>
            </w:pPr>
            <w:r w:rsidRPr="00671AC3">
              <w:rPr>
                <w:sz w:val="22"/>
                <w:szCs w:val="22"/>
              </w:rPr>
              <w:t>Poziom studiów</w:t>
            </w:r>
          </w:p>
        </w:tc>
        <w:tc>
          <w:tcPr>
            <w:tcW w:w="5344" w:type="dxa"/>
            <w:shd w:val="clear" w:color="auto" w:fill="auto"/>
          </w:tcPr>
          <w:p w14:paraId="77D525FB" w14:textId="77777777" w:rsidR="007B1441" w:rsidRPr="00671AC3" w:rsidRDefault="007B1441" w:rsidP="00021340">
            <w:pPr>
              <w:rPr>
                <w:sz w:val="22"/>
                <w:szCs w:val="22"/>
              </w:rPr>
            </w:pPr>
            <w:r w:rsidRPr="00671AC3">
              <w:rPr>
                <w:sz w:val="22"/>
                <w:szCs w:val="22"/>
              </w:rPr>
              <w:t>drugiego stopnia</w:t>
            </w:r>
          </w:p>
        </w:tc>
      </w:tr>
      <w:tr w:rsidR="00671AC3" w:rsidRPr="00671AC3" w14:paraId="58AF6B24" w14:textId="77777777" w:rsidTr="00021340">
        <w:tc>
          <w:tcPr>
            <w:tcW w:w="3942" w:type="dxa"/>
            <w:shd w:val="clear" w:color="auto" w:fill="auto"/>
          </w:tcPr>
          <w:p w14:paraId="0BE54FD2" w14:textId="77777777" w:rsidR="007B1441" w:rsidRPr="00671AC3" w:rsidRDefault="007B1441" w:rsidP="00021340">
            <w:pPr>
              <w:rPr>
                <w:sz w:val="22"/>
                <w:szCs w:val="22"/>
              </w:rPr>
            </w:pPr>
            <w:r w:rsidRPr="00671AC3">
              <w:rPr>
                <w:sz w:val="22"/>
                <w:szCs w:val="22"/>
              </w:rPr>
              <w:t>Forma studiów</w:t>
            </w:r>
          </w:p>
          <w:p w14:paraId="7733E6C7" w14:textId="77777777" w:rsidR="007B1441" w:rsidRPr="00671AC3" w:rsidRDefault="007B1441" w:rsidP="00021340">
            <w:pPr>
              <w:rPr>
                <w:sz w:val="22"/>
                <w:szCs w:val="22"/>
              </w:rPr>
            </w:pPr>
          </w:p>
        </w:tc>
        <w:tc>
          <w:tcPr>
            <w:tcW w:w="5344" w:type="dxa"/>
            <w:shd w:val="clear" w:color="auto" w:fill="auto"/>
          </w:tcPr>
          <w:p w14:paraId="1D29690A" w14:textId="77777777" w:rsidR="007B1441" w:rsidRPr="00671AC3" w:rsidRDefault="007B1441" w:rsidP="00021340">
            <w:pPr>
              <w:rPr>
                <w:sz w:val="22"/>
                <w:szCs w:val="22"/>
              </w:rPr>
            </w:pPr>
            <w:r w:rsidRPr="00671AC3">
              <w:rPr>
                <w:sz w:val="22"/>
                <w:szCs w:val="22"/>
              </w:rPr>
              <w:t>stacjonarne</w:t>
            </w:r>
          </w:p>
        </w:tc>
      </w:tr>
      <w:tr w:rsidR="00671AC3" w:rsidRPr="00671AC3" w14:paraId="433B67A6" w14:textId="77777777" w:rsidTr="00021340">
        <w:tc>
          <w:tcPr>
            <w:tcW w:w="3942" w:type="dxa"/>
            <w:shd w:val="clear" w:color="auto" w:fill="auto"/>
          </w:tcPr>
          <w:p w14:paraId="5CAE1AFE" w14:textId="77777777" w:rsidR="007B1441" w:rsidRPr="00671AC3" w:rsidRDefault="007B1441" w:rsidP="00021340">
            <w:pPr>
              <w:rPr>
                <w:sz w:val="22"/>
                <w:szCs w:val="22"/>
              </w:rPr>
            </w:pPr>
            <w:r w:rsidRPr="00671AC3">
              <w:rPr>
                <w:sz w:val="22"/>
                <w:szCs w:val="22"/>
              </w:rPr>
              <w:t>Rok studiów dla kierunku</w:t>
            </w:r>
          </w:p>
        </w:tc>
        <w:tc>
          <w:tcPr>
            <w:tcW w:w="5344" w:type="dxa"/>
            <w:shd w:val="clear" w:color="auto" w:fill="auto"/>
          </w:tcPr>
          <w:p w14:paraId="1E4E7717" w14:textId="77777777" w:rsidR="007B1441" w:rsidRPr="00671AC3" w:rsidRDefault="007B1441" w:rsidP="00021340">
            <w:pPr>
              <w:rPr>
                <w:sz w:val="22"/>
                <w:szCs w:val="22"/>
              </w:rPr>
            </w:pPr>
            <w:r w:rsidRPr="00671AC3">
              <w:rPr>
                <w:sz w:val="22"/>
                <w:szCs w:val="22"/>
              </w:rPr>
              <w:t>I</w:t>
            </w:r>
          </w:p>
        </w:tc>
      </w:tr>
      <w:tr w:rsidR="00671AC3" w:rsidRPr="00671AC3" w14:paraId="01AC0A37" w14:textId="77777777" w:rsidTr="00021340">
        <w:tc>
          <w:tcPr>
            <w:tcW w:w="3942" w:type="dxa"/>
            <w:shd w:val="clear" w:color="auto" w:fill="auto"/>
          </w:tcPr>
          <w:p w14:paraId="59043148" w14:textId="77777777" w:rsidR="007B1441" w:rsidRPr="00671AC3" w:rsidRDefault="007B1441" w:rsidP="00021340">
            <w:pPr>
              <w:rPr>
                <w:sz w:val="22"/>
                <w:szCs w:val="22"/>
              </w:rPr>
            </w:pPr>
            <w:r w:rsidRPr="00671AC3">
              <w:rPr>
                <w:sz w:val="22"/>
                <w:szCs w:val="22"/>
              </w:rPr>
              <w:t>Semestr dla kierunku</w:t>
            </w:r>
          </w:p>
        </w:tc>
        <w:tc>
          <w:tcPr>
            <w:tcW w:w="5344" w:type="dxa"/>
            <w:shd w:val="clear" w:color="auto" w:fill="auto"/>
          </w:tcPr>
          <w:p w14:paraId="10E3792A" w14:textId="77777777" w:rsidR="007B1441" w:rsidRPr="00671AC3" w:rsidRDefault="007B1441" w:rsidP="00021340">
            <w:pPr>
              <w:rPr>
                <w:sz w:val="22"/>
                <w:szCs w:val="22"/>
              </w:rPr>
            </w:pPr>
            <w:r w:rsidRPr="00671AC3">
              <w:rPr>
                <w:sz w:val="22"/>
                <w:szCs w:val="22"/>
              </w:rPr>
              <w:t>1</w:t>
            </w:r>
          </w:p>
        </w:tc>
      </w:tr>
      <w:tr w:rsidR="00671AC3" w:rsidRPr="00671AC3" w14:paraId="4655F21B" w14:textId="77777777" w:rsidTr="00021340">
        <w:tc>
          <w:tcPr>
            <w:tcW w:w="3942" w:type="dxa"/>
            <w:shd w:val="clear" w:color="auto" w:fill="auto"/>
          </w:tcPr>
          <w:p w14:paraId="40109E2C" w14:textId="77777777" w:rsidR="007B1441" w:rsidRPr="00671AC3" w:rsidRDefault="007B1441"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5890CEAF" w14:textId="77777777" w:rsidR="007B1441" w:rsidRPr="00671AC3" w:rsidRDefault="007B1441" w:rsidP="00021340">
            <w:pPr>
              <w:rPr>
                <w:sz w:val="22"/>
                <w:szCs w:val="22"/>
              </w:rPr>
            </w:pPr>
            <w:r w:rsidRPr="00671AC3">
              <w:rPr>
                <w:sz w:val="22"/>
                <w:szCs w:val="22"/>
              </w:rPr>
              <w:t>1 (0,76/0,24)</w:t>
            </w:r>
          </w:p>
        </w:tc>
      </w:tr>
      <w:tr w:rsidR="00671AC3" w:rsidRPr="00671AC3" w14:paraId="2D27F231" w14:textId="77777777" w:rsidTr="00021340">
        <w:tc>
          <w:tcPr>
            <w:tcW w:w="3942" w:type="dxa"/>
            <w:shd w:val="clear" w:color="auto" w:fill="auto"/>
          </w:tcPr>
          <w:p w14:paraId="6A35CA2D" w14:textId="77777777" w:rsidR="007B1441" w:rsidRPr="00671AC3" w:rsidRDefault="007B1441"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2C9A0E6B" w14:textId="77777777" w:rsidR="007B1441" w:rsidRPr="00671AC3" w:rsidRDefault="007B1441" w:rsidP="00021340">
            <w:pPr>
              <w:rPr>
                <w:sz w:val="22"/>
                <w:szCs w:val="22"/>
              </w:rPr>
            </w:pPr>
            <w:r w:rsidRPr="00671AC3">
              <w:rPr>
                <w:sz w:val="22"/>
                <w:szCs w:val="22"/>
              </w:rPr>
              <w:t>podinsp. w st. spoczynku Krzysztof Samulak</w:t>
            </w:r>
          </w:p>
        </w:tc>
      </w:tr>
      <w:tr w:rsidR="00671AC3" w:rsidRPr="00671AC3" w14:paraId="542423FF" w14:textId="77777777" w:rsidTr="00021340">
        <w:tc>
          <w:tcPr>
            <w:tcW w:w="3942" w:type="dxa"/>
            <w:shd w:val="clear" w:color="auto" w:fill="auto"/>
          </w:tcPr>
          <w:p w14:paraId="70831B0A" w14:textId="77777777" w:rsidR="007B1441" w:rsidRPr="00671AC3" w:rsidRDefault="007B1441" w:rsidP="00021340">
            <w:pPr>
              <w:rPr>
                <w:sz w:val="22"/>
                <w:szCs w:val="22"/>
              </w:rPr>
            </w:pPr>
            <w:r w:rsidRPr="00671AC3">
              <w:rPr>
                <w:sz w:val="22"/>
                <w:szCs w:val="22"/>
              </w:rPr>
              <w:t>Jednostka oferująca moduł</w:t>
            </w:r>
          </w:p>
          <w:p w14:paraId="70B13548" w14:textId="77777777" w:rsidR="007B1441" w:rsidRPr="00671AC3" w:rsidRDefault="007B1441" w:rsidP="00021340">
            <w:pPr>
              <w:rPr>
                <w:sz w:val="22"/>
                <w:szCs w:val="22"/>
              </w:rPr>
            </w:pPr>
          </w:p>
        </w:tc>
        <w:tc>
          <w:tcPr>
            <w:tcW w:w="5344" w:type="dxa"/>
            <w:shd w:val="clear" w:color="auto" w:fill="auto"/>
          </w:tcPr>
          <w:p w14:paraId="595605AA" w14:textId="77777777" w:rsidR="007B1441" w:rsidRPr="00671AC3" w:rsidRDefault="007B1441" w:rsidP="00021340">
            <w:pPr>
              <w:rPr>
                <w:sz w:val="22"/>
                <w:szCs w:val="22"/>
              </w:rPr>
            </w:pPr>
            <w:r w:rsidRPr="00671AC3">
              <w:rPr>
                <w:sz w:val="22"/>
                <w:szCs w:val="22"/>
              </w:rPr>
              <w:t>Instytut Bioogicznych Podstaw Produkcji Zwierzęcej</w:t>
            </w:r>
          </w:p>
        </w:tc>
      </w:tr>
      <w:tr w:rsidR="00671AC3" w:rsidRPr="00671AC3" w14:paraId="5F2903A8" w14:textId="77777777" w:rsidTr="00021340">
        <w:tc>
          <w:tcPr>
            <w:tcW w:w="3942" w:type="dxa"/>
            <w:shd w:val="clear" w:color="auto" w:fill="auto"/>
          </w:tcPr>
          <w:p w14:paraId="0985D44B" w14:textId="77777777" w:rsidR="007B1441" w:rsidRPr="00671AC3" w:rsidRDefault="007B1441" w:rsidP="00021340">
            <w:pPr>
              <w:rPr>
                <w:sz w:val="22"/>
                <w:szCs w:val="22"/>
              </w:rPr>
            </w:pPr>
            <w:r w:rsidRPr="00671AC3">
              <w:rPr>
                <w:sz w:val="22"/>
                <w:szCs w:val="22"/>
              </w:rPr>
              <w:t>Cel modułu</w:t>
            </w:r>
          </w:p>
          <w:p w14:paraId="6E2DEEE0" w14:textId="77777777" w:rsidR="007B1441" w:rsidRPr="00671AC3" w:rsidRDefault="007B1441" w:rsidP="00021340">
            <w:pPr>
              <w:rPr>
                <w:sz w:val="22"/>
                <w:szCs w:val="22"/>
              </w:rPr>
            </w:pPr>
          </w:p>
        </w:tc>
        <w:tc>
          <w:tcPr>
            <w:tcW w:w="5344" w:type="dxa"/>
            <w:shd w:val="clear" w:color="auto" w:fill="auto"/>
          </w:tcPr>
          <w:p w14:paraId="7331F8F7" w14:textId="77777777" w:rsidR="007B1441" w:rsidRPr="00671AC3" w:rsidRDefault="007B1441" w:rsidP="00021340">
            <w:pPr>
              <w:autoSpaceDE w:val="0"/>
              <w:autoSpaceDN w:val="0"/>
              <w:adjustRightInd w:val="0"/>
              <w:jc w:val="both"/>
              <w:rPr>
                <w:sz w:val="22"/>
                <w:szCs w:val="22"/>
              </w:rPr>
            </w:pPr>
            <w:r w:rsidRPr="00671AC3">
              <w:rPr>
                <w:sz w:val="22"/>
                <w:szCs w:val="22"/>
              </w:rPr>
              <w:t xml:space="preserve">Przedmiot ma na celu zapoznanie studentów z podstawowymi zasadami badań pisma ręcznego, badań podpisów oraz podpisu elektronicznego. Omówienie zasad zabezpieczania dokumentów do badań. Problematyka badań technicznych dokumentów. </w:t>
            </w:r>
          </w:p>
        </w:tc>
      </w:tr>
      <w:tr w:rsidR="00671AC3" w:rsidRPr="00671AC3" w14:paraId="4B7B6776" w14:textId="77777777" w:rsidTr="00021340">
        <w:trPr>
          <w:trHeight w:val="236"/>
        </w:trPr>
        <w:tc>
          <w:tcPr>
            <w:tcW w:w="3942" w:type="dxa"/>
            <w:vMerge w:val="restart"/>
            <w:shd w:val="clear" w:color="auto" w:fill="auto"/>
          </w:tcPr>
          <w:p w14:paraId="437E1B79" w14:textId="77777777" w:rsidR="007B1441" w:rsidRPr="00671AC3" w:rsidRDefault="007B1441"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57F0C9D2" w14:textId="77777777" w:rsidR="007B1441" w:rsidRPr="00671AC3" w:rsidRDefault="007B1441" w:rsidP="00021340">
            <w:pPr>
              <w:rPr>
                <w:sz w:val="22"/>
                <w:szCs w:val="22"/>
              </w:rPr>
            </w:pPr>
            <w:r w:rsidRPr="00671AC3">
              <w:rPr>
                <w:sz w:val="22"/>
                <w:szCs w:val="22"/>
              </w:rPr>
              <w:t xml:space="preserve">Wiedza: </w:t>
            </w:r>
          </w:p>
        </w:tc>
      </w:tr>
      <w:tr w:rsidR="00671AC3" w:rsidRPr="00671AC3" w14:paraId="56D70372" w14:textId="77777777" w:rsidTr="00021340">
        <w:trPr>
          <w:trHeight w:val="643"/>
        </w:trPr>
        <w:tc>
          <w:tcPr>
            <w:tcW w:w="3942" w:type="dxa"/>
            <w:vMerge/>
            <w:shd w:val="clear" w:color="auto" w:fill="auto"/>
          </w:tcPr>
          <w:p w14:paraId="583D0277" w14:textId="77777777" w:rsidR="007B1441" w:rsidRPr="00671AC3" w:rsidRDefault="007B1441" w:rsidP="00021340">
            <w:pPr>
              <w:rPr>
                <w:sz w:val="22"/>
                <w:szCs w:val="22"/>
                <w:highlight w:val="yellow"/>
              </w:rPr>
            </w:pPr>
          </w:p>
        </w:tc>
        <w:tc>
          <w:tcPr>
            <w:tcW w:w="5344" w:type="dxa"/>
            <w:shd w:val="clear" w:color="auto" w:fill="auto"/>
          </w:tcPr>
          <w:p w14:paraId="37947EF3" w14:textId="77777777" w:rsidR="007B1441" w:rsidRPr="00671AC3" w:rsidRDefault="007B1441" w:rsidP="00021340">
            <w:pPr>
              <w:rPr>
                <w:sz w:val="22"/>
                <w:szCs w:val="22"/>
              </w:rPr>
            </w:pPr>
            <w:r w:rsidRPr="00671AC3">
              <w:rPr>
                <w:sz w:val="22"/>
                <w:szCs w:val="22"/>
              </w:rPr>
              <w:t>W1. w pogłębionym stopniu zagadnienia z zakresu technik i analiz kryminalnych i kryminalistycznych, daktyloskopii i osmologii; taktyki śledczej i badania dokumentów; zagrożeń bezpieczeństwa, w tym pożarowych; służby w formacjach mundurowych</w:t>
            </w:r>
          </w:p>
        </w:tc>
      </w:tr>
      <w:tr w:rsidR="00671AC3" w:rsidRPr="00671AC3" w14:paraId="2179FC24" w14:textId="77777777" w:rsidTr="00021340">
        <w:trPr>
          <w:trHeight w:val="233"/>
        </w:trPr>
        <w:tc>
          <w:tcPr>
            <w:tcW w:w="3942" w:type="dxa"/>
            <w:vMerge/>
            <w:shd w:val="clear" w:color="auto" w:fill="auto"/>
          </w:tcPr>
          <w:p w14:paraId="11AC1E15" w14:textId="77777777" w:rsidR="007B1441" w:rsidRPr="00671AC3" w:rsidRDefault="007B1441" w:rsidP="00021340">
            <w:pPr>
              <w:rPr>
                <w:sz w:val="22"/>
                <w:szCs w:val="22"/>
                <w:highlight w:val="yellow"/>
              </w:rPr>
            </w:pPr>
          </w:p>
        </w:tc>
        <w:tc>
          <w:tcPr>
            <w:tcW w:w="5344" w:type="dxa"/>
            <w:shd w:val="clear" w:color="auto" w:fill="auto"/>
          </w:tcPr>
          <w:p w14:paraId="130AD42A" w14:textId="77777777" w:rsidR="007B1441" w:rsidRPr="00671AC3" w:rsidRDefault="007B1441" w:rsidP="00021340">
            <w:pPr>
              <w:rPr>
                <w:sz w:val="22"/>
                <w:szCs w:val="22"/>
              </w:rPr>
            </w:pPr>
            <w:r w:rsidRPr="00671AC3">
              <w:rPr>
                <w:sz w:val="22"/>
                <w:szCs w:val="22"/>
              </w:rPr>
              <w:t>Umiejętności:</w:t>
            </w:r>
          </w:p>
        </w:tc>
      </w:tr>
      <w:tr w:rsidR="00671AC3" w:rsidRPr="00671AC3" w14:paraId="3E6A976E" w14:textId="77777777" w:rsidTr="00021340">
        <w:trPr>
          <w:trHeight w:val="233"/>
        </w:trPr>
        <w:tc>
          <w:tcPr>
            <w:tcW w:w="3942" w:type="dxa"/>
            <w:vMerge/>
            <w:shd w:val="clear" w:color="auto" w:fill="auto"/>
          </w:tcPr>
          <w:p w14:paraId="5FCAC359" w14:textId="77777777" w:rsidR="007B1441" w:rsidRPr="00671AC3" w:rsidRDefault="007B1441" w:rsidP="00021340">
            <w:pPr>
              <w:rPr>
                <w:sz w:val="22"/>
                <w:szCs w:val="22"/>
                <w:highlight w:val="yellow"/>
              </w:rPr>
            </w:pPr>
          </w:p>
        </w:tc>
        <w:tc>
          <w:tcPr>
            <w:tcW w:w="5344" w:type="dxa"/>
            <w:shd w:val="clear" w:color="auto" w:fill="auto"/>
          </w:tcPr>
          <w:p w14:paraId="00B5181C" w14:textId="77777777" w:rsidR="007B1441" w:rsidRPr="00671AC3" w:rsidRDefault="007B1441" w:rsidP="00021340">
            <w:pPr>
              <w:jc w:val="both"/>
              <w:rPr>
                <w:sz w:val="22"/>
                <w:szCs w:val="22"/>
              </w:rPr>
            </w:pPr>
            <w:r w:rsidRPr="00671AC3">
              <w:rPr>
                <w:sz w:val="22"/>
                <w:szCs w:val="22"/>
              </w:rPr>
              <w:t xml:space="preserve">U1. wykorzystywać zaawansowane metody i narzędzia analityczne, w tym złożone techniki laboratoryjne do badania i wyjaśniania zagadnień problemowych w kryminalistyce </w:t>
            </w:r>
          </w:p>
        </w:tc>
      </w:tr>
      <w:tr w:rsidR="00671AC3" w:rsidRPr="00671AC3" w14:paraId="0137CB3B" w14:textId="77777777" w:rsidTr="00021340">
        <w:trPr>
          <w:trHeight w:val="233"/>
        </w:trPr>
        <w:tc>
          <w:tcPr>
            <w:tcW w:w="3942" w:type="dxa"/>
            <w:vMerge/>
            <w:shd w:val="clear" w:color="auto" w:fill="auto"/>
          </w:tcPr>
          <w:p w14:paraId="1A4025B7" w14:textId="77777777" w:rsidR="007B1441" w:rsidRPr="00671AC3" w:rsidRDefault="007B1441" w:rsidP="00021340">
            <w:pPr>
              <w:rPr>
                <w:sz w:val="22"/>
                <w:szCs w:val="22"/>
                <w:highlight w:val="yellow"/>
              </w:rPr>
            </w:pPr>
          </w:p>
        </w:tc>
        <w:tc>
          <w:tcPr>
            <w:tcW w:w="5344" w:type="dxa"/>
            <w:shd w:val="clear" w:color="auto" w:fill="auto"/>
          </w:tcPr>
          <w:p w14:paraId="29F398C0" w14:textId="77777777" w:rsidR="007B1441" w:rsidRPr="00671AC3" w:rsidRDefault="007B1441" w:rsidP="00021340">
            <w:pPr>
              <w:rPr>
                <w:sz w:val="22"/>
                <w:szCs w:val="22"/>
              </w:rPr>
            </w:pPr>
            <w:r w:rsidRPr="00671AC3">
              <w:rPr>
                <w:sz w:val="22"/>
                <w:szCs w:val="22"/>
              </w:rPr>
              <w:t>Kompetencje społeczne:</w:t>
            </w:r>
          </w:p>
        </w:tc>
      </w:tr>
      <w:tr w:rsidR="00671AC3" w:rsidRPr="00671AC3" w14:paraId="21F7C38F" w14:textId="77777777" w:rsidTr="00021340">
        <w:trPr>
          <w:trHeight w:val="562"/>
        </w:trPr>
        <w:tc>
          <w:tcPr>
            <w:tcW w:w="3942" w:type="dxa"/>
            <w:vMerge/>
            <w:shd w:val="clear" w:color="auto" w:fill="auto"/>
          </w:tcPr>
          <w:p w14:paraId="547C42DD" w14:textId="77777777" w:rsidR="007B1441" w:rsidRPr="00671AC3" w:rsidRDefault="007B1441" w:rsidP="00021340">
            <w:pPr>
              <w:rPr>
                <w:sz w:val="22"/>
                <w:szCs w:val="22"/>
                <w:highlight w:val="yellow"/>
              </w:rPr>
            </w:pPr>
          </w:p>
        </w:tc>
        <w:tc>
          <w:tcPr>
            <w:tcW w:w="5344" w:type="dxa"/>
            <w:shd w:val="clear" w:color="auto" w:fill="auto"/>
          </w:tcPr>
          <w:p w14:paraId="3E1E0D7A" w14:textId="77777777" w:rsidR="007B1441" w:rsidRPr="00671AC3" w:rsidRDefault="007B1441" w:rsidP="00021340">
            <w:pPr>
              <w:jc w:val="both"/>
              <w:rPr>
                <w:sz w:val="22"/>
                <w:szCs w:val="22"/>
              </w:rPr>
            </w:pPr>
            <w:r w:rsidRPr="00671AC3">
              <w:rPr>
                <w:sz w:val="22"/>
                <w:szCs w:val="22"/>
              </w:rPr>
              <w:t xml:space="preserve">K1. krytycznej oceny treści dotyczących kryminalistyki, a także uznawania znaczenia wiedzy i innowacji w rozwiązywaniu problemów poznawczych i praktycznych </w:t>
            </w:r>
          </w:p>
        </w:tc>
      </w:tr>
      <w:tr w:rsidR="00671AC3" w:rsidRPr="00671AC3" w14:paraId="3E92B8F0" w14:textId="77777777" w:rsidTr="00021340">
        <w:tc>
          <w:tcPr>
            <w:tcW w:w="3942" w:type="dxa"/>
            <w:shd w:val="clear" w:color="auto" w:fill="auto"/>
          </w:tcPr>
          <w:p w14:paraId="39160E4E" w14:textId="77777777" w:rsidR="007B1441" w:rsidRPr="00671AC3" w:rsidRDefault="007B1441"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1E2F9982" w14:textId="77777777" w:rsidR="007B1441" w:rsidRPr="00671AC3" w:rsidRDefault="007B1441" w:rsidP="00021340">
            <w:pPr>
              <w:jc w:val="both"/>
              <w:rPr>
                <w:sz w:val="22"/>
                <w:szCs w:val="22"/>
              </w:rPr>
            </w:pPr>
            <w:r w:rsidRPr="00671AC3">
              <w:rPr>
                <w:sz w:val="22"/>
                <w:szCs w:val="22"/>
              </w:rPr>
              <w:t>Kod efektu modułowego – kod efektu kierunkowego</w:t>
            </w:r>
          </w:p>
          <w:p w14:paraId="2320DB88" w14:textId="77777777" w:rsidR="007B1441" w:rsidRPr="00671AC3" w:rsidRDefault="007B1441" w:rsidP="00021340">
            <w:pPr>
              <w:jc w:val="both"/>
              <w:rPr>
                <w:sz w:val="22"/>
                <w:szCs w:val="22"/>
              </w:rPr>
            </w:pPr>
            <w:r w:rsidRPr="00671AC3">
              <w:rPr>
                <w:sz w:val="22"/>
                <w:szCs w:val="22"/>
              </w:rPr>
              <w:t>W1 - KB_W07, U1 - KB_U01, K1 - KB_K01</w:t>
            </w:r>
          </w:p>
        </w:tc>
      </w:tr>
      <w:tr w:rsidR="00671AC3" w:rsidRPr="00671AC3" w14:paraId="691D07FD" w14:textId="77777777" w:rsidTr="00021340">
        <w:tc>
          <w:tcPr>
            <w:tcW w:w="3942" w:type="dxa"/>
            <w:shd w:val="clear" w:color="auto" w:fill="auto"/>
          </w:tcPr>
          <w:p w14:paraId="1DCDA26F" w14:textId="77777777" w:rsidR="007B1441" w:rsidRPr="00671AC3" w:rsidRDefault="007B1441" w:rsidP="00021340">
            <w:pPr>
              <w:rPr>
                <w:sz w:val="22"/>
                <w:szCs w:val="22"/>
              </w:rPr>
            </w:pPr>
            <w:r w:rsidRPr="00671AC3">
              <w:rPr>
                <w:sz w:val="22"/>
                <w:szCs w:val="22"/>
              </w:rPr>
              <w:t xml:space="preserve">Wymagania wstępne i dodatkowe </w:t>
            </w:r>
          </w:p>
        </w:tc>
        <w:tc>
          <w:tcPr>
            <w:tcW w:w="5344" w:type="dxa"/>
            <w:shd w:val="clear" w:color="auto" w:fill="auto"/>
          </w:tcPr>
          <w:p w14:paraId="74DD4E98" w14:textId="77777777" w:rsidR="007B1441" w:rsidRPr="00671AC3" w:rsidRDefault="007B1441" w:rsidP="00021340">
            <w:pPr>
              <w:jc w:val="both"/>
              <w:rPr>
                <w:sz w:val="22"/>
                <w:szCs w:val="22"/>
              </w:rPr>
            </w:pPr>
            <w:r w:rsidRPr="00671AC3">
              <w:rPr>
                <w:sz w:val="22"/>
                <w:szCs w:val="22"/>
              </w:rPr>
              <w:t>brak</w:t>
            </w:r>
          </w:p>
        </w:tc>
      </w:tr>
      <w:tr w:rsidR="00671AC3" w:rsidRPr="00671AC3" w14:paraId="470B7C8A" w14:textId="77777777" w:rsidTr="00021340">
        <w:tc>
          <w:tcPr>
            <w:tcW w:w="3942" w:type="dxa"/>
            <w:shd w:val="clear" w:color="auto" w:fill="auto"/>
          </w:tcPr>
          <w:p w14:paraId="19C86EF9" w14:textId="77777777" w:rsidR="007B1441" w:rsidRPr="00671AC3" w:rsidRDefault="007B1441" w:rsidP="00021340">
            <w:pPr>
              <w:rPr>
                <w:sz w:val="22"/>
                <w:szCs w:val="22"/>
              </w:rPr>
            </w:pPr>
            <w:r w:rsidRPr="00671AC3">
              <w:rPr>
                <w:sz w:val="22"/>
                <w:szCs w:val="22"/>
              </w:rPr>
              <w:t xml:space="preserve">Treści programowe modułu </w:t>
            </w:r>
          </w:p>
          <w:p w14:paraId="3955F5D0" w14:textId="77777777" w:rsidR="007B1441" w:rsidRPr="00671AC3" w:rsidRDefault="007B1441" w:rsidP="00021340">
            <w:pPr>
              <w:rPr>
                <w:sz w:val="22"/>
                <w:szCs w:val="22"/>
              </w:rPr>
            </w:pPr>
          </w:p>
        </w:tc>
        <w:tc>
          <w:tcPr>
            <w:tcW w:w="5344" w:type="dxa"/>
            <w:shd w:val="clear" w:color="auto" w:fill="auto"/>
          </w:tcPr>
          <w:p w14:paraId="31C3FE9C" w14:textId="77777777" w:rsidR="007B1441" w:rsidRPr="00671AC3" w:rsidRDefault="007B1441" w:rsidP="00021340">
            <w:pPr>
              <w:jc w:val="both"/>
              <w:rPr>
                <w:sz w:val="22"/>
                <w:szCs w:val="22"/>
              </w:rPr>
            </w:pPr>
            <w:r w:rsidRPr="00671AC3">
              <w:rPr>
                <w:sz w:val="22"/>
                <w:szCs w:val="22"/>
              </w:rPr>
              <w:t xml:space="preserve">Wprowadzenie do badań klasycznych i technicznych dokumentów, pisma ręcznego, badań podpisów oraz podpisu elektronicznego. Zakres i rozwój badań dokumentów, papier, materiały pisarskie. Pismo ręczne, podpis elektroniczny, dowody stwierdzające tożsamość. Anonimy, banknoty, problematyka określenia wieku dokumentu. </w:t>
            </w:r>
          </w:p>
        </w:tc>
      </w:tr>
      <w:tr w:rsidR="00671AC3" w:rsidRPr="00671AC3" w14:paraId="6CCE3819" w14:textId="77777777" w:rsidTr="00021340">
        <w:tc>
          <w:tcPr>
            <w:tcW w:w="3942" w:type="dxa"/>
            <w:shd w:val="clear" w:color="auto" w:fill="auto"/>
          </w:tcPr>
          <w:p w14:paraId="1EB59A1E" w14:textId="77777777" w:rsidR="007B1441" w:rsidRPr="00671AC3" w:rsidRDefault="007B1441" w:rsidP="00021340">
            <w:pPr>
              <w:rPr>
                <w:sz w:val="22"/>
                <w:szCs w:val="22"/>
              </w:rPr>
            </w:pPr>
            <w:r w:rsidRPr="00671AC3">
              <w:rPr>
                <w:sz w:val="22"/>
                <w:szCs w:val="22"/>
              </w:rPr>
              <w:lastRenderedPageBreak/>
              <w:t>Wykaz literatury podstawowej i uzupełniającej</w:t>
            </w:r>
          </w:p>
        </w:tc>
        <w:tc>
          <w:tcPr>
            <w:tcW w:w="5344" w:type="dxa"/>
            <w:shd w:val="clear" w:color="auto" w:fill="auto"/>
          </w:tcPr>
          <w:p w14:paraId="37E63E86" w14:textId="77777777" w:rsidR="007B1441" w:rsidRPr="00671AC3" w:rsidRDefault="007B1441" w:rsidP="00021340">
            <w:pPr>
              <w:rPr>
                <w:sz w:val="22"/>
                <w:szCs w:val="22"/>
                <w:u w:val="single"/>
              </w:rPr>
            </w:pPr>
            <w:r w:rsidRPr="00671AC3">
              <w:rPr>
                <w:sz w:val="22"/>
                <w:szCs w:val="22"/>
                <w:u w:val="single"/>
              </w:rPr>
              <w:t>Literatura podstawowa:</w:t>
            </w:r>
          </w:p>
          <w:p w14:paraId="16F97B6A" w14:textId="77777777" w:rsidR="007B1441" w:rsidRPr="00671AC3" w:rsidRDefault="007B1441" w:rsidP="007B1441">
            <w:pPr>
              <w:pStyle w:val="Akapitzlist"/>
              <w:numPr>
                <w:ilvl w:val="0"/>
                <w:numId w:val="25"/>
              </w:numPr>
              <w:rPr>
                <w:sz w:val="22"/>
                <w:szCs w:val="22"/>
              </w:rPr>
            </w:pPr>
            <w:r w:rsidRPr="00671AC3">
              <w:rPr>
                <w:sz w:val="22"/>
                <w:szCs w:val="22"/>
              </w:rPr>
              <w:t>Hołyst B. „Kryminalistyka”, Wolters Kluwer 2023</w:t>
            </w:r>
          </w:p>
          <w:p w14:paraId="7C005816" w14:textId="77777777" w:rsidR="007B1441" w:rsidRPr="00671AC3" w:rsidRDefault="007B1441" w:rsidP="007B1441">
            <w:pPr>
              <w:pStyle w:val="Akapitzlist"/>
              <w:numPr>
                <w:ilvl w:val="0"/>
                <w:numId w:val="25"/>
              </w:numPr>
              <w:rPr>
                <w:sz w:val="22"/>
                <w:szCs w:val="22"/>
                <w:lang w:val="en-GB"/>
              </w:rPr>
            </w:pPr>
            <w:r w:rsidRPr="00671AC3">
              <w:rPr>
                <w:sz w:val="22"/>
                <w:szCs w:val="22"/>
                <w:lang w:val="en-GB"/>
              </w:rPr>
              <w:t>Buduj E., "Jak rozpoznać fałszywe banknoty", BGW 1994.</w:t>
            </w:r>
          </w:p>
          <w:p w14:paraId="3440483E" w14:textId="77777777" w:rsidR="007B1441" w:rsidRPr="00671AC3" w:rsidRDefault="007B1441" w:rsidP="00021340">
            <w:pPr>
              <w:rPr>
                <w:sz w:val="22"/>
                <w:szCs w:val="22"/>
                <w:u w:val="single"/>
                <w:lang w:val="en-GB"/>
              </w:rPr>
            </w:pPr>
            <w:r w:rsidRPr="00671AC3">
              <w:rPr>
                <w:sz w:val="22"/>
                <w:szCs w:val="22"/>
                <w:u w:val="single"/>
                <w:lang w:val="en-GB"/>
              </w:rPr>
              <w:t>Literatura uzupełniająca:</w:t>
            </w:r>
          </w:p>
          <w:p w14:paraId="21203CEE" w14:textId="77777777" w:rsidR="007B1441" w:rsidRPr="00671AC3" w:rsidRDefault="007B1441" w:rsidP="007B1441">
            <w:pPr>
              <w:pStyle w:val="Akapitzlist"/>
              <w:numPr>
                <w:ilvl w:val="0"/>
                <w:numId w:val="26"/>
              </w:numPr>
              <w:rPr>
                <w:sz w:val="22"/>
                <w:szCs w:val="22"/>
              </w:rPr>
            </w:pPr>
            <w:r w:rsidRPr="00671AC3">
              <w:rPr>
                <w:sz w:val="22"/>
                <w:szCs w:val="22"/>
              </w:rPr>
              <w:t>Goc M, Moszczyński J., "Ślady kryminalistyczne – ujawnianie, zabezpieczanie i wykorzystanie", DIFIN 2007</w:t>
            </w:r>
          </w:p>
        </w:tc>
      </w:tr>
      <w:tr w:rsidR="00671AC3" w:rsidRPr="00671AC3" w14:paraId="4721A37B" w14:textId="77777777" w:rsidTr="00021340">
        <w:tc>
          <w:tcPr>
            <w:tcW w:w="3942" w:type="dxa"/>
            <w:shd w:val="clear" w:color="auto" w:fill="auto"/>
          </w:tcPr>
          <w:p w14:paraId="3E4AF56B" w14:textId="77777777" w:rsidR="007B1441" w:rsidRPr="00671AC3" w:rsidRDefault="007B1441" w:rsidP="00021340">
            <w:pPr>
              <w:rPr>
                <w:sz w:val="22"/>
                <w:szCs w:val="22"/>
              </w:rPr>
            </w:pPr>
            <w:r w:rsidRPr="00671AC3">
              <w:rPr>
                <w:sz w:val="22"/>
                <w:szCs w:val="22"/>
              </w:rPr>
              <w:t>Planowane formy/działania/metody dydaktyczne</w:t>
            </w:r>
          </w:p>
        </w:tc>
        <w:tc>
          <w:tcPr>
            <w:tcW w:w="5344" w:type="dxa"/>
            <w:shd w:val="clear" w:color="auto" w:fill="auto"/>
          </w:tcPr>
          <w:p w14:paraId="5CB5D7B8" w14:textId="77777777" w:rsidR="007B1441" w:rsidRPr="00671AC3" w:rsidRDefault="007B1441" w:rsidP="00021340">
            <w:pPr>
              <w:rPr>
                <w:sz w:val="22"/>
                <w:szCs w:val="22"/>
              </w:rPr>
            </w:pPr>
            <w:r w:rsidRPr="00671AC3">
              <w:rPr>
                <w:sz w:val="22"/>
                <w:szCs w:val="22"/>
              </w:rPr>
              <w:t>ćwiczenia, dyskusja</w:t>
            </w:r>
          </w:p>
        </w:tc>
      </w:tr>
      <w:tr w:rsidR="00671AC3" w:rsidRPr="00671AC3" w14:paraId="7748E31E" w14:textId="77777777" w:rsidTr="00021340">
        <w:tc>
          <w:tcPr>
            <w:tcW w:w="3942" w:type="dxa"/>
            <w:shd w:val="clear" w:color="auto" w:fill="auto"/>
          </w:tcPr>
          <w:p w14:paraId="70898643" w14:textId="77777777" w:rsidR="007B1441" w:rsidRPr="00671AC3" w:rsidRDefault="007B1441"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66F0BDB6" w14:textId="77777777" w:rsidR="007B1441" w:rsidRPr="00671AC3" w:rsidRDefault="007B1441" w:rsidP="00021340">
            <w:pPr>
              <w:jc w:val="both"/>
              <w:rPr>
                <w:i/>
                <w:sz w:val="22"/>
                <w:szCs w:val="22"/>
                <w:u w:val="single"/>
              </w:rPr>
            </w:pPr>
            <w:r w:rsidRPr="00671AC3">
              <w:rPr>
                <w:i/>
                <w:sz w:val="22"/>
                <w:szCs w:val="22"/>
                <w:u w:val="single"/>
              </w:rPr>
              <w:t>SPOSOBY WERYFIKACJI:</w:t>
            </w:r>
          </w:p>
          <w:p w14:paraId="3CAAD53F" w14:textId="77777777" w:rsidR="007B1441" w:rsidRPr="00671AC3" w:rsidRDefault="007B1441" w:rsidP="00021340">
            <w:pPr>
              <w:rPr>
                <w:sz w:val="22"/>
                <w:szCs w:val="22"/>
              </w:rPr>
            </w:pPr>
            <w:r w:rsidRPr="00671AC3">
              <w:rPr>
                <w:sz w:val="22"/>
                <w:szCs w:val="22"/>
              </w:rPr>
              <w:t>W1 – jedno zaliczenie pisemne w formie pytań zamkniętych i otwartych, zaliczenie pisemne.</w:t>
            </w:r>
            <w:r w:rsidRPr="00671AC3">
              <w:rPr>
                <w:sz w:val="22"/>
                <w:szCs w:val="22"/>
              </w:rPr>
              <w:br/>
              <w:t>U1 – udział w dyskusji.</w:t>
            </w:r>
          </w:p>
          <w:p w14:paraId="00C39B78" w14:textId="77777777" w:rsidR="007B1441" w:rsidRPr="00671AC3" w:rsidRDefault="007B1441" w:rsidP="00021340">
            <w:pPr>
              <w:rPr>
                <w:sz w:val="22"/>
                <w:szCs w:val="22"/>
              </w:rPr>
            </w:pPr>
            <w:r w:rsidRPr="00671AC3">
              <w:rPr>
                <w:sz w:val="22"/>
                <w:szCs w:val="22"/>
              </w:rPr>
              <w:t>K1 – udział w dyskusji.</w:t>
            </w:r>
          </w:p>
          <w:p w14:paraId="6B300C4E" w14:textId="77777777" w:rsidR="007B1441" w:rsidRPr="00671AC3" w:rsidRDefault="007B1441" w:rsidP="00021340">
            <w:pPr>
              <w:jc w:val="both"/>
              <w:rPr>
                <w:sz w:val="22"/>
                <w:szCs w:val="22"/>
              </w:rPr>
            </w:pPr>
          </w:p>
          <w:p w14:paraId="2D54F1A4" w14:textId="77777777" w:rsidR="007B1441" w:rsidRPr="00671AC3" w:rsidRDefault="007B1441" w:rsidP="00021340">
            <w:pPr>
              <w:jc w:val="both"/>
              <w:rPr>
                <w:sz w:val="22"/>
                <w:szCs w:val="22"/>
              </w:rPr>
            </w:pPr>
            <w:r w:rsidRPr="00671AC3">
              <w:rPr>
                <w:sz w:val="22"/>
                <w:szCs w:val="22"/>
                <w:u w:val="single"/>
              </w:rPr>
              <w:t>DOKUMENTOWANIE OSIĄGNIĘTYCH EFEKTÓW UCZENIA SIĘ</w:t>
            </w:r>
            <w:r w:rsidRPr="00671AC3">
              <w:rPr>
                <w:sz w:val="22"/>
                <w:szCs w:val="22"/>
              </w:rPr>
              <w:t xml:space="preserve"> w formie: prace etapowe: zaliczenia cząstkowe (dwa kolokwia) oraz sprawozdania (archiwizowane w formie elektronicznej) i prace końcowe: zaliczenie; archiwizowanie w formie papierowej.</w:t>
            </w:r>
          </w:p>
          <w:p w14:paraId="2EC6F5C6" w14:textId="77777777" w:rsidR="007B1441" w:rsidRPr="00671AC3" w:rsidRDefault="007B1441" w:rsidP="00021340">
            <w:pPr>
              <w:jc w:val="both"/>
              <w:rPr>
                <w:sz w:val="22"/>
                <w:szCs w:val="22"/>
              </w:rPr>
            </w:pPr>
            <w:r w:rsidRPr="00671AC3">
              <w:rPr>
                <w:sz w:val="22"/>
                <w:szCs w:val="22"/>
              </w:rPr>
              <w:t xml:space="preserve"> </w:t>
            </w:r>
            <w:r w:rsidRPr="00671AC3">
              <w:rPr>
                <w:sz w:val="22"/>
                <w:szCs w:val="22"/>
              </w:rPr>
              <w:br/>
              <w:t>Szczegółowe kryteria przy ocenie zaliczenia i prac kontrolnych:</w:t>
            </w:r>
          </w:p>
          <w:p w14:paraId="21CF7490" w14:textId="77777777" w:rsidR="007B1441" w:rsidRPr="00671AC3" w:rsidRDefault="007B1441" w:rsidP="007B1441">
            <w:pPr>
              <w:numPr>
                <w:ilvl w:val="0"/>
                <w:numId w:val="5"/>
              </w:numPr>
              <w:jc w:val="both"/>
              <w:rPr>
                <w:i/>
                <w:sz w:val="22"/>
                <w:szCs w:val="22"/>
              </w:rPr>
            </w:pPr>
            <w:r w:rsidRPr="00671AC3">
              <w:rPr>
                <w:i/>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2EB784AA" w14:textId="77777777" w:rsidR="007B1441" w:rsidRPr="00671AC3" w:rsidRDefault="007B1441" w:rsidP="007B1441">
            <w:pPr>
              <w:numPr>
                <w:ilvl w:val="0"/>
                <w:numId w:val="5"/>
              </w:numPr>
              <w:jc w:val="both"/>
              <w:rPr>
                <w:i/>
                <w:iCs/>
                <w:sz w:val="22"/>
                <w:szCs w:val="22"/>
              </w:rPr>
            </w:pPr>
            <w:r w:rsidRPr="00671AC3">
              <w:rPr>
                <w:i/>
                <w:iCs/>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51694B1E" w14:textId="77777777" w:rsidR="007B1441" w:rsidRPr="00671AC3" w:rsidRDefault="007B1441" w:rsidP="007B1441">
            <w:pPr>
              <w:numPr>
                <w:ilvl w:val="0"/>
                <w:numId w:val="5"/>
              </w:numPr>
              <w:jc w:val="both"/>
              <w:rPr>
                <w:i/>
                <w:sz w:val="22"/>
                <w:szCs w:val="22"/>
              </w:rPr>
            </w:pPr>
            <w:r w:rsidRPr="00671AC3">
              <w:rPr>
                <w:i/>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4F73A42D" w14:textId="77777777" w:rsidR="007B1441" w:rsidRPr="00671AC3" w:rsidRDefault="007B1441" w:rsidP="007B1441">
            <w:pPr>
              <w:numPr>
                <w:ilvl w:val="0"/>
                <w:numId w:val="5"/>
              </w:numPr>
              <w:jc w:val="both"/>
              <w:rPr>
                <w:i/>
                <w:sz w:val="22"/>
                <w:szCs w:val="22"/>
              </w:rPr>
            </w:pPr>
            <w:r w:rsidRPr="00671AC3">
              <w:rPr>
                <w:i/>
                <w:sz w:val="22"/>
                <w:szCs w:val="22"/>
              </w:rPr>
              <w:t>student wykazuje plus dobry stopień (4,5) wiedzy, umiejętności lub kompetencji, gdy uzyskuje od 81 do 90% sumy punktów określających maksymalny poziom wiedzy lub umiejętności z danego przedmiotu (odpowiednio – jego części),</w:t>
            </w:r>
          </w:p>
          <w:p w14:paraId="226E29DE" w14:textId="77777777" w:rsidR="007B1441" w:rsidRPr="00671AC3" w:rsidRDefault="007B1441" w:rsidP="007B1441">
            <w:pPr>
              <w:numPr>
                <w:ilvl w:val="0"/>
                <w:numId w:val="5"/>
              </w:numPr>
              <w:jc w:val="both"/>
              <w:rPr>
                <w:i/>
                <w:sz w:val="22"/>
                <w:szCs w:val="22"/>
              </w:rPr>
            </w:pPr>
            <w:r w:rsidRPr="00671AC3">
              <w:rPr>
                <w:i/>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671AC3" w:rsidRPr="00671AC3" w14:paraId="7698D71F" w14:textId="77777777" w:rsidTr="00021340">
        <w:tc>
          <w:tcPr>
            <w:tcW w:w="3942" w:type="dxa"/>
            <w:shd w:val="clear" w:color="auto" w:fill="auto"/>
          </w:tcPr>
          <w:p w14:paraId="423DDBF3" w14:textId="77777777" w:rsidR="007B1441" w:rsidRPr="00671AC3" w:rsidRDefault="007B1441" w:rsidP="00021340">
            <w:pPr>
              <w:rPr>
                <w:sz w:val="22"/>
                <w:szCs w:val="22"/>
              </w:rPr>
            </w:pPr>
            <w:r w:rsidRPr="00671AC3">
              <w:rPr>
                <w:sz w:val="22"/>
                <w:szCs w:val="22"/>
              </w:rPr>
              <w:t>Elementy i wagi mające wpływ na ocenę końcową</w:t>
            </w:r>
          </w:p>
          <w:p w14:paraId="5A2BE267" w14:textId="77777777" w:rsidR="007B1441" w:rsidRPr="00671AC3" w:rsidRDefault="007B1441" w:rsidP="00021340">
            <w:pPr>
              <w:rPr>
                <w:sz w:val="22"/>
                <w:szCs w:val="22"/>
              </w:rPr>
            </w:pPr>
          </w:p>
        </w:tc>
        <w:tc>
          <w:tcPr>
            <w:tcW w:w="5344" w:type="dxa"/>
            <w:shd w:val="clear" w:color="auto" w:fill="auto"/>
          </w:tcPr>
          <w:p w14:paraId="60995D30" w14:textId="77777777" w:rsidR="007B1441" w:rsidRPr="00671AC3" w:rsidRDefault="007B1441" w:rsidP="00021340">
            <w:pPr>
              <w:jc w:val="both"/>
              <w:rPr>
                <w:sz w:val="22"/>
                <w:szCs w:val="22"/>
              </w:rPr>
            </w:pPr>
            <w:r w:rsidRPr="00671AC3">
              <w:rPr>
                <w:sz w:val="22"/>
                <w:szCs w:val="22"/>
              </w:rPr>
              <w:t xml:space="preserve">Na ocenę końcową ma wpływ ocena z zaliczenia (80%) oraz obecności na  zajęciach (10%) i udziału w dyskusji (10%). </w:t>
            </w:r>
          </w:p>
        </w:tc>
      </w:tr>
      <w:tr w:rsidR="00671AC3" w:rsidRPr="00671AC3" w14:paraId="28A2D3FB" w14:textId="77777777" w:rsidTr="00021340">
        <w:trPr>
          <w:trHeight w:val="2324"/>
        </w:trPr>
        <w:tc>
          <w:tcPr>
            <w:tcW w:w="3942" w:type="dxa"/>
            <w:shd w:val="clear" w:color="auto" w:fill="auto"/>
          </w:tcPr>
          <w:p w14:paraId="6081B48C" w14:textId="77777777" w:rsidR="007B1441" w:rsidRPr="00671AC3" w:rsidRDefault="007B1441" w:rsidP="00021340">
            <w:pPr>
              <w:jc w:val="both"/>
              <w:rPr>
                <w:sz w:val="22"/>
                <w:szCs w:val="22"/>
              </w:rPr>
            </w:pPr>
            <w:r w:rsidRPr="00671AC3">
              <w:rPr>
                <w:sz w:val="22"/>
                <w:szCs w:val="22"/>
              </w:rPr>
              <w:lastRenderedPageBreak/>
              <w:t>Bilans punktów ECTS</w:t>
            </w:r>
          </w:p>
        </w:tc>
        <w:tc>
          <w:tcPr>
            <w:tcW w:w="5344" w:type="dxa"/>
            <w:shd w:val="clear" w:color="auto" w:fill="auto"/>
          </w:tcPr>
          <w:p w14:paraId="6AF85B76" w14:textId="77777777" w:rsidR="007B1441" w:rsidRPr="00671AC3" w:rsidRDefault="007B1441" w:rsidP="00021340">
            <w:pPr>
              <w:jc w:val="both"/>
              <w:rPr>
                <w:sz w:val="22"/>
                <w:szCs w:val="22"/>
              </w:rPr>
            </w:pPr>
            <w:r w:rsidRPr="00671AC3">
              <w:rPr>
                <w:sz w:val="22"/>
                <w:szCs w:val="22"/>
              </w:rPr>
              <w:t xml:space="preserve">Formy zajęć: </w:t>
            </w:r>
          </w:p>
          <w:p w14:paraId="54D9C0B1" w14:textId="77777777" w:rsidR="007B1441" w:rsidRPr="00671AC3" w:rsidRDefault="007B1441" w:rsidP="00021340">
            <w:pPr>
              <w:jc w:val="both"/>
              <w:rPr>
                <w:iCs/>
                <w:sz w:val="22"/>
                <w:szCs w:val="22"/>
              </w:rPr>
            </w:pPr>
            <w:r w:rsidRPr="00671AC3">
              <w:rPr>
                <w:b/>
                <w:iCs/>
                <w:sz w:val="22"/>
                <w:szCs w:val="22"/>
              </w:rPr>
              <w:t>Kontaktowe</w:t>
            </w:r>
          </w:p>
          <w:p w14:paraId="40C225D6" w14:textId="77777777" w:rsidR="007B1441" w:rsidRPr="00671AC3" w:rsidRDefault="007B1441" w:rsidP="007B1441">
            <w:pPr>
              <w:numPr>
                <w:ilvl w:val="0"/>
                <w:numId w:val="6"/>
              </w:numPr>
              <w:ind w:left="346" w:hanging="284"/>
              <w:jc w:val="both"/>
              <w:rPr>
                <w:iCs/>
                <w:sz w:val="22"/>
                <w:szCs w:val="22"/>
              </w:rPr>
            </w:pPr>
            <w:r w:rsidRPr="00671AC3">
              <w:rPr>
                <w:iCs/>
                <w:sz w:val="22"/>
                <w:szCs w:val="22"/>
              </w:rPr>
              <w:t>wykład (15 godz./0,6 ECTS)</w:t>
            </w:r>
          </w:p>
          <w:p w14:paraId="73324CEB" w14:textId="77777777" w:rsidR="007B1441" w:rsidRPr="00671AC3" w:rsidRDefault="007B1441" w:rsidP="007B1441">
            <w:pPr>
              <w:numPr>
                <w:ilvl w:val="0"/>
                <w:numId w:val="6"/>
              </w:numPr>
              <w:ind w:left="346" w:hanging="284"/>
              <w:jc w:val="both"/>
              <w:rPr>
                <w:iCs/>
                <w:sz w:val="22"/>
                <w:szCs w:val="22"/>
              </w:rPr>
            </w:pPr>
            <w:r w:rsidRPr="00671AC3">
              <w:rPr>
                <w:iCs/>
                <w:sz w:val="22"/>
                <w:szCs w:val="22"/>
              </w:rPr>
              <w:t>konsultacje (4 godz./ 0,16 ECTS)</w:t>
            </w:r>
          </w:p>
          <w:p w14:paraId="6BBDCCD4" w14:textId="77777777" w:rsidR="007B1441" w:rsidRPr="00671AC3" w:rsidRDefault="007B1441" w:rsidP="00021340">
            <w:pPr>
              <w:jc w:val="both"/>
              <w:rPr>
                <w:iCs/>
                <w:sz w:val="22"/>
                <w:szCs w:val="22"/>
              </w:rPr>
            </w:pPr>
            <w:r w:rsidRPr="00671AC3">
              <w:rPr>
                <w:iCs/>
                <w:sz w:val="22"/>
                <w:szCs w:val="22"/>
              </w:rPr>
              <w:t>Łącznie – 19 godz./0,76 ECTS</w:t>
            </w:r>
          </w:p>
          <w:p w14:paraId="6B67CBC9" w14:textId="77777777" w:rsidR="007B1441" w:rsidRPr="00671AC3" w:rsidRDefault="007B1441" w:rsidP="00021340">
            <w:pPr>
              <w:jc w:val="both"/>
              <w:rPr>
                <w:b/>
                <w:iCs/>
                <w:sz w:val="22"/>
                <w:szCs w:val="22"/>
              </w:rPr>
            </w:pPr>
          </w:p>
          <w:p w14:paraId="0801D815" w14:textId="77777777" w:rsidR="007B1441" w:rsidRPr="00671AC3" w:rsidRDefault="007B1441" w:rsidP="00021340">
            <w:pPr>
              <w:jc w:val="both"/>
              <w:rPr>
                <w:b/>
                <w:iCs/>
                <w:sz w:val="22"/>
                <w:szCs w:val="22"/>
              </w:rPr>
            </w:pPr>
            <w:r w:rsidRPr="00671AC3">
              <w:rPr>
                <w:b/>
                <w:iCs/>
                <w:sz w:val="22"/>
                <w:szCs w:val="22"/>
              </w:rPr>
              <w:t>Niekontaktowe</w:t>
            </w:r>
          </w:p>
          <w:p w14:paraId="49CB4D0F" w14:textId="77777777" w:rsidR="007B1441" w:rsidRPr="00671AC3" w:rsidRDefault="007B1441" w:rsidP="007B1441">
            <w:pPr>
              <w:numPr>
                <w:ilvl w:val="0"/>
                <w:numId w:val="7"/>
              </w:numPr>
              <w:ind w:left="346" w:hanging="284"/>
              <w:jc w:val="both"/>
              <w:rPr>
                <w:iCs/>
                <w:sz w:val="22"/>
                <w:szCs w:val="22"/>
              </w:rPr>
            </w:pPr>
            <w:r w:rsidRPr="00671AC3">
              <w:rPr>
                <w:iCs/>
                <w:sz w:val="22"/>
                <w:szCs w:val="22"/>
              </w:rPr>
              <w:t>przygotowanie do zaliczenia (6 godz/0,24 ECTS)</w:t>
            </w:r>
          </w:p>
          <w:p w14:paraId="17581178" w14:textId="77777777" w:rsidR="007B1441" w:rsidRPr="00671AC3" w:rsidRDefault="007B1441" w:rsidP="00021340">
            <w:pPr>
              <w:jc w:val="both"/>
              <w:rPr>
                <w:sz w:val="22"/>
                <w:szCs w:val="22"/>
              </w:rPr>
            </w:pPr>
            <w:r w:rsidRPr="00671AC3">
              <w:rPr>
                <w:iCs/>
                <w:sz w:val="22"/>
                <w:szCs w:val="22"/>
              </w:rPr>
              <w:t>Łącznie 6 godz./0,24 ECTS</w:t>
            </w:r>
          </w:p>
        </w:tc>
      </w:tr>
      <w:tr w:rsidR="00602C89" w:rsidRPr="00671AC3" w14:paraId="433A5B8B" w14:textId="77777777" w:rsidTr="00021340">
        <w:trPr>
          <w:trHeight w:val="718"/>
        </w:trPr>
        <w:tc>
          <w:tcPr>
            <w:tcW w:w="3942" w:type="dxa"/>
            <w:shd w:val="clear" w:color="auto" w:fill="auto"/>
          </w:tcPr>
          <w:p w14:paraId="09AAFE2F" w14:textId="77777777" w:rsidR="007B1441" w:rsidRPr="00671AC3" w:rsidRDefault="007B1441"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7FE5F4D0" w14:textId="77777777" w:rsidR="007B1441" w:rsidRPr="00671AC3" w:rsidRDefault="007B1441" w:rsidP="00021340">
            <w:pPr>
              <w:jc w:val="both"/>
              <w:rPr>
                <w:sz w:val="22"/>
                <w:szCs w:val="22"/>
              </w:rPr>
            </w:pPr>
            <w:r w:rsidRPr="00671AC3">
              <w:rPr>
                <w:sz w:val="22"/>
                <w:szCs w:val="22"/>
              </w:rPr>
              <w:t>w ćwiczeniach audytoryjnych – 15 godz.</w:t>
            </w:r>
          </w:p>
          <w:p w14:paraId="33EDC20E" w14:textId="77777777" w:rsidR="007B1441" w:rsidRPr="00671AC3" w:rsidRDefault="007B1441" w:rsidP="00021340">
            <w:pPr>
              <w:rPr>
                <w:sz w:val="22"/>
                <w:szCs w:val="22"/>
              </w:rPr>
            </w:pPr>
            <w:r w:rsidRPr="00671AC3">
              <w:rPr>
                <w:sz w:val="22"/>
                <w:szCs w:val="22"/>
              </w:rPr>
              <w:t>konsultacje – 4 godz.</w:t>
            </w:r>
          </w:p>
        </w:tc>
      </w:tr>
    </w:tbl>
    <w:p w14:paraId="61B0ADE2" w14:textId="30D6AFC6" w:rsidR="007B1441" w:rsidRPr="00671AC3" w:rsidRDefault="007B1441">
      <w:pPr>
        <w:rPr>
          <w:sz w:val="22"/>
          <w:szCs w:val="22"/>
        </w:rPr>
      </w:pPr>
    </w:p>
    <w:p w14:paraId="37221553" w14:textId="77777777" w:rsidR="007B1441" w:rsidRPr="00671AC3" w:rsidRDefault="007B1441">
      <w:pPr>
        <w:rPr>
          <w:sz w:val="22"/>
          <w:szCs w:val="22"/>
        </w:rPr>
      </w:pPr>
    </w:p>
    <w:p w14:paraId="0D9AE527" w14:textId="613F16C2" w:rsidR="00551521" w:rsidRDefault="00551521">
      <w:pPr>
        <w:rPr>
          <w:sz w:val="22"/>
          <w:szCs w:val="22"/>
        </w:rPr>
      </w:pPr>
    </w:p>
    <w:p w14:paraId="4C590464" w14:textId="0E0A4A18" w:rsidR="00C01141" w:rsidRDefault="00C01141">
      <w:pPr>
        <w:rPr>
          <w:sz w:val="22"/>
          <w:szCs w:val="22"/>
        </w:rPr>
      </w:pPr>
    </w:p>
    <w:p w14:paraId="3BC9456C" w14:textId="33791DBF" w:rsidR="00C01141" w:rsidRDefault="00C01141">
      <w:pPr>
        <w:rPr>
          <w:sz w:val="22"/>
          <w:szCs w:val="22"/>
        </w:rPr>
      </w:pPr>
    </w:p>
    <w:p w14:paraId="4876F63D" w14:textId="16D15170" w:rsidR="00C01141" w:rsidRDefault="00C01141">
      <w:pPr>
        <w:rPr>
          <w:sz w:val="22"/>
          <w:szCs w:val="22"/>
        </w:rPr>
      </w:pPr>
    </w:p>
    <w:p w14:paraId="772DEFE7" w14:textId="3859764B" w:rsidR="00C01141" w:rsidRDefault="00C01141">
      <w:pPr>
        <w:rPr>
          <w:sz w:val="22"/>
          <w:szCs w:val="22"/>
        </w:rPr>
      </w:pPr>
    </w:p>
    <w:p w14:paraId="5B1BDB02" w14:textId="56ADCBAB" w:rsidR="00C01141" w:rsidRDefault="00C01141">
      <w:pPr>
        <w:rPr>
          <w:sz w:val="22"/>
          <w:szCs w:val="22"/>
        </w:rPr>
      </w:pPr>
    </w:p>
    <w:p w14:paraId="646B4732" w14:textId="02972E79" w:rsidR="00C01141" w:rsidRDefault="00C01141">
      <w:pPr>
        <w:rPr>
          <w:sz w:val="22"/>
          <w:szCs w:val="22"/>
        </w:rPr>
      </w:pPr>
    </w:p>
    <w:p w14:paraId="7CDE7B3F" w14:textId="7E2B0EEE" w:rsidR="00C01141" w:rsidRDefault="00C01141">
      <w:pPr>
        <w:rPr>
          <w:sz w:val="22"/>
          <w:szCs w:val="22"/>
        </w:rPr>
      </w:pPr>
    </w:p>
    <w:p w14:paraId="54E8B8B8" w14:textId="7F035936" w:rsidR="00C01141" w:rsidRDefault="00C01141">
      <w:pPr>
        <w:rPr>
          <w:sz w:val="22"/>
          <w:szCs w:val="22"/>
        </w:rPr>
      </w:pPr>
    </w:p>
    <w:p w14:paraId="3E825BD0" w14:textId="2A090352" w:rsidR="00C01141" w:rsidRDefault="00C01141">
      <w:pPr>
        <w:rPr>
          <w:sz w:val="22"/>
          <w:szCs w:val="22"/>
        </w:rPr>
      </w:pPr>
    </w:p>
    <w:p w14:paraId="36D12294" w14:textId="10284DAD" w:rsidR="00C01141" w:rsidRDefault="00C01141">
      <w:pPr>
        <w:rPr>
          <w:sz w:val="22"/>
          <w:szCs w:val="22"/>
        </w:rPr>
      </w:pPr>
    </w:p>
    <w:p w14:paraId="7538AB61" w14:textId="1A1397A9" w:rsidR="00C01141" w:rsidRDefault="00C01141">
      <w:pPr>
        <w:rPr>
          <w:sz w:val="22"/>
          <w:szCs w:val="22"/>
        </w:rPr>
      </w:pPr>
    </w:p>
    <w:p w14:paraId="7CADE5C3" w14:textId="365472F6" w:rsidR="00C01141" w:rsidRDefault="00C01141">
      <w:pPr>
        <w:rPr>
          <w:sz w:val="22"/>
          <w:szCs w:val="22"/>
        </w:rPr>
      </w:pPr>
    </w:p>
    <w:p w14:paraId="60CB0A6D" w14:textId="685BE73D" w:rsidR="00C01141" w:rsidRDefault="00C01141">
      <w:pPr>
        <w:rPr>
          <w:sz w:val="22"/>
          <w:szCs w:val="22"/>
        </w:rPr>
      </w:pPr>
    </w:p>
    <w:p w14:paraId="28C301BA" w14:textId="5C260BFE" w:rsidR="00C01141" w:rsidRDefault="00C01141">
      <w:pPr>
        <w:rPr>
          <w:sz w:val="22"/>
          <w:szCs w:val="22"/>
        </w:rPr>
      </w:pPr>
    </w:p>
    <w:p w14:paraId="3AA6FDCB" w14:textId="33632B84" w:rsidR="00C01141" w:rsidRDefault="00C01141">
      <w:pPr>
        <w:rPr>
          <w:sz w:val="22"/>
          <w:szCs w:val="22"/>
        </w:rPr>
      </w:pPr>
    </w:p>
    <w:p w14:paraId="7E892777" w14:textId="6EBBE921" w:rsidR="00C01141" w:rsidRDefault="00C01141">
      <w:pPr>
        <w:rPr>
          <w:sz w:val="22"/>
          <w:szCs w:val="22"/>
        </w:rPr>
      </w:pPr>
    </w:p>
    <w:p w14:paraId="39EB7C38" w14:textId="1A09331C" w:rsidR="00C01141" w:rsidRDefault="00C01141">
      <w:pPr>
        <w:rPr>
          <w:sz w:val="22"/>
          <w:szCs w:val="22"/>
        </w:rPr>
      </w:pPr>
    </w:p>
    <w:p w14:paraId="6DFA6693" w14:textId="3A3E1874" w:rsidR="00C01141" w:rsidRDefault="00C01141">
      <w:pPr>
        <w:rPr>
          <w:sz w:val="22"/>
          <w:szCs w:val="22"/>
        </w:rPr>
      </w:pPr>
    </w:p>
    <w:p w14:paraId="7B3CE823" w14:textId="6AA28A49" w:rsidR="00C01141" w:rsidRDefault="00C01141">
      <w:pPr>
        <w:rPr>
          <w:sz w:val="22"/>
          <w:szCs w:val="22"/>
        </w:rPr>
      </w:pPr>
    </w:p>
    <w:p w14:paraId="78A01138" w14:textId="2FC19777" w:rsidR="00C01141" w:rsidRDefault="00C01141">
      <w:pPr>
        <w:rPr>
          <w:sz w:val="22"/>
          <w:szCs w:val="22"/>
        </w:rPr>
      </w:pPr>
    </w:p>
    <w:p w14:paraId="30DC8F77" w14:textId="18789CE7" w:rsidR="00C01141" w:rsidRDefault="00C01141">
      <w:pPr>
        <w:rPr>
          <w:sz w:val="22"/>
          <w:szCs w:val="22"/>
        </w:rPr>
      </w:pPr>
    </w:p>
    <w:p w14:paraId="66280722" w14:textId="28A68C8D" w:rsidR="00C01141" w:rsidRDefault="00C01141">
      <w:pPr>
        <w:rPr>
          <w:sz w:val="22"/>
          <w:szCs w:val="22"/>
        </w:rPr>
      </w:pPr>
    </w:p>
    <w:p w14:paraId="186AD7F7" w14:textId="55EBD0EE" w:rsidR="00C01141" w:rsidRDefault="00C01141">
      <w:pPr>
        <w:rPr>
          <w:sz w:val="22"/>
          <w:szCs w:val="22"/>
        </w:rPr>
      </w:pPr>
    </w:p>
    <w:p w14:paraId="52BB2F20" w14:textId="720BB158" w:rsidR="00C01141" w:rsidRDefault="00C01141">
      <w:pPr>
        <w:rPr>
          <w:sz w:val="22"/>
          <w:szCs w:val="22"/>
        </w:rPr>
      </w:pPr>
    </w:p>
    <w:p w14:paraId="459F6B30" w14:textId="0FDFF1C6" w:rsidR="00C01141" w:rsidRDefault="00C01141">
      <w:pPr>
        <w:rPr>
          <w:sz w:val="22"/>
          <w:szCs w:val="22"/>
        </w:rPr>
      </w:pPr>
    </w:p>
    <w:p w14:paraId="1D4AEA89" w14:textId="5E1446AF" w:rsidR="00C01141" w:rsidRDefault="00C01141">
      <w:pPr>
        <w:rPr>
          <w:sz w:val="22"/>
          <w:szCs w:val="22"/>
        </w:rPr>
      </w:pPr>
    </w:p>
    <w:p w14:paraId="4AE89B43" w14:textId="58994490" w:rsidR="00C01141" w:rsidRDefault="00C01141">
      <w:pPr>
        <w:rPr>
          <w:sz w:val="22"/>
          <w:szCs w:val="22"/>
        </w:rPr>
      </w:pPr>
    </w:p>
    <w:p w14:paraId="0AE81F62" w14:textId="0608A8A1" w:rsidR="00C01141" w:rsidRDefault="00C01141">
      <w:pPr>
        <w:rPr>
          <w:sz w:val="22"/>
          <w:szCs w:val="22"/>
        </w:rPr>
      </w:pPr>
    </w:p>
    <w:p w14:paraId="1539DA8B" w14:textId="6781C6DB" w:rsidR="00C01141" w:rsidRDefault="00C01141">
      <w:pPr>
        <w:rPr>
          <w:sz w:val="22"/>
          <w:szCs w:val="22"/>
        </w:rPr>
      </w:pPr>
    </w:p>
    <w:p w14:paraId="78B6C0E2" w14:textId="16128B93" w:rsidR="00C01141" w:rsidRDefault="00C01141">
      <w:pPr>
        <w:rPr>
          <w:sz w:val="22"/>
          <w:szCs w:val="22"/>
        </w:rPr>
      </w:pPr>
    </w:p>
    <w:p w14:paraId="6081486A" w14:textId="5AC3E552" w:rsidR="00C01141" w:rsidRDefault="00C01141">
      <w:pPr>
        <w:rPr>
          <w:sz w:val="22"/>
          <w:szCs w:val="22"/>
        </w:rPr>
      </w:pPr>
    </w:p>
    <w:p w14:paraId="28415A53" w14:textId="6E32EC54" w:rsidR="00C01141" w:rsidRDefault="00C01141">
      <w:pPr>
        <w:rPr>
          <w:sz w:val="22"/>
          <w:szCs w:val="22"/>
        </w:rPr>
      </w:pPr>
    </w:p>
    <w:p w14:paraId="32A14BFA" w14:textId="70EC7A3A" w:rsidR="00C01141" w:rsidRDefault="00C01141">
      <w:pPr>
        <w:rPr>
          <w:sz w:val="22"/>
          <w:szCs w:val="22"/>
        </w:rPr>
      </w:pPr>
    </w:p>
    <w:p w14:paraId="3B19FD0E" w14:textId="6F0DD0D5" w:rsidR="00C01141" w:rsidRDefault="00C01141">
      <w:pPr>
        <w:rPr>
          <w:sz w:val="22"/>
          <w:szCs w:val="22"/>
        </w:rPr>
      </w:pPr>
    </w:p>
    <w:p w14:paraId="001177EA" w14:textId="3931FB4A" w:rsidR="00C01141" w:rsidRDefault="00C01141">
      <w:pPr>
        <w:rPr>
          <w:sz w:val="22"/>
          <w:szCs w:val="22"/>
        </w:rPr>
      </w:pPr>
    </w:p>
    <w:p w14:paraId="4D8210F6" w14:textId="11D194FF" w:rsidR="00C01141" w:rsidRDefault="00C01141">
      <w:pPr>
        <w:rPr>
          <w:sz w:val="22"/>
          <w:szCs w:val="22"/>
        </w:rPr>
      </w:pPr>
    </w:p>
    <w:p w14:paraId="304DB622" w14:textId="3050F25F" w:rsidR="00C01141" w:rsidRDefault="00C01141">
      <w:pPr>
        <w:rPr>
          <w:sz w:val="22"/>
          <w:szCs w:val="22"/>
        </w:rPr>
      </w:pPr>
    </w:p>
    <w:p w14:paraId="2C6EECF2" w14:textId="3684CFDD" w:rsidR="00C01141" w:rsidRDefault="00C01141">
      <w:pPr>
        <w:rPr>
          <w:sz w:val="22"/>
          <w:szCs w:val="22"/>
        </w:rPr>
      </w:pPr>
    </w:p>
    <w:p w14:paraId="202723DC" w14:textId="189768D8" w:rsidR="00C01141" w:rsidRDefault="00C01141">
      <w:pPr>
        <w:rPr>
          <w:sz w:val="22"/>
          <w:szCs w:val="22"/>
        </w:rPr>
      </w:pPr>
    </w:p>
    <w:p w14:paraId="13B6C909" w14:textId="77777777" w:rsidR="00C01141" w:rsidRPr="00671AC3" w:rsidRDefault="00C01141">
      <w:pPr>
        <w:rPr>
          <w:sz w:val="22"/>
          <w:szCs w:val="22"/>
        </w:rPr>
      </w:pPr>
    </w:p>
    <w:p w14:paraId="184F3F4D" w14:textId="77777777" w:rsidR="00551521" w:rsidRPr="00671AC3" w:rsidRDefault="0055152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688D6974" w14:textId="77777777" w:rsidTr="006C09C9">
        <w:tc>
          <w:tcPr>
            <w:tcW w:w="3942" w:type="dxa"/>
            <w:shd w:val="clear" w:color="auto" w:fill="auto"/>
          </w:tcPr>
          <w:p w14:paraId="7C42A906" w14:textId="77777777" w:rsidR="00953A51" w:rsidRPr="00671AC3" w:rsidRDefault="00953A51" w:rsidP="006C09C9">
            <w:pPr>
              <w:rPr>
                <w:sz w:val="22"/>
                <w:szCs w:val="22"/>
              </w:rPr>
            </w:pPr>
            <w:r w:rsidRPr="00671AC3">
              <w:rPr>
                <w:sz w:val="22"/>
                <w:szCs w:val="22"/>
              </w:rPr>
              <w:t xml:space="preserve">Nazwa kierunku studiów </w:t>
            </w:r>
          </w:p>
          <w:p w14:paraId="245B4577" w14:textId="77777777" w:rsidR="00953A51" w:rsidRPr="00671AC3" w:rsidRDefault="00953A51" w:rsidP="006C09C9">
            <w:pPr>
              <w:rPr>
                <w:sz w:val="22"/>
                <w:szCs w:val="22"/>
              </w:rPr>
            </w:pPr>
          </w:p>
        </w:tc>
        <w:tc>
          <w:tcPr>
            <w:tcW w:w="5344" w:type="dxa"/>
            <w:shd w:val="clear" w:color="auto" w:fill="auto"/>
          </w:tcPr>
          <w:p w14:paraId="5C84AA7D" w14:textId="77777777" w:rsidR="00953A51" w:rsidRPr="00671AC3" w:rsidRDefault="00953A51" w:rsidP="006C09C9">
            <w:pPr>
              <w:rPr>
                <w:sz w:val="22"/>
                <w:szCs w:val="22"/>
              </w:rPr>
            </w:pPr>
            <w:r w:rsidRPr="00671AC3">
              <w:rPr>
                <w:sz w:val="22"/>
                <w:szCs w:val="22"/>
              </w:rPr>
              <w:t>Kryminalistyka w biogospodarce</w:t>
            </w:r>
          </w:p>
        </w:tc>
      </w:tr>
      <w:tr w:rsidR="00671AC3" w:rsidRPr="00671AC3" w14:paraId="2C7FB89E" w14:textId="77777777" w:rsidTr="006C09C9">
        <w:tc>
          <w:tcPr>
            <w:tcW w:w="3942" w:type="dxa"/>
            <w:shd w:val="clear" w:color="auto" w:fill="auto"/>
          </w:tcPr>
          <w:p w14:paraId="14138480" w14:textId="77777777" w:rsidR="00953A51" w:rsidRPr="00671AC3" w:rsidRDefault="00953A51" w:rsidP="006C09C9">
            <w:pPr>
              <w:rPr>
                <w:sz w:val="22"/>
                <w:szCs w:val="22"/>
              </w:rPr>
            </w:pPr>
            <w:r w:rsidRPr="00671AC3">
              <w:rPr>
                <w:sz w:val="22"/>
                <w:szCs w:val="22"/>
              </w:rPr>
              <w:t>Nazwa modułu, także nazwa w języku angielskim</w:t>
            </w:r>
          </w:p>
        </w:tc>
        <w:tc>
          <w:tcPr>
            <w:tcW w:w="5344" w:type="dxa"/>
            <w:shd w:val="clear" w:color="auto" w:fill="auto"/>
          </w:tcPr>
          <w:p w14:paraId="4BCED18E" w14:textId="77777777" w:rsidR="00953A51" w:rsidRPr="00671AC3" w:rsidRDefault="00953A51" w:rsidP="006C09C9">
            <w:pPr>
              <w:pStyle w:val="NormalnyWeb"/>
              <w:spacing w:before="0" w:beforeAutospacing="0" w:after="0" w:afterAutospacing="0"/>
              <w:rPr>
                <w:sz w:val="22"/>
                <w:szCs w:val="22"/>
              </w:rPr>
            </w:pPr>
            <w:r w:rsidRPr="00671AC3">
              <w:rPr>
                <w:sz w:val="22"/>
                <w:szCs w:val="22"/>
              </w:rPr>
              <w:t>Konwencja o różnorodności biologicznej</w:t>
            </w:r>
          </w:p>
          <w:p w14:paraId="584A111F" w14:textId="77777777" w:rsidR="00953A51" w:rsidRPr="00671AC3" w:rsidRDefault="00953A51" w:rsidP="006C09C9">
            <w:pPr>
              <w:pStyle w:val="NormalnyWeb"/>
              <w:spacing w:before="0" w:beforeAutospacing="0" w:after="0" w:afterAutospacing="0"/>
              <w:rPr>
                <w:sz w:val="22"/>
                <w:szCs w:val="22"/>
              </w:rPr>
            </w:pPr>
            <w:r w:rsidRPr="00671AC3">
              <w:rPr>
                <w:sz w:val="22"/>
                <w:szCs w:val="22"/>
              </w:rPr>
              <w:t>Convention on Biological Diversity</w:t>
            </w:r>
          </w:p>
        </w:tc>
      </w:tr>
      <w:tr w:rsidR="00671AC3" w:rsidRPr="00671AC3" w14:paraId="25FAC48C" w14:textId="77777777" w:rsidTr="006C09C9">
        <w:tc>
          <w:tcPr>
            <w:tcW w:w="3942" w:type="dxa"/>
            <w:shd w:val="clear" w:color="auto" w:fill="auto"/>
          </w:tcPr>
          <w:p w14:paraId="3ADA3D85" w14:textId="77777777" w:rsidR="00953A51" w:rsidRPr="00671AC3" w:rsidRDefault="00953A51" w:rsidP="006C09C9">
            <w:pPr>
              <w:rPr>
                <w:sz w:val="22"/>
                <w:szCs w:val="22"/>
              </w:rPr>
            </w:pPr>
            <w:r w:rsidRPr="00671AC3">
              <w:rPr>
                <w:sz w:val="22"/>
                <w:szCs w:val="22"/>
              </w:rPr>
              <w:t xml:space="preserve">Język wykładowy </w:t>
            </w:r>
          </w:p>
          <w:p w14:paraId="6176F307" w14:textId="77777777" w:rsidR="00953A51" w:rsidRPr="00671AC3" w:rsidRDefault="00953A51" w:rsidP="006C09C9">
            <w:pPr>
              <w:rPr>
                <w:sz w:val="22"/>
                <w:szCs w:val="22"/>
              </w:rPr>
            </w:pPr>
          </w:p>
        </w:tc>
        <w:tc>
          <w:tcPr>
            <w:tcW w:w="5344" w:type="dxa"/>
            <w:shd w:val="clear" w:color="auto" w:fill="auto"/>
          </w:tcPr>
          <w:p w14:paraId="2B5639F9" w14:textId="77777777" w:rsidR="00953A51" w:rsidRPr="00671AC3" w:rsidRDefault="00953A51" w:rsidP="006C09C9">
            <w:pPr>
              <w:rPr>
                <w:sz w:val="22"/>
                <w:szCs w:val="22"/>
              </w:rPr>
            </w:pPr>
            <w:r w:rsidRPr="00671AC3">
              <w:rPr>
                <w:sz w:val="22"/>
                <w:szCs w:val="22"/>
              </w:rPr>
              <w:t>j. polski</w:t>
            </w:r>
          </w:p>
        </w:tc>
      </w:tr>
      <w:tr w:rsidR="00671AC3" w:rsidRPr="00671AC3" w14:paraId="032FD904" w14:textId="77777777" w:rsidTr="006C09C9">
        <w:tc>
          <w:tcPr>
            <w:tcW w:w="3942" w:type="dxa"/>
            <w:shd w:val="clear" w:color="auto" w:fill="auto"/>
          </w:tcPr>
          <w:p w14:paraId="20530674" w14:textId="77777777" w:rsidR="00953A51" w:rsidRPr="00671AC3" w:rsidRDefault="00953A51" w:rsidP="006C09C9">
            <w:pPr>
              <w:autoSpaceDE w:val="0"/>
              <w:autoSpaceDN w:val="0"/>
              <w:adjustRightInd w:val="0"/>
              <w:rPr>
                <w:sz w:val="22"/>
                <w:szCs w:val="22"/>
              </w:rPr>
            </w:pPr>
            <w:r w:rsidRPr="00671AC3">
              <w:rPr>
                <w:sz w:val="22"/>
                <w:szCs w:val="22"/>
              </w:rPr>
              <w:t xml:space="preserve">Rodzaj modułu </w:t>
            </w:r>
          </w:p>
          <w:p w14:paraId="2C2B5095" w14:textId="77777777" w:rsidR="00953A51" w:rsidRPr="00671AC3" w:rsidRDefault="00953A51" w:rsidP="006C09C9">
            <w:pPr>
              <w:rPr>
                <w:sz w:val="22"/>
                <w:szCs w:val="22"/>
              </w:rPr>
            </w:pPr>
          </w:p>
        </w:tc>
        <w:tc>
          <w:tcPr>
            <w:tcW w:w="5344" w:type="dxa"/>
            <w:shd w:val="clear" w:color="auto" w:fill="auto"/>
          </w:tcPr>
          <w:p w14:paraId="14BF1FB3" w14:textId="77777777" w:rsidR="00953A51" w:rsidRPr="00671AC3" w:rsidRDefault="00953A51" w:rsidP="006C09C9">
            <w:pPr>
              <w:rPr>
                <w:sz w:val="22"/>
                <w:szCs w:val="22"/>
              </w:rPr>
            </w:pPr>
            <w:r w:rsidRPr="00671AC3">
              <w:rPr>
                <w:sz w:val="22"/>
                <w:szCs w:val="22"/>
              </w:rPr>
              <w:t>fakultatywny</w:t>
            </w:r>
          </w:p>
        </w:tc>
      </w:tr>
      <w:tr w:rsidR="00671AC3" w:rsidRPr="00671AC3" w14:paraId="0790E419" w14:textId="77777777" w:rsidTr="006C09C9">
        <w:tc>
          <w:tcPr>
            <w:tcW w:w="3942" w:type="dxa"/>
            <w:shd w:val="clear" w:color="auto" w:fill="auto"/>
          </w:tcPr>
          <w:p w14:paraId="5DA530C3" w14:textId="77777777" w:rsidR="00953A51" w:rsidRPr="00671AC3" w:rsidRDefault="00953A51" w:rsidP="006C09C9">
            <w:pPr>
              <w:rPr>
                <w:sz w:val="22"/>
                <w:szCs w:val="22"/>
              </w:rPr>
            </w:pPr>
            <w:r w:rsidRPr="00671AC3">
              <w:rPr>
                <w:sz w:val="22"/>
                <w:szCs w:val="22"/>
              </w:rPr>
              <w:t>Poziom studiów</w:t>
            </w:r>
          </w:p>
        </w:tc>
        <w:tc>
          <w:tcPr>
            <w:tcW w:w="5344" w:type="dxa"/>
            <w:shd w:val="clear" w:color="auto" w:fill="auto"/>
          </w:tcPr>
          <w:p w14:paraId="254C9F88" w14:textId="77777777" w:rsidR="00953A51" w:rsidRPr="00671AC3" w:rsidRDefault="00953A51" w:rsidP="006C09C9">
            <w:pPr>
              <w:rPr>
                <w:sz w:val="22"/>
                <w:szCs w:val="22"/>
              </w:rPr>
            </w:pPr>
            <w:r w:rsidRPr="00671AC3">
              <w:rPr>
                <w:sz w:val="22"/>
                <w:szCs w:val="22"/>
              </w:rPr>
              <w:t>drugiego stopnia</w:t>
            </w:r>
          </w:p>
        </w:tc>
      </w:tr>
      <w:tr w:rsidR="00671AC3" w:rsidRPr="00671AC3" w14:paraId="6A199D5A" w14:textId="77777777" w:rsidTr="006C09C9">
        <w:tc>
          <w:tcPr>
            <w:tcW w:w="3942" w:type="dxa"/>
            <w:shd w:val="clear" w:color="auto" w:fill="auto"/>
          </w:tcPr>
          <w:p w14:paraId="5C8B55B1" w14:textId="77777777" w:rsidR="00953A51" w:rsidRPr="00671AC3" w:rsidRDefault="00953A51" w:rsidP="006C09C9">
            <w:pPr>
              <w:rPr>
                <w:sz w:val="22"/>
                <w:szCs w:val="22"/>
              </w:rPr>
            </w:pPr>
            <w:r w:rsidRPr="00671AC3">
              <w:rPr>
                <w:sz w:val="22"/>
                <w:szCs w:val="22"/>
              </w:rPr>
              <w:t>Forma studiów</w:t>
            </w:r>
          </w:p>
          <w:p w14:paraId="6863537F" w14:textId="77777777" w:rsidR="00953A51" w:rsidRPr="00671AC3" w:rsidRDefault="00953A51" w:rsidP="006C09C9">
            <w:pPr>
              <w:rPr>
                <w:sz w:val="22"/>
                <w:szCs w:val="22"/>
              </w:rPr>
            </w:pPr>
          </w:p>
        </w:tc>
        <w:tc>
          <w:tcPr>
            <w:tcW w:w="5344" w:type="dxa"/>
            <w:shd w:val="clear" w:color="auto" w:fill="auto"/>
          </w:tcPr>
          <w:p w14:paraId="45871411" w14:textId="77777777" w:rsidR="00953A51" w:rsidRPr="00671AC3" w:rsidRDefault="00953A51" w:rsidP="006C09C9">
            <w:pPr>
              <w:rPr>
                <w:sz w:val="22"/>
                <w:szCs w:val="22"/>
              </w:rPr>
            </w:pPr>
            <w:r w:rsidRPr="00671AC3">
              <w:rPr>
                <w:sz w:val="22"/>
                <w:szCs w:val="22"/>
              </w:rPr>
              <w:t>stacjonarne</w:t>
            </w:r>
          </w:p>
        </w:tc>
      </w:tr>
      <w:tr w:rsidR="00671AC3" w:rsidRPr="00671AC3" w14:paraId="196BBB6A" w14:textId="77777777" w:rsidTr="006C09C9">
        <w:tc>
          <w:tcPr>
            <w:tcW w:w="3942" w:type="dxa"/>
            <w:shd w:val="clear" w:color="auto" w:fill="auto"/>
          </w:tcPr>
          <w:p w14:paraId="73B662FA" w14:textId="77777777" w:rsidR="00953A51" w:rsidRPr="00671AC3" w:rsidRDefault="00953A51" w:rsidP="006C09C9">
            <w:pPr>
              <w:rPr>
                <w:sz w:val="22"/>
                <w:szCs w:val="22"/>
              </w:rPr>
            </w:pPr>
            <w:r w:rsidRPr="00671AC3">
              <w:rPr>
                <w:sz w:val="22"/>
                <w:szCs w:val="22"/>
              </w:rPr>
              <w:t>Rok studiów dla kierunku</w:t>
            </w:r>
          </w:p>
        </w:tc>
        <w:tc>
          <w:tcPr>
            <w:tcW w:w="5344" w:type="dxa"/>
            <w:shd w:val="clear" w:color="auto" w:fill="auto"/>
          </w:tcPr>
          <w:p w14:paraId="3700167E" w14:textId="77777777" w:rsidR="00953A51" w:rsidRPr="00671AC3" w:rsidRDefault="00953A51" w:rsidP="006C09C9">
            <w:pPr>
              <w:rPr>
                <w:sz w:val="22"/>
                <w:szCs w:val="22"/>
              </w:rPr>
            </w:pPr>
            <w:r w:rsidRPr="00671AC3">
              <w:rPr>
                <w:sz w:val="22"/>
                <w:szCs w:val="22"/>
              </w:rPr>
              <w:t>I</w:t>
            </w:r>
          </w:p>
        </w:tc>
      </w:tr>
      <w:tr w:rsidR="00671AC3" w:rsidRPr="00671AC3" w14:paraId="25D90889" w14:textId="77777777" w:rsidTr="006C09C9">
        <w:tc>
          <w:tcPr>
            <w:tcW w:w="3942" w:type="dxa"/>
            <w:shd w:val="clear" w:color="auto" w:fill="auto"/>
          </w:tcPr>
          <w:p w14:paraId="55018A9A" w14:textId="77777777" w:rsidR="00953A51" w:rsidRPr="00671AC3" w:rsidRDefault="00953A51" w:rsidP="006C09C9">
            <w:pPr>
              <w:rPr>
                <w:sz w:val="22"/>
                <w:szCs w:val="22"/>
              </w:rPr>
            </w:pPr>
            <w:r w:rsidRPr="00671AC3">
              <w:rPr>
                <w:sz w:val="22"/>
                <w:szCs w:val="22"/>
              </w:rPr>
              <w:t>Semestr dla kierunku</w:t>
            </w:r>
          </w:p>
        </w:tc>
        <w:tc>
          <w:tcPr>
            <w:tcW w:w="5344" w:type="dxa"/>
            <w:shd w:val="clear" w:color="auto" w:fill="auto"/>
          </w:tcPr>
          <w:p w14:paraId="372F1F85" w14:textId="77777777" w:rsidR="00953A51" w:rsidRPr="00671AC3" w:rsidRDefault="00953A51" w:rsidP="006C09C9">
            <w:pPr>
              <w:rPr>
                <w:sz w:val="22"/>
                <w:szCs w:val="22"/>
              </w:rPr>
            </w:pPr>
            <w:r w:rsidRPr="00671AC3">
              <w:rPr>
                <w:sz w:val="22"/>
                <w:szCs w:val="22"/>
              </w:rPr>
              <w:t>2</w:t>
            </w:r>
          </w:p>
        </w:tc>
      </w:tr>
      <w:tr w:rsidR="00671AC3" w:rsidRPr="00671AC3" w14:paraId="42AABC49" w14:textId="77777777" w:rsidTr="006C09C9">
        <w:tc>
          <w:tcPr>
            <w:tcW w:w="3942" w:type="dxa"/>
            <w:shd w:val="clear" w:color="auto" w:fill="auto"/>
          </w:tcPr>
          <w:p w14:paraId="122933BC" w14:textId="77777777" w:rsidR="00953A51" w:rsidRPr="00671AC3" w:rsidRDefault="00953A51" w:rsidP="006C09C9">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51B25D1B" w14:textId="77777777" w:rsidR="00953A51" w:rsidRPr="00671AC3" w:rsidRDefault="00953A51" w:rsidP="006C09C9">
            <w:pPr>
              <w:rPr>
                <w:sz w:val="22"/>
                <w:szCs w:val="22"/>
              </w:rPr>
            </w:pPr>
            <w:r w:rsidRPr="00671AC3">
              <w:rPr>
                <w:sz w:val="22"/>
                <w:szCs w:val="22"/>
              </w:rPr>
              <w:t>3 (1,36/1,64)</w:t>
            </w:r>
          </w:p>
        </w:tc>
      </w:tr>
      <w:tr w:rsidR="00671AC3" w:rsidRPr="00671AC3" w14:paraId="0F0759C0" w14:textId="77777777" w:rsidTr="006C09C9">
        <w:tc>
          <w:tcPr>
            <w:tcW w:w="3942" w:type="dxa"/>
            <w:shd w:val="clear" w:color="auto" w:fill="auto"/>
          </w:tcPr>
          <w:p w14:paraId="2B061071" w14:textId="77777777" w:rsidR="00953A51" w:rsidRPr="00671AC3" w:rsidRDefault="00953A51" w:rsidP="006C09C9">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22B18350" w14:textId="77777777" w:rsidR="00953A51" w:rsidRPr="00671AC3" w:rsidRDefault="00953A51" w:rsidP="006C09C9">
            <w:pPr>
              <w:rPr>
                <w:sz w:val="22"/>
                <w:szCs w:val="22"/>
              </w:rPr>
            </w:pPr>
            <w:r w:rsidRPr="00671AC3">
              <w:rPr>
                <w:sz w:val="22"/>
                <w:szCs w:val="22"/>
              </w:rPr>
              <w:t>Prof. dr hab. Magdalena Gryzińska</w:t>
            </w:r>
          </w:p>
        </w:tc>
      </w:tr>
      <w:tr w:rsidR="00671AC3" w:rsidRPr="00671AC3" w14:paraId="43FAAB07" w14:textId="77777777" w:rsidTr="006C09C9">
        <w:tc>
          <w:tcPr>
            <w:tcW w:w="3942" w:type="dxa"/>
            <w:shd w:val="clear" w:color="auto" w:fill="auto"/>
          </w:tcPr>
          <w:p w14:paraId="280ACB61" w14:textId="77777777" w:rsidR="00953A51" w:rsidRPr="00671AC3" w:rsidRDefault="00953A51" w:rsidP="006C09C9">
            <w:pPr>
              <w:rPr>
                <w:sz w:val="22"/>
                <w:szCs w:val="22"/>
              </w:rPr>
            </w:pPr>
            <w:r w:rsidRPr="00671AC3">
              <w:rPr>
                <w:sz w:val="22"/>
                <w:szCs w:val="22"/>
              </w:rPr>
              <w:t>Jednostka oferująca moduł</w:t>
            </w:r>
          </w:p>
          <w:p w14:paraId="41291DA8" w14:textId="77777777" w:rsidR="00953A51" w:rsidRPr="00671AC3" w:rsidRDefault="00953A51" w:rsidP="006C09C9">
            <w:pPr>
              <w:rPr>
                <w:sz w:val="22"/>
                <w:szCs w:val="22"/>
              </w:rPr>
            </w:pPr>
          </w:p>
        </w:tc>
        <w:tc>
          <w:tcPr>
            <w:tcW w:w="5344" w:type="dxa"/>
            <w:shd w:val="clear" w:color="auto" w:fill="auto"/>
          </w:tcPr>
          <w:p w14:paraId="61639291" w14:textId="77777777" w:rsidR="00953A51" w:rsidRPr="00671AC3" w:rsidRDefault="00953A51" w:rsidP="006C09C9">
            <w:pPr>
              <w:rPr>
                <w:sz w:val="22"/>
                <w:szCs w:val="22"/>
              </w:rPr>
            </w:pPr>
            <w:r w:rsidRPr="00671AC3">
              <w:rPr>
                <w:bCs/>
                <w:iCs/>
                <w:sz w:val="22"/>
                <w:szCs w:val="22"/>
              </w:rPr>
              <w:t>Instytut Biologicznych Podstaw Produkcji Zwierzęcej</w:t>
            </w:r>
          </w:p>
        </w:tc>
      </w:tr>
      <w:tr w:rsidR="00671AC3" w:rsidRPr="00671AC3" w14:paraId="3B236A14" w14:textId="77777777" w:rsidTr="006C09C9">
        <w:tc>
          <w:tcPr>
            <w:tcW w:w="3942" w:type="dxa"/>
            <w:shd w:val="clear" w:color="auto" w:fill="auto"/>
          </w:tcPr>
          <w:p w14:paraId="02800A08" w14:textId="77777777" w:rsidR="00953A51" w:rsidRPr="00671AC3" w:rsidRDefault="00953A51" w:rsidP="006C09C9">
            <w:pPr>
              <w:rPr>
                <w:sz w:val="22"/>
                <w:szCs w:val="22"/>
              </w:rPr>
            </w:pPr>
            <w:r w:rsidRPr="00671AC3">
              <w:rPr>
                <w:sz w:val="22"/>
                <w:szCs w:val="22"/>
              </w:rPr>
              <w:t>Cel modułu</w:t>
            </w:r>
          </w:p>
          <w:p w14:paraId="050D8A42" w14:textId="77777777" w:rsidR="00953A51" w:rsidRPr="00671AC3" w:rsidRDefault="00953A51" w:rsidP="006C09C9">
            <w:pPr>
              <w:rPr>
                <w:sz w:val="22"/>
                <w:szCs w:val="22"/>
              </w:rPr>
            </w:pPr>
          </w:p>
        </w:tc>
        <w:tc>
          <w:tcPr>
            <w:tcW w:w="5344" w:type="dxa"/>
            <w:shd w:val="clear" w:color="auto" w:fill="auto"/>
          </w:tcPr>
          <w:p w14:paraId="737DC60A" w14:textId="77777777" w:rsidR="00953A51" w:rsidRPr="00671AC3" w:rsidRDefault="00953A51" w:rsidP="006C09C9">
            <w:pPr>
              <w:autoSpaceDE w:val="0"/>
              <w:autoSpaceDN w:val="0"/>
              <w:adjustRightInd w:val="0"/>
              <w:jc w:val="both"/>
              <w:rPr>
                <w:sz w:val="22"/>
                <w:szCs w:val="22"/>
              </w:rPr>
            </w:pPr>
            <w:r w:rsidRPr="00671AC3">
              <w:rPr>
                <w:sz w:val="22"/>
                <w:szCs w:val="22"/>
              </w:rPr>
              <w:t>Zapoznanie z głównymi założeniami Konwencji o różnorodności biologicznej (CBD), jej rolą w ochronie globalnych zasobów przyrodniczych oraz wdrażaniem jej postanowień na poziomie międzynarodowym i krajowym. Moduł ma na celu rozwinięcie umiejętności analizy strategii ochrony różnorodności biologicznej, oceny skuteczności działań ochronnych oraz zrozumienia roli współpracy między państwami, instytucjami międzynarodowymi i organizacjami pozarządowymi. Uczestnicy poznają znaczenie ochrony ekosystemów, gatunków i zasobów genetycznych oraz wyzwań wynikających z degradacji środowiska i zmian klimatycznych.</w:t>
            </w:r>
          </w:p>
        </w:tc>
      </w:tr>
      <w:tr w:rsidR="00671AC3" w:rsidRPr="00671AC3" w14:paraId="0AAA5ECD" w14:textId="77777777" w:rsidTr="006C09C9">
        <w:trPr>
          <w:trHeight w:val="236"/>
        </w:trPr>
        <w:tc>
          <w:tcPr>
            <w:tcW w:w="3942" w:type="dxa"/>
            <w:vMerge w:val="restart"/>
            <w:shd w:val="clear" w:color="auto" w:fill="auto"/>
          </w:tcPr>
          <w:p w14:paraId="58A966F1" w14:textId="77777777" w:rsidR="00953A51" w:rsidRPr="00671AC3" w:rsidRDefault="00953A51" w:rsidP="006C09C9">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75DF180B" w14:textId="77777777" w:rsidR="00953A51" w:rsidRPr="00671AC3" w:rsidRDefault="00953A51" w:rsidP="006C09C9">
            <w:pPr>
              <w:rPr>
                <w:sz w:val="22"/>
                <w:szCs w:val="22"/>
              </w:rPr>
            </w:pPr>
            <w:r w:rsidRPr="00671AC3">
              <w:rPr>
                <w:sz w:val="22"/>
                <w:szCs w:val="22"/>
              </w:rPr>
              <w:t xml:space="preserve">Wiedza: </w:t>
            </w:r>
          </w:p>
        </w:tc>
      </w:tr>
      <w:tr w:rsidR="00671AC3" w:rsidRPr="00671AC3" w14:paraId="35CAD61C" w14:textId="77777777" w:rsidTr="006C09C9">
        <w:trPr>
          <w:trHeight w:val="233"/>
        </w:trPr>
        <w:tc>
          <w:tcPr>
            <w:tcW w:w="3942" w:type="dxa"/>
            <w:vMerge/>
            <w:shd w:val="clear" w:color="auto" w:fill="auto"/>
          </w:tcPr>
          <w:p w14:paraId="45039B3D" w14:textId="77777777" w:rsidR="00953A51" w:rsidRPr="00671AC3" w:rsidRDefault="00953A51" w:rsidP="006C09C9">
            <w:pPr>
              <w:rPr>
                <w:sz w:val="22"/>
                <w:szCs w:val="22"/>
                <w:highlight w:val="yellow"/>
              </w:rPr>
            </w:pPr>
          </w:p>
        </w:tc>
        <w:tc>
          <w:tcPr>
            <w:tcW w:w="5344" w:type="dxa"/>
            <w:shd w:val="clear" w:color="auto" w:fill="auto"/>
          </w:tcPr>
          <w:p w14:paraId="366758EA" w14:textId="77777777" w:rsidR="00953A51" w:rsidRPr="00671AC3" w:rsidRDefault="00953A51" w:rsidP="006C09C9">
            <w:pPr>
              <w:rPr>
                <w:sz w:val="22"/>
                <w:szCs w:val="22"/>
              </w:rPr>
            </w:pPr>
            <w:r w:rsidRPr="00671AC3">
              <w:rPr>
                <w:sz w:val="22"/>
                <w:szCs w:val="22"/>
              </w:rPr>
              <w:t>1. zna i rozumie w pogłębionym stopniu złożone techniki, metody i narzędzia badawcze w zakresie działań identyfikujących organizmy (na poziomie gatunkowym)</w:t>
            </w:r>
          </w:p>
        </w:tc>
      </w:tr>
      <w:tr w:rsidR="00671AC3" w:rsidRPr="00671AC3" w14:paraId="5D5CE5CE" w14:textId="77777777" w:rsidTr="006C09C9">
        <w:trPr>
          <w:trHeight w:val="233"/>
        </w:trPr>
        <w:tc>
          <w:tcPr>
            <w:tcW w:w="3942" w:type="dxa"/>
            <w:vMerge/>
            <w:shd w:val="clear" w:color="auto" w:fill="auto"/>
          </w:tcPr>
          <w:p w14:paraId="4184C67D" w14:textId="77777777" w:rsidR="00953A51" w:rsidRPr="00671AC3" w:rsidRDefault="00953A51" w:rsidP="006C09C9">
            <w:pPr>
              <w:rPr>
                <w:sz w:val="22"/>
                <w:szCs w:val="22"/>
                <w:highlight w:val="yellow"/>
              </w:rPr>
            </w:pPr>
          </w:p>
        </w:tc>
        <w:tc>
          <w:tcPr>
            <w:tcW w:w="5344"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4860"/>
            </w:tblGrid>
            <w:tr w:rsidR="00671AC3" w:rsidRPr="00671AC3" w14:paraId="588AEF5E" w14:textId="77777777" w:rsidTr="006C09C9">
              <w:trPr>
                <w:trHeight w:val="605"/>
              </w:trPr>
              <w:tc>
                <w:tcPr>
                  <w:tcW w:w="4860" w:type="dxa"/>
                </w:tcPr>
                <w:p w14:paraId="1DBF8CD8" w14:textId="77777777" w:rsidR="00953A51" w:rsidRPr="00671AC3" w:rsidRDefault="00953A51" w:rsidP="006C09C9">
                  <w:pPr>
                    <w:autoSpaceDE w:val="0"/>
                    <w:autoSpaceDN w:val="0"/>
                    <w:adjustRightInd w:val="0"/>
                    <w:ind w:left="-59"/>
                    <w:rPr>
                      <w:rFonts w:eastAsiaTheme="minorHAnsi"/>
                      <w:sz w:val="22"/>
                      <w:szCs w:val="22"/>
                      <w:lang w:eastAsia="en-US"/>
                    </w:rPr>
                  </w:pPr>
                  <w:r w:rsidRPr="00671AC3">
                    <w:rPr>
                      <w:sz w:val="22"/>
                      <w:szCs w:val="22"/>
                    </w:rPr>
                    <w:t xml:space="preserve">2. </w:t>
                  </w:r>
                  <w:r w:rsidRPr="00671AC3">
                    <w:rPr>
                      <w:rFonts w:eastAsiaTheme="minorHAnsi"/>
                      <w:sz w:val="22"/>
                      <w:szCs w:val="22"/>
                      <w:lang w:eastAsia="en-US"/>
                    </w:rPr>
                    <w:t xml:space="preserve">w pogłębionym stopniu obowiązujące przepisy prawa krajowego i międzynarodowego w zakresie ochrony zwierząt, obrocie zwierzętami, systemami identyfikacji i rejestracji zwierząt oraz aspektami pracy biegłego sądowego </w:t>
                  </w:r>
                </w:p>
              </w:tc>
            </w:tr>
          </w:tbl>
          <w:p w14:paraId="650DCC20" w14:textId="77777777" w:rsidR="00953A51" w:rsidRPr="00671AC3" w:rsidRDefault="00953A51" w:rsidP="006C09C9">
            <w:pPr>
              <w:rPr>
                <w:sz w:val="22"/>
                <w:szCs w:val="22"/>
              </w:rPr>
            </w:pPr>
          </w:p>
        </w:tc>
      </w:tr>
      <w:tr w:rsidR="00671AC3" w:rsidRPr="00671AC3" w14:paraId="68CAED44" w14:textId="77777777" w:rsidTr="006C09C9">
        <w:trPr>
          <w:trHeight w:val="233"/>
        </w:trPr>
        <w:tc>
          <w:tcPr>
            <w:tcW w:w="3942" w:type="dxa"/>
            <w:vMerge/>
            <w:shd w:val="clear" w:color="auto" w:fill="auto"/>
          </w:tcPr>
          <w:p w14:paraId="4FE8E52E" w14:textId="77777777" w:rsidR="00953A51" w:rsidRPr="00671AC3" w:rsidRDefault="00953A51" w:rsidP="006C09C9">
            <w:pPr>
              <w:rPr>
                <w:sz w:val="22"/>
                <w:szCs w:val="22"/>
                <w:highlight w:val="yellow"/>
              </w:rPr>
            </w:pPr>
          </w:p>
        </w:tc>
        <w:tc>
          <w:tcPr>
            <w:tcW w:w="5344" w:type="dxa"/>
            <w:shd w:val="clear" w:color="auto" w:fill="auto"/>
          </w:tcPr>
          <w:p w14:paraId="34ACEB48" w14:textId="77777777" w:rsidR="00953A51" w:rsidRPr="00671AC3" w:rsidRDefault="00953A51" w:rsidP="006C09C9">
            <w:pPr>
              <w:rPr>
                <w:sz w:val="22"/>
                <w:szCs w:val="22"/>
              </w:rPr>
            </w:pPr>
            <w:r w:rsidRPr="00671AC3">
              <w:rPr>
                <w:sz w:val="22"/>
                <w:szCs w:val="22"/>
              </w:rPr>
              <w:t>Umiejętności:</w:t>
            </w:r>
          </w:p>
        </w:tc>
      </w:tr>
      <w:tr w:rsidR="00671AC3" w:rsidRPr="00671AC3" w14:paraId="2C35A7C8" w14:textId="77777777" w:rsidTr="006C09C9">
        <w:trPr>
          <w:trHeight w:val="233"/>
        </w:trPr>
        <w:tc>
          <w:tcPr>
            <w:tcW w:w="3942" w:type="dxa"/>
            <w:vMerge/>
            <w:shd w:val="clear" w:color="auto" w:fill="auto"/>
          </w:tcPr>
          <w:p w14:paraId="4BFD27D0" w14:textId="77777777" w:rsidR="00953A51" w:rsidRPr="00671AC3" w:rsidRDefault="00953A51" w:rsidP="006C09C9">
            <w:pPr>
              <w:rPr>
                <w:sz w:val="22"/>
                <w:szCs w:val="22"/>
                <w:highlight w:val="yellow"/>
              </w:rPr>
            </w:pPr>
          </w:p>
        </w:tc>
        <w:tc>
          <w:tcPr>
            <w:tcW w:w="5344" w:type="dxa"/>
            <w:shd w:val="clear" w:color="auto" w:fill="auto"/>
          </w:tcPr>
          <w:p w14:paraId="49ED35CC" w14:textId="77777777" w:rsidR="00953A51" w:rsidRPr="00671AC3" w:rsidRDefault="00953A51" w:rsidP="006C09C9">
            <w:pPr>
              <w:rPr>
                <w:sz w:val="22"/>
                <w:szCs w:val="22"/>
              </w:rPr>
            </w:pPr>
            <w:r w:rsidRPr="00671AC3">
              <w:rPr>
                <w:sz w:val="22"/>
                <w:szCs w:val="22"/>
              </w:rPr>
              <w:t>1. potrafi pozyskiwać i dobierać krytycznie dane, różnorodne metody analiz, poprawnie je analizować i interpretować w celu opracowania sprawozdania, raportu, opinii, ekspertyzy (a także formułować własne opinie) z zakresu kierunku studiów</w:t>
            </w:r>
          </w:p>
        </w:tc>
      </w:tr>
      <w:tr w:rsidR="00671AC3" w:rsidRPr="00671AC3" w14:paraId="2F0ED65B" w14:textId="77777777" w:rsidTr="006C09C9">
        <w:trPr>
          <w:trHeight w:val="233"/>
        </w:trPr>
        <w:tc>
          <w:tcPr>
            <w:tcW w:w="3942" w:type="dxa"/>
            <w:vMerge/>
            <w:shd w:val="clear" w:color="auto" w:fill="auto"/>
          </w:tcPr>
          <w:p w14:paraId="217260E0" w14:textId="77777777" w:rsidR="00953A51" w:rsidRPr="00671AC3" w:rsidRDefault="00953A51" w:rsidP="006C09C9">
            <w:pPr>
              <w:rPr>
                <w:sz w:val="22"/>
                <w:szCs w:val="22"/>
                <w:highlight w:val="yellow"/>
              </w:rPr>
            </w:pPr>
          </w:p>
        </w:tc>
        <w:tc>
          <w:tcPr>
            <w:tcW w:w="5344" w:type="dxa"/>
            <w:shd w:val="clear" w:color="auto" w:fill="auto"/>
          </w:tcPr>
          <w:p w14:paraId="3BFB3436" w14:textId="77777777" w:rsidR="00953A51" w:rsidRPr="00671AC3" w:rsidRDefault="00953A51" w:rsidP="006C09C9">
            <w:pPr>
              <w:rPr>
                <w:sz w:val="22"/>
                <w:szCs w:val="22"/>
              </w:rPr>
            </w:pPr>
            <w:r w:rsidRPr="00671AC3">
              <w:rPr>
                <w:sz w:val="22"/>
                <w:szCs w:val="22"/>
              </w:rPr>
              <w:t>Kompetencje społeczne:</w:t>
            </w:r>
          </w:p>
        </w:tc>
      </w:tr>
      <w:tr w:rsidR="00671AC3" w:rsidRPr="00671AC3" w14:paraId="6B3D9151" w14:textId="77777777" w:rsidTr="006C09C9">
        <w:trPr>
          <w:trHeight w:val="233"/>
        </w:trPr>
        <w:tc>
          <w:tcPr>
            <w:tcW w:w="3942" w:type="dxa"/>
            <w:vMerge/>
            <w:shd w:val="clear" w:color="auto" w:fill="auto"/>
          </w:tcPr>
          <w:p w14:paraId="6742399F" w14:textId="77777777" w:rsidR="00953A51" w:rsidRPr="00671AC3" w:rsidRDefault="00953A51" w:rsidP="006C09C9">
            <w:pPr>
              <w:rPr>
                <w:sz w:val="22"/>
                <w:szCs w:val="22"/>
                <w:highlight w:val="yellow"/>
              </w:rPr>
            </w:pPr>
          </w:p>
        </w:tc>
        <w:tc>
          <w:tcPr>
            <w:tcW w:w="5344" w:type="dxa"/>
            <w:shd w:val="clear" w:color="auto" w:fill="auto"/>
          </w:tcPr>
          <w:p w14:paraId="72A97D6C" w14:textId="77777777" w:rsidR="00953A51" w:rsidRPr="00671AC3" w:rsidRDefault="00953A51" w:rsidP="006C09C9">
            <w:pPr>
              <w:rPr>
                <w:sz w:val="22"/>
                <w:szCs w:val="22"/>
              </w:rPr>
            </w:pPr>
            <w:r w:rsidRPr="00671AC3">
              <w:rPr>
                <w:sz w:val="22"/>
                <w:szCs w:val="22"/>
              </w:rPr>
              <w:t>1. krytycznej oceny treści dotyczących kryminalistyki, a także uznawania znaczenia wiedzy i innowacji w rozwiązywaniu problemów poznawczych i praktycznych</w:t>
            </w:r>
          </w:p>
        </w:tc>
      </w:tr>
      <w:tr w:rsidR="00671AC3" w:rsidRPr="00671AC3" w14:paraId="0041EC2E" w14:textId="77777777" w:rsidTr="006C09C9">
        <w:tc>
          <w:tcPr>
            <w:tcW w:w="3942" w:type="dxa"/>
            <w:shd w:val="clear" w:color="auto" w:fill="auto"/>
          </w:tcPr>
          <w:p w14:paraId="33FCBEA5" w14:textId="77777777" w:rsidR="00953A51" w:rsidRPr="00671AC3" w:rsidRDefault="00953A51" w:rsidP="006C09C9">
            <w:pPr>
              <w:rPr>
                <w:sz w:val="22"/>
                <w:szCs w:val="22"/>
              </w:rPr>
            </w:pPr>
            <w:r w:rsidRPr="00671AC3">
              <w:rPr>
                <w:sz w:val="22"/>
                <w:szCs w:val="22"/>
              </w:rPr>
              <w:lastRenderedPageBreak/>
              <w:t>Odniesienie modułowych efektów uczenia się do kierunkowych efektów uczenia się</w:t>
            </w:r>
          </w:p>
        </w:tc>
        <w:tc>
          <w:tcPr>
            <w:tcW w:w="5344" w:type="dxa"/>
            <w:shd w:val="clear" w:color="auto" w:fill="auto"/>
          </w:tcPr>
          <w:p w14:paraId="022AA147" w14:textId="77777777" w:rsidR="00953A51" w:rsidRPr="00671AC3" w:rsidRDefault="00953A51" w:rsidP="006C09C9">
            <w:pPr>
              <w:jc w:val="both"/>
              <w:rPr>
                <w:sz w:val="22"/>
                <w:szCs w:val="22"/>
              </w:rPr>
            </w:pPr>
            <w:r w:rsidRPr="00671AC3">
              <w:rPr>
                <w:sz w:val="22"/>
                <w:szCs w:val="22"/>
              </w:rPr>
              <w:t>W1- KB_W02</w:t>
            </w:r>
          </w:p>
          <w:p w14:paraId="3879D265" w14:textId="77777777" w:rsidR="00953A51" w:rsidRPr="00671AC3" w:rsidRDefault="00953A51" w:rsidP="006C09C9">
            <w:pPr>
              <w:jc w:val="both"/>
              <w:rPr>
                <w:sz w:val="22"/>
                <w:szCs w:val="22"/>
              </w:rPr>
            </w:pPr>
            <w:r w:rsidRPr="00671AC3">
              <w:rPr>
                <w:sz w:val="22"/>
                <w:szCs w:val="22"/>
              </w:rPr>
              <w:t>W2- KB_W05</w:t>
            </w:r>
          </w:p>
          <w:p w14:paraId="34894FFA" w14:textId="77777777" w:rsidR="00953A51" w:rsidRPr="00671AC3" w:rsidRDefault="00953A51" w:rsidP="006C09C9">
            <w:pPr>
              <w:jc w:val="both"/>
              <w:rPr>
                <w:sz w:val="22"/>
                <w:szCs w:val="22"/>
              </w:rPr>
            </w:pPr>
            <w:r w:rsidRPr="00671AC3">
              <w:rPr>
                <w:sz w:val="22"/>
                <w:szCs w:val="22"/>
              </w:rPr>
              <w:t>U1- KB_U02</w:t>
            </w:r>
          </w:p>
          <w:p w14:paraId="12CDE7CA" w14:textId="77777777" w:rsidR="00953A51" w:rsidRPr="00671AC3" w:rsidRDefault="00953A51" w:rsidP="006C09C9">
            <w:pPr>
              <w:jc w:val="both"/>
              <w:rPr>
                <w:sz w:val="22"/>
                <w:szCs w:val="22"/>
              </w:rPr>
            </w:pPr>
            <w:r w:rsidRPr="00671AC3">
              <w:rPr>
                <w:sz w:val="22"/>
                <w:szCs w:val="22"/>
              </w:rPr>
              <w:t>K1- KB_K01</w:t>
            </w:r>
          </w:p>
        </w:tc>
      </w:tr>
      <w:tr w:rsidR="00671AC3" w:rsidRPr="00671AC3" w14:paraId="5DE563CA" w14:textId="77777777" w:rsidTr="006C09C9">
        <w:tc>
          <w:tcPr>
            <w:tcW w:w="3942" w:type="dxa"/>
            <w:shd w:val="clear" w:color="auto" w:fill="auto"/>
          </w:tcPr>
          <w:p w14:paraId="7C0E523C" w14:textId="77777777" w:rsidR="00953A51" w:rsidRPr="00671AC3" w:rsidRDefault="00953A51" w:rsidP="006C09C9">
            <w:pPr>
              <w:rPr>
                <w:sz w:val="22"/>
                <w:szCs w:val="22"/>
              </w:rPr>
            </w:pPr>
            <w:r w:rsidRPr="00671AC3">
              <w:rPr>
                <w:sz w:val="22"/>
                <w:szCs w:val="22"/>
              </w:rPr>
              <w:t xml:space="preserve">Wymagania wstępne i dodatkowe </w:t>
            </w:r>
          </w:p>
        </w:tc>
        <w:tc>
          <w:tcPr>
            <w:tcW w:w="5344" w:type="dxa"/>
            <w:shd w:val="clear" w:color="auto" w:fill="auto"/>
          </w:tcPr>
          <w:p w14:paraId="4C75CA79" w14:textId="77777777" w:rsidR="00953A51" w:rsidRPr="00671AC3" w:rsidRDefault="00953A51" w:rsidP="006C09C9">
            <w:pPr>
              <w:jc w:val="both"/>
              <w:rPr>
                <w:sz w:val="22"/>
                <w:szCs w:val="22"/>
              </w:rPr>
            </w:pPr>
            <w:r w:rsidRPr="00671AC3">
              <w:rPr>
                <w:sz w:val="22"/>
                <w:szCs w:val="22"/>
              </w:rPr>
              <w:t>Brak</w:t>
            </w:r>
          </w:p>
        </w:tc>
      </w:tr>
      <w:tr w:rsidR="00671AC3" w:rsidRPr="00671AC3" w14:paraId="631643C3" w14:textId="77777777" w:rsidTr="006C09C9">
        <w:tc>
          <w:tcPr>
            <w:tcW w:w="3942" w:type="dxa"/>
            <w:shd w:val="clear" w:color="auto" w:fill="auto"/>
          </w:tcPr>
          <w:p w14:paraId="4432226F" w14:textId="77777777" w:rsidR="00953A51" w:rsidRPr="00671AC3" w:rsidRDefault="00953A51" w:rsidP="006C09C9">
            <w:pPr>
              <w:rPr>
                <w:sz w:val="22"/>
                <w:szCs w:val="22"/>
              </w:rPr>
            </w:pPr>
            <w:r w:rsidRPr="00671AC3">
              <w:rPr>
                <w:sz w:val="22"/>
                <w:szCs w:val="22"/>
              </w:rPr>
              <w:t xml:space="preserve">Treści programowe modułu </w:t>
            </w:r>
          </w:p>
          <w:p w14:paraId="525FE54C" w14:textId="77777777" w:rsidR="00953A51" w:rsidRPr="00671AC3" w:rsidRDefault="00953A51" w:rsidP="006C09C9">
            <w:pPr>
              <w:rPr>
                <w:sz w:val="22"/>
                <w:szCs w:val="22"/>
              </w:rPr>
            </w:pPr>
          </w:p>
        </w:tc>
        <w:tc>
          <w:tcPr>
            <w:tcW w:w="5344" w:type="dxa"/>
            <w:shd w:val="clear" w:color="auto" w:fill="auto"/>
          </w:tcPr>
          <w:p w14:paraId="43EC80CE" w14:textId="77777777" w:rsidR="00953A51" w:rsidRPr="00671AC3" w:rsidRDefault="00953A51" w:rsidP="006C09C9">
            <w:pPr>
              <w:jc w:val="both"/>
              <w:rPr>
                <w:sz w:val="22"/>
                <w:szCs w:val="22"/>
              </w:rPr>
            </w:pPr>
            <w:r w:rsidRPr="00671AC3">
              <w:rPr>
                <w:sz w:val="22"/>
                <w:szCs w:val="22"/>
              </w:rPr>
              <w:t>Wprowadzenie do zagadnienia różnorodności biologicznej (definicje, znaczenie ekologiczne, ekonomiczne i społeczne). Powstanie i znaczenie Konwencji o różnorodności biologicznej (CBD): historia, cele i główne postanowienia. Struktura i funkcjonowanie CBD. Wdrażanie postanowień CBD na poziomie międzynarodowym (przykłady globalnych programów i inicjatyw). Polskie i unijne regulacje dotyczące ochrony różnorodności biologicznej (strategie, plany i programy ochrony na szczeblu krajowym i europejskim). Ochrona ekosystemów, gatunków i zasobów genetycznych (znaczenie i wyzwania, w tym ochrona obszarów chronionych, ekoturystyka oraz ochrona tradycyjnej wiedzy ludności rdzennej). Problemy związane z degradacją różnorodności biologicznej (wpływ działalności człowieka, zmiany klimatyczne, gatunki inwazyjne i utrata siedlisk). Mechanizmy monitorowania i raportowania (rola organizacji międzynarodowych, instytucji krajowych oraz udział społeczeństwa). Studia przypadków i analiza praktycznych działań (projekty ochrony różnorodności biologicznej, sukcesy i wyzwania w realizacji celów konwencji). Edukacja i świadomość społeczna (rola kampanii edukacyjnych i współpracy międzynarodowej w promowaniu ochrony różnorodności biologicznej).</w:t>
            </w:r>
          </w:p>
        </w:tc>
      </w:tr>
      <w:tr w:rsidR="00671AC3" w:rsidRPr="00671AC3" w14:paraId="2B899433" w14:textId="77777777" w:rsidTr="006C09C9">
        <w:tc>
          <w:tcPr>
            <w:tcW w:w="3942" w:type="dxa"/>
            <w:shd w:val="clear" w:color="auto" w:fill="auto"/>
          </w:tcPr>
          <w:p w14:paraId="68328361" w14:textId="77777777" w:rsidR="00953A51" w:rsidRPr="00671AC3" w:rsidRDefault="00953A51" w:rsidP="006C09C9">
            <w:pPr>
              <w:rPr>
                <w:sz w:val="22"/>
                <w:szCs w:val="22"/>
              </w:rPr>
            </w:pPr>
            <w:r w:rsidRPr="00671AC3">
              <w:rPr>
                <w:sz w:val="22"/>
                <w:szCs w:val="22"/>
              </w:rPr>
              <w:t>Wykaz literatury podstawowej i uzupełniającej</w:t>
            </w:r>
          </w:p>
        </w:tc>
        <w:tc>
          <w:tcPr>
            <w:tcW w:w="5344" w:type="dxa"/>
            <w:shd w:val="clear" w:color="auto" w:fill="auto"/>
          </w:tcPr>
          <w:p w14:paraId="74E6FD85" w14:textId="77777777" w:rsidR="00953A51" w:rsidRPr="00671AC3" w:rsidRDefault="00953A51" w:rsidP="006C09C9">
            <w:pPr>
              <w:rPr>
                <w:i/>
                <w:iCs/>
                <w:sz w:val="22"/>
                <w:szCs w:val="22"/>
              </w:rPr>
            </w:pPr>
            <w:r w:rsidRPr="00671AC3">
              <w:rPr>
                <w:i/>
                <w:iCs/>
                <w:sz w:val="22"/>
                <w:szCs w:val="22"/>
              </w:rPr>
              <w:t>Literatura podstawowa:</w:t>
            </w:r>
          </w:p>
          <w:p w14:paraId="5C98DCFD" w14:textId="77777777" w:rsidR="00953A51" w:rsidRPr="00671AC3" w:rsidRDefault="00953A51" w:rsidP="00953A51">
            <w:pPr>
              <w:pStyle w:val="Akapitzlist"/>
              <w:numPr>
                <w:ilvl w:val="0"/>
                <w:numId w:val="15"/>
              </w:numPr>
              <w:ind w:left="338"/>
              <w:rPr>
                <w:sz w:val="22"/>
                <w:szCs w:val="22"/>
              </w:rPr>
            </w:pPr>
            <w:r w:rsidRPr="00671AC3">
              <w:rPr>
                <w:sz w:val="22"/>
                <w:szCs w:val="22"/>
              </w:rPr>
              <w:t xml:space="preserve">Pływaczewski W. Nielegalny rynek chronionych gatunków dzikiej fauny i flory. Geneza, przejawy, przeciwdziałanie. Akademia Policji w Szczytnie 2016. </w:t>
            </w:r>
          </w:p>
          <w:p w14:paraId="6F62B18B" w14:textId="77777777" w:rsidR="00953A51" w:rsidRPr="00671AC3" w:rsidRDefault="00953A51" w:rsidP="00953A51">
            <w:pPr>
              <w:pStyle w:val="Akapitzlist"/>
              <w:numPr>
                <w:ilvl w:val="0"/>
                <w:numId w:val="15"/>
              </w:numPr>
              <w:ind w:left="338"/>
              <w:rPr>
                <w:sz w:val="22"/>
                <w:szCs w:val="22"/>
              </w:rPr>
            </w:pPr>
            <w:r w:rsidRPr="00671AC3">
              <w:rPr>
                <w:sz w:val="22"/>
                <w:szCs w:val="22"/>
              </w:rPr>
              <w:t>Pływaczewski W. Ornitologia kryminalna. Wydawca: Difin, 2019</w:t>
            </w:r>
          </w:p>
          <w:p w14:paraId="38422752" w14:textId="77777777" w:rsidR="00953A51" w:rsidRPr="00671AC3" w:rsidRDefault="00953A51" w:rsidP="00953A51">
            <w:pPr>
              <w:pStyle w:val="Akapitzlist"/>
              <w:numPr>
                <w:ilvl w:val="0"/>
                <w:numId w:val="15"/>
              </w:numPr>
              <w:ind w:left="338"/>
              <w:rPr>
                <w:sz w:val="22"/>
                <w:szCs w:val="22"/>
              </w:rPr>
            </w:pPr>
            <w:r w:rsidRPr="00671AC3">
              <w:rPr>
                <w:sz w:val="22"/>
                <w:szCs w:val="22"/>
              </w:rPr>
              <w:t>Górski M., Miłkowska-Rębowska J.(red) Prawo ochrony różnorodności biologicznej. Wolters Kluwer Polska SA, 2013</w:t>
            </w:r>
          </w:p>
          <w:p w14:paraId="5CEB3826" w14:textId="77777777" w:rsidR="00953A51" w:rsidRPr="00671AC3" w:rsidRDefault="00953A51" w:rsidP="00953A51">
            <w:pPr>
              <w:pStyle w:val="Akapitzlist"/>
              <w:numPr>
                <w:ilvl w:val="0"/>
                <w:numId w:val="15"/>
              </w:numPr>
              <w:ind w:left="338"/>
              <w:rPr>
                <w:sz w:val="22"/>
                <w:szCs w:val="22"/>
              </w:rPr>
            </w:pPr>
            <w:r w:rsidRPr="00671AC3">
              <w:rPr>
                <w:sz w:val="22"/>
                <w:szCs w:val="22"/>
              </w:rPr>
              <w:t xml:space="preserve">Kapel A., Kala B. Cites w Polsce i Unii Europejskiej, podręcznik dla praktyków. </w:t>
            </w:r>
            <w:r w:rsidRPr="00671AC3">
              <w:rPr>
                <w:sz w:val="22"/>
                <w:szCs w:val="22"/>
                <w:shd w:val="clear" w:color="auto" w:fill="FFFFFF"/>
              </w:rPr>
              <w:t>PTOP „Salamandra” 2016.</w:t>
            </w:r>
          </w:p>
          <w:p w14:paraId="46D5EEF5" w14:textId="77777777" w:rsidR="00953A51" w:rsidRPr="00671AC3" w:rsidRDefault="00953A51" w:rsidP="00953A51">
            <w:pPr>
              <w:pStyle w:val="Akapitzlist"/>
              <w:numPr>
                <w:ilvl w:val="0"/>
                <w:numId w:val="15"/>
              </w:numPr>
              <w:ind w:left="338"/>
              <w:rPr>
                <w:sz w:val="22"/>
                <w:szCs w:val="22"/>
              </w:rPr>
            </w:pPr>
            <w:r w:rsidRPr="00671AC3">
              <w:rPr>
                <w:sz w:val="22"/>
                <w:szCs w:val="22"/>
                <w:shd w:val="clear" w:color="auto" w:fill="FFFFFF"/>
              </w:rPr>
              <w:t>Konwencja o międzynarodowym handlu dzikimi zwierzętami i roślinami gatunków zagrożonych wyginięciem, zwana także konwencją waszyngtońską lub w skrócie CITES, 3 marca 1973 r. oraz dokumenty późniejsze</w:t>
            </w:r>
          </w:p>
          <w:p w14:paraId="183D0F16" w14:textId="77777777" w:rsidR="00953A51" w:rsidRPr="00671AC3" w:rsidRDefault="00953A51" w:rsidP="006C09C9">
            <w:pPr>
              <w:rPr>
                <w:i/>
                <w:iCs/>
                <w:sz w:val="22"/>
                <w:szCs w:val="22"/>
              </w:rPr>
            </w:pPr>
            <w:r w:rsidRPr="00671AC3">
              <w:rPr>
                <w:i/>
                <w:iCs/>
                <w:sz w:val="22"/>
                <w:szCs w:val="22"/>
              </w:rPr>
              <w:t xml:space="preserve">Literatura uzupełniająca: </w:t>
            </w:r>
          </w:p>
          <w:p w14:paraId="79788FE9" w14:textId="77777777" w:rsidR="00953A51" w:rsidRPr="00671AC3" w:rsidRDefault="00953A51" w:rsidP="00953A51">
            <w:pPr>
              <w:pStyle w:val="Nagwek2"/>
              <w:numPr>
                <w:ilvl w:val="0"/>
                <w:numId w:val="16"/>
              </w:numPr>
              <w:shd w:val="clear" w:color="auto" w:fill="FFFFFF"/>
              <w:tabs>
                <w:tab w:val="num" w:pos="720"/>
              </w:tabs>
              <w:ind w:left="338"/>
              <w:rPr>
                <w:rFonts w:ascii="Times New Roman" w:hAnsi="Times New Roman" w:cs="Times New Roman"/>
                <w:color w:val="auto"/>
                <w:sz w:val="22"/>
                <w:szCs w:val="22"/>
              </w:rPr>
            </w:pPr>
            <w:r w:rsidRPr="00671AC3">
              <w:rPr>
                <w:rFonts w:ascii="Times New Roman" w:hAnsi="Times New Roman" w:cs="Times New Roman"/>
                <w:color w:val="auto"/>
                <w:sz w:val="22"/>
                <w:szCs w:val="22"/>
              </w:rPr>
              <w:lastRenderedPageBreak/>
              <w:t>Wajda S., Żurek J. (red.) Konwencja o różnorodności biologicznej. Konwencje Międzynarodowe i Uchwały Organizacji Międzynarodowych. Zeszyt 8. Wyd.: Instytut Ochrony Środowiska, 1995</w:t>
            </w:r>
          </w:p>
          <w:p w14:paraId="2135E471" w14:textId="77777777" w:rsidR="00953A51" w:rsidRPr="00671AC3" w:rsidRDefault="00953A51" w:rsidP="00953A51">
            <w:pPr>
              <w:pStyle w:val="Nagwek2"/>
              <w:numPr>
                <w:ilvl w:val="0"/>
                <w:numId w:val="16"/>
              </w:numPr>
              <w:shd w:val="clear" w:color="auto" w:fill="FFFFFF"/>
              <w:tabs>
                <w:tab w:val="num" w:pos="720"/>
              </w:tabs>
              <w:ind w:left="338"/>
              <w:rPr>
                <w:rFonts w:ascii="Times New Roman" w:hAnsi="Times New Roman" w:cs="Times New Roman"/>
                <w:color w:val="auto"/>
                <w:sz w:val="22"/>
                <w:szCs w:val="22"/>
              </w:rPr>
            </w:pPr>
            <w:r w:rsidRPr="00671AC3">
              <w:rPr>
                <w:rFonts w:ascii="Times New Roman" w:hAnsi="Times New Roman" w:cs="Times New Roman"/>
                <w:color w:val="auto"/>
                <w:sz w:val="22"/>
                <w:szCs w:val="22"/>
              </w:rPr>
              <w:t>Dzik J. Zoologia. Różnorodność i pokrewieństwa zwierząt. Wydawnictwa Uniwersytetu Warszawskiego 2018.</w:t>
            </w:r>
          </w:p>
        </w:tc>
      </w:tr>
      <w:tr w:rsidR="00671AC3" w:rsidRPr="00671AC3" w14:paraId="33C71489" w14:textId="77777777" w:rsidTr="006C09C9">
        <w:tc>
          <w:tcPr>
            <w:tcW w:w="3942" w:type="dxa"/>
            <w:shd w:val="clear" w:color="auto" w:fill="auto"/>
          </w:tcPr>
          <w:p w14:paraId="58073780" w14:textId="77777777" w:rsidR="00953A51" w:rsidRPr="00671AC3" w:rsidRDefault="00953A51" w:rsidP="006C09C9">
            <w:pPr>
              <w:rPr>
                <w:sz w:val="22"/>
                <w:szCs w:val="22"/>
              </w:rPr>
            </w:pPr>
            <w:r w:rsidRPr="00671AC3">
              <w:rPr>
                <w:sz w:val="22"/>
                <w:szCs w:val="22"/>
              </w:rPr>
              <w:lastRenderedPageBreak/>
              <w:t>Planowane formy/działania/metody dydaktyczne</w:t>
            </w:r>
          </w:p>
        </w:tc>
        <w:tc>
          <w:tcPr>
            <w:tcW w:w="5344" w:type="dxa"/>
            <w:shd w:val="clear" w:color="auto" w:fill="auto"/>
          </w:tcPr>
          <w:p w14:paraId="27E91493" w14:textId="77777777" w:rsidR="00953A51" w:rsidRPr="00671AC3" w:rsidRDefault="00953A51" w:rsidP="006C09C9">
            <w:pPr>
              <w:rPr>
                <w:sz w:val="22"/>
                <w:szCs w:val="22"/>
              </w:rPr>
            </w:pPr>
            <w:r w:rsidRPr="00671AC3">
              <w:rPr>
                <w:sz w:val="22"/>
                <w:szCs w:val="22"/>
              </w:rPr>
              <w:t>Metody dydaktyczne: dyskusja, wykład, ćwiczenia audytoryjne, ćwiczenia terenowe.</w:t>
            </w:r>
          </w:p>
        </w:tc>
      </w:tr>
      <w:tr w:rsidR="00671AC3" w:rsidRPr="00671AC3" w14:paraId="498E7CAF" w14:textId="77777777" w:rsidTr="006C09C9">
        <w:tc>
          <w:tcPr>
            <w:tcW w:w="3942" w:type="dxa"/>
            <w:shd w:val="clear" w:color="auto" w:fill="auto"/>
          </w:tcPr>
          <w:p w14:paraId="776B8A08" w14:textId="77777777" w:rsidR="00953A51" w:rsidRPr="00671AC3" w:rsidRDefault="00953A51" w:rsidP="006C09C9">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739B52EF" w14:textId="77777777" w:rsidR="00953A51" w:rsidRPr="00671AC3" w:rsidRDefault="00953A51" w:rsidP="006C09C9">
            <w:pPr>
              <w:rPr>
                <w:iCs/>
                <w:sz w:val="22"/>
                <w:szCs w:val="22"/>
                <w:u w:val="single"/>
              </w:rPr>
            </w:pPr>
            <w:r w:rsidRPr="00671AC3">
              <w:rPr>
                <w:iCs/>
                <w:sz w:val="22"/>
                <w:szCs w:val="22"/>
                <w:u w:val="single"/>
              </w:rPr>
              <w:t>SPOSOBY WERYFIKACJI:</w:t>
            </w:r>
          </w:p>
          <w:p w14:paraId="28C988BF" w14:textId="77777777" w:rsidR="00953A51" w:rsidRPr="00671AC3" w:rsidRDefault="00953A51" w:rsidP="006C09C9">
            <w:pPr>
              <w:jc w:val="both"/>
              <w:rPr>
                <w:iCs/>
                <w:sz w:val="22"/>
                <w:szCs w:val="22"/>
              </w:rPr>
            </w:pPr>
            <w:r w:rsidRPr="00671AC3">
              <w:rPr>
                <w:iCs/>
                <w:sz w:val="22"/>
                <w:szCs w:val="22"/>
              </w:rPr>
              <w:t>W1, W2 – zaliczenie pisemne w formie pytań testowych i otwartych</w:t>
            </w:r>
          </w:p>
          <w:p w14:paraId="568FCCD8" w14:textId="77777777" w:rsidR="00953A51" w:rsidRPr="00671AC3" w:rsidRDefault="00953A51" w:rsidP="006C09C9">
            <w:pPr>
              <w:jc w:val="both"/>
              <w:rPr>
                <w:sz w:val="22"/>
                <w:szCs w:val="22"/>
              </w:rPr>
            </w:pPr>
            <w:r w:rsidRPr="00671AC3">
              <w:rPr>
                <w:sz w:val="22"/>
                <w:szCs w:val="22"/>
              </w:rPr>
              <w:t xml:space="preserve">U1- opracowanie sprawozdania z zajęć terenowych </w:t>
            </w:r>
          </w:p>
          <w:p w14:paraId="65B262EB" w14:textId="77777777" w:rsidR="00953A51" w:rsidRPr="00671AC3" w:rsidRDefault="00953A51" w:rsidP="006C09C9">
            <w:pPr>
              <w:jc w:val="both"/>
              <w:rPr>
                <w:sz w:val="22"/>
                <w:szCs w:val="22"/>
              </w:rPr>
            </w:pPr>
            <w:r w:rsidRPr="00671AC3">
              <w:rPr>
                <w:sz w:val="22"/>
                <w:szCs w:val="22"/>
              </w:rPr>
              <w:t>K1- ocena udziału w dyskusjach podczas zajęć; ocena pracy w grupie i pracy indywidualnej</w:t>
            </w:r>
          </w:p>
          <w:p w14:paraId="0789B328" w14:textId="77777777" w:rsidR="00953A51" w:rsidRPr="00671AC3" w:rsidRDefault="00953A51" w:rsidP="006C09C9">
            <w:pPr>
              <w:jc w:val="both"/>
              <w:rPr>
                <w:sz w:val="22"/>
                <w:szCs w:val="22"/>
              </w:rPr>
            </w:pPr>
          </w:p>
          <w:p w14:paraId="48AABA95" w14:textId="77777777" w:rsidR="00953A51" w:rsidRPr="00671AC3" w:rsidRDefault="00953A51" w:rsidP="006C09C9">
            <w:pPr>
              <w:rPr>
                <w:i/>
                <w:sz w:val="22"/>
                <w:szCs w:val="22"/>
              </w:rPr>
            </w:pPr>
            <w:r w:rsidRPr="00671AC3">
              <w:rPr>
                <w:i/>
                <w:sz w:val="22"/>
                <w:szCs w:val="22"/>
                <w:u w:val="single"/>
              </w:rPr>
              <w:t>DOKUMENTOWANIE OSIĄGNIĘTYCH EFEKTÓW UCZENIA SIĘ</w:t>
            </w:r>
            <w:r w:rsidRPr="00671AC3">
              <w:rPr>
                <w:i/>
                <w:sz w:val="22"/>
                <w:szCs w:val="22"/>
              </w:rPr>
              <w:t xml:space="preserve"> w formie: zaliczenia cząstkowe/ dziennik prowadzącego/sprawozdania z zajęć</w:t>
            </w:r>
          </w:p>
          <w:p w14:paraId="58C4B0AE" w14:textId="77777777" w:rsidR="00953A51" w:rsidRPr="00671AC3" w:rsidRDefault="00953A51" w:rsidP="006C09C9">
            <w:pPr>
              <w:jc w:val="both"/>
              <w:rPr>
                <w:sz w:val="22"/>
                <w:szCs w:val="22"/>
              </w:rPr>
            </w:pPr>
            <w:r w:rsidRPr="00671AC3">
              <w:rPr>
                <w:sz w:val="22"/>
                <w:szCs w:val="22"/>
              </w:rPr>
              <w:t>- Ocena dostateczna (3,0): Student wykazuje podstawowy poziom wiedzy, umiejętności lub kompetencji, uzyskując od 51% do 60% sumy punktów możliwych do zdobycia z poszczególnych elementów oceny.</w:t>
            </w:r>
          </w:p>
          <w:p w14:paraId="0CBAF927" w14:textId="77777777" w:rsidR="00953A51" w:rsidRPr="00671AC3" w:rsidRDefault="00953A51" w:rsidP="006C09C9">
            <w:pPr>
              <w:jc w:val="both"/>
              <w:rPr>
                <w:sz w:val="22"/>
                <w:szCs w:val="22"/>
              </w:rPr>
            </w:pPr>
            <w:r w:rsidRPr="00671AC3">
              <w:rPr>
                <w:sz w:val="22"/>
                <w:szCs w:val="22"/>
              </w:rPr>
              <w:t>- Ocena dostateczna plus (3,5): Student uzyskuje od 61% do 70% sumy punktów, demonstrując wystarczające opanowanie materiału i umiejętności.</w:t>
            </w:r>
          </w:p>
          <w:p w14:paraId="7BF4FCE5" w14:textId="77777777" w:rsidR="00953A51" w:rsidRPr="00671AC3" w:rsidRDefault="00953A51" w:rsidP="006C09C9">
            <w:pPr>
              <w:jc w:val="both"/>
              <w:rPr>
                <w:sz w:val="22"/>
                <w:szCs w:val="22"/>
              </w:rPr>
            </w:pPr>
            <w:r w:rsidRPr="00671AC3">
              <w:rPr>
                <w:sz w:val="22"/>
                <w:szCs w:val="22"/>
              </w:rPr>
              <w:t>- Ocena dobra (4,0): Student uzyskuje od 71% do 80% sumy punktów, wykazując dobrą znajomość wiedzy teoretycznej i praktycznych umiejętności.</w:t>
            </w:r>
          </w:p>
          <w:p w14:paraId="0096D215" w14:textId="77777777" w:rsidR="00953A51" w:rsidRPr="00671AC3" w:rsidRDefault="00953A51" w:rsidP="006C09C9">
            <w:pPr>
              <w:jc w:val="both"/>
              <w:rPr>
                <w:sz w:val="22"/>
                <w:szCs w:val="22"/>
              </w:rPr>
            </w:pPr>
            <w:r w:rsidRPr="00671AC3">
              <w:rPr>
                <w:sz w:val="22"/>
                <w:szCs w:val="22"/>
              </w:rPr>
              <w:t>- Ocena dobra plus (4,5): Student osiąga wynik od 81% do 90% sumy punktów, wskazując na bardzo dobrą znajomość zagadnień oraz wysokie kompetencje praktyczne.</w:t>
            </w:r>
          </w:p>
          <w:p w14:paraId="350630E4" w14:textId="77777777" w:rsidR="00953A51" w:rsidRPr="00671AC3" w:rsidRDefault="00953A51" w:rsidP="006C09C9">
            <w:pPr>
              <w:jc w:val="both"/>
              <w:rPr>
                <w:sz w:val="22"/>
                <w:szCs w:val="22"/>
              </w:rPr>
            </w:pPr>
            <w:r w:rsidRPr="00671AC3">
              <w:rPr>
                <w:sz w:val="22"/>
                <w:szCs w:val="22"/>
              </w:rPr>
              <w:t>- Ocena bardzo dobra (5,0): Student uzyskuje powyżej 91% sumy punktów, potwierdzając pełne zrozumienie i biegłość w wiedzy i umiejętnościach określonych dla przedmiotu.</w:t>
            </w:r>
          </w:p>
        </w:tc>
      </w:tr>
      <w:tr w:rsidR="00671AC3" w:rsidRPr="00671AC3" w14:paraId="58AC374B" w14:textId="77777777" w:rsidTr="006C09C9">
        <w:tc>
          <w:tcPr>
            <w:tcW w:w="3942" w:type="dxa"/>
            <w:shd w:val="clear" w:color="auto" w:fill="auto"/>
          </w:tcPr>
          <w:p w14:paraId="7A523374" w14:textId="77777777" w:rsidR="00953A51" w:rsidRPr="00671AC3" w:rsidRDefault="00953A51" w:rsidP="006C09C9">
            <w:pPr>
              <w:rPr>
                <w:sz w:val="22"/>
                <w:szCs w:val="22"/>
              </w:rPr>
            </w:pPr>
            <w:r w:rsidRPr="00671AC3">
              <w:rPr>
                <w:sz w:val="22"/>
                <w:szCs w:val="22"/>
              </w:rPr>
              <w:t>Elementy i wagi mające wpływ na ocenę końcową</w:t>
            </w:r>
          </w:p>
          <w:p w14:paraId="3E8CE49F" w14:textId="77777777" w:rsidR="00953A51" w:rsidRPr="00671AC3" w:rsidRDefault="00953A51" w:rsidP="006C09C9">
            <w:pPr>
              <w:rPr>
                <w:sz w:val="22"/>
                <w:szCs w:val="22"/>
              </w:rPr>
            </w:pPr>
          </w:p>
          <w:p w14:paraId="3E2B8ECA" w14:textId="77777777" w:rsidR="00953A51" w:rsidRPr="00671AC3" w:rsidRDefault="00953A51" w:rsidP="006C09C9">
            <w:pPr>
              <w:rPr>
                <w:sz w:val="22"/>
                <w:szCs w:val="22"/>
              </w:rPr>
            </w:pPr>
          </w:p>
        </w:tc>
        <w:tc>
          <w:tcPr>
            <w:tcW w:w="5344" w:type="dxa"/>
            <w:shd w:val="clear" w:color="auto" w:fill="auto"/>
          </w:tcPr>
          <w:p w14:paraId="2811ABDC" w14:textId="77777777" w:rsidR="00953A51" w:rsidRPr="00671AC3" w:rsidRDefault="00953A51" w:rsidP="006C09C9">
            <w:pPr>
              <w:jc w:val="both"/>
              <w:rPr>
                <w:sz w:val="22"/>
                <w:szCs w:val="22"/>
              </w:rPr>
            </w:pPr>
            <w:r w:rsidRPr="00671AC3">
              <w:rPr>
                <w:sz w:val="22"/>
                <w:szCs w:val="22"/>
              </w:rPr>
              <w:t>Na ocenę końcową ma wpływ średnia ocena z:</w:t>
            </w:r>
          </w:p>
          <w:p w14:paraId="48FACD8B" w14:textId="77777777" w:rsidR="00953A51" w:rsidRPr="00671AC3" w:rsidRDefault="00953A51" w:rsidP="006C09C9">
            <w:pPr>
              <w:jc w:val="both"/>
              <w:rPr>
                <w:sz w:val="22"/>
                <w:szCs w:val="22"/>
              </w:rPr>
            </w:pPr>
            <w:r w:rsidRPr="00671AC3">
              <w:rPr>
                <w:sz w:val="22"/>
                <w:szCs w:val="22"/>
              </w:rPr>
              <w:t>dwóch zaliczeń pisemnych w formie pytań testowych otwartych i zamkniętych (80%) oraz aktywny udział w dyskusji (20%). Warunki te są przedstawiane studentom i konsultowane z nimi na pierwszym wykładzie.</w:t>
            </w:r>
          </w:p>
        </w:tc>
      </w:tr>
      <w:tr w:rsidR="00671AC3" w:rsidRPr="00671AC3" w14:paraId="2D1E305C" w14:textId="77777777" w:rsidTr="006C09C9">
        <w:trPr>
          <w:trHeight w:val="977"/>
        </w:trPr>
        <w:tc>
          <w:tcPr>
            <w:tcW w:w="3942" w:type="dxa"/>
            <w:shd w:val="clear" w:color="auto" w:fill="auto"/>
          </w:tcPr>
          <w:p w14:paraId="61D2245E" w14:textId="77777777" w:rsidR="00953A51" w:rsidRPr="00671AC3" w:rsidRDefault="00953A51" w:rsidP="006C09C9">
            <w:pPr>
              <w:jc w:val="both"/>
              <w:rPr>
                <w:sz w:val="22"/>
                <w:szCs w:val="22"/>
              </w:rPr>
            </w:pPr>
            <w:r w:rsidRPr="00671AC3">
              <w:rPr>
                <w:sz w:val="22"/>
                <w:szCs w:val="22"/>
              </w:rPr>
              <w:t>Bilans punktów ECTS</w:t>
            </w:r>
          </w:p>
        </w:tc>
        <w:tc>
          <w:tcPr>
            <w:tcW w:w="5344" w:type="dxa"/>
            <w:shd w:val="clear" w:color="auto" w:fill="auto"/>
          </w:tcPr>
          <w:p w14:paraId="55CA081C" w14:textId="77777777" w:rsidR="00953A51" w:rsidRPr="00671AC3" w:rsidRDefault="00953A51" w:rsidP="006C09C9">
            <w:pPr>
              <w:rPr>
                <w:iCs/>
                <w:sz w:val="22"/>
                <w:szCs w:val="22"/>
              </w:rPr>
            </w:pPr>
            <w:r w:rsidRPr="00671AC3">
              <w:rPr>
                <w:iCs/>
                <w:sz w:val="22"/>
                <w:szCs w:val="22"/>
              </w:rPr>
              <w:t xml:space="preserve">Formy zajęć: </w:t>
            </w:r>
          </w:p>
          <w:p w14:paraId="42A5EB78" w14:textId="77777777" w:rsidR="00953A51" w:rsidRPr="00671AC3" w:rsidRDefault="00953A51" w:rsidP="006C09C9">
            <w:pPr>
              <w:rPr>
                <w:iCs/>
                <w:sz w:val="22"/>
                <w:szCs w:val="22"/>
              </w:rPr>
            </w:pPr>
            <w:r w:rsidRPr="00671AC3">
              <w:rPr>
                <w:b/>
                <w:iCs/>
                <w:sz w:val="22"/>
                <w:szCs w:val="22"/>
              </w:rPr>
              <w:t>Kontaktowe</w:t>
            </w:r>
          </w:p>
          <w:p w14:paraId="72473781" w14:textId="77777777" w:rsidR="00953A51" w:rsidRPr="00671AC3" w:rsidRDefault="00953A51" w:rsidP="00953A51">
            <w:pPr>
              <w:pStyle w:val="Akapitzlist"/>
              <w:numPr>
                <w:ilvl w:val="0"/>
                <w:numId w:val="6"/>
              </w:numPr>
              <w:ind w:left="480"/>
              <w:rPr>
                <w:iCs/>
                <w:sz w:val="22"/>
                <w:szCs w:val="22"/>
              </w:rPr>
            </w:pPr>
            <w:r w:rsidRPr="00671AC3">
              <w:rPr>
                <w:iCs/>
                <w:sz w:val="22"/>
                <w:szCs w:val="22"/>
              </w:rPr>
              <w:t xml:space="preserve">wykład (15 godz./0,6 ECTS), </w:t>
            </w:r>
          </w:p>
          <w:p w14:paraId="312932B2" w14:textId="77777777" w:rsidR="00953A51" w:rsidRPr="00671AC3" w:rsidRDefault="00953A51" w:rsidP="00953A51">
            <w:pPr>
              <w:pStyle w:val="Akapitzlist"/>
              <w:numPr>
                <w:ilvl w:val="0"/>
                <w:numId w:val="6"/>
              </w:numPr>
              <w:ind w:left="480"/>
              <w:rPr>
                <w:iCs/>
                <w:sz w:val="22"/>
                <w:szCs w:val="22"/>
              </w:rPr>
            </w:pPr>
            <w:r w:rsidRPr="00671AC3">
              <w:rPr>
                <w:iCs/>
                <w:sz w:val="22"/>
                <w:szCs w:val="22"/>
              </w:rPr>
              <w:t xml:space="preserve">ćwiczenia (5 godz./0,2 ECTS), </w:t>
            </w:r>
          </w:p>
          <w:p w14:paraId="148AA09F" w14:textId="77777777" w:rsidR="00953A51" w:rsidRPr="00671AC3" w:rsidRDefault="00953A51" w:rsidP="00953A51">
            <w:pPr>
              <w:pStyle w:val="Akapitzlist"/>
              <w:numPr>
                <w:ilvl w:val="0"/>
                <w:numId w:val="6"/>
              </w:numPr>
              <w:ind w:left="480"/>
              <w:rPr>
                <w:iCs/>
                <w:sz w:val="22"/>
                <w:szCs w:val="22"/>
              </w:rPr>
            </w:pPr>
            <w:r w:rsidRPr="00671AC3">
              <w:rPr>
                <w:iCs/>
                <w:sz w:val="22"/>
                <w:szCs w:val="22"/>
              </w:rPr>
              <w:t>ćwiczenia terenowe (10 godz./0,4 ECTS)</w:t>
            </w:r>
          </w:p>
          <w:p w14:paraId="2540B1F4" w14:textId="77777777" w:rsidR="00953A51" w:rsidRPr="00671AC3" w:rsidRDefault="00953A51" w:rsidP="00953A51">
            <w:pPr>
              <w:pStyle w:val="Akapitzlist"/>
              <w:numPr>
                <w:ilvl w:val="0"/>
                <w:numId w:val="6"/>
              </w:numPr>
              <w:ind w:left="480"/>
              <w:rPr>
                <w:iCs/>
                <w:sz w:val="22"/>
                <w:szCs w:val="22"/>
              </w:rPr>
            </w:pPr>
            <w:r w:rsidRPr="00671AC3">
              <w:rPr>
                <w:iCs/>
                <w:sz w:val="22"/>
                <w:szCs w:val="22"/>
              </w:rPr>
              <w:t xml:space="preserve">konsultacje (4 godz./0,16 ECTS), </w:t>
            </w:r>
          </w:p>
          <w:p w14:paraId="3DF7AE57" w14:textId="77777777" w:rsidR="00953A51" w:rsidRPr="00671AC3" w:rsidRDefault="00953A51" w:rsidP="006C09C9">
            <w:pPr>
              <w:ind w:left="120"/>
              <w:rPr>
                <w:iCs/>
                <w:sz w:val="22"/>
                <w:szCs w:val="22"/>
              </w:rPr>
            </w:pPr>
            <w:r w:rsidRPr="00671AC3">
              <w:rPr>
                <w:iCs/>
                <w:sz w:val="22"/>
                <w:szCs w:val="22"/>
              </w:rPr>
              <w:t>Łącznie – 34 godz./1,36 ECTS</w:t>
            </w:r>
          </w:p>
          <w:p w14:paraId="61E80B22" w14:textId="77777777" w:rsidR="00953A51" w:rsidRPr="00671AC3" w:rsidRDefault="00953A51" w:rsidP="006C09C9">
            <w:pPr>
              <w:rPr>
                <w:b/>
                <w:iCs/>
                <w:sz w:val="22"/>
                <w:szCs w:val="22"/>
              </w:rPr>
            </w:pPr>
            <w:r w:rsidRPr="00671AC3">
              <w:rPr>
                <w:b/>
                <w:iCs/>
                <w:sz w:val="22"/>
                <w:szCs w:val="22"/>
              </w:rPr>
              <w:t>Niekontaktowe</w:t>
            </w:r>
          </w:p>
          <w:p w14:paraId="1DFFF4CA" w14:textId="77777777" w:rsidR="00953A51" w:rsidRPr="00671AC3" w:rsidRDefault="00953A51" w:rsidP="00953A51">
            <w:pPr>
              <w:pStyle w:val="Akapitzlist"/>
              <w:numPr>
                <w:ilvl w:val="0"/>
                <w:numId w:val="7"/>
              </w:numPr>
              <w:ind w:left="480"/>
              <w:rPr>
                <w:iCs/>
                <w:sz w:val="22"/>
                <w:szCs w:val="22"/>
              </w:rPr>
            </w:pPr>
            <w:r w:rsidRPr="00671AC3">
              <w:rPr>
                <w:iCs/>
                <w:sz w:val="22"/>
                <w:szCs w:val="22"/>
              </w:rPr>
              <w:t>przygotowanie do ćwiczeń (15 godz./0,6 ECTS),</w:t>
            </w:r>
          </w:p>
          <w:p w14:paraId="7F5EB043" w14:textId="77777777" w:rsidR="00953A51" w:rsidRPr="00671AC3" w:rsidRDefault="00953A51" w:rsidP="00953A51">
            <w:pPr>
              <w:pStyle w:val="Akapitzlist"/>
              <w:numPr>
                <w:ilvl w:val="0"/>
                <w:numId w:val="7"/>
              </w:numPr>
              <w:ind w:left="480"/>
              <w:rPr>
                <w:iCs/>
                <w:sz w:val="22"/>
                <w:szCs w:val="22"/>
              </w:rPr>
            </w:pPr>
            <w:r w:rsidRPr="00671AC3">
              <w:rPr>
                <w:iCs/>
                <w:sz w:val="22"/>
                <w:szCs w:val="22"/>
              </w:rPr>
              <w:t>przygotowanie do zaliczenia (15 godz./0,6 ECTS),</w:t>
            </w:r>
          </w:p>
          <w:p w14:paraId="6E9CF419" w14:textId="77777777" w:rsidR="00953A51" w:rsidRPr="00671AC3" w:rsidRDefault="00953A51" w:rsidP="00953A51">
            <w:pPr>
              <w:pStyle w:val="Akapitzlist"/>
              <w:numPr>
                <w:ilvl w:val="0"/>
                <w:numId w:val="7"/>
              </w:numPr>
              <w:ind w:left="480"/>
              <w:rPr>
                <w:iCs/>
                <w:sz w:val="22"/>
                <w:szCs w:val="22"/>
              </w:rPr>
            </w:pPr>
            <w:r w:rsidRPr="00671AC3">
              <w:rPr>
                <w:iCs/>
                <w:sz w:val="22"/>
                <w:szCs w:val="22"/>
              </w:rPr>
              <w:t>studiowanie literatury (11 godz./0,4 ECTS),</w:t>
            </w:r>
          </w:p>
          <w:p w14:paraId="164D435E" w14:textId="77777777" w:rsidR="00953A51" w:rsidRPr="00671AC3" w:rsidRDefault="00953A51" w:rsidP="006C09C9">
            <w:pPr>
              <w:jc w:val="both"/>
              <w:rPr>
                <w:sz w:val="22"/>
                <w:szCs w:val="22"/>
              </w:rPr>
            </w:pPr>
            <w:r w:rsidRPr="00671AC3">
              <w:rPr>
                <w:iCs/>
                <w:sz w:val="22"/>
                <w:szCs w:val="22"/>
              </w:rPr>
              <w:t>Łącznie – 41 godz./1,64 ECTS</w:t>
            </w:r>
          </w:p>
        </w:tc>
      </w:tr>
      <w:tr w:rsidR="00602C89" w:rsidRPr="00671AC3" w14:paraId="59BAA961" w14:textId="77777777" w:rsidTr="006C09C9">
        <w:trPr>
          <w:trHeight w:val="718"/>
        </w:trPr>
        <w:tc>
          <w:tcPr>
            <w:tcW w:w="3942" w:type="dxa"/>
            <w:shd w:val="clear" w:color="auto" w:fill="auto"/>
          </w:tcPr>
          <w:p w14:paraId="7A3210A3" w14:textId="77777777" w:rsidR="00953A51" w:rsidRPr="00671AC3" w:rsidRDefault="00953A51" w:rsidP="006C09C9">
            <w:pPr>
              <w:rPr>
                <w:sz w:val="22"/>
                <w:szCs w:val="22"/>
              </w:rPr>
            </w:pPr>
            <w:r w:rsidRPr="00671AC3">
              <w:rPr>
                <w:sz w:val="22"/>
                <w:szCs w:val="22"/>
              </w:rPr>
              <w:lastRenderedPageBreak/>
              <w:t>Nakład pracy związany z zajęciami wymagającymi bezpośredniego udziału nauczyciela akademickiego</w:t>
            </w:r>
          </w:p>
        </w:tc>
        <w:tc>
          <w:tcPr>
            <w:tcW w:w="5344" w:type="dxa"/>
            <w:shd w:val="clear" w:color="auto" w:fill="auto"/>
          </w:tcPr>
          <w:p w14:paraId="6DB52789" w14:textId="77777777" w:rsidR="00953A51" w:rsidRPr="00671AC3" w:rsidRDefault="00953A51" w:rsidP="006C09C9">
            <w:pPr>
              <w:jc w:val="both"/>
              <w:rPr>
                <w:sz w:val="22"/>
                <w:szCs w:val="22"/>
              </w:rPr>
            </w:pPr>
            <w:r w:rsidRPr="00671AC3">
              <w:rPr>
                <w:sz w:val="22"/>
                <w:szCs w:val="22"/>
              </w:rPr>
              <w:t>Udział w wykładach – 15 godz.; w ćwiczeniach – 15 godz.; konsultacje 4 godz.</w:t>
            </w:r>
          </w:p>
        </w:tc>
      </w:tr>
    </w:tbl>
    <w:p w14:paraId="13C9F401" w14:textId="24D026AB" w:rsidR="00953A51" w:rsidRPr="00671AC3" w:rsidRDefault="00953A51">
      <w:pPr>
        <w:rPr>
          <w:sz w:val="22"/>
          <w:szCs w:val="22"/>
        </w:rPr>
      </w:pPr>
    </w:p>
    <w:p w14:paraId="6068402A" w14:textId="1A72877E" w:rsidR="00256360" w:rsidRPr="00671AC3" w:rsidRDefault="00256360">
      <w:pPr>
        <w:rPr>
          <w:sz w:val="22"/>
          <w:szCs w:val="22"/>
        </w:rPr>
      </w:pPr>
    </w:p>
    <w:p w14:paraId="36C4A665" w14:textId="664B07B4" w:rsidR="00256360" w:rsidRDefault="00256360">
      <w:pPr>
        <w:rPr>
          <w:sz w:val="22"/>
          <w:szCs w:val="22"/>
        </w:rPr>
      </w:pPr>
    </w:p>
    <w:p w14:paraId="67736F63" w14:textId="5285117D" w:rsidR="00C01141" w:rsidRDefault="00C01141">
      <w:pPr>
        <w:rPr>
          <w:sz w:val="22"/>
          <w:szCs w:val="22"/>
        </w:rPr>
      </w:pPr>
    </w:p>
    <w:p w14:paraId="55FCD129" w14:textId="5EF0E92F" w:rsidR="00C01141" w:rsidRDefault="00C01141">
      <w:pPr>
        <w:rPr>
          <w:sz w:val="22"/>
          <w:szCs w:val="22"/>
        </w:rPr>
      </w:pPr>
    </w:p>
    <w:p w14:paraId="5B2EA15D" w14:textId="26F15F34" w:rsidR="00C01141" w:rsidRDefault="00C01141">
      <w:pPr>
        <w:rPr>
          <w:sz w:val="22"/>
          <w:szCs w:val="22"/>
        </w:rPr>
      </w:pPr>
    </w:p>
    <w:p w14:paraId="14DE0F62" w14:textId="2600CCA3" w:rsidR="00C01141" w:rsidRDefault="00C01141">
      <w:pPr>
        <w:rPr>
          <w:sz w:val="22"/>
          <w:szCs w:val="22"/>
        </w:rPr>
      </w:pPr>
    </w:p>
    <w:p w14:paraId="07B75F3C" w14:textId="20CD485B" w:rsidR="00C01141" w:rsidRDefault="00C01141">
      <w:pPr>
        <w:rPr>
          <w:sz w:val="22"/>
          <w:szCs w:val="22"/>
        </w:rPr>
      </w:pPr>
    </w:p>
    <w:p w14:paraId="7E5D9070" w14:textId="667B2088" w:rsidR="00C01141" w:rsidRDefault="00C01141">
      <w:pPr>
        <w:rPr>
          <w:sz w:val="22"/>
          <w:szCs w:val="22"/>
        </w:rPr>
      </w:pPr>
    </w:p>
    <w:p w14:paraId="1C9BE763" w14:textId="24087C9C" w:rsidR="00C01141" w:rsidRDefault="00C01141">
      <w:pPr>
        <w:rPr>
          <w:sz w:val="22"/>
          <w:szCs w:val="22"/>
        </w:rPr>
      </w:pPr>
    </w:p>
    <w:p w14:paraId="74A136A0" w14:textId="67B97CAD" w:rsidR="00C01141" w:rsidRDefault="00C01141">
      <w:pPr>
        <w:rPr>
          <w:sz w:val="22"/>
          <w:szCs w:val="22"/>
        </w:rPr>
      </w:pPr>
    </w:p>
    <w:p w14:paraId="51F0F00F" w14:textId="233648EA" w:rsidR="00C01141" w:rsidRDefault="00C01141">
      <w:pPr>
        <w:rPr>
          <w:sz w:val="22"/>
          <w:szCs w:val="22"/>
        </w:rPr>
      </w:pPr>
    </w:p>
    <w:p w14:paraId="74980E33" w14:textId="0865A887" w:rsidR="00C01141" w:rsidRDefault="00C01141">
      <w:pPr>
        <w:rPr>
          <w:sz w:val="22"/>
          <w:szCs w:val="22"/>
        </w:rPr>
      </w:pPr>
    </w:p>
    <w:p w14:paraId="3EFEE908" w14:textId="543EB544" w:rsidR="00C01141" w:rsidRDefault="00C01141">
      <w:pPr>
        <w:rPr>
          <w:sz w:val="22"/>
          <w:szCs w:val="22"/>
        </w:rPr>
      </w:pPr>
    </w:p>
    <w:p w14:paraId="04BCD7FC" w14:textId="5BB68FB3" w:rsidR="00C01141" w:rsidRDefault="00C01141">
      <w:pPr>
        <w:rPr>
          <w:sz w:val="22"/>
          <w:szCs w:val="22"/>
        </w:rPr>
      </w:pPr>
    </w:p>
    <w:p w14:paraId="05B3A5DD" w14:textId="57EECEF9" w:rsidR="00C01141" w:rsidRDefault="00C01141">
      <w:pPr>
        <w:rPr>
          <w:sz w:val="22"/>
          <w:szCs w:val="22"/>
        </w:rPr>
      </w:pPr>
    </w:p>
    <w:p w14:paraId="7F870F6E" w14:textId="7B67DB27" w:rsidR="00C01141" w:rsidRDefault="00C01141">
      <w:pPr>
        <w:rPr>
          <w:sz w:val="22"/>
          <w:szCs w:val="22"/>
        </w:rPr>
      </w:pPr>
    </w:p>
    <w:p w14:paraId="5A4F7275" w14:textId="34E6E61F" w:rsidR="00C01141" w:rsidRDefault="00C01141">
      <w:pPr>
        <w:rPr>
          <w:sz w:val="22"/>
          <w:szCs w:val="22"/>
        </w:rPr>
      </w:pPr>
    </w:p>
    <w:p w14:paraId="1916F128" w14:textId="202E405C" w:rsidR="00C01141" w:rsidRDefault="00C01141">
      <w:pPr>
        <w:rPr>
          <w:sz w:val="22"/>
          <w:szCs w:val="22"/>
        </w:rPr>
      </w:pPr>
    </w:p>
    <w:p w14:paraId="2967BF12" w14:textId="0C19F17B" w:rsidR="00C01141" w:rsidRDefault="00C01141">
      <w:pPr>
        <w:rPr>
          <w:sz w:val="22"/>
          <w:szCs w:val="22"/>
        </w:rPr>
      </w:pPr>
    </w:p>
    <w:p w14:paraId="5A51AA4A" w14:textId="09FEB1FA" w:rsidR="00C01141" w:rsidRDefault="00C01141">
      <w:pPr>
        <w:rPr>
          <w:sz w:val="22"/>
          <w:szCs w:val="22"/>
        </w:rPr>
      </w:pPr>
    </w:p>
    <w:p w14:paraId="0AFE762D" w14:textId="5F085238" w:rsidR="00C01141" w:rsidRDefault="00C01141">
      <w:pPr>
        <w:rPr>
          <w:sz w:val="22"/>
          <w:szCs w:val="22"/>
        </w:rPr>
      </w:pPr>
    </w:p>
    <w:p w14:paraId="5D471F2F" w14:textId="0C843D0C" w:rsidR="00C01141" w:rsidRDefault="00C01141">
      <w:pPr>
        <w:rPr>
          <w:sz w:val="22"/>
          <w:szCs w:val="22"/>
        </w:rPr>
      </w:pPr>
    </w:p>
    <w:p w14:paraId="4826A936" w14:textId="0E364AC5" w:rsidR="00C01141" w:rsidRDefault="00C01141">
      <w:pPr>
        <w:rPr>
          <w:sz w:val="22"/>
          <w:szCs w:val="22"/>
        </w:rPr>
      </w:pPr>
    </w:p>
    <w:p w14:paraId="53DF2C5A" w14:textId="33B548CB" w:rsidR="00C01141" w:rsidRDefault="00C01141">
      <w:pPr>
        <w:rPr>
          <w:sz w:val="22"/>
          <w:szCs w:val="22"/>
        </w:rPr>
      </w:pPr>
    </w:p>
    <w:p w14:paraId="4CB67441" w14:textId="0E96B9A8" w:rsidR="00C01141" w:rsidRDefault="00C01141">
      <w:pPr>
        <w:rPr>
          <w:sz w:val="22"/>
          <w:szCs w:val="22"/>
        </w:rPr>
      </w:pPr>
    </w:p>
    <w:p w14:paraId="475D25EB" w14:textId="5B847193" w:rsidR="00C01141" w:rsidRDefault="00C01141">
      <w:pPr>
        <w:rPr>
          <w:sz w:val="22"/>
          <w:szCs w:val="22"/>
        </w:rPr>
      </w:pPr>
    </w:p>
    <w:p w14:paraId="03060001" w14:textId="183AD38C" w:rsidR="00C01141" w:rsidRDefault="00C01141">
      <w:pPr>
        <w:rPr>
          <w:sz w:val="22"/>
          <w:szCs w:val="22"/>
        </w:rPr>
      </w:pPr>
    </w:p>
    <w:p w14:paraId="23D269A5" w14:textId="5A2BA9DE" w:rsidR="00C01141" w:rsidRDefault="00C01141">
      <w:pPr>
        <w:rPr>
          <w:sz w:val="22"/>
          <w:szCs w:val="22"/>
        </w:rPr>
      </w:pPr>
    </w:p>
    <w:p w14:paraId="58209C10" w14:textId="760FF9A9" w:rsidR="00C01141" w:rsidRDefault="00C01141">
      <w:pPr>
        <w:rPr>
          <w:sz w:val="22"/>
          <w:szCs w:val="22"/>
        </w:rPr>
      </w:pPr>
    </w:p>
    <w:p w14:paraId="5DE9BF28" w14:textId="6B57379F" w:rsidR="00C01141" w:rsidRDefault="00C01141">
      <w:pPr>
        <w:rPr>
          <w:sz w:val="22"/>
          <w:szCs w:val="22"/>
        </w:rPr>
      </w:pPr>
    </w:p>
    <w:p w14:paraId="0BFDC3A7" w14:textId="21479EEF" w:rsidR="00C01141" w:rsidRDefault="00C01141">
      <w:pPr>
        <w:rPr>
          <w:sz w:val="22"/>
          <w:szCs w:val="22"/>
        </w:rPr>
      </w:pPr>
    </w:p>
    <w:p w14:paraId="53A8F251" w14:textId="1364EFCF" w:rsidR="00C01141" w:rsidRDefault="00C01141">
      <w:pPr>
        <w:rPr>
          <w:sz w:val="22"/>
          <w:szCs w:val="22"/>
        </w:rPr>
      </w:pPr>
    </w:p>
    <w:p w14:paraId="22509EA2" w14:textId="09E27CCE" w:rsidR="00C01141" w:rsidRDefault="00C01141">
      <w:pPr>
        <w:rPr>
          <w:sz w:val="22"/>
          <w:szCs w:val="22"/>
        </w:rPr>
      </w:pPr>
    </w:p>
    <w:p w14:paraId="50DA970B" w14:textId="6CE16147" w:rsidR="00C01141" w:rsidRDefault="00C01141">
      <w:pPr>
        <w:rPr>
          <w:sz w:val="22"/>
          <w:szCs w:val="22"/>
        </w:rPr>
      </w:pPr>
    </w:p>
    <w:p w14:paraId="1D5DCA4B" w14:textId="32266F7F" w:rsidR="00C01141" w:rsidRDefault="00C01141">
      <w:pPr>
        <w:rPr>
          <w:sz w:val="22"/>
          <w:szCs w:val="22"/>
        </w:rPr>
      </w:pPr>
    </w:p>
    <w:p w14:paraId="07902339" w14:textId="3FA3EB25" w:rsidR="00C01141" w:rsidRDefault="00C01141">
      <w:pPr>
        <w:rPr>
          <w:sz w:val="22"/>
          <w:szCs w:val="22"/>
        </w:rPr>
      </w:pPr>
    </w:p>
    <w:p w14:paraId="0E80AF14" w14:textId="79C9546D" w:rsidR="00C01141" w:rsidRDefault="00C01141">
      <w:pPr>
        <w:rPr>
          <w:sz w:val="22"/>
          <w:szCs w:val="22"/>
        </w:rPr>
      </w:pPr>
    </w:p>
    <w:p w14:paraId="3BB8C259" w14:textId="3A04A7C6" w:rsidR="00C01141" w:rsidRDefault="00C01141">
      <w:pPr>
        <w:rPr>
          <w:sz w:val="22"/>
          <w:szCs w:val="22"/>
        </w:rPr>
      </w:pPr>
    </w:p>
    <w:p w14:paraId="5FA52FCB" w14:textId="5F2768EB" w:rsidR="00C01141" w:rsidRDefault="00C01141">
      <w:pPr>
        <w:rPr>
          <w:sz w:val="22"/>
          <w:szCs w:val="22"/>
        </w:rPr>
      </w:pPr>
    </w:p>
    <w:p w14:paraId="05F0E7FA" w14:textId="060004D1" w:rsidR="00C01141" w:rsidRDefault="00C01141">
      <w:pPr>
        <w:rPr>
          <w:sz w:val="22"/>
          <w:szCs w:val="22"/>
        </w:rPr>
      </w:pPr>
    </w:p>
    <w:p w14:paraId="49C572BC" w14:textId="36CF619A" w:rsidR="00C01141" w:rsidRDefault="00C01141">
      <w:pPr>
        <w:rPr>
          <w:sz w:val="22"/>
          <w:szCs w:val="22"/>
        </w:rPr>
      </w:pPr>
    </w:p>
    <w:p w14:paraId="4CE0197A" w14:textId="4C3E3091" w:rsidR="00C01141" w:rsidRDefault="00C01141">
      <w:pPr>
        <w:rPr>
          <w:sz w:val="22"/>
          <w:szCs w:val="22"/>
        </w:rPr>
      </w:pPr>
    </w:p>
    <w:p w14:paraId="08D9FCF3" w14:textId="2DC9BAB0" w:rsidR="00C01141" w:rsidRDefault="00C01141">
      <w:pPr>
        <w:rPr>
          <w:sz w:val="22"/>
          <w:szCs w:val="22"/>
        </w:rPr>
      </w:pPr>
    </w:p>
    <w:p w14:paraId="2F0BC58F" w14:textId="71A6CDB2" w:rsidR="00C01141" w:rsidRDefault="00C01141">
      <w:pPr>
        <w:rPr>
          <w:sz w:val="22"/>
          <w:szCs w:val="22"/>
        </w:rPr>
      </w:pPr>
    </w:p>
    <w:p w14:paraId="272E2232" w14:textId="2FE2ADCF" w:rsidR="00C01141" w:rsidRDefault="00C01141">
      <w:pPr>
        <w:rPr>
          <w:sz w:val="22"/>
          <w:szCs w:val="22"/>
        </w:rPr>
      </w:pPr>
    </w:p>
    <w:p w14:paraId="2632A947" w14:textId="0094E2C9" w:rsidR="00C01141" w:rsidRDefault="00C01141">
      <w:pPr>
        <w:rPr>
          <w:sz w:val="22"/>
          <w:szCs w:val="22"/>
        </w:rPr>
      </w:pPr>
    </w:p>
    <w:p w14:paraId="6ACCF243" w14:textId="5376EBDA" w:rsidR="00C01141" w:rsidRDefault="00C01141">
      <w:pPr>
        <w:rPr>
          <w:sz w:val="22"/>
          <w:szCs w:val="22"/>
        </w:rPr>
      </w:pPr>
    </w:p>
    <w:p w14:paraId="1442E4C9" w14:textId="654FBDA5" w:rsidR="00C01141" w:rsidRDefault="00C01141">
      <w:pPr>
        <w:rPr>
          <w:sz w:val="22"/>
          <w:szCs w:val="22"/>
        </w:rPr>
      </w:pPr>
    </w:p>
    <w:p w14:paraId="3F2B5FD9" w14:textId="7E08D9CD" w:rsidR="00C01141" w:rsidRDefault="00C01141">
      <w:pPr>
        <w:rPr>
          <w:sz w:val="22"/>
          <w:szCs w:val="22"/>
        </w:rPr>
      </w:pPr>
    </w:p>
    <w:p w14:paraId="349882BD" w14:textId="59DC4A7A" w:rsidR="00C01141" w:rsidRDefault="00C01141">
      <w:pPr>
        <w:rPr>
          <w:sz w:val="22"/>
          <w:szCs w:val="22"/>
        </w:rPr>
      </w:pPr>
    </w:p>
    <w:p w14:paraId="7321FE89"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77BAFE81" w14:textId="77777777" w:rsidTr="00021340">
        <w:tc>
          <w:tcPr>
            <w:tcW w:w="3942" w:type="dxa"/>
            <w:shd w:val="clear" w:color="auto" w:fill="auto"/>
          </w:tcPr>
          <w:p w14:paraId="6B5810AB" w14:textId="77777777" w:rsidR="00256360" w:rsidRPr="00671AC3" w:rsidRDefault="00256360" w:rsidP="00021340">
            <w:pPr>
              <w:rPr>
                <w:sz w:val="22"/>
                <w:szCs w:val="22"/>
              </w:rPr>
            </w:pPr>
            <w:r w:rsidRPr="00671AC3">
              <w:rPr>
                <w:sz w:val="22"/>
                <w:szCs w:val="22"/>
              </w:rPr>
              <w:lastRenderedPageBreak/>
              <w:t xml:space="preserve">Nazwa kierunku studiów </w:t>
            </w:r>
          </w:p>
          <w:p w14:paraId="2C8471F9" w14:textId="77777777" w:rsidR="00256360" w:rsidRPr="00671AC3" w:rsidRDefault="00256360" w:rsidP="00021340">
            <w:pPr>
              <w:rPr>
                <w:sz w:val="22"/>
                <w:szCs w:val="22"/>
              </w:rPr>
            </w:pPr>
          </w:p>
        </w:tc>
        <w:tc>
          <w:tcPr>
            <w:tcW w:w="5344" w:type="dxa"/>
            <w:shd w:val="clear" w:color="auto" w:fill="auto"/>
          </w:tcPr>
          <w:p w14:paraId="70152F0D" w14:textId="77777777" w:rsidR="00256360" w:rsidRPr="00671AC3" w:rsidRDefault="00256360" w:rsidP="00021340">
            <w:pPr>
              <w:rPr>
                <w:sz w:val="22"/>
                <w:szCs w:val="22"/>
              </w:rPr>
            </w:pPr>
            <w:r w:rsidRPr="00671AC3">
              <w:rPr>
                <w:sz w:val="22"/>
                <w:szCs w:val="22"/>
              </w:rPr>
              <w:t>Kryminalistyka w biogospodarce</w:t>
            </w:r>
          </w:p>
        </w:tc>
      </w:tr>
      <w:tr w:rsidR="00671AC3" w:rsidRPr="00671AC3" w14:paraId="014C5D08" w14:textId="77777777" w:rsidTr="00021340">
        <w:tc>
          <w:tcPr>
            <w:tcW w:w="3942" w:type="dxa"/>
            <w:shd w:val="clear" w:color="auto" w:fill="auto"/>
          </w:tcPr>
          <w:p w14:paraId="5BC29392" w14:textId="77777777" w:rsidR="00256360" w:rsidRPr="00671AC3" w:rsidRDefault="00256360" w:rsidP="00021340">
            <w:pPr>
              <w:rPr>
                <w:sz w:val="22"/>
                <w:szCs w:val="22"/>
              </w:rPr>
            </w:pPr>
            <w:r w:rsidRPr="00671AC3">
              <w:rPr>
                <w:sz w:val="22"/>
                <w:szCs w:val="22"/>
              </w:rPr>
              <w:t>Nazwa modułu, także nazwa w języku angielskim</w:t>
            </w:r>
          </w:p>
        </w:tc>
        <w:tc>
          <w:tcPr>
            <w:tcW w:w="5344" w:type="dxa"/>
            <w:shd w:val="clear" w:color="auto" w:fill="auto"/>
          </w:tcPr>
          <w:p w14:paraId="52A439DB" w14:textId="77777777" w:rsidR="00256360" w:rsidRPr="00671AC3" w:rsidRDefault="00256360" w:rsidP="00021340">
            <w:pPr>
              <w:rPr>
                <w:b/>
                <w:sz w:val="22"/>
                <w:szCs w:val="22"/>
              </w:rPr>
            </w:pPr>
            <w:r w:rsidRPr="00671AC3">
              <w:rPr>
                <w:rFonts w:eastAsiaTheme="minorHAnsi"/>
                <w:b/>
                <w:sz w:val="22"/>
                <w:szCs w:val="22"/>
                <w:lang w:eastAsia="en-US"/>
              </w:rPr>
              <w:t>Kryminalistyczna analiza środków żywienia / Forensic analysis of foodstuffs</w:t>
            </w:r>
          </w:p>
        </w:tc>
      </w:tr>
      <w:tr w:rsidR="00671AC3" w:rsidRPr="00671AC3" w14:paraId="11A9FC95" w14:textId="77777777" w:rsidTr="00021340">
        <w:tc>
          <w:tcPr>
            <w:tcW w:w="3942" w:type="dxa"/>
            <w:shd w:val="clear" w:color="auto" w:fill="auto"/>
          </w:tcPr>
          <w:p w14:paraId="6999A08B" w14:textId="77777777" w:rsidR="00256360" w:rsidRPr="00671AC3" w:rsidRDefault="00256360" w:rsidP="00021340">
            <w:pPr>
              <w:rPr>
                <w:sz w:val="22"/>
                <w:szCs w:val="22"/>
              </w:rPr>
            </w:pPr>
            <w:r w:rsidRPr="00671AC3">
              <w:rPr>
                <w:sz w:val="22"/>
                <w:szCs w:val="22"/>
              </w:rPr>
              <w:t xml:space="preserve">Język wykładowy </w:t>
            </w:r>
          </w:p>
          <w:p w14:paraId="45B0EDE2" w14:textId="77777777" w:rsidR="00256360" w:rsidRPr="00671AC3" w:rsidRDefault="00256360" w:rsidP="00021340">
            <w:pPr>
              <w:rPr>
                <w:sz w:val="22"/>
                <w:szCs w:val="22"/>
              </w:rPr>
            </w:pPr>
          </w:p>
        </w:tc>
        <w:tc>
          <w:tcPr>
            <w:tcW w:w="5344" w:type="dxa"/>
            <w:shd w:val="clear" w:color="auto" w:fill="auto"/>
          </w:tcPr>
          <w:p w14:paraId="2FA2BFEF" w14:textId="77777777" w:rsidR="00256360" w:rsidRPr="00671AC3" w:rsidRDefault="00256360" w:rsidP="00021340">
            <w:pPr>
              <w:rPr>
                <w:sz w:val="22"/>
                <w:szCs w:val="22"/>
              </w:rPr>
            </w:pPr>
            <w:r w:rsidRPr="00671AC3">
              <w:rPr>
                <w:sz w:val="22"/>
                <w:szCs w:val="22"/>
              </w:rPr>
              <w:t>polski</w:t>
            </w:r>
          </w:p>
        </w:tc>
      </w:tr>
      <w:tr w:rsidR="00671AC3" w:rsidRPr="00671AC3" w14:paraId="0AA90C5C" w14:textId="77777777" w:rsidTr="00021340">
        <w:tc>
          <w:tcPr>
            <w:tcW w:w="3942" w:type="dxa"/>
            <w:shd w:val="clear" w:color="auto" w:fill="auto"/>
          </w:tcPr>
          <w:p w14:paraId="414BA1EB" w14:textId="77777777" w:rsidR="00256360" w:rsidRPr="00671AC3" w:rsidRDefault="00256360" w:rsidP="00021340">
            <w:pPr>
              <w:autoSpaceDE w:val="0"/>
              <w:autoSpaceDN w:val="0"/>
              <w:adjustRightInd w:val="0"/>
              <w:rPr>
                <w:sz w:val="22"/>
                <w:szCs w:val="22"/>
              </w:rPr>
            </w:pPr>
            <w:r w:rsidRPr="00671AC3">
              <w:rPr>
                <w:sz w:val="22"/>
                <w:szCs w:val="22"/>
              </w:rPr>
              <w:t xml:space="preserve">Rodzaj modułu </w:t>
            </w:r>
          </w:p>
          <w:p w14:paraId="0D8F7A48" w14:textId="77777777" w:rsidR="00256360" w:rsidRPr="00671AC3" w:rsidRDefault="00256360" w:rsidP="00021340">
            <w:pPr>
              <w:rPr>
                <w:sz w:val="22"/>
                <w:szCs w:val="22"/>
              </w:rPr>
            </w:pPr>
          </w:p>
        </w:tc>
        <w:tc>
          <w:tcPr>
            <w:tcW w:w="5344" w:type="dxa"/>
            <w:shd w:val="clear" w:color="auto" w:fill="auto"/>
          </w:tcPr>
          <w:p w14:paraId="5452E1B0" w14:textId="77777777" w:rsidR="00256360" w:rsidRPr="00671AC3" w:rsidRDefault="00256360" w:rsidP="00021340">
            <w:pPr>
              <w:rPr>
                <w:sz w:val="22"/>
                <w:szCs w:val="22"/>
              </w:rPr>
            </w:pPr>
            <w:r w:rsidRPr="00671AC3">
              <w:rPr>
                <w:sz w:val="22"/>
                <w:szCs w:val="22"/>
              </w:rPr>
              <w:t>obowiązkowy</w:t>
            </w:r>
          </w:p>
        </w:tc>
      </w:tr>
      <w:tr w:rsidR="00671AC3" w:rsidRPr="00671AC3" w14:paraId="7C24BFE1" w14:textId="77777777" w:rsidTr="00021340">
        <w:tc>
          <w:tcPr>
            <w:tcW w:w="3942" w:type="dxa"/>
            <w:shd w:val="clear" w:color="auto" w:fill="auto"/>
          </w:tcPr>
          <w:p w14:paraId="124BDCB9" w14:textId="77777777" w:rsidR="00256360" w:rsidRPr="00671AC3" w:rsidRDefault="00256360" w:rsidP="00021340">
            <w:pPr>
              <w:rPr>
                <w:sz w:val="22"/>
                <w:szCs w:val="22"/>
              </w:rPr>
            </w:pPr>
            <w:r w:rsidRPr="00671AC3">
              <w:rPr>
                <w:sz w:val="22"/>
                <w:szCs w:val="22"/>
              </w:rPr>
              <w:t>Poziom studiów</w:t>
            </w:r>
          </w:p>
        </w:tc>
        <w:tc>
          <w:tcPr>
            <w:tcW w:w="5344" w:type="dxa"/>
            <w:shd w:val="clear" w:color="auto" w:fill="auto"/>
          </w:tcPr>
          <w:p w14:paraId="035F5AA3" w14:textId="77777777" w:rsidR="00256360" w:rsidRPr="00671AC3" w:rsidRDefault="00256360" w:rsidP="00021340">
            <w:pPr>
              <w:rPr>
                <w:sz w:val="22"/>
                <w:szCs w:val="22"/>
              </w:rPr>
            </w:pPr>
            <w:r w:rsidRPr="00671AC3">
              <w:rPr>
                <w:sz w:val="22"/>
                <w:szCs w:val="22"/>
              </w:rPr>
              <w:t>drugiego stopnia</w:t>
            </w:r>
          </w:p>
        </w:tc>
      </w:tr>
      <w:tr w:rsidR="00671AC3" w:rsidRPr="00671AC3" w14:paraId="005CC87B" w14:textId="77777777" w:rsidTr="00021340">
        <w:tc>
          <w:tcPr>
            <w:tcW w:w="3942" w:type="dxa"/>
            <w:shd w:val="clear" w:color="auto" w:fill="auto"/>
          </w:tcPr>
          <w:p w14:paraId="28E2226F" w14:textId="77777777" w:rsidR="00256360" w:rsidRPr="00671AC3" w:rsidRDefault="00256360" w:rsidP="00021340">
            <w:pPr>
              <w:rPr>
                <w:sz w:val="22"/>
                <w:szCs w:val="22"/>
              </w:rPr>
            </w:pPr>
            <w:r w:rsidRPr="00671AC3">
              <w:rPr>
                <w:sz w:val="22"/>
                <w:szCs w:val="22"/>
              </w:rPr>
              <w:t>Forma studiów</w:t>
            </w:r>
          </w:p>
          <w:p w14:paraId="064FD45E" w14:textId="77777777" w:rsidR="00256360" w:rsidRPr="00671AC3" w:rsidRDefault="00256360" w:rsidP="00021340">
            <w:pPr>
              <w:rPr>
                <w:sz w:val="22"/>
                <w:szCs w:val="22"/>
              </w:rPr>
            </w:pPr>
          </w:p>
        </w:tc>
        <w:tc>
          <w:tcPr>
            <w:tcW w:w="5344" w:type="dxa"/>
            <w:shd w:val="clear" w:color="auto" w:fill="auto"/>
          </w:tcPr>
          <w:p w14:paraId="3F92DE09" w14:textId="77777777" w:rsidR="00256360" w:rsidRPr="00671AC3" w:rsidRDefault="00256360" w:rsidP="00021340">
            <w:pPr>
              <w:rPr>
                <w:sz w:val="22"/>
                <w:szCs w:val="22"/>
              </w:rPr>
            </w:pPr>
            <w:r w:rsidRPr="00671AC3">
              <w:rPr>
                <w:sz w:val="22"/>
                <w:szCs w:val="22"/>
              </w:rPr>
              <w:t>stacjonarne</w:t>
            </w:r>
          </w:p>
        </w:tc>
      </w:tr>
      <w:tr w:rsidR="00671AC3" w:rsidRPr="00671AC3" w14:paraId="4781DA82" w14:textId="77777777" w:rsidTr="00021340">
        <w:tc>
          <w:tcPr>
            <w:tcW w:w="3942" w:type="dxa"/>
            <w:shd w:val="clear" w:color="auto" w:fill="auto"/>
          </w:tcPr>
          <w:p w14:paraId="0283B58F" w14:textId="77777777" w:rsidR="00256360" w:rsidRPr="00671AC3" w:rsidRDefault="00256360" w:rsidP="00021340">
            <w:pPr>
              <w:rPr>
                <w:sz w:val="22"/>
                <w:szCs w:val="22"/>
              </w:rPr>
            </w:pPr>
            <w:r w:rsidRPr="00671AC3">
              <w:rPr>
                <w:sz w:val="22"/>
                <w:szCs w:val="22"/>
              </w:rPr>
              <w:t>Rok studiów dla kierunku</w:t>
            </w:r>
          </w:p>
        </w:tc>
        <w:tc>
          <w:tcPr>
            <w:tcW w:w="5344" w:type="dxa"/>
            <w:shd w:val="clear" w:color="auto" w:fill="auto"/>
          </w:tcPr>
          <w:p w14:paraId="11D8DC23" w14:textId="77777777" w:rsidR="00256360" w:rsidRPr="00671AC3" w:rsidRDefault="00256360" w:rsidP="00021340">
            <w:pPr>
              <w:rPr>
                <w:sz w:val="22"/>
                <w:szCs w:val="22"/>
              </w:rPr>
            </w:pPr>
            <w:r w:rsidRPr="00671AC3">
              <w:rPr>
                <w:sz w:val="22"/>
                <w:szCs w:val="22"/>
              </w:rPr>
              <w:t>II</w:t>
            </w:r>
          </w:p>
        </w:tc>
      </w:tr>
      <w:tr w:rsidR="00671AC3" w:rsidRPr="00671AC3" w14:paraId="7D043755" w14:textId="77777777" w:rsidTr="00021340">
        <w:tc>
          <w:tcPr>
            <w:tcW w:w="3942" w:type="dxa"/>
            <w:shd w:val="clear" w:color="auto" w:fill="auto"/>
          </w:tcPr>
          <w:p w14:paraId="5BA882D5" w14:textId="77777777" w:rsidR="00256360" w:rsidRPr="00671AC3" w:rsidRDefault="00256360" w:rsidP="00021340">
            <w:pPr>
              <w:rPr>
                <w:sz w:val="22"/>
                <w:szCs w:val="22"/>
              </w:rPr>
            </w:pPr>
            <w:r w:rsidRPr="00671AC3">
              <w:rPr>
                <w:sz w:val="22"/>
                <w:szCs w:val="22"/>
              </w:rPr>
              <w:t>Semestr dla kierunku</w:t>
            </w:r>
          </w:p>
        </w:tc>
        <w:tc>
          <w:tcPr>
            <w:tcW w:w="5344" w:type="dxa"/>
            <w:shd w:val="clear" w:color="auto" w:fill="auto"/>
          </w:tcPr>
          <w:p w14:paraId="6AB00031" w14:textId="77777777" w:rsidR="00256360" w:rsidRPr="00671AC3" w:rsidRDefault="00256360" w:rsidP="00021340">
            <w:pPr>
              <w:rPr>
                <w:sz w:val="22"/>
                <w:szCs w:val="22"/>
              </w:rPr>
            </w:pPr>
            <w:r w:rsidRPr="00671AC3">
              <w:rPr>
                <w:sz w:val="22"/>
                <w:szCs w:val="22"/>
              </w:rPr>
              <w:t xml:space="preserve">3 </w:t>
            </w:r>
          </w:p>
        </w:tc>
      </w:tr>
      <w:tr w:rsidR="00671AC3" w:rsidRPr="00671AC3" w14:paraId="22E3E2F5" w14:textId="77777777" w:rsidTr="00021340">
        <w:tc>
          <w:tcPr>
            <w:tcW w:w="3942" w:type="dxa"/>
            <w:shd w:val="clear" w:color="auto" w:fill="auto"/>
          </w:tcPr>
          <w:p w14:paraId="25CBA86C" w14:textId="77777777" w:rsidR="00256360" w:rsidRPr="00671AC3" w:rsidRDefault="00256360"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11090A7C" w14:textId="77777777" w:rsidR="00256360" w:rsidRPr="00671AC3" w:rsidRDefault="00256360" w:rsidP="00021340">
            <w:pPr>
              <w:rPr>
                <w:sz w:val="22"/>
                <w:szCs w:val="22"/>
              </w:rPr>
            </w:pPr>
            <w:r w:rsidRPr="00671AC3">
              <w:rPr>
                <w:sz w:val="22"/>
                <w:szCs w:val="22"/>
              </w:rPr>
              <w:t>4 (2,/)</w:t>
            </w:r>
          </w:p>
        </w:tc>
      </w:tr>
      <w:tr w:rsidR="00671AC3" w:rsidRPr="00671AC3" w14:paraId="5B2FDBBD" w14:textId="77777777" w:rsidTr="00021340">
        <w:tc>
          <w:tcPr>
            <w:tcW w:w="3942" w:type="dxa"/>
            <w:shd w:val="clear" w:color="auto" w:fill="auto"/>
          </w:tcPr>
          <w:p w14:paraId="1B86956A" w14:textId="77777777" w:rsidR="00256360" w:rsidRPr="00671AC3" w:rsidRDefault="00256360"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151ED721" w14:textId="77777777" w:rsidR="00256360" w:rsidRPr="00671AC3" w:rsidRDefault="00256360" w:rsidP="00021340">
            <w:pPr>
              <w:rPr>
                <w:sz w:val="22"/>
                <w:szCs w:val="22"/>
              </w:rPr>
            </w:pPr>
            <w:r w:rsidRPr="00671AC3">
              <w:rPr>
                <w:sz w:val="22"/>
                <w:szCs w:val="22"/>
              </w:rPr>
              <w:t>Dr inż. Edyta Kowalczuk-Vasilev</w:t>
            </w:r>
          </w:p>
        </w:tc>
      </w:tr>
      <w:tr w:rsidR="00671AC3" w:rsidRPr="00671AC3" w14:paraId="27D28B2B" w14:textId="77777777" w:rsidTr="00021340">
        <w:tc>
          <w:tcPr>
            <w:tcW w:w="3942" w:type="dxa"/>
            <w:shd w:val="clear" w:color="auto" w:fill="auto"/>
          </w:tcPr>
          <w:p w14:paraId="560DB7D4" w14:textId="77777777" w:rsidR="00256360" w:rsidRPr="00671AC3" w:rsidRDefault="00256360" w:rsidP="00021340">
            <w:pPr>
              <w:rPr>
                <w:sz w:val="22"/>
                <w:szCs w:val="22"/>
              </w:rPr>
            </w:pPr>
            <w:r w:rsidRPr="00671AC3">
              <w:rPr>
                <w:sz w:val="22"/>
                <w:szCs w:val="22"/>
              </w:rPr>
              <w:t>Jednostka oferująca moduł</w:t>
            </w:r>
          </w:p>
          <w:p w14:paraId="67521582" w14:textId="77777777" w:rsidR="00256360" w:rsidRPr="00671AC3" w:rsidRDefault="00256360" w:rsidP="00021340">
            <w:pPr>
              <w:rPr>
                <w:sz w:val="22"/>
                <w:szCs w:val="22"/>
              </w:rPr>
            </w:pPr>
          </w:p>
        </w:tc>
        <w:tc>
          <w:tcPr>
            <w:tcW w:w="5344" w:type="dxa"/>
            <w:shd w:val="clear" w:color="auto" w:fill="auto"/>
          </w:tcPr>
          <w:p w14:paraId="530FFFBB" w14:textId="77777777" w:rsidR="00256360" w:rsidRPr="00671AC3" w:rsidRDefault="00256360" w:rsidP="00021340">
            <w:pPr>
              <w:rPr>
                <w:sz w:val="22"/>
                <w:szCs w:val="22"/>
              </w:rPr>
            </w:pPr>
            <w:r w:rsidRPr="00671AC3">
              <w:rPr>
                <w:sz w:val="22"/>
                <w:szCs w:val="22"/>
              </w:rPr>
              <w:t>Instytut Żywienia Zwierząt i Bromatologii</w:t>
            </w:r>
          </w:p>
        </w:tc>
      </w:tr>
      <w:tr w:rsidR="00671AC3" w:rsidRPr="00671AC3" w14:paraId="07ECF5AD" w14:textId="77777777" w:rsidTr="00021340">
        <w:tc>
          <w:tcPr>
            <w:tcW w:w="3942" w:type="dxa"/>
            <w:shd w:val="clear" w:color="auto" w:fill="auto"/>
          </w:tcPr>
          <w:p w14:paraId="5331A91E" w14:textId="77777777" w:rsidR="00256360" w:rsidRPr="00671AC3" w:rsidRDefault="00256360" w:rsidP="00021340">
            <w:pPr>
              <w:rPr>
                <w:sz w:val="22"/>
                <w:szCs w:val="22"/>
              </w:rPr>
            </w:pPr>
            <w:r w:rsidRPr="00671AC3">
              <w:rPr>
                <w:sz w:val="22"/>
                <w:szCs w:val="22"/>
              </w:rPr>
              <w:t>Cel modułu</w:t>
            </w:r>
          </w:p>
          <w:p w14:paraId="3331BC17" w14:textId="77777777" w:rsidR="00256360" w:rsidRPr="00671AC3" w:rsidRDefault="00256360" w:rsidP="00021340">
            <w:pPr>
              <w:rPr>
                <w:sz w:val="22"/>
                <w:szCs w:val="22"/>
              </w:rPr>
            </w:pPr>
          </w:p>
        </w:tc>
        <w:tc>
          <w:tcPr>
            <w:tcW w:w="5344" w:type="dxa"/>
            <w:shd w:val="clear" w:color="auto" w:fill="auto"/>
          </w:tcPr>
          <w:p w14:paraId="1609902E" w14:textId="77777777" w:rsidR="00256360" w:rsidRPr="00671AC3" w:rsidRDefault="00256360" w:rsidP="00021340">
            <w:pPr>
              <w:autoSpaceDE w:val="0"/>
              <w:autoSpaceDN w:val="0"/>
              <w:adjustRightInd w:val="0"/>
              <w:jc w:val="both"/>
              <w:rPr>
                <w:sz w:val="22"/>
                <w:szCs w:val="22"/>
              </w:rPr>
            </w:pPr>
            <w:r w:rsidRPr="00671AC3">
              <w:rPr>
                <w:sz w:val="22"/>
                <w:szCs w:val="22"/>
              </w:rPr>
              <w:t xml:space="preserve">Zapoznanie studentów z zagadnieniami w jaki sposób techniki laboratoryjne mogą być wykorzystywane do uwierzytelniania i identyfikowalności żywności w kontekście oszustw żywnościowych, dochodzeń kryminalnych związanych z bezpieczeństwem żywności oraz wykrywania zafałszowań, zanieczyszczeń i innych działań przestępczych dotyczących pasz i produktów żywnościowych związanych z bezpieczeństwem żywności, ochroną konsumentów i zdrowiem publicznym. Zajęcia obejmują szeroki zakres zastosowań kryminalistycznej analizy żywności, od identyfikacji oszustw związanych z żywnością (fałszowanie, błędne etykietowanie) po wykrywanie szkodliwych zanieczyszczeń lub nielegalnych substancji w żywności i paszy. </w:t>
            </w:r>
          </w:p>
        </w:tc>
      </w:tr>
      <w:tr w:rsidR="00671AC3" w:rsidRPr="00671AC3" w14:paraId="046BA90A" w14:textId="77777777" w:rsidTr="00021340">
        <w:trPr>
          <w:trHeight w:val="236"/>
        </w:trPr>
        <w:tc>
          <w:tcPr>
            <w:tcW w:w="3942" w:type="dxa"/>
            <w:vMerge w:val="restart"/>
            <w:shd w:val="clear" w:color="auto" w:fill="auto"/>
          </w:tcPr>
          <w:p w14:paraId="2899B3D5" w14:textId="77777777" w:rsidR="00256360" w:rsidRPr="00671AC3" w:rsidRDefault="00256360"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2B94BEE2" w14:textId="77777777" w:rsidR="00256360" w:rsidRPr="00671AC3" w:rsidRDefault="00256360" w:rsidP="00021340">
            <w:pPr>
              <w:rPr>
                <w:sz w:val="22"/>
                <w:szCs w:val="22"/>
              </w:rPr>
            </w:pPr>
            <w:r w:rsidRPr="00671AC3">
              <w:rPr>
                <w:sz w:val="22"/>
                <w:szCs w:val="22"/>
              </w:rPr>
              <w:t xml:space="preserve">Wiedza: </w:t>
            </w:r>
          </w:p>
        </w:tc>
      </w:tr>
      <w:tr w:rsidR="00671AC3" w:rsidRPr="00671AC3" w14:paraId="5A23D0BC" w14:textId="77777777" w:rsidTr="00021340">
        <w:trPr>
          <w:trHeight w:val="233"/>
        </w:trPr>
        <w:tc>
          <w:tcPr>
            <w:tcW w:w="3942" w:type="dxa"/>
            <w:vMerge/>
            <w:shd w:val="clear" w:color="auto" w:fill="auto"/>
          </w:tcPr>
          <w:p w14:paraId="31409C4E" w14:textId="77777777" w:rsidR="00256360" w:rsidRPr="00671AC3" w:rsidRDefault="00256360" w:rsidP="00021340">
            <w:pPr>
              <w:rPr>
                <w:sz w:val="22"/>
                <w:szCs w:val="22"/>
                <w:highlight w:val="yellow"/>
              </w:rPr>
            </w:pPr>
          </w:p>
        </w:tc>
        <w:tc>
          <w:tcPr>
            <w:tcW w:w="5344" w:type="dxa"/>
            <w:shd w:val="clear" w:color="auto" w:fill="auto"/>
          </w:tcPr>
          <w:p w14:paraId="16B9349B" w14:textId="77777777" w:rsidR="00256360" w:rsidRPr="00671AC3" w:rsidRDefault="00256360" w:rsidP="00021340">
            <w:pPr>
              <w:jc w:val="both"/>
              <w:rPr>
                <w:sz w:val="22"/>
                <w:szCs w:val="22"/>
              </w:rPr>
            </w:pPr>
            <w:r w:rsidRPr="00671AC3">
              <w:rPr>
                <w:sz w:val="22"/>
                <w:szCs w:val="22"/>
              </w:rPr>
              <w:t>W1. Student zna i rozumie istotę monitorowania środków żywienia w kontekście bezpieczeństwa żywności oraz zagrożenia dotyczące środków żywienia, w tym agroterroryzmu.</w:t>
            </w:r>
          </w:p>
        </w:tc>
      </w:tr>
      <w:tr w:rsidR="00671AC3" w:rsidRPr="00671AC3" w14:paraId="3B43F9B0" w14:textId="77777777" w:rsidTr="00021340">
        <w:trPr>
          <w:trHeight w:val="233"/>
        </w:trPr>
        <w:tc>
          <w:tcPr>
            <w:tcW w:w="3942" w:type="dxa"/>
            <w:vMerge/>
            <w:shd w:val="clear" w:color="auto" w:fill="auto"/>
          </w:tcPr>
          <w:p w14:paraId="2B0B9F81" w14:textId="77777777" w:rsidR="00256360" w:rsidRPr="00671AC3" w:rsidRDefault="00256360" w:rsidP="00021340">
            <w:pPr>
              <w:rPr>
                <w:sz w:val="22"/>
                <w:szCs w:val="22"/>
                <w:highlight w:val="yellow"/>
              </w:rPr>
            </w:pPr>
          </w:p>
        </w:tc>
        <w:tc>
          <w:tcPr>
            <w:tcW w:w="5344" w:type="dxa"/>
            <w:shd w:val="clear" w:color="auto" w:fill="auto"/>
          </w:tcPr>
          <w:p w14:paraId="77F2DE38" w14:textId="77777777" w:rsidR="00256360" w:rsidRPr="00671AC3" w:rsidRDefault="00256360" w:rsidP="00021340">
            <w:pPr>
              <w:jc w:val="both"/>
              <w:rPr>
                <w:sz w:val="22"/>
                <w:szCs w:val="22"/>
              </w:rPr>
            </w:pPr>
            <w:r w:rsidRPr="00671AC3">
              <w:rPr>
                <w:sz w:val="22"/>
                <w:szCs w:val="22"/>
              </w:rPr>
              <w:t>W2. Student zna narzędzia i metody kryminalistyczne wykorzystywane do analizy środków żywienia w dochodzeniach karnych związanych z bezpieczeństwem żywności, ochroną konsumentów i zdrowiem publicznym.</w:t>
            </w:r>
          </w:p>
        </w:tc>
      </w:tr>
      <w:tr w:rsidR="00671AC3" w:rsidRPr="00671AC3" w14:paraId="5E9D267E" w14:textId="77777777" w:rsidTr="00021340">
        <w:trPr>
          <w:trHeight w:val="233"/>
        </w:trPr>
        <w:tc>
          <w:tcPr>
            <w:tcW w:w="3942" w:type="dxa"/>
            <w:vMerge/>
            <w:shd w:val="clear" w:color="auto" w:fill="auto"/>
          </w:tcPr>
          <w:p w14:paraId="39CEABC8" w14:textId="77777777" w:rsidR="00256360" w:rsidRPr="00671AC3" w:rsidRDefault="00256360" w:rsidP="00021340">
            <w:pPr>
              <w:rPr>
                <w:sz w:val="22"/>
                <w:szCs w:val="22"/>
                <w:highlight w:val="yellow"/>
              </w:rPr>
            </w:pPr>
          </w:p>
        </w:tc>
        <w:tc>
          <w:tcPr>
            <w:tcW w:w="5344" w:type="dxa"/>
            <w:shd w:val="clear" w:color="auto" w:fill="auto"/>
          </w:tcPr>
          <w:p w14:paraId="48A0DF23" w14:textId="77777777" w:rsidR="00256360" w:rsidRPr="00671AC3" w:rsidRDefault="00256360" w:rsidP="00021340">
            <w:pPr>
              <w:jc w:val="both"/>
              <w:rPr>
                <w:sz w:val="22"/>
                <w:szCs w:val="22"/>
              </w:rPr>
            </w:pPr>
            <w:r w:rsidRPr="00671AC3">
              <w:rPr>
                <w:sz w:val="22"/>
                <w:szCs w:val="22"/>
              </w:rPr>
              <w:t>W3. Student zna obowiązujące przepisy prawa krajowego i międzynarodowego w zakresie bezpieczeństwa środków żywienia.</w:t>
            </w:r>
          </w:p>
        </w:tc>
      </w:tr>
      <w:tr w:rsidR="00671AC3" w:rsidRPr="00671AC3" w14:paraId="2C5572FB" w14:textId="77777777" w:rsidTr="00021340">
        <w:trPr>
          <w:trHeight w:val="233"/>
        </w:trPr>
        <w:tc>
          <w:tcPr>
            <w:tcW w:w="3942" w:type="dxa"/>
            <w:vMerge/>
            <w:shd w:val="clear" w:color="auto" w:fill="auto"/>
          </w:tcPr>
          <w:p w14:paraId="4DDA9560" w14:textId="77777777" w:rsidR="00256360" w:rsidRPr="00671AC3" w:rsidRDefault="00256360" w:rsidP="00021340">
            <w:pPr>
              <w:rPr>
                <w:sz w:val="22"/>
                <w:szCs w:val="22"/>
                <w:highlight w:val="yellow"/>
              </w:rPr>
            </w:pPr>
          </w:p>
        </w:tc>
        <w:tc>
          <w:tcPr>
            <w:tcW w:w="5344" w:type="dxa"/>
            <w:shd w:val="clear" w:color="auto" w:fill="auto"/>
          </w:tcPr>
          <w:p w14:paraId="55A16967" w14:textId="77777777" w:rsidR="00256360" w:rsidRPr="00671AC3" w:rsidRDefault="00256360" w:rsidP="00021340">
            <w:pPr>
              <w:rPr>
                <w:sz w:val="22"/>
                <w:szCs w:val="22"/>
              </w:rPr>
            </w:pPr>
            <w:r w:rsidRPr="00671AC3">
              <w:rPr>
                <w:sz w:val="22"/>
                <w:szCs w:val="22"/>
              </w:rPr>
              <w:t>Umiejętności:</w:t>
            </w:r>
          </w:p>
        </w:tc>
      </w:tr>
      <w:tr w:rsidR="00671AC3" w:rsidRPr="00671AC3" w14:paraId="3A29AFAA" w14:textId="77777777" w:rsidTr="00021340">
        <w:trPr>
          <w:trHeight w:val="233"/>
        </w:trPr>
        <w:tc>
          <w:tcPr>
            <w:tcW w:w="3942" w:type="dxa"/>
            <w:vMerge/>
            <w:shd w:val="clear" w:color="auto" w:fill="auto"/>
          </w:tcPr>
          <w:p w14:paraId="6528C380" w14:textId="77777777" w:rsidR="00256360" w:rsidRPr="00671AC3" w:rsidRDefault="00256360" w:rsidP="00021340">
            <w:pPr>
              <w:rPr>
                <w:sz w:val="22"/>
                <w:szCs w:val="22"/>
                <w:highlight w:val="yellow"/>
              </w:rPr>
            </w:pPr>
          </w:p>
        </w:tc>
        <w:tc>
          <w:tcPr>
            <w:tcW w:w="5344" w:type="dxa"/>
            <w:shd w:val="clear" w:color="auto" w:fill="auto"/>
          </w:tcPr>
          <w:p w14:paraId="67E0E7CE" w14:textId="77777777" w:rsidR="00256360" w:rsidRPr="00671AC3" w:rsidRDefault="00256360" w:rsidP="00021340">
            <w:pPr>
              <w:jc w:val="both"/>
              <w:rPr>
                <w:sz w:val="22"/>
                <w:szCs w:val="22"/>
              </w:rPr>
            </w:pPr>
            <w:r w:rsidRPr="00671AC3">
              <w:rPr>
                <w:sz w:val="22"/>
                <w:szCs w:val="22"/>
              </w:rPr>
              <w:t xml:space="preserve">U1. Student umie wykorzystywać zaawansowane metody i narzędzia analityczne, w tym złożone techniki laboratoryjne do monitorowania środków żywienia. </w:t>
            </w:r>
          </w:p>
        </w:tc>
      </w:tr>
      <w:tr w:rsidR="00671AC3" w:rsidRPr="00671AC3" w14:paraId="1425B680" w14:textId="77777777" w:rsidTr="00021340">
        <w:trPr>
          <w:trHeight w:val="233"/>
        </w:trPr>
        <w:tc>
          <w:tcPr>
            <w:tcW w:w="3942" w:type="dxa"/>
            <w:vMerge/>
            <w:shd w:val="clear" w:color="auto" w:fill="auto"/>
          </w:tcPr>
          <w:p w14:paraId="6C44E0D3" w14:textId="77777777" w:rsidR="00256360" w:rsidRPr="00671AC3" w:rsidRDefault="00256360" w:rsidP="00021340">
            <w:pPr>
              <w:rPr>
                <w:sz w:val="22"/>
                <w:szCs w:val="22"/>
                <w:highlight w:val="yellow"/>
              </w:rPr>
            </w:pPr>
          </w:p>
        </w:tc>
        <w:tc>
          <w:tcPr>
            <w:tcW w:w="5344" w:type="dxa"/>
            <w:shd w:val="clear" w:color="auto" w:fill="auto"/>
          </w:tcPr>
          <w:p w14:paraId="2971F737" w14:textId="77777777" w:rsidR="00256360" w:rsidRPr="00671AC3" w:rsidRDefault="00256360" w:rsidP="00021340">
            <w:pPr>
              <w:jc w:val="both"/>
              <w:rPr>
                <w:sz w:val="22"/>
                <w:szCs w:val="22"/>
              </w:rPr>
            </w:pPr>
            <w:r w:rsidRPr="00671AC3">
              <w:rPr>
                <w:sz w:val="22"/>
                <w:szCs w:val="22"/>
              </w:rPr>
              <w:t xml:space="preserve">U2. Student umie pozyskiwać i dobierać krytycznie różnorodne metody analiz, poprawnie je analizować i </w:t>
            </w:r>
            <w:r w:rsidRPr="00671AC3">
              <w:rPr>
                <w:sz w:val="22"/>
                <w:szCs w:val="22"/>
              </w:rPr>
              <w:lastRenderedPageBreak/>
              <w:t xml:space="preserve">interpretować w celu opracowania sprawozdania, raportu, opinii, ekspertyzy. </w:t>
            </w:r>
          </w:p>
        </w:tc>
      </w:tr>
      <w:tr w:rsidR="00671AC3" w:rsidRPr="00671AC3" w14:paraId="0405FD0F" w14:textId="77777777" w:rsidTr="00021340">
        <w:trPr>
          <w:trHeight w:val="233"/>
        </w:trPr>
        <w:tc>
          <w:tcPr>
            <w:tcW w:w="3942" w:type="dxa"/>
            <w:vMerge/>
            <w:shd w:val="clear" w:color="auto" w:fill="auto"/>
          </w:tcPr>
          <w:p w14:paraId="05D704DA" w14:textId="77777777" w:rsidR="00256360" w:rsidRPr="00671AC3" w:rsidRDefault="00256360" w:rsidP="00021340">
            <w:pPr>
              <w:rPr>
                <w:sz w:val="22"/>
                <w:szCs w:val="22"/>
                <w:highlight w:val="yellow"/>
              </w:rPr>
            </w:pPr>
          </w:p>
        </w:tc>
        <w:tc>
          <w:tcPr>
            <w:tcW w:w="5344" w:type="dxa"/>
            <w:shd w:val="clear" w:color="auto" w:fill="auto"/>
          </w:tcPr>
          <w:p w14:paraId="24E1C317" w14:textId="77777777" w:rsidR="00256360" w:rsidRPr="00671AC3" w:rsidRDefault="00256360" w:rsidP="00021340">
            <w:pPr>
              <w:rPr>
                <w:sz w:val="22"/>
                <w:szCs w:val="22"/>
              </w:rPr>
            </w:pPr>
            <w:r w:rsidRPr="00671AC3">
              <w:rPr>
                <w:sz w:val="22"/>
                <w:szCs w:val="22"/>
              </w:rPr>
              <w:t>Kompetencje społeczne:</w:t>
            </w:r>
          </w:p>
        </w:tc>
      </w:tr>
      <w:tr w:rsidR="00671AC3" w:rsidRPr="00671AC3" w14:paraId="0145845F" w14:textId="77777777" w:rsidTr="00021340">
        <w:trPr>
          <w:trHeight w:val="233"/>
        </w:trPr>
        <w:tc>
          <w:tcPr>
            <w:tcW w:w="3942" w:type="dxa"/>
            <w:vMerge/>
            <w:shd w:val="clear" w:color="auto" w:fill="auto"/>
          </w:tcPr>
          <w:p w14:paraId="74C9E8A9" w14:textId="77777777" w:rsidR="00256360" w:rsidRPr="00671AC3" w:rsidRDefault="00256360" w:rsidP="00021340">
            <w:pPr>
              <w:rPr>
                <w:sz w:val="22"/>
                <w:szCs w:val="22"/>
                <w:highlight w:val="yellow"/>
              </w:rPr>
            </w:pPr>
          </w:p>
        </w:tc>
        <w:tc>
          <w:tcPr>
            <w:tcW w:w="5344" w:type="dxa"/>
            <w:shd w:val="clear" w:color="auto" w:fill="auto"/>
          </w:tcPr>
          <w:p w14:paraId="00EF8ECA" w14:textId="77777777" w:rsidR="00256360" w:rsidRPr="00671AC3" w:rsidRDefault="00256360" w:rsidP="00021340">
            <w:pPr>
              <w:jc w:val="both"/>
              <w:rPr>
                <w:sz w:val="22"/>
                <w:szCs w:val="22"/>
              </w:rPr>
            </w:pPr>
            <w:r w:rsidRPr="00671AC3">
              <w:rPr>
                <w:sz w:val="22"/>
                <w:szCs w:val="22"/>
              </w:rPr>
              <w:t>K1. Student potrafi krytycznie oceniać treści dotyczących bezpieczeństwa żywności jako elementu agroterroryzmu, myślenia i działania w sposób przedsiębiorczy oraz twórczego myślenia w celu odpowiedzialnego wypełniania zobowiązań społecznych.</w:t>
            </w:r>
          </w:p>
        </w:tc>
      </w:tr>
      <w:tr w:rsidR="00671AC3" w:rsidRPr="00671AC3" w14:paraId="77762EB1" w14:textId="77777777" w:rsidTr="00021340">
        <w:trPr>
          <w:trHeight w:val="233"/>
        </w:trPr>
        <w:tc>
          <w:tcPr>
            <w:tcW w:w="3942" w:type="dxa"/>
            <w:vMerge/>
            <w:shd w:val="clear" w:color="auto" w:fill="auto"/>
          </w:tcPr>
          <w:p w14:paraId="62F3F1B3" w14:textId="77777777" w:rsidR="00256360" w:rsidRPr="00671AC3" w:rsidRDefault="00256360" w:rsidP="00021340">
            <w:pPr>
              <w:rPr>
                <w:sz w:val="22"/>
                <w:szCs w:val="22"/>
                <w:highlight w:val="yellow"/>
              </w:rPr>
            </w:pPr>
          </w:p>
        </w:tc>
        <w:tc>
          <w:tcPr>
            <w:tcW w:w="5344" w:type="dxa"/>
            <w:shd w:val="clear" w:color="auto" w:fill="auto"/>
          </w:tcPr>
          <w:p w14:paraId="438C466A" w14:textId="77777777" w:rsidR="00256360" w:rsidRPr="00671AC3" w:rsidRDefault="00256360" w:rsidP="00021340">
            <w:pPr>
              <w:jc w:val="both"/>
              <w:rPr>
                <w:sz w:val="22"/>
                <w:szCs w:val="22"/>
              </w:rPr>
            </w:pPr>
            <w:r w:rsidRPr="00671AC3">
              <w:rPr>
                <w:sz w:val="22"/>
                <w:szCs w:val="22"/>
              </w:rPr>
              <w:t>K2. Student potrafi odpowiedzialnie pełnić role zawodowe z uwzględnieniem zmieniających się potrzeb społecznych oraz przestrzegania zasad etyki zawodowej.</w:t>
            </w:r>
          </w:p>
        </w:tc>
      </w:tr>
      <w:tr w:rsidR="00671AC3" w:rsidRPr="00671AC3" w14:paraId="4B85AAFE" w14:textId="77777777" w:rsidTr="00021340">
        <w:tc>
          <w:tcPr>
            <w:tcW w:w="3942" w:type="dxa"/>
            <w:shd w:val="clear" w:color="auto" w:fill="auto"/>
          </w:tcPr>
          <w:p w14:paraId="0BEA2282" w14:textId="77777777" w:rsidR="00256360" w:rsidRPr="00671AC3" w:rsidRDefault="00256360"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303A7F6A" w14:textId="77777777" w:rsidR="00256360" w:rsidRPr="00671AC3" w:rsidRDefault="00256360" w:rsidP="00021340">
            <w:pPr>
              <w:jc w:val="both"/>
              <w:rPr>
                <w:sz w:val="22"/>
                <w:szCs w:val="22"/>
              </w:rPr>
            </w:pPr>
            <w:r w:rsidRPr="00671AC3">
              <w:rPr>
                <w:sz w:val="22"/>
                <w:szCs w:val="22"/>
              </w:rPr>
              <w:t>W1 – KB_W03</w:t>
            </w:r>
          </w:p>
          <w:p w14:paraId="4F36C319" w14:textId="77777777" w:rsidR="00256360" w:rsidRPr="00671AC3" w:rsidRDefault="00256360" w:rsidP="00021340">
            <w:pPr>
              <w:jc w:val="both"/>
              <w:rPr>
                <w:sz w:val="22"/>
                <w:szCs w:val="22"/>
              </w:rPr>
            </w:pPr>
            <w:r w:rsidRPr="00671AC3">
              <w:rPr>
                <w:sz w:val="22"/>
                <w:szCs w:val="22"/>
              </w:rPr>
              <w:t>W2 – KB_W03</w:t>
            </w:r>
          </w:p>
          <w:p w14:paraId="02E77BC4" w14:textId="77777777" w:rsidR="00256360" w:rsidRPr="00671AC3" w:rsidRDefault="00256360" w:rsidP="00021340">
            <w:pPr>
              <w:jc w:val="both"/>
              <w:rPr>
                <w:sz w:val="22"/>
                <w:szCs w:val="22"/>
              </w:rPr>
            </w:pPr>
            <w:r w:rsidRPr="00671AC3">
              <w:rPr>
                <w:sz w:val="22"/>
                <w:szCs w:val="22"/>
              </w:rPr>
              <w:t>U1 – KB_U01</w:t>
            </w:r>
          </w:p>
          <w:p w14:paraId="0583ADFA" w14:textId="77777777" w:rsidR="00256360" w:rsidRPr="00671AC3" w:rsidRDefault="00256360" w:rsidP="00021340">
            <w:pPr>
              <w:jc w:val="both"/>
              <w:rPr>
                <w:sz w:val="22"/>
                <w:szCs w:val="22"/>
              </w:rPr>
            </w:pPr>
            <w:r w:rsidRPr="00671AC3">
              <w:rPr>
                <w:sz w:val="22"/>
                <w:szCs w:val="22"/>
              </w:rPr>
              <w:t>U2 – KB_U02</w:t>
            </w:r>
          </w:p>
          <w:p w14:paraId="27B603E6" w14:textId="77777777" w:rsidR="00256360" w:rsidRPr="00671AC3" w:rsidRDefault="00256360" w:rsidP="00021340">
            <w:pPr>
              <w:jc w:val="both"/>
              <w:rPr>
                <w:sz w:val="22"/>
                <w:szCs w:val="22"/>
              </w:rPr>
            </w:pPr>
            <w:r w:rsidRPr="00671AC3">
              <w:rPr>
                <w:sz w:val="22"/>
                <w:szCs w:val="22"/>
              </w:rPr>
              <w:t>K1 – KB_K01</w:t>
            </w:r>
          </w:p>
          <w:p w14:paraId="0CC0623E" w14:textId="77777777" w:rsidR="00256360" w:rsidRPr="00671AC3" w:rsidRDefault="00256360" w:rsidP="00021340">
            <w:pPr>
              <w:jc w:val="both"/>
              <w:rPr>
                <w:sz w:val="22"/>
                <w:szCs w:val="22"/>
              </w:rPr>
            </w:pPr>
            <w:r w:rsidRPr="00671AC3">
              <w:rPr>
                <w:sz w:val="22"/>
                <w:szCs w:val="22"/>
              </w:rPr>
              <w:t>K2 – KB_K03</w:t>
            </w:r>
          </w:p>
        </w:tc>
      </w:tr>
      <w:tr w:rsidR="00671AC3" w:rsidRPr="00671AC3" w14:paraId="7A992F10" w14:textId="77777777" w:rsidTr="00021340">
        <w:tc>
          <w:tcPr>
            <w:tcW w:w="3942" w:type="dxa"/>
            <w:shd w:val="clear" w:color="auto" w:fill="auto"/>
          </w:tcPr>
          <w:p w14:paraId="61FDB8E3" w14:textId="77777777" w:rsidR="00256360" w:rsidRPr="00671AC3" w:rsidRDefault="00256360" w:rsidP="00021340">
            <w:pPr>
              <w:rPr>
                <w:sz w:val="22"/>
                <w:szCs w:val="22"/>
              </w:rPr>
            </w:pPr>
            <w:r w:rsidRPr="00671AC3">
              <w:rPr>
                <w:sz w:val="22"/>
                <w:szCs w:val="22"/>
              </w:rPr>
              <w:t xml:space="preserve">Wymagania wstępne i dodatkowe </w:t>
            </w:r>
          </w:p>
        </w:tc>
        <w:tc>
          <w:tcPr>
            <w:tcW w:w="5344" w:type="dxa"/>
            <w:shd w:val="clear" w:color="auto" w:fill="auto"/>
          </w:tcPr>
          <w:p w14:paraId="5DAAC01E" w14:textId="77777777" w:rsidR="00256360" w:rsidRPr="00671AC3" w:rsidRDefault="00256360" w:rsidP="00021340">
            <w:pPr>
              <w:jc w:val="both"/>
              <w:rPr>
                <w:sz w:val="22"/>
                <w:szCs w:val="22"/>
              </w:rPr>
            </w:pPr>
            <w:r w:rsidRPr="00671AC3">
              <w:rPr>
                <w:sz w:val="22"/>
                <w:szCs w:val="22"/>
              </w:rPr>
              <w:t>-</w:t>
            </w:r>
          </w:p>
        </w:tc>
      </w:tr>
      <w:tr w:rsidR="00671AC3" w:rsidRPr="00671AC3" w14:paraId="5FC28A2C" w14:textId="77777777" w:rsidTr="00021340">
        <w:tc>
          <w:tcPr>
            <w:tcW w:w="3942" w:type="dxa"/>
            <w:shd w:val="clear" w:color="auto" w:fill="auto"/>
          </w:tcPr>
          <w:p w14:paraId="61AF75CB" w14:textId="77777777" w:rsidR="00256360" w:rsidRPr="00671AC3" w:rsidRDefault="00256360" w:rsidP="00021340">
            <w:pPr>
              <w:rPr>
                <w:sz w:val="22"/>
                <w:szCs w:val="22"/>
              </w:rPr>
            </w:pPr>
            <w:r w:rsidRPr="00671AC3">
              <w:rPr>
                <w:sz w:val="22"/>
                <w:szCs w:val="22"/>
              </w:rPr>
              <w:t xml:space="preserve">Treści programowe modułu </w:t>
            </w:r>
          </w:p>
          <w:p w14:paraId="2346C5B0" w14:textId="77777777" w:rsidR="00256360" w:rsidRPr="00671AC3" w:rsidRDefault="00256360" w:rsidP="00021340">
            <w:pPr>
              <w:rPr>
                <w:sz w:val="22"/>
                <w:szCs w:val="22"/>
              </w:rPr>
            </w:pPr>
          </w:p>
        </w:tc>
        <w:tc>
          <w:tcPr>
            <w:tcW w:w="5344" w:type="dxa"/>
            <w:shd w:val="clear" w:color="auto" w:fill="auto"/>
          </w:tcPr>
          <w:p w14:paraId="6D1ABBB7" w14:textId="77777777" w:rsidR="00256360" w:rsidRPr="00671AC3" w:rsidRDefault="00256360" w:rsidP="00021340">
            <w:pPr>
              <w:autoSpaceDE w:val="0"/>
              <w:autoSpaceDN w:val="0"/>
              <w:adjustRightInd w:val="0"/>
              <w:jc w:val="both"/>
              <w:rPr>
                <w:sz w:val="22"/>
                <w:szCs w:val="22"/>
              </w:rPr>
            </w:pPr>
            <w:r w:rsidRPr="00671AC3">
              <w:rPr>
                <w:sz w:val="22"/>
                <w:szCs w:val="22"/>
              </w:rPr>
              <w:t>Tematyka wykładów: Nadzór nad bezpieczeństwem żywności. Integralność i autentyczność środków żywienia - zgodność między cechami produktu żywnościowego (paszy lub żywności) a odpowiadającymi mu oświadczeniami - parametry oceny, możliwe nieprawidłowości i metody identyfikacji. Oszustwa żywnościowe (dotyczące surowca, składnika, produktu końcowego lub opakowania żywności) – legislacja międzynarodowa i krajowa. Organizacje normalizacyjne i kontrolne, zaangażowane w działania mające na celu standaryzację terminologii i metod badawczych. Monitoring bezpieczeństwa środków żywienia jako element zapewnienia ich wysokiej jakości. Wykorzystanie wiedzy o fizjologii żywienia w kryminalistyce.</w:t>
            </w:r>
          </w:p>
          <w:p w14:paraId="35A03FF6" w14:textId="77777777" w:rsidR="00256360" w:rsidRPr="00671AC3" w:rsidRDefault="00256360" w:rsidP="00021340">
            <w:pPr>
              <w:autoSpaceDE w:val="0"/>
              <w:autoSpaceDN w:val="0"/>
              <w:adjustRightInd w:val="0"/>
              <w:jc w:val="both"/>
              <w:rPr>
                <w:sz w:val="22"/>
                <w:szCs w:val="22"/>
              </w:rPr>
            </w:pPr>
            <w:r w:rsidRPr="00671AC3">
              <w:rPr>
                <w:sz w:val="22"/>
                <w:szCs w:val="22"/>
              </w:rPr>
              <w:t xml:space="preserve">Tematyka ćwiczeń: Metody analizy i oceny środków żywienia pod kątem ich autentyczności; Techniki i metody analityczne do badania środków żywienia i śledzenia ich pochodzenia, autentyczności i jakości, a także identyfikacji szkodliwych substancji lub nielegalnych dodatków (zajęcia laboratoryjne). Przestępstwa związane z żywnością – case study.  Stopień strawienia substancji jako narzędzie medycyny sądowej do interpretacji zdarzeń okołośmiertnych. </w:t>
            </w:r>
          </w:p>
        </w:tc>
      </w:tr>
      <w:tr w:rsidR="00671AC3" w:rsidRPr="00671AC3" w14:paraId="540C591E" w14:textId="77777777" w:rsidTr="00021340">
        <w:tc>
          <w:tcPr>
            <w:tcW w:w="3942" w:type="dxa"/>
            <w:shd w:val="clear" w:color="auto" w:fill="auto"/>
          </w:tcPr>
          <w:p w14:paraId="453B909A" w14:textId="77777777" w:rsidR="00256360" w:rsidRPr="00671AC3" w:rsidRDefault="00256360" w:rsidP="00021340">
            <w:pPr>
              <w:rPr>
                <w:sz w:val="22"/>
                <w:szCs w:val="22"/>
              </w:rPr>
            </w:pPr>
            <w:r w:rsidRPr="00671AC3">
              <w:rPr>
                <w:sz w:val="22"/>
                <w:szCs w:val="22"/>
              </w:rPr>
              <w:t>Wykaz literatury podstawowej i uzupełniającej</w:t>
            </w:r>
          </w:p>
        </w:tc>
        <w:tc>
          <w:tcPr>
            <w:tcW w:w="5344" w:type="dxa"/>
            <w:shd w:val="clear" w:color="auto" w:fill="auto"/>
          </w:tcPr>
          <w:p w14:paraId="19273CE3" w14:textId="77777777" w:rsidR="00256360" w:rsidRPr="00671AC3" w:rsidRDefault="00256360" w:rsidP="00021340">
            <w:pPr>
              <w:rPr>
                <w:sz w:val="22"/>
                <w:szCs w:val="22"/>
              </w:rPr>
            </w:pPr>
            <w:r w:rsidRPr="00671AC3">
              <w:rPr>
                <w:sz w:val="22"/>
                <w:szCs w:val="22"/>
              </w:rPr>
              <w:t>Literatura podstawowa:</w:t>
            </w:r>
          </w:p>
          <w:p w14:paraId="11579B3F" w14:textId="77777777" w:rsidR="00256360" w:rsidRPr="00671AC3" w:rsidRDefault="00256360" w:rsidP="00256360">
            <w:pPr>
              <w:pStyle w:val="Akapitzlist"/>
              <w:numPr>
                <w:ilvl w:val="0"/>
                <w:numId w:val="47"/>
              </w:numPr>
              <w:ind w:left="193" w:hanging="193"/>
              <w:jc w:val="both"/>
              <w:rPr>
                <w:rStyle w:val="Pogrubienie"/>
                <w:b w:val="0"/>
                <w:bCs w:val="0"/>
                <w:sz w:val="22"/>
                <w:szCs w:val="22"/>
              </w:rPr>
            </w:pPr>
            <w:r w:rsidRPr="00671AC3">
              <w:rPr>
                <w:rStyle w:val="Pogrubienie"/>
                <w:sz w:val="22"/>
                <w:szCs w:val="22"/>
              </w:rPr>
              <w:t xml:space="preserve">Bezpieczeństwo i jakość żywności. Kowalczyk S. Wydawnictwo Naukowe PWN, 2020 r.  </w:t>
            </w:r>
          </w:p>
          <w:p w14:paraId="68EB7E00" w14:textId="77777777" w:rsidR="00256360" w:rsidRPr="00671AC3" w:rsidRDefault="00256360" w:rsidP="00256360">
            <w:pPr>
              <w:pStyle w:val="Akapitzlist"/>
              <w:numPr>
                <w:ilvl w:val="0"/>
                <w:numId w:val="47"/>
              </w:numPr>
              <w:tabs>
                <w:tab w:val="num" w:pos="720"/>
              </w:tabs>
              <w:ind w:left="204" w:hanging="218"/>
              <w:jc w:val="both"/>
              <w:rPr>
                <w:rStyle w:val="Pogrubienie"/>
                <w:b w:val="0"/>
                <w:bCs w:val="0"/>
                <w:sz w:val="22"/>
                <w:szCs w:val="22"/>
              </w:rPr>
            </w:pPr>
            <w:r w:rsidRPr="00671AC3">
              <w:rPr>
                <w:rStyle w:val="Pogrubienie"/>
                <w:sz w:val="22"/>
                <w:szCs w:val="22"/>
              </w:rPr>
              <w:t xml:space="preserve">Bezpieczeństwo żywności w kontekście jej fałszowania. Płocki R., Wydawnictwo Wyższej Szkoły Policji, 2017 r. </w:t>
            </w:r>
          </w:p>
          <w:p w14:paraId="2D4DB618" w14:textId="77777777" w:rsidR="00256360" w:rsidRPr="00671AC3" w:rsidRDefault="00256360" w:rsidP="00256360">
            <w:pPr>
              <w:pStyle w:val="Akapitzlist"/>
              <w:numPr>
                <w:ilvl w:val="0"/>
                <w:numId w:val="47"/>
              </w:numPr>
              <w:tabs>
                <w:tab w:val="num" w:pos="720"/>
              </w:tabs>
              <w:ind w:left="204" w:hanging="218"/>
              <w:jc w:val="both"/>
              <w:rPr>
                <w:rStyle w:val="Pogrubienie"/>
                <w:b w:val="0"/>
                <w:bCs w:val="0"/>
                <w:sz w:val="22"/>
                <w:szCs w:val="22"/>
              </w:rPr>
            </w:pPr>
            <w:r w:rsidRPr="00671AC3">
              <w:rPr>
                <w:rStyle w:val="Pogrubienie"/>
                <w:sz w:val="22"/>
                <w:szCs w:val="22"/>
              </w:rPr>
              <w:t>Urzędowa kontrola żywności. Teoria i praktyka. Korzycka M. Wojciechowski P., Wyd. Uniwersytetu Warszawskiego, 2018.</w:t>
            </w:r>
          </w:p>
          <w:p w14:paraId="194F865F" w14:textId="77777777" w:rsidR="00256360" w:rsidRPr="00671AC3" w:rsidRDefault="00256360" w:rsidP="00256360">
            <w:pPr>
              <w:pStyle w:val="Akapitzlist"/>
              <w:numPr>
                <w:ilvl w:val="0"/>
                <w:numId w:val="47"/>
              </w:numPr>
              <w:tabs>
                <w:tab w:val="num" w:pos="720"/>
              </w:tabs>
              <w:ind w:left="204" w:hanging="218"/>
              <w:jc w:val="both"/>
              <w:rPr>
                <w:sz w:val="22"/>
                <w:szCs w:val="22"/>
                <w:lang w:val="en-US"/>
              </w:rPr>
            </w:pPr>
            <w:r w:rsidRPr="00671AC3">
              <w:rPr>
                <w:sz w:val="22"/>
                <w:szCs w:val="22"/>
                <w:lang w:val="en-US"/>
              </w:rPr>
              <w:t>Introduction to Forensic Chemistry. K.M. Elkins. Wiley, 2018</w:t>
            </w:r>
          </w:p>
          <w:p w14:paraId="1AE2A136" w14:textId="77777777" w:rsidR="00256360" w:rsidRPr="00671AC3" w:rsidRDefault="00256360" w:rsidP="00256360">
            <w:pPr>
              <w:pStyle w:val="Akapitzlist"/>
              <w:numPr>
                <w:ilvl w:val="0"/>
                <w:numId w:val="47"/>
              </w:numPr>
              <w:ind w:left="204" w:hanging="218"/>
              <w:jc w:val="both"/>
              <w:rPr>
                <w:sz w:val="22"/>
                <w:szCs w:val="22"/>
                <w:lang w:val="en-US" w:eastAsia="en-US"/>
              </w:rPr>
            </w:pPr>
            <w:r w:rsidRPr="00671AC3">
              <w:rPr>
                <w:sz w:val="22"/>
                <w:szCs w:val="22"/>
                <w:lang w:val="en-US" w:eastAsia="en-US"/>
              </w:rPr>
              <w:t>Food Fraud and Detection: Prevention, Analysis, and Management. B.A.Z. Miller. Wiley-Blackwell, 2020</w:t>
            </w:r>
          </w:p>
          <w:p w14:paraId="034F5F06" w14:textId="77777777" w:rsidR="00256360" w:rsidRPr="00671AC3" w:rsidRDefault="00256360" w:rsidP="00021340">
            <w:pPr>
              <w:rPr>
                <w:sz w:val="22"/>
                <w:szCs w:val="22"/>
              </w:rPr>
            </w:pPr>
            <w:r w:rsidRPr="00671AC3">
              <w:rPr>
                <w:sz w:val="22"/>
                <w:szCs w:val="22"/>
              </w:rPr>
              <w:t>Literatura uzupełniająca:</w:t>
            </w:r>
          </w:p>
          <w:p w14:paraId="16FD2AD2" w14:textId="77777777" w:rsidR="00256360" w:rsidRPr="00671AC3" w:rsidRDefault="00256360" w:rsidP="00256360">
            <w:pPr>
              <w:pStyle w:val="Akapitzlist"/>
              <w:numPr>
                <w:ilvl w:val="0"/>
                <w:numId w:val="49"/>
              </w:numPr>
              <w:jc w:val="both"/>
              <w:rPr>
                <w:sz w:val="22"/>
                <w:szCs w:val="22"/>
              </w:rPr>
            </w:pPr>
            <w:r w:rsidRPr="00671AC3">
              <w:rPr>
                <w:sz w:val="22"/>
                <w:szCs w:val="22"/>
              </w:rPr>
              <w:lastRenderedPageBreak/>
              <w:t xml:space="preserve">Nielegalny rynek żywności. Skala zjawiska i możliwości przeciwdziałania. Red. Pływaczewski W., Płocki R., Wydawnictwo Wyższej Szkoły Policji w Szczytnie, 2013. </w:t>
            </w:r>
          </w:p>
          <w:p w14:paraId="09607244" w14:textId="77777777" w:rsidR="00256360" w:rsidRPr="00671AC3" w:rsidRDefault="00256360" w:rsidP="00256360">
            <w:pPr>
              <w:pStyle w:val="Akapitzlist"/>
              <w:numPr>
                <w:ilvl w:val="0"/>
                <w:numId w:val="49"/>
              </w:numPr>
              <w:jc w:val="both"/>
              <w:rPr>
                <w:i/>
                <w:sz w:val="22"/>
                <w:szCs w:val="22"/>
              </w:rPr>
            </w:pPr>
            <w:r w:rsidRPr="00671AC3">
              <w:rPr>
                <w:i/>
                <w:sz w:val="22"/>
                <w:szCs w:val="22"/>
              </w:rPr>
              <w:t>Materiały udostępnione przez prowadzącego (m.in. artykuły naukowe, dane z  baz danych EFSA, FSIS, IFT)</w:t>
            </w:r>
          </w:p>
        </w:tc>
      </w:tr>
      <w:tr w:rsidR="00671AC3" w:rsidRPr="00671AC3" w14:paraId="26525800" w14:textId="77777777" w:rsidTr="00021340">
        <w:tc>
          <w:tcPr>
            <w:tcW w:w="3942" w:type="dxa"/>
            <w:shd w:val="clear" w:color="auto" w:fill="auto"/>
          </w:tcPr>
          <w:p w14:paraId="78C3B980" w14:textId="77777777" w:rsidR="00256360" w:rsidRPr="00671AC3" w:rsidRDefault="00256360" w:rsidP="00021340">
            <w:pPr>
              <w:rPr>
                <w:sz w:val="22"/>
                <w:szCs w:val="22"/>
              </w:rPr>
            </w:pPr>
            <w:r w:rsidRPr="00671AC3">
              <w:rPr>
                <w:sz w:val="22"/>
                <w:szCs w:val="22"/>
              </w:rPr>
              <w:lastRenderedPageBreak/>
              <w:t>Planowane formy/działania/metody dydaktyczne</w:t>
            </w:r>
          </w:p>
        </w:tc>
        <w:tc>
          <w:tcPr>
            <w:tcW w:w="5344" w:type="dxa"/>
            <w:shd w:val="clear" w:color="auto" w:fill="auto"/>
          </w:tcPr>
          <w:p w14:paraId="07B04908" w14:textId="77777777" w:rsidR="00256360" w:rsidRPr="00671AC3" w:rsidRDefault="00256360" w:rsidP="00021340">
            <w:pPr>
              <w:jc w:val="both"/>
              <w:rPr>
                <w:sz w:val="22"/>
                <w:szCs w:val="22"/>
              </w:rPr>
            </w:pPr>
            <w:r w:rsidRPr="00671AC3">
              <w:rPr>
                <w:sz w:val="22"/>
                <w:szCs w:val="22"/>
              </w:rPr>
              <w:t>Metody dydaktyczne: wykład z wykorzystaniem technik multimedialnych, ćwiczenia audytoryjne (prezentacja), ćwiczenia laboratoryjne (doświadczenie, pokaz i wykonanie projektów);</w:t>
            </w:r>
          </w:p>
          <w:p w14:paraId="10EE702E" w14:textId="77777777" w:rsidR="00256360" w:rsidRPr="00671AC3" w:rsidRDefault="00256360" w:rsidP="00021340">
            <w:pPr>
              <w:jc w:val="both"/>
              <w:rPr>
                <w:sz w:val="22"/>
                <w:szCs w:val="22"/>
              </w:rPr>
            </w:pPr>
            <w:r w:rsidRPr="00671AC3">
              <w:rPr>
                <w:sz w:val="22"/>
                <w:szCs w:val="22"/>
              </w:rPr>
              <w:t>Uwzględniając nauczanie i uczenie się z wykorzystaniem metod i technik kształcenia na odległość i wynikające stąd uwarunkowania.</w:t>
            </w:r>
          </w:p>
        </w:tc>
      </w:tr>
      <w:tr w:rsidR="00671AC3" w:rsidRPr="00671AC3" w14:paraId="5F88A82D" w14:textId="77777777" w:rsidTr="00021340">
        <w:tc>
          <w:tcPr>
            <w:tcW w:w="3942" w:type="dxa"/>
            <w:shd w:val="clear" w:color="auto" w:fill="auto"/>
          </w:tcPr>
          <w:p w14:paraId="4006AFD2" w14:textId="77777777" w:rsidR="00256360" w:rsidRPr="00671AC3" w:rsidRDefault="00256360"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5B93F17D" w14:textId="77777777" w:rsidR="00256360" w:rsidRPr="00671AC3" w:rsidRDefault="00256360" w:rsidP="00021340">
            <w:pPr>
              <w:jc w:val="both"/>
              <w:rPr>
                <w:sz w:val="22"/>
                <w:szCs w:val="22"/>
              </w:rPr>
            </w:pPr>
            <w:r w:rsidRPr="00671AC3">
              <w:rPr>
                <w:sz w:val="22"/>
                <w:szCs w:val="22"/>
              </w:rPr>
              <w:t>SPOSOBY WERYFIKACJI:</w:t>
            </w:r>
          </w:p>
          <w:p w14:paraId="55A43F52" w14:textId="77777777" w:rsidR="00256360" w:rsidRPr="00671AC3" w:rsidRDefault="00256360" w:rsidP="00021340">
            <w:pPr>
              <w:jc w:val="both"/>
              <w:rPr>
                <w:sz w:val="22"/>
                <w:szCs w:val="22"/>
              </w:rPr>
            </w:pPr>
            <w:r w:rsidRPr="00671AC3">
              <w:rPr>
                <w:sz w:val="22"/>
                <w:szCs w:val="22"/>
              </w:rPr>
              <w:t>W1 W2 W3 – zaliczenia pisemne</w:t>
            </w:r>
          </w:p>
          <w:p w14:paraId="191E10BF" w14:textId="77777777" w:rsidR="00256360" w:rsidRPr="00671AC3" w:rsidRDefault="00256360" w:rsidP="00021340">
            <w:pPr>
              <w:jc w:val="both"/>
              <w:rPr>
                <w:sz w:val="22"/>
                <w:szCs w:val="22"/>
              </w:rPr>
            </w:pPr>
            <w:r w:rsidRPr="00671AC3">
              <w:rPr>
                <w:sz w:val="22"/>
                <w:szCs w:val="22"/>
              </w:rPr>
              <w:t>U1 U2 K1 K2 – ocena pracy na zajęciach</w:t>
            </w:r>
          </w:p>
          <w:p w14:paraId="31752EB4" w14:textId="77777777" w:rsidR="00256360" w:rsidRPr="00671AC3" w:rsidRDefault="00256360" w:rsidP="00021340">
            <w:pPr>
              <w:jc w:val="both"/>
              <w:rPr>
                <w:sz w:val="22"/>
                <w:szCs w:val="22"/>
              </w:rPr>
            </w:pPr>
            <w:r w:rsidRPr="00671AC3">
              <w:rPr>
                <w:sz w:val="22"/>
                <w:szCs w:val="22"/>
              </w:rPr>
              <w:t>FORMY DOKUMENTOWANIA OSIĄGNIĘTYCH</w:t>
            </w:r>
          </w:p>
          <w:p w14:paraId="778D7585" w14:textId="77777777" w:rsidR="00256360" w:rsidRPr="00671AC3" w:rsidRDefault="00256360" w:rsidP="00021340">
            <w:pPr>
              <w:jc w:val="both"/>
              <w:rPr>
                <w:sz w:val="22"/>
                <w:szCs w:val="22"/>
              </w:rPr>
            </w:pPr>
            <w:r w:rsidRPr="00671AC3">
              <w:rPr>
                <w:sz w:val="22"/>
                <w:szCs w:val="22"/>
              </w:rPr>
              <w:t>EFEKTÓW UCZENIA SIĘ:</w:t>
            </w:r>
          </w:p>
          <w:p w14:paraId="08E2701F" w14:textId="77777777" w:rsidR="00256360" w:rsidRPr="00671AC3" w:rsidRDefault="00256360" w:rsidP="00021340">
            <w:pPr>
              <w:jc w:val="both"/>
              <w:rPr>
                <w:sz w:val="22"/>
                <w:szCs w:val="22"/>
              </w:rPr>
            </w:pPr>
            <w:r w:rsidRPr="00671AC3">
              <w:rPr>
                <w:sz w:val="22"/>
                <w:szCs w:val="22"/>
              </w:rPr>
              <w:t>Zadania, raporty z ćwiczeń laboratoryjnych - archiwizowanie w formie papierowej lub cyfrowej.</w:t>
            </w:r>
          </w:p>
          <w:p w14:paraId="71F41207" w14:textId="77777777" w:rsidR="00256360" w:rsidRPr="00671AC3" w:rsidRDefault="00256360" w:rsidP="00021340">
            <w:pPr>
              <w:jc w:val="both"/>
              <w:rPr>
                <w:sz w:val="22"/>
                <w:szCs w:val="22"/>
              </w:rPr>
            </w:pPr>
            <w:r w:rsidRPr="00671AC3">
              <w:rPr>
                <w:sz w:val="22"/>
                <w:szCs w:val="22"/>
              </w:rPr>
              <w:t>Dziennik prowadzącego – archiwizowany w formie</w:t>
            </w:r>
          </w:p>
          <w:p w14:paraId="3B647C4C" w14:textId="77777777" w:rsidR="00256360" w:rsidRPr="00671AC3" w:rsidRDefault="00256360" w:rsidP="00021340">
            <w:pPr>
              <w:jc w:val="both"/>
              <w:rPr>
                <w:sz w:val="22"/>
                <w:szCs w:val="22"/>
              </w:rPr>
            </w:pPr>
            <w:r w:rsidRPr="00671AC3">
              <w:rPr>
                <w:sz w:val="22"/>
                <w:szCs w:val="22"/>
              </w:rPr>
              <w:t xml:space="preserve">Papierowej </w:t>
            </w:r>
          </w:p>
          <w:p w14:paraId="19013CDD" w14:textId="77777777" w:rsidR="00256360" w:rsidRPr="00671AC3" w:rsidRDefault="00256360" w:rsidP="00021340">
            <w:pPr>
              <w:jc w:val="both"/>
              <w:rPr>
                <w:sz w:val="22"/>
                <w:szCs w:val="22"/>
              </w:rPr>
            </w:pPr>
            <w:r w:rsidRPr="00671AC3">
              <w:rPr>
                <w:sz w:val="22"/>
                <w:szCs w:val="22"/>
              </w:rPr>
              <w:t>Zaliczenie pisemne – archiwizowany w formie papierowej.</w:t>
            </w:r>
          </w:p>
        </w:tc>
      </w:tr>
      <w:tr w:rsidR="00671AC3" w:rsidRPr="00671AC3" w14:paraId="6F761FEC" w14:textId="77777777" w:rsidTr="00021340">
        <w:tc>
          <w:tcPr>
            <w:tcW w:w="3942" w:type="dxa"/>
            <w:shd w:val="clear" w:color="auto" w:fill="auto"/>
          </w:tcPr>
          <w:p w14:paraId="18A8A18A" w14:textId="77777777" w:rsidR="00256360" w:rsidRPr="00671AC3" w:rsidRDefault="00256360" w:rsidP="00021340">
            <w:pPr>
              <w:rPr>
                <w:sz w:val="22"/>
                <w:szCs w:val="22"/>
              </w:rPr>
            </w:pPr>
            <w:r w:rsidRPr="00671AC3">
              <w:rPr>
                <w:sz w:val="22"/>
                <w:szCs w:val="22"/>
              </w:rPr>
              <w:t>Elementy i wagi mające wpływ na ocenę końcową</w:t>
            </w:r>
          </w:p>
          <w:p w14:paraId="1849E0C9" w14:textId="77777777" w:rsidR="00256360" w:rsidRPr="00671AC3" w:rsidRDefault="00256360" w:rsidP="00021340">
            <w:pPr>
              <w:rPr>
                <w:sz w:val="22"/>
                <w:szCs w:val="22"/>
              </w:rPr>
            </w:pPr>
          </w:p>
          <w:p w14:paraId="65413497" w14:textId="77777777" w:rsidR="00256360" w:rsidRPr="00671AC3" w:rsidRDefault="00256360" w:rsidP="00021340">
            <w:pPr>
              <w:rPr>
                <w:sz w:val="22"/>
                <w:szCs w:val="22"/>
              </w:rPr>
            </w:pPr>
          </w:p>
        </w:tc>
        <w:tc>
          <w:tcPr>
            <w:tcW w:w="5344" w:type="dxa"/>
            <w:shd w:val="clear" w:color="auto" w:fill="auto"/>
          </w:tcPr>
          <w:p w14:paraId="118B8031" w14:textId="77777777" w:rsidR="00256360" w:rsidRPr="00671AC3" w:rsidRDefault="00256360" w:rsidP="00021340">
            <w:pPr>
              <w:jc w:val="both"/>
              <w:rPr>
                <w:sz w:val="22"/>
                <w:szCs w:val="22"/>
              </w:rPr>
            </w:pPr>
            <w:r w:rsidRPr="00671AC3">
              <w:rPr>
                <w:sz w:val="22"/>
                <w:szCs w:val="22"/>
              </w:rPr>
              <w:t>Ocena końcowa = ocena z zaliczenia pisemnego 50% oraz 50% ocena z ćwiczeń.</w:t>
            </w:r>
          </w:p>
          <w:p w14:paraId="2FC18A87" w14:textId="77777777" w:rsidR="00256360" w:rsidRPr="00671AC3" w:rsidRDefault="00256360" w:rsidP="00021340">
            <w:pPr>
              <w:jc w:val="both"/>
              <w:rPr>
                <w:sz w:val="22"/>
                <w:szCs w:val="22"/>
              </w:rPr>
            </w:pPr>
            <w:r w:rsidRPr="00671AC3">
              <w:rPr>
                <w:sz w:val="22"/>
                <w:szCs w:val="22"/>
              </w:rPr>
              <w:t>Ocena z ćwiczeń = ocena zadań praktycznych i</w:t>
            </w:r>
          </w:p>
          <w:p w14:paraId="2EEC35C2" w14:textId="77777777" w:rsidR="00256360" w:rsidRPr="00671AC3" w:rsidRDefault="00256360" w:rsidP="00021340">
            <w:pPr>
              <w:jc w:val="both"/>
              <w:rPr>
                <w:sz w:val="22"/>
                <w:szCs w:val="22"/>
              </w:rPr>
            </w:pPr>
            <w:r w:rsidRPr="00671AC3">
              <w:rPr>
                <w:sz w:val="22"/>
                <w:szCs w:val="22"/>
              </w:rPr>
              <w:t>aktywność 30% + ocena projektu 70%</w:t>
            </w:r>
          </w:p>
          <w:p w14:paraId="36D72FB7" w14:textId="77777777" w:rsidR="00256360" w:rsidRPr="00671AC3" w:rsidRDefault="00256360" w:rsidP="00021340">
            <w:pPr>
              <w:jc w:val="both"/>
              <w:rPr>
                <w:sz w:val="22"/>
                <w:szCs w:val="22"/>
              </w:rPr>
            </w:pPr>
            <w:r w:rsidRPr="00671AC3">
              <w:rPr>
                <w:sz w:val="22"/>
                <w:szCs w:val="22"/>
              </w:rPr>
              <w:t>Szczegółowe kryteria przy ocenie zaliczenia i prac kontrolnych:</w:t>
            </w:r>
          </w:p>
          <w:p w14:paraId="784E49F5" w14:textId="77777777" w:rsidR="00256360" w:rsidRPr="00671AC3" w:rsidRDefault="00256360" w:rsidP="00021340">
            <w:pPr>
              <w:jc w:val="both"/>
              <w:rPr>
                <w:sz w:val="22"/>
                <w:szCs w:val="22"/>
              </w:rPr>
            </w:pPr>
            <w:r w:rsidRPr="00671AC3">
              <w:rPr>
                <w:sz w:val="22"/>
                <w:szCs w:val="22"/>
              </w:rPr>
              <w:t>- student wykazuje dostateczny (3,0) stopień wiedzy,</w:t>
            </w:r>
          </w:p>
          <w:p w14:paraId="6E782AF8" w14:textId="77777777" w:rsidR="00256360" w:rsidRPr="00671AC3" w:rsidRDefault="00256360" w:rsidP="00021340">
            <w:pPr>
              <w:jc w:val="both"/>
              <w:rPr>
                <w:sz w:val="22"/>
                <w:szCs w:val="22"/>
              </w:rPr>
            </w:pPr>
            <w:r w:rsidRPr="00671AC3">
              <w:rPr>
                <w:sz w:val="22"/>
                <w:szCs w:val="22"/>
              </w:rPr>
              <w:t>umiejętności lub kompetencji, gdy uzyskuje od 51 do</w:t>
            </w:r>
          </w:p>
          <w:p w14:paraId="13156CC0" w14:textId="77777777" w:rsidR="00256360" w:rsidRPr="00671AC3" w:rsidRDefault="00256360" w:rsidP="00021340">
            <w:pPr>
              <w:jc w:val="both"/>
              <w:rPr>
                <w:sz w:val="22"/>
                <w:szCs w:val="22"/>
              </w:rPr>
            </w:pPr>
            <w:r w:rsidRPr="00671AC3">
              <w:rPr>
                <w:sz w:val="22"/>
                <w:szCs w:val="22"/>
              </w:rPr>
              <w:t>60% sumy punktów określających maksymalny poziom wiedzy lub umiejętności z danego przedmiotu</w:t>
            </w:r>
          </w:p>
          <w:p w14:paraId="37F9B095" w14:textId="77777777" w:rsidR="00256360" w:rsidRPr="00671AC3" w:rsidRDefault="00256360" w:rsidP="00021340">
            <w:pPr>
              <w:jc w:val="both"/>
              <w:rPr>
                <w:sz w:val="22"/>
                <w:szCs w:val="22"/>
              </w:rPr>
            </w:pPr>
            <w:r w:rsidRPr="00671AC3">
              <w:rPr>
                <w:sz w:val="22"/>
                <w:szCs w:val="22"/>
              </w:rPr>
              <w:t>(odpowiednio, przy zaliczeniu cząstkowym – jego części),</w:t>
            </w:r>
          </w:p>
          <w:p w14:paraId="00F80BC4" w14:textId="77777777" w:rsidR="00256360" w:rsidRPr="00671AC3" w:rsidRDefault="00256360" w:rsidP="00021340">
            <w:pPr>
              <w:jc w:val="both"/>
              <w:rPr>
                <w:sz w:val="22"/>
                <w:szCs w:val="22"/>
              </w:rPr>
            </w:pPr>
            <w:r w:rsidRPr="00671AC3">
              <w:rPr>
                <w:sz w:val="22"/>
                <w:szCs w:val="22"/>
              </w:rPr>
              <w:t>- student wykazuje dostateczny plus (3,5) stopień wiedzy, umiejętności lub kompetencji, gdy uzyskuje od 61 do 70% sumy punktów określających maksymalny poziom wiedzy lub umiejętności z danego przedmiotu (odpowiednio – jego części),</w:t>
            </w:r>
          </w:p>
          <w:p w14:paraId="46E80431" w14:textId="77777777" w:rsidR="00256360" w:rsidRPr="00671AC3" w:rsidRDefault="00256360" w:rsidP="00021340">
            <w:pPr>
              <w:jc w:val="both"/>
              <w:rPr>
                <w:sz w:val="22"/>
                <w:szCs w:val="22"/>
              </w:rPr>
            </w:pPr>
            <w:r w:rsidRPr="00671AC3">
              <w:rPr>
                <w:sz w:val="22"/>
                <w:szCs w:val="22"/>
              </w:rPr>
              <w:t>- student wykazuje dobry stopień (4,0) wiedzy, umiejętności lub kompetencji, gdy uzyskuje od 71 do</w:t>
            </w:r>
          </w:p>
          <w:p w14:paraId="4DF5A929" w14:textId="77777777" w:rsidR="00256360" w:rsidRPr="00671AC3" w:rsidRDefault="00256360" w:rsidP="00021340">
            <w:pPr>
              <w:jc w:val="both"/>
              <w:rPr>
                <w:sz w:val="22"/>
                <w:szCs w:val="22"/>
              </w:rPr>
            </w:pPr>
            <w:r w:rsidRPr="00671AC3">
              <w:rPr>
                <w:sz w:val="22"/>
                <w:szCs w:val="22"/>
              </w:rPr>
              <w:t>80% sumy punktów określających maksymalny poziom wiedzy lub umiejętności z danego przedmiotu</w:t>
            </w:r>
          </w:p>
          <w:p w14:paraId="64677BA2" w14:textId="77777777" w:rsidR="00256360" w:rsidRPr="00671AC3" w:rsidRDefault="00256360" w:rsidP="00021340">
            <w:pPr>
              <w:jc w:val="both"/>
              <w:rPr>
                <w:sz w:val="22"/>
                <w:szCs w:val="22"/>
              </w:rPr>
            </w:pPr>
            <w:r w:rsidRPr="00671AC3">
              <w:rPr>
                <w:sz w:val="22"/>
                <w:szCs w:val="22"/>
              </w:rPr>
              <w:t>(odpowiednio – jego części),</w:t>
            </w:r>
          </w:p>
          <w:p w14:paraId="70FEEBB6" w14:textId="77777777" w:rsidR="00256360" w:rsidRPr="00671AC3" w:rsidRDefault="00256360" w:rsidP="00021340">
            <w:pPr>
              <w:jc w:val="both"/>
              <w:rPr>
                <w:sz w:val="22"/>
                <w:szCs w:val="22"/>
              </w:rPr>
            </w:pPr>
            <w:r w:rsidRPr="00671AC3">
              <w:rPr>
                <w:sz w:val="22"/>
                <w:szCs w:val="22"/>
              </w:rPr>
              <w:t>- student wykazuje plus dobry stopień (4,5) wiedzy, umiejętności lub kompetencji, gdy uzyskuje od 81 do</w:t>
            </w:r>
          </w:p>
          <w:p w14:paraId="7EA59A9A" w14:textId="77777777" w:rsidR="00256360" w:rsidRPr="00671AC3" w:rsidRDefault="00256360" w:rsidP="00021340">
            <w:pPr>
              <w:jc w:val="both"/>
              <w:rPr>
                <w:sz w:val="22"/>
                <w:szCs w:val="22"/>
              </w:rPr>
            </w:pPr>
            <w:r w:rsidRPr="00671AC3">
              <w:rPr>
                <w:sz w:val="22"/>
                <w:szCs w:val="22"/>
              </w:rPr>
              <w:t>90% sumy punktów określających maksymalny poziom wiedzy lub umiejętności z danego przedmiotu</w:t>
            </w:r>
          </w:p>
          <w:p w14:paraId="3228FEF5" w14:textId="77777777" w:rsidR="00256360" w:rsidRPr="00671AC3" w:rsidRDefault="00256360" w:rsidP="00021340">
            <w:pPr>
              <w:jc w:val="both"/>
              <w:rPr>
                <w:sz w:val="22"/>
                <w:szCs w:val="22"/>
              </w:rPr>
            </w:pPr>
            <w:r w:rsidRPr="00671AC3">
              <w:rPr>
                <w:sz w:val="22"/>
                <w:szCs w:val="22"/>
              </w:rPr>
              <w:t>(odpowiednio – jego części),</w:t>
            </w:r>
          </w:p>
          <w:p w14:paraId="69C9BDF7" w14:textId="77777777" w:rsidR="00256360" w:rsidRPr="00671AC3" w:rsidRDefault="00256360" w:rsidP="00021340">
            <w:pPr>
              <w:jc w:val="both"/>
              <w:rPr>
                <w:sz w:val="22"/>
                <w:szCs w:val="22"/>
              </w:rPr>
            </w:pPr>
            <w:r w:rsidRPr="00671AC3">
              <w:rPr>
                <w:sz w:val="22"/>
                <w:szCs w:val="22"/>
              </w:rPr>
              <w:t>- student wykazuje bardzo dobry stopień (5,0) wiedzy,</w:t>
            </w:r>
          </w:p>
          <w:p w14:paraId="7B899913" w14:textId="77777777" w:rsidR="00256360" w:rsidRPr="00671AC3" w:rsidRDefault="00256360" w:rsidP="00021340">
            <w:pPr>
              <w:jc w:val="both"/>
              <w:rPr>
                <w:sz w:val="22"/>
                <w:szCs w:val="22"/>
              </w:rPr>
            </w:pPr>
            <w:r w:rsidRPr="00671AC3">
              <w:rPr>
                <w:sz w:val="22"/>
                <w:szCs w:val="22"/>
              </w:rPr>
              <w:t>umiejętności lub kompetencji, gdy uzyskuje powyżej</w:t>
            </w:r>
          </w:p>
          <w:p w14:paraId="68C260C4" w14:textId="77777777" w:rsidR="00256360" w:rsidRPr="00671AC3" w:rsidRDefault="00256360" w:rsidP="00021340">
            <w:pPr>
              <w:jc w:val="both"/>
              <w:rPr>
                <w:sz w:val="22"/>
                <w:szCs w:val="22"/>
              </w:rPr>
            </w:pPr>
            <w:r w:rsidRPr="00671AC3">
              <w:rPr>
                <w:sz w:val="22"/>
                <w:szCs w:val="22"/>
              </w:rPr>
              <w:t>91% sumy punktów określających maksymalny poziom wiedzy lub umiejętności z danego przedmiotu</w:t>
            </w:r>
          </w:p>
          <w:p w14:paraId="04072A94" w14:textId="77777777" w:rsidR="00256360" w:rsidRPr="00671AC3" w:rsidRDefault="00256360" w:rsidP="00021340">
            <w:pPr>
              <w:jc w:val="both"/>
              <w:rPr>
                <w:sz w:val="22"/>
                <w:szCs w:val="22"/>
              </w:rPr>
            </w:pPr>
            <w:r w:rsidRPr="00671AC3">
              <w:rPr>
                <w:sz w:val="22"/>
                <w:szCs w:val="22"/>
              </w:rPr>
              <w:lastRenderedPageBreak/>
              <w:t>(odpowiednio – jego części).</w:t>
            </w:r>
          </w:p>
          <w:p w14:paraId="21F92E68" w14:textId="77777777" w:rsidR="00256360" w:rsidRPr="00671AC3" w:rsidRDefault="00256360" w:rsidP="00021340">
            <w:pPr>
              <w:jc w:val="both"/>
              <w:rPr>
                <w:sz w:val="22"/>
                <w:szCs w:val="22"/>
              </w:rPr>
            </w:pPr>
            <w:r w:rsidRPr="00671AC3">
              <w:rPr>
                <w:sz w:val="22"/>
                <w:szCs w:val="22"/>
              </w:rPr>
              <w:t>Warunki te są przedstawiane na pierwszych zajęciach z modułu.</w:t>
            </w:r>
          </w:p>
        </w:tc>
      </w:tr>
      <w:tr w:rsidR="00671AC3" w:rsidRPr="00671AC3" w14:paraId="7DB0A23C" w14:textId="77777777" w:rsidTr="00021340">
        <w:trPr>
          <w:trHeight w:val="2324"/>
        </w:trPr>
        <w:tc>
          <w:tcPr>
            <w:tcW w:w="3942" w:type="dxa"/>
            <w:shd w:val="clear" w:color="auto" w:fill="auto"/>
          </w:tcPr>
          <w:p w14:paraId="21B3A044" w14:textId="77777777" w:rsidR="00256360" w:rsidRPr="00671AC3" w:rsidRDefault="00256360" w:rsidP="00021340">
            <w:pPr>
              <w:jc w:val="both"/>
              <w:rPr>
                <w:sz w:val="22"/>
                <w:szCs w:val="22"/>
              </w:rPr>
            </w:pPr>
            <w:r w:rsidRPr="00671AC3">
              <w:rPr>
                <w:sz w:val="22"/>
                <w:szCs w:val="22"/>
              </w:rPr>
              <w:lastRenderedPageBreak/>
              <w:t>Bilans punktów ECTS</w:t>
            </w:r>
          </w:p>
        </w:tc>
        <w:tc>
          <w:tcPr>
            <w:tcW w:w="5344" w:type="dxa"/>
            <w:shd w:val="clear" w:color="auto" w:fill="auto"/>
          </w:tcPr>
          <w:p w14:paraId="03180A2D" w14:textId="77777777" w:rsidR="00256360" w:rsidRPr="00671AC3" w:rsidRDefault="00256360" w:rsidP="00021340">
            <w:pPr>
              <w:jc w:val="both"/>
              <w:rPr>
                <w:sz w:val="22"/>
                <w:szCs w:val="22"/>
              </w:rPr>
            </w:pPr>
            <w:r w:rsidRPr="00671AC3">
              <w:rPr>
                <w:sz w:val="22"/>
                <w:szCs w:val="22"/>
              </w:rPr>
              <w:t>Formy zajęć</w:t>
            </w:r>
          </w:p>
          <w:p w14:paraId="4C4B2009" w14:textId="77777777" w:rsidR="00256360" w:rsidRPr="00671AC3" w:rsidRDefault="00256360" w:rsidP="00021340">
            <w:pPr>
              <w:jc w:val="both"/>
              <w:rPr>
                <w:sz w:val="22"/>
                <w:szCs w:val="22"/>
              </w:rPr>
            </w:pPr>
            <w:r w:rsidRPr="00671AC3">
              <w:rPr>
                <w:sz w:val="22"/>
                <w:szCs w:val="22"/>
              </w:rPr>
              <w:t>Kontaktowe:</w:t>
            </w:r>
          </w:p>
          <w:p w14:paraId="7918E23E" w14:textId="77777777" w:rsidR="00256360" w:rsidRPr="00671AC3" w:rsidRDefault="00256360" w:rsidP="00021340">
            <w:pPr>
              <w:jc w:val="both"/>
              <w:rPr>
                <w:sz w:val="22"/>
                <w:szCs w:val="22"/>
              </w:rPr>
            </w:pPr>
            <w:r w:rsidRPr="00671AC3">
              <w:rPr>
                <w:sz w:val="22"/>
                <w:szCs w:val="22"/>
              </w:rPr>
              <w:t>- wykład (15 godz./0,75 ECTS),</w:t>
            </w:r>
          </w:p>
          <w:p w14:paraId="4AAC67B9" w14:textId="77777777" w:rsidR="00256360" w:rsidRPr="00671AC3" w:rsidRDefault="00256360" w:rsidP="00021340">
            <w:pPr>
              <w:jc w:val="both"/>
              <w:rPr>
                <w:sz w:val="22"/>
                <w:szCs w:val="22"/>
              </w:rPr>
            </w:pPr>
            <w:r w:rsidRPr="00671AC3">
              <w:rPr>
                <w:sz w:val="22"/>
                <w:szCs w:val="22"/>
              </w:rPr>
              <w:t>- ćwiczenia (30 godz./1,6 ECTS),</w:t>
            </w:r>
          </w:p>
          <w:p w14:paraId="53140025" w14:textId="77777777" w:rsidR="00256360" w:rsidRPr="00671AC3" w:rsidRDefault="00256360" w:rsidP="00021340">
            <w:pPr>
              <w:jc w:val="both"/>
              <w:rPr>
                <w:sz w:val="22"/>
                <w:szCs w:val="22"/>
              </w:rPr>
            </w:pPr>
            <w:r w:rsidRPr="00671AC3">
              <w:rPr>
                <w:sz w:val="22"/>
                <w:szCs w:val="22"/>
              </w:rPr>
              <w:t>- konsultacje (5 godz./ 0,2 ECTS),</w:t>
            </w:r>
          </w:p>
          <w:p w14:paraId="41566069" w14:textId="77777777" w:rsidR="00256360" w:rsidRPr="00671AC3" w:rsidRDefault="00256360" w:rsidP="00021340">
            <w:pPr>
              <w:jc w:val="both"/>
              <w:rPr>
                <w:sz w:val="22"/>
                <w:szCs w:val="22"/>
              </w:rPr>
            </w:pPr>
            <w:r w:rsidRPr="00671AC3">
              <w:rPr>
                <w:sz w:val="22"/>
                <w:szCs w:val="22"/>
              </w:rPr>
              <w:t>Łącznie – 50 godz./2 ECTS</w:t>
            </w:r>
          </w:p>
          <w:p w14:paraId="29BD753C" w14:textId="77777777" w:rsidR="00256360" w:rsidRPr="00671AC3" w:rsidRDefault="00256360" w:rsidP="00021340">
            <w:pPr>
              <w:jc w:val="both"/>
              <w:rPr>
                <w:sz w:val="22"/>
                <w:szCs w:val="22"/>
              </w:rPr>
            </w:pPr>
            <w:r w:rsidRPr="00671AC3">
              <w:rPr>
                <w:sz w:val="22"/>
                <w:szCs w:val="22"/>
              </w:rPr>
              <w:t>Niekontaktowe:</w:t>
            </w:r>
          </w:p>
          <w:p w14:paraId="64475783" w14:textId="77777777" w:rsidR="00256360" w:rsidRPr="00671AC3" w:rsidRDefault="00256360" w:rsidP="00021340">
            <w:pPr>
              <w:jc w:val="both"/>
              <w:rPr>
                <w:sz w:val="22"/>
                <w:szCs w:val="22"/>
              </w:rPr>
            </w:pPr>
            <w:r w:rsidRPr="00671AC3">
              <w:rPr>
                <w:sz w:val="22"/>
                <w:szCs w:val="22"/>
              </w:rPr>
              <w:t>- przygotowanie do zajęć (20 godz./0,8 ECTS),</w:t>
            </w:r>
          </w:p>
          <w:p w14:paraId="1FF518D4" w14:textId="77777777" w:rsidR="00256360" w:rsidRPr="00671AC3" w:rsidRDefault="00256360" w:rsidP="00021340">
            <w:pPr>
              <w:jc w:val="both"/>
              <w:rPr>
                <w:sz w:val="22"/>
                <w:szCs w:val="22"/>
              </w:rPr>
            </w:pPr>
            <w:r w:rsidRPr="00671AC3">
              <w:rPr>
                <w:sz w:val="22"/>
                <w:szCs w:val="22"/>
              </w:rPr>
              <w:t>- studiowanie literatury (10 godz./0,4 ECTS),</w:t>
            </w:r>
          </w:p>
          <w:p w14:paraId="18C6477F" w14:textId="77777777" w:rsidR="00256360" w:rsidRPr="00671AC3" w:rsidRDefault="00256360" w:rsidP="00021340">
            <w:pPr>
              <w:jc w:val="both"/>
              <w:rPr>
                <w:sz w:val="22"/>
                <w:szCs w:val="22"/>
              </w:rPr>
            </w:pPr>
            <w:r w:rsidRPr="00671AC3">
              <w:rPr>
                <w:sz w:val="22"/>
                <w:szCs w:val="22"/>
              </w:rPr>
              <w:t>- przygotowanie do zaliczenia pisemnego (20 godz./ 0,8 ECTS)</w:t>
            </w:r>
          </w:p>
          <w:p w14:paraId="09B19BBF" w14:textId="77777777" w:rsidR="00256360" w:rsidRPr="00671AC3" w:rsidRDefault="00256360" w:rsidP="00021340">
            <w:pPr>
              <w:jc w:val="both"/>
              <w:rPr>
                <w:sz w:val="22"/>
                <w:szCs w:val="22"/>
              </w:rPr>
            </w:pPr>
            <w:r w:rsidRPr="00671AC3">
              <w:rPr>
                <w:sz w:val="22"/>
                <w:szCs w:val="22"/>
              </w:rPr>
              <w:t>Łącznie 50 godz./2 ECTS</w:t>
            </w:r>
          </w:p>
        </w:tc>
      </w:tr>
      <w:tr w:rsidR="00602C89" w:rsidRPr="00671AC3" w14:paraId="6D88233A" w14:textId="77777777" w:rsidTr="00021340">
        <w:trPr>
          <w:trHeight w:val="718"/>
        </w:trPr>
        <w:tc>
          <w:tcPr>
            <w:tcW w:w="3942" w:type="dxa"/>
            <w:shd w:val="clear" w:color="auto" w:fill="auto"/>
          </w:tcPr>
          <w:p w14:paraId="7C4CCC4F" w14:textId="77777777" w:rsidR="00256360" w:rsidRPr="00671AC3" w:rsidRDefault="00256360"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2946DDEC" w14:textId="77777777" w:rsidR="00256360" w:rsidRPr="00671AC3" w:rsidRDefault="00256360" w:rsidP="00021340">
            <w:pPr>
              <w:jc w:val="both"/>
              <w:rPr>
                <w:sz w:val="22"/>
                <w:szCs w:val="22"/>
              </w:rPr>
            </w:pPr>
            <w:r w:rsidRPr="00671AC3">
              <w:rPr>
                <w:sz w:val="22"/>
                <w:szCs w:val="22"/>
              </w:rPr>
              <w:t>udział w wykładach – 15 godz.; w ćwiczeniach – 30</w:t>
            </w:r>
          </w:p>
          <w:p w14:paraId="1EBC7DE1" w14:textId="77777777" w:rsidR="00256360" w:rsidRPr="00671AC3" w:rsidRDefault="00256360" w:rsidP="00021340">
            <w:pPr>
              <w:jc w:val="both"/>
              <w:rPr>
                <w:sz w:val="22"/>
                <w:szCs w:val="22"/>
              </w:rPr>
            </w:pPr>
            <w:r w:rsidRPr="00671AC3">
              <w:rPr>
                <w:sz w:val="22"/>
                <w:szCs w:val="22"/>
              </w:rPr>
              <w:t xml:space="preserve">godz.; konsultacjach – 5 godz.; </w:t>
            </w:r>
          </w:p>
          <w:p w14:paraId="4035DDBB" w14:textId="77777777" w:rsidR="00256360" w:rsidRPr="00671AC3" w:rsidRDefault="00256360" w:rsidP="00021340">
            <w:pPr>
              <w:jc w:val="both"/>
              <w:rPr>
                <w:sz w:val="22"/>
                <w:szCs w:val="22"/>
              </w:rPr>
            </w:pPr>
            <w:r w:rsidRPr="00671AC3">
              <w:rPr>
                <w:sz w:val="22"/>
                <w:szCs w:val="22"/>
              </w:rPr>
              <w:t>Łącznie – 50 godz.</w:t>
            </w:r>
          </w:p>
        </w:tc>
      </w:tr>
    </w:tbl>
    <w:p w14:paraId="22D38A29" w14:textId="4128A357" w:rsidR="00256360" w:rsidRPr="00671AC3" w:rsidRDefault="00256360">
      <w:pPr>
        <w:rPr>
          <w:sz w:val="22"/>
          <w:szCs w:val="22"/>
        </w:rPr>
      </w:pPr>
    </w:p>
    <w:p w14:paraId="4F0F0BE8" w14:textId="7A2ED443" w:rsidR="00256360" w:rsidRDefault="00256360">
      <w:pPr>
        <w:rPr>
          <w:sz w:val="22"/>
          <w:szCs w:val="22"/>
        </w:rPr>
      </w:pPr>
    </w:p>
    <w:p w14:paraId="71921056" w14:textId="0B89B924" w:rsidR="00C01141" w:rsidRDefault="00C01141">
      <w:pPr>
        <w:rPr>
          <w:sz w:val="22"/>
          <w:szCs w:val="22"/>
        </w:rPr>
      </w:pPr>
    </w:p>
    <w:p w14:paraId="3D906455" w14:textId="6765EAF1" w:rsidR="00C01141" w:rsidRDefault="00C01141">
      <w:pPr>
        <w:rPr>
          <w:sz w:val="22"/>
          <w:szCs w:val="22"/>
        </w:rPr>
      </w:pPr>
    </w:p>
    <w:p w14:paraId="4BF30621" w14:textId="453EED04" w:rsidR="00C01141" w:rsidRDefault="00C01141">
      <w:pPr>
        <w:rPr>
          <w:sz w:val="22"/>
          <w:szCs w:val="22"/>
        </w:rPr>
      </w:pPr>
    </w:p>
    <w:p w14:paraId="1A1781CE" w14:textId="12DB7D07" w:rsidR="00C01141" w:rsidRDefault="00C01141">
      <w:pPr>
        <w:rPr>
          <w:sz w:val="22"/>
          <w:szCs w:val="22"/>
        </w:rPr>
      </w:pPr>
    </w:p>
    <w:p w14:paraId="09582A12" w14:textId="1652B4AE" w:rsidR="00C01141" w:rsidRDefault="00C01141">
      <w:pPr>
        <w:rPr>
          <w:sz w:val="22"/>
          <w:szCs w:val="22"/>
        </w:rPr>
      </w:pPr>
    </w:p>
    <w:p w14:paraId="7DEA3D44" w14:textId="1E3D538A" w:rsidR="00C01141" w:rsidRDefault="00C01141">
      <w:pPr>
        <w:rPr>
          <w:sz w:val="22"/>
          <w:szCs w:val="22"/>
        </w:rPr>
      </w:pPr>
    </w:p>
    <w:p w14:paraId="31BA9619" w14:textId="5E1D0310" w:rsidR="00C01141" w:rsidRDefault="00C01141">
      <w:pPr>
        <w:rPr>
          <w:sz w:val="22"/>
          <w:szCs w:val="22"/>
        </w:rPr>
      </w:pPr>
    </w:p>
    <w:p w14:paraId="1A0B6FAE" w14:textId="43C82B25" w:rsidR="00C01141" w:rsidRDefault="00C01141">
      <w:pPr>
        <w:rPr>
          <w:sz w:val="22"/>
          <w:szCs w:val="22"/>
        </w:rPr>
      </w:pPr>
    </w:p>
    <w:p w14:paraId="712C0879" w14:textId="414E0896" w:rsidR="00C01141" w:rsidRDefault="00C01141">
      <w:pPr>
        <w:rPr>
          <w:sz w:val="22"/>
          <w:szCs w:val="22"/>
        </w:rPr>
      </w:pPr>
    </w:p>
    <w:p w14:paraId="69AC3B6E" w14:textId="0F70DC1B" w:rsidR="00C01141" w:rsidRDefault="00C01141">
      <w:pPr>
        <w:rPr>
          <w:sz w:val="22"/>
          <w:szCs w:val="22"/>
        </w:rPr>
      </w:pPr>
    </w:p>
    <w:p w14:paraId="77B8B5EC" w14:textId="04280ED5" w:rsidR="00C01141" w:rsidRDefault="00C01141">
      <w:pPr>
        <w:rPr>
          <w:sz w:val="22"/>
          <w:szCs w:val="22"/>
        </w:rPr>
      </w:pPr>
    </w:p>
    <w:p w14:paraId="0FCDAAAB" w14:textId="601918D1" w:rsidR="00C01141" w:rsidRDefault="00C01141">
      <w:pPr>
        <w:rPr>
          <w:sz w:val="22"/>
          <w:szCs w:val="22"/>
        </w:rPr>
      </w:pPr>
    </w:p>
    <w:p w14:paraId="3DD9FAB1" w14:textId="6E73404C" w:rsidR="00C01141" w:rsidRDefault="00C01141">
      <w:pPr>
        <w:rPr>
          <w:sz w:val="22"/>
          <w:szCs w:val="22"/>
        </w:rPr>
      </w:pPr>
    </w:p>
    <w:p w14:paraId="5676A84E" w14:textId="2123AC8D" w:rsidR="00C01141" w:rsidRDefault="00C01141">
      <w:pPr>
        <w:rPr>
          <w:sz w:val="22"/>
          <w:szCs w:val="22"/>
        </w:rPr>
      </w:pPr>
    </w:p>
    <w:p w14:paraId="709F6C7F" w14:textId="2F1224B8" w:rsidR="00C01141" w:rsidRDefault="00C01141">
      <w:pPr>
        <w:rPr>
          <w:sz w:val="22"/>
          <w:szCs w:val="22"/>
        </w:rPr>
      </w:pPr>
    </w:p>
    <w:p w14:paraId="661785ED" w14:textId="2F79C232" w:rsidR="00C01141" w:rsidRDefault="00C01141">
      <w:pPr>
        <w:rPr>
          <w:sz w:val="22"/>
          <w:szCs w:val="22"/>
        </w:rPr>
      </w:pPr>
    </w:p>
    <w:p w14:paraId="6D1BBD9F" w14:textId="5C466536" w:rsidR="00C01141" w:rsidRDefault="00C01141">
      <w:pPr>
        <w:rPr>
          <w:sz w:val="22"/>
          <w:szCs w:val="22"/>
        </w:rPr>
      </w:pPr>
    </w:p>
    <w:p w14:paraId="13A5AA8D" w14:textId="558CA635" w:rsidR="00C01141" w:rsidRDefault="00C01141">
      <w:pPr>
        <w:rPr>
          <w:sz w:val="22"/>
          <w:szCs w:val="22"/>
        </w:rPr>
      </w:pPr>
    </w:p>
    <w:p w14:paraId="0FD127EF" w14:textId="65F5A5C8" w:rsidR="00C01141" w:rsidRDefault="00C01141">
      <w:pPr>
        <w:rPr>
          <w:sz w:val="22"/>
          <w:szCs w:val="22"/>
        </w:rPr>
      </w:pPr>
    </w:p>
    <w:p w14:paraId="1BE5DF12" w14:textId="5CAB8137" w:rsidR="00C01141" w:rsidRDefault="00C01141">
      <w:pPr>
        <w:rPr>
          <w:sz w:val="22"/>
          <w:szCs w:val="22"/>
        </w:rPr>
      </w:pPr>
    </w:p>
    <w:p w14:paraId="3A89065A" w14:textId="35C58FB3" w:rsidR="00C01141" w:rsidRDefault="00C01141">
      <w:pPr>
        <w:rPr>
          <w:sz w:val="22"/>
          <w:szCs w:val="22"/>
        </w:rPr>
      </w:pPr>
    </w:p>
    <w:p w14:paraId="77269A2B" w14:textId="1EF56327" w:rsidR="00C01141" w:rsidRDefault="00C01141">
      <w:pPr>
        <w:rPr>
          <w:sz w:val="22"/>
          <w:szCs w:val="22"/>
        </w:rPr>
      </w:pPr>
    </w:p>
    <w:p w14:paraId="46E988A3" w14:textId="082BBB45" w:rsidR="00C01141" w:rsidRDefault="00C01141">
      <w:pPr>
        <w:rPr>
          <w:sz w:val="22"/>
          <w:szCs w:val="22"/>
        </w:rPr>
      </w:pPr>
    </w:p>
    <w:p w14:paraId="10BC08AE" w14:textId="18A5C10C" w:rsidR="00C01141" w:rsidRDefault="00C01141">
      <w:pPr>
        <w:rPr>
          <w:sz w:val="22"/>
          <w:szCs w:val="22"/>
        </w:rPr>
      </w:pPr>
    </w:p>
    <w:p w14:paraId="29EBA7ED" w14:textId="5095FC46" w:rsidR="00C01141" w:rsidRDefault="00C01141">
      <w:pPr>
        <w:rPr>
          <w:sz w:val="22"/>
          <w:szCs w:val="22"/>
        </w:rPr>
      </w:pPr>
    </w:p>
    <w:p w14:paraId="24FBE6B8" w14:textId="6ECED9C9" w:rsidR="00C01141" w:rsidRDefault="00C01141">
      <w:pPr>
        <w:rPr>
          <w:sz w:val="22"/>
          <w:szCs w:val="22"/>
        </w:rPr>
      </w:pPr>
    </w:p>
    <w:p w14:paraId="1085F606" w14:textId="7E3BFD59" w:rsidR="00C01141" w:rsidRDefault="00C01141">
      <w:pPr>
        <w:rPr>
          <w:sz w:val="22"/>
          <w:szCs w:val="22"/>
        </w:rPr>
      </w:pPr>
    </w:p>
    <w:p w14:paraId="5E732FDF" w14:textId="040077A0" w:rsidR="00C01141" w:rsidRDefault="00C01141">
      <w:pPr>
        <w:rPr>
          <w:sz w:val="22"/>
          <w:szCs w:val="22"/>
        </w:rPr>
      </w:pPr>
    </w:p>
    <w:p w14:paraId="20F9E109" w14:textId="2D3ADAAE" w:rsidR="00C01141" w:rsidRDefault="00C01141">
      <w:pPr>
        <w:rPr>
          <w:sz w:val="22"/>
          <w:szCs w:val="22"/>
        </w:rPr>
      </w:pPr>
    </w:p>
    <w:p w14:paraId="45E418D5" w14:textId="5A997221" w:rsidR="00C01141" w:rsidRDefault="00C01141">
      <w:pPr>
        <w:rPr>
          <w:sz w:val="22"/>
          <w:szCs w:val="22"/>
        </w:rPr>
      </w:pPr>
    </w:p>
    <w:p w14:paraId="4BBC3228" w14:textId="0DDCFE07" w:rsidR="00C01141" w:rsidRDefault="00C01141">
      <w:pPr>
        <w:rPr>
          <w:sz w:val="22"/>
          <w:szCs w:val="22"/>
        </w:rPr>
      </w:pPr>
    </w:p>
    <w:p w14:paraId="720A0FAF" w14:textId="07088ECF" w:rsidR="00C01141" w:rsidRDefault="00C01141">
      <w:pPr>
        <w:rPr>
          <w:sz w:val="22"/>
          <w:szCs w:val="22"/>
        </w:rPr>
      </w:pPr>
    </w:p>
    <w:p w14:paraId="6E5B53C5" w14:textId="40A98BBA" w:rsidR="00C01141" w:rsidRDefault="00C01141">
      <w:pPr>
        <w:rPr>
          <w:sz w:val="22"/>
          <w:szCs w:val="22"/>
        </w:rPr>
      </w:pPr>
    </w:p>
    <w:p w14:paraId="43622C6C" w14:textId="284EFA83" w:rsidR="00C01141" w:rsidRDefault="00C01141">
      <w:pPr>
        <w:rPr>
          <w:sz w:val="22"/>
          <w:szCs w:val="22"/>
        </w:rPr>
      </w:pPr>
    </w:p>
    <w:p w14:paraId="78ED2DCE"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53CFBA63" w14:textId="77777777" w:rsidTr="00021340">
        <w:tc>
          <w:tcPr>
            <w:tcW w:w="3942" w:type="dxa"/>
            <w:shd w:val="clear" w:color="auto" w:fill="auto"/>
          </w:tcPr>
          <w:p w14:paraId="4DD038ED" w14:textId="77777777" w:rsidR="00256360" w:rsidRPr="00671AC3" w:rsidRDefault="00256360" w:rsidP="00021340">
            <w:pPr>
              <w:rPr>
                <w:sz w:val="22"/>
                <w:szCs w:val="22"/>
              </w:rPr>
            </w:pPr>
            <w:r w:rsidRPr="00671AC3">
              <w:rPr>
                <w:sz w:val="22"/>
                <w:szCs w:val="22"/>
              </w:rPr>
              <w:lastRenderedPageBreak/>
              <w:t xml:space="preserve">Nazwa kierunku studiów </w:t>
            </w:r>
          </w:p>
          <w:p w14:paraId="4824B483" w14:textId="77777777" w:rsidR="00256360" w:rsidRPr="00671AC3" w:rsidRDefault="00256360" w:rsidP="00021340">
            <w:pPr>
              <w:rPr>
                <w:sz w:val="22"/>
                <w:szCs w:val="22"/>
              </w:rPr>
            </w:pPr>
          </w:p>
        </w:tc>
        <w:tc>
          <w:tcPr>
            <w:tcW w:w="5344" w:type="dxa"/>
            <w:shd w:val="clear" w:color="auto" w:fill="auto"/>
          </w:tcPr>
          <w:p w14:paraId="432DEC51" w14:textId="77777777" w:rsidR="00256360" w:rsidRPr="00671AC3" w:rsidRDefault="00256360" w:rsidP="00021340">
            <w:pPr>
              <w:rPr>
                <w:sz w:val="22"/>
                <w:szCs w:val="22"/>
              </w:rPr>
            </w:pPr>
            <w:r w:rsidRPr="00671AC3">
              <w:rPr>
                <w:sz w:val="22"/>
                <w:szCs w:val="22"/>
              </w:rPr>
              <w:t>Kryminalistyka w biogospodarce</w:t>
            </w:r>
          </w:p>
        </w:tc>
      </w:tr>
      <w:tr w:rsidR="00671AC3" w:rsidRPr="00671AC3" w14:paraId="2E6189C0" w14:textId="77777777" w:rsidTr="00021340">
        <w:tc>
          <w:tcPr>
            <w:tcW w:w="3942" w:type="dxa"/>
            <w:shd w:val="clear" w:color="auto" w:fill="auto"/>
          </w:tcPr>
          <w:p w14:paraId="632E556F" w14:textId="77777777" w:rsidR="00256360" w:rsidRPr="00671AC3" w:rsidRDefault="00256360" w:rsidP="00021340">
            <w:pPr>
              <w:rPr>
                <w:sz w:val="22"/>
                <w:szCs w:val="22"/>
              </w:rPr>
            </w:pPr>
            <w:r w:rsidRPr="00671AC3">
              <w:rPr>
                <w:sz w:val="22"/>
                <w:szCs w:val="22"/>
              </w:rPr>
              <w:t>Nazwa modułu, także nazwa w języku angielskim</w:t>
            </w:r>
          </w:p>
        </w:tc>
        <w:tc>
          <w:tcPr>
            <w:tcW w:w="5344" w:type="dxa"/>
            <w:shd w:val="clear" w:color="auto" w:fill="auto"/>
          </w:tcPr>
          <w:p w14:paraId="03906BA1" w14:textId="77777777" w:rsidR="00256360" w:rsidRPr="00671AC3" w:rsidRDefault="00256360" w:rsidP="00021340">
            <w:pPr>
              <w:rPr>
                <w:sz w:val="22"/>
                <w:szCs w:val="22"/>
              </w:rPr>
            </w:pPr>
            <w:r w:rsidRPr="00671AC3">
              <w:rPr>
                <w:sz w:val="22"/>
                <w:szCs w:val="22"/>
              </w:rPr>
              <w:t>Kryminalistyka ogólna</w:t>
            </w:r>
          </w:p>
          <w:p w14:paraId="567DACF8" w14:textId="77777777" w:rsidR="00256360" w:rsidRPr="00671AC3" w:rsidRDefault="00256360" w:rsidP="00021340">
            <w:pPr>
              <w:rPr>
                <w:sz w:val="22"/>
                <w:szCs w:val="22"/>
              </w:rPr>
            </w:pPr>
            <w:r w:rsidRPr="00671AC3">
              <w:rPr>
                <w:sz w:val="22"/>
                <w:szCs w:val="22"/>
              </w:rPr>
              <w:t>General forensics</w:t>
            </w:r>
          </w:p>
        </w:tc>
      </w:tr>
      <w:tr w:rsidR="00671AC3" w:rsidRPr="00671AC3" w14:paraId="7A151F27" w14:textId="77777777" w:rsidTr="00021340">
        <w:tc>
          <w:tcPr>
            <w:tcW w:w="3942" w:type="dxa"/>
            <w:shd w:val="clear" w:color="auto" w:fill="auto"/>
          </w:tcPr>
          <w:p w14:paraId="6EEE548D" w14:textId="77777777" w:rsidR="00256360" w:rsidRPr="00671AC3" w:rsidRDefault="00256360" w:rsidP="00021340">
            <w:pPr>
              <w:rPr>
                <w:sz w:val="22"/>
                <w:szCs w:val="22"/>
              </w:rPr>
            </w:pPr>
            <w:r w:rsidRPr="00671AC3">
              <w:rPr>
                <w:sz w:val="22"/>
                <w:szCs w:val="22"/>
              </w:rPr>
              <w:t xml:space="preserve">Język wykładowy </w:t>
            </w:r>
          </w:p>
          <w:p w14:paraId="482EA234" w14:textId="77777777" w:rsidR="00256360" w:rsidRPr="00671AC3" w:rsidRDefault="00256360" w:rsidP="00021340">
            <w:pPr>
              <w:rPr>
                <w:sz w:val="22"/>
                <w:szCs w:val="22"/>
              </w:rPr>
            </w:pPr>
          </w:p>
        </w:tc>
        <w:tc>
          <w:tcPr>
            <w:tcW w:w="5344" w:type="dxa"/>
            <w:shd w:val="clear" w:color="auto" w:fill="auto"/>
          </w:tcPr>
          <w:p w14:paraId="40117DD5" w14:textId="77777777" w:rsidR="00256360" w:rsidRPr="00671AC3" w:rsidRDefault="00256360" w:rsidP="00021340">
            <w:pPr>
              <w:rPr>
                <w:sz w:val="22"/>
                <w:szCs w:val="22"/>
              </w:rPr>
            </w:pPr>
            <w:r w:rsidRPr="00671AC3">
              <w:rPr>
                <w:sz w:val="22"/>
                <w:szCs w:val="22"/>
              </w:rPr>
              <w:t>polski</w:t>
            </w:r>
          </w:p>
        </w:tc>
      </w:tr>
      <w:tr w:rsidR="00671AC3" w:rsidRPr="00671AC3" w14:paraId="2E34E324" w14:textId="77777777" w:rsidTr="00021340">
        <w:tc>
          <w:tcPr>
            <w:tcW w:w="3942" w:type="dxa"/>
            <w:shd w:val="clear" w:color="auto" w:fill="auto"/>
          </w:tcPr>
          <w:p w14:paraId="17592603" w14:textId="77777777" w:rsidR="00256360" w:rsidRPr="00671AC3" w:rsidRDefault="00256360" w:rsidP="00021340">
            <w:pPr>
              <w:autoSpaceDE w:val="0"/>
              <w:autoSpaceDN w:val="0"/>
              <w:adjustRightInd w:val="0"/>
              <w:rPr>
                <w:sz w:val="22"/>
                <w:szCs w:val="22"/>
              </w:rPr>
            </w:pPr>
            <w:r w:rsidRPr="00671AC3">
              <w:rPr>
                <w:sz w:val="22"/>
                <w:szCs w:val="22"/>
              </w:rPr>
              <w:t xml:space="preserve">Rodzaj modułu </w:t>
            </w:r>
          </w:p>
          <w:p w14:paraId="52140AE5" w14:textId="77777777" w:rsidR="00256360" w:rsidRPr="00671AC3" w:rsidRDefault="00256360" w:rsidP="00021340">
            <w:pPr>
              <w:rPr>
                <w:sz w:val="22"/>
                <w:szCs w:val="22"/>
              </w:rPr>
            </w:pPr>
          </w:p>
        </w:tc>
        <w:tc>
          <w:tcPr>
            <w:tcW w:w="5344" w:type="dxa"/>
            <w:shd w:val="clear" w:color="auto" w:fill="auto"/>
          </w:tcPr>
          <w:p w14:paraId="65F2C9CE" w14:textId="77777777" w:rsidR="00256360" w:rsidRPr="00671AC3" w:rsidRDefault="00256360" w:rsidP="00021340">
            <w:pPr>
              <w:rPr>
                <w:sz w:val="22"/>
                <w:szCs w:val="22"/>
              </w:rPr>
            </w:pPr>
            <w:r w:rsidRPr="00671AC3">
              <w:rPr>
                <w:strike/>
                <w:sz w:val="22"/>
                <w:szCs w:val="22"/>
              </w:rPr>
              <w:t>obowiązkowy</w:t>
            </w:r>
            <w:r w:rsidRPr="00671AC3">
              <w:rPr>
                <w:sz w:val="22"/>
                <w:szCs w:val="22"/>
              </w:rPr>
              <w:t>/fakultatywny</w:t>
            </w:r>
          </w:p>
        </w:tc>
      </w:tr>
      <w:tr w:rsidR="00671AC3" w:rsidRPr="00671AC3" w14:paraId="5407BD5D" w14:textId="77777777" w:rsidTr="00021340">
        <w:tc>
          <w:tcPr>
            <w:tcW w:w="3942" w:type="dxa"/>
            <w:shd w:val="clear" w:color="auto" w:fill="auto"/>
          </w:tcPr>
          <w:p w14:paraId="3DFAA6DB" w14:textId="77777777" w:rsidR="00256360" w:rsidRPr="00671AC3" w:rsidRDefault="00256360" w:rsidP="00021340">
            <w:pPr>
              <w:rPr>
                <w:sz w:val="22"/>
                <w:szCs w:val="22"/>
              </w:rPr>
            </w:pPr>
            <w:r w:rsidRPr="00671AC3">
              <w:rPr>
                <w:sz w:val="22"/>
                <w:szCs w:val="22"/>
              </w:rPr>
              <w:t>Poziom studiów</w:t>
            </w:r>
          </w:p>
        </w:tc>
        <w:tc>
          <w:tcPr>
            <w:tcW w:w="5344" w:type="dxa"/>
            <w:shd w:val="clear" w:color="auto" w:fill="auto"/>
          </w:tcPr>
          <w:p w14:paraId="53E00409" w14:textId="77777777" w:rsidR="00256360" w:rsidRPr="00671AC3" w:rsidRDefault="00256360" w:rsidP="00021340">
            <w:pPr>
              <w:rPr>
                <w:sz w:val="22"/>
                <w:szCs w:val="22"/>
              </w:rPr>
            </w:pPr>
            <w:r w:rsidRPr="00671AC3">
              <w:rPr>
                <w:sz w:val="22"/>
                <w:szCs w:val="22"/>
              </w:rPr>
              <w:t>drugiego stopnia</w:t>
            </w:r>
          </w:p>
        </w:tc>
      </w:tr>
      <w:tr w:rsidR="00671AC3" w:rsidRPr="00671AC3" w14:paraId="10E9DD27" w14:textId="77777777" w:rsidTr="00021340">
        <w:tc>
          <w:tcPr>
            <w:tcW w:w="3942" w:type="dxa"/>
            <w:shd w:val="clear" w:color="auto" w:fill="auto"/>
          </w:tcPr>
          <w:p w14:paraId="47F8686F" w14:textId="77777777" w:rsidR="00256360" w:rsidRPr="00671AC3" w:rsidRDefault="00256360" w:rsidP="00021340">
            <w:pPr>
              <w:rPr>
                <w:sz w:val="22"/>
                <w:szCs w:val="22"/>
              </w:rPr>
            </w:pPr>
            <w:r w:rsidRPr="00671AC3">
              <w:rPr>
                <w:sz w:val="22"/>
                <w:szCs w:val="22"/>
              </w:rPr>
              <w:t>Forma studiów</w:t>
            </w:r>
          </w:p>
          <w:p w14:paraId="1FCB4763" w14:textId="77777777" w:rsidR="00256360" w:rsidRPr="00671AC3" w:rsidRDefault="00256360" w:rsidP="00021340">
            <w:pPr>
              <w:rPr>
                <w:sz w:val="22"/>
                <w:szCs w:val="22"/>
              </w:rPr>
            </w:pPr>
          </w:p>
        </w:tc>
        <w:tc>
          <w:tcPr>
            <w:tcW w:w="5344" w:type="dxa"/>
            <w:shd w:val="clear" w:color="auto" w:fill="auto"/>
          </w:tcPr>
          <w:p w14:paraId="547E6B5E" w14:textId="77777777" w:rsidR="00256360" w:rsidRPr="00671AC3" w:rsidRDefault="00256360" w:rsidP="00021340">
            <w:pPr>
              <w:rPr>
                <w:sz w:val="22"/>
                <w:szCs w:val="22"/>
              </w:rPr>
            </w:pPr>
            <w:r w:rsidRPr="00671AC3">
              <w:rPr>
                <w:sz w:val="22"/>
                <w:szCs w:val="22"/>
              </w:rPr>
              <w:t>stacjonarne</w:t>
            </w:r>
          </w:p>
        </w:tc>
      </w:tr>
      <w:tr w:rsidR="00671AC3" w:rsidRPr="00671AC3" w14:paraId="3A522504" w14:textId="77777777" w:rsidTr="00021340">
        <w:tc>
          <w:tcPr>
            <w:tcW w:w="3942" w:type="dxa"/>
            <w:shd w:val="clear" w:color="auto" w:fill="auto"/>
          </w:tcPr>
          <w:p w14:paraId="76D5D923" w14:textId="77777777" w:rsidR="00256360" w:rsidRPr="00671AC3" w:rsidRDefault="00256360" w:rsidP="00021340">
            <w:pPr>
              <w:rPr>
                <w:sz w:val="22"/>
                <w:szCs w:val="22"/>
              </w:rPr>
            </w:pPr>
            <w:r w:rsidRPr="00671AC3">
              <w:rPr>
                <w:sz w:val="22"/>
                <w:szCs w:val="22"/>
              </w:rPr>
              <w:t>Rok studiów dla kierunku</w:t>
            </w:r>
          </w:p>
        </w:tc>
        <w:tc>
          <w:tcPr>
            <w:tcW w:w="5344" w:type="dxa"/>
            <w:shd w:val="clear" w:color="auto" w:fill="auto"/>
          </w:tcPr>
          <w:p w14:paraId="04F807DC" w14:textId="77777777" w:rsidR="00256360" w:rsidRPr="00671AC3" w:rsidRDefault="00256360" w:rsidP="00021340">
            <w:pPr>
              <w:rPr>
                <w:sz w:val="22"/>
                <w:szCs w:val="22"/>
              </w:rPr>
            </w:pPr>
            <w:r w:rsidRPr="00671AC3">
              <w:rPr>
                <w:sz w:val="22"/>
                <w:szCs w:val="22"/>
              </w:rPr>
              <w:t>I</w:t>
            </w:r>
          </w:p>
        </w:tc>
      </w:tr>
      <w:tr w:rsidR="00671AC3" w:rsidRPr="00671AC3" w14:paraId="55314CA0" w14:textId="77777777" w:rsidTr="00021340">
        <w:tc>
          <w:tcPr>
            <w:tcW w:w="3942" w:type="dxa"/>
            <w:shd w:val="clear" w:color="auto" w:fill="auto"/>
          </w:tcPr>
          <w:p w14:paraId="7C62D6BA" w14:textId="77777777" w:rsidR="00256360" w:rsidRPr="00671AC3" w:rsidRDefault="00256360" w:rsidP="00021340">
            <w:pPr>
              <w:rPr>
                <w:sz w:val="22"/>
                <w:szCs w:val="22"/>
              </w:rPr>
            </w:pPr>
            <w:r w:rsidRPr="00671AC3">
              <w:rPr>
                <w:sz w:val="22"/>
                <w:szCs w:val="22"/>
              </w:rPr>
              <w:t>Semestr dla kierunku</w:t>
            </w:r>
          </w:p>
        </w:tc>
        <w:tc>
          <w:tcPr>
            <w:tcW w:w="5344" w:type="dxa"/>
            <w:shd w:val="clear" w:color="auto" w:fill="auto"/>
          </w:tcPr>
          <w:p w14:paraId="76D49A53" w14:textId="77777777" w:rsidR="00256360" w:rsidRPr="00671AC3" w:rsidRDefault="00256360" w:rsidP="00021340">
            <w:pPr>
              <w:rPr>
                <w:sz w:val="22"/>
                <w:szCs w:val="22"/>
              </w:rPr>
            </w:pPr>
            <w:r w:rsidRPr="00671AC3">
              <w:rPr>
                <w:sz w:val="22"/>
                <w:szCs w:val="22"/>
              </w:rPr>
              <w:t>1</w:t>
            </w:r>
          </w:p>
        </w:tc>
      </w:tr>
      <w:tr w:rsidR="00671AC3" w:rsidRPr="00671AC3" w14:paraId="1BCFCE78" w14:textId="77777777" w:rsidTr="00021340">
        <w:tc>
          <w:tcPr>
            <w:tcW w:w="3942" w:type="dxa"/>
            <w:shd w:val="clear" w:color="auto" w:fill="auto"/>
          </w:tcPr>
          <w:p w14:paraId="5F55744F" w14:textId="77777777" w:rsidR="00256360" w:rsidRPr="00671AC3" w:rsidRDefault="00256360"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6C5BE0E6" w14:textId="77777777" w:rsidR="00256360" w:rsidRPr="00671AC3" w:rsidRDefault="00256360" w:rsidP="00021340">
            <w:pPr>
              <w:rPr>
                <w:sz w:val="22"/>
                <w:szCs w:val="22"/>
              </w:rPr>
            </w:pPr>
            <w:r w:rsidRPr="00671AC3">
              <w:rPr>
                <w:sz w:val="22"/>
                <w:szCs w:val="22"/>
              </w:rPr>
              <w:t>1 (0,76/0,24)</w:t>
            </w:r>
          </w:p>
        </w:tc>
      </w:tr>
      <w:tr w:rsidR="00671AC3" w:rsidRPr="00671AC3" w14:paraId="04019324" w14:textId="77777777" w:rsidTr="00021340">
        <w:tc>
          <w:tcPr>
            <w:tcW w:w="3942" w:type="dxa"/>
            <w:shd w:val="clear" w:color="auto" w:fill="auto"/>
          </w:tcPr>
          <w:p w14:paraId="0E308F43" w14:textId="77777777" w:rsidR="00256360" w:rsidRPr="00671AC3" w:rsidRDefault="00256360"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77F4C39F" w14:textId="77777777" w:rsidR="00256360" w:rsidRPr="00671AC3" w:rsidRDefault="00256360" w:rsidP="00021340">
            <w:pPr>
              <w:rPr>
                <w:sz w:val="22"/>
                <w:szCs w:val="22"/>
              </w:rPr>
            </w:pPr>
            <w:r w:rsidRPr="00671AC3">
              <w:rPr>
                <w:sz w:val="22"/>
                <w:szCs w:val="22"/>
              </w:rPr>
              <w:t>podinsp. w st. spoczynku mgr Dariusz Szewczuk</w:t>
            </w:r>
          </w:p>
        </w:tc>
      </w:tr>
      <w:tr w:rsidR="00671AC3" w:rsidRPr="00671AC3" w14:paraId="5B5B0C36" w14:textId="77777777" w:rsidTr="00021340">
        <w:tc>
          <w:tcPr>
            <w:tcW w:w="3942" w:type="dxa"/>
            <w:shd w:val="clear" w:color="auto" w:fill="auto"/>
          </w:tcPr>
          <w:p w14:paraId="4B76809A" w14:textId="77777777" w:rsidR="00256360" w:rsidRPr="00671AC3" w:rsidRDefault="00256360" w:rsidP="00021340">
            <w:pPr>
              <w:rPr>
                <w:sz w:val="22"/>
                <w:szCs w:val="22"/>
              </w:rPr>
            </w:pPr>
            <w:r w:rsidRPr="00671AC3">
              <w:rPr>
                <w:sz w:val="22"/>
                <w:szCs w:val="22"/>
              </w:rPr>
              <w:t>Jednostka oferująca moduł</w:t>
            </w:r>
          </w:p>
          <w:p w14:paraId="1C307A73" w14:textId="77777777" w:rsidR="00256360" w:rsidRPr="00671AC3" w:rsidRDefault="00256360" w:rsidP="00021340">
            <w:pPr>
              <w:rPr>
                <w:sz w:val="22"/>
                <w:szCs w:val="22"/>
              </w:rPr>
            </w:pPr>
          </w:p>
        </w:tc>
        <w:tc>
          <w:tcPr>
            <w:tcW w:w="5344" w:type="dxa"/>
            <w:shd w:val="clear" w:color="auto" w:fill="auto"/>
          </w:tcPr>
          <w:p w14:paraId="0AD653D7" w14:textId="77777777" w:rsidR="00256360" w:rsidRPr="00671AC3" w:rsidRDefault="00256360" w:rsidP="00021340">
            <w:pPr>
              <w:rPr>
                <w:sz w:val="22"/>
                <w:szCs w:val="22"/>
              </w:rPr>
            </w:pPr>
            <w:r w:rsidRPr="00671AC3">
              <w:rPr>
                <w:sz w:val="22"/>
                <w:szCs w:val="22"/>
              </w:rPr>
              <w:t>Instytut Biologicznych Podstaw Produkcji Zwierzęcej</w:t>
            </w:r>
          </w:p>
        </w:tc>
      </w:tr>
      <w:tr w:rsidR="00671AC3" w:rsidRPr="00671AC3" w14:paraId="3BE0EB0E" w14:textId="77777777" w:rsidTr="00021340">
        <w:tc>
          <w:tcPr>
            <w:tcW w:w="3942" w:type="dxa"/>
            <w:shd w:val="clear" w:color="auto" w:fill="auto"/>
          </w:tcPr>
          <w:p w14:paraId="4EF05ACB" w14:textId="77777777" w:rsidR="00256360" w:rsidRPr="00671AC3" w:rsidRDefault="00256360" w:rsidP="00021340">
            <w:pPr>
              <w:rPr>
                <w:sz w:val="22"/>
                <w:szCs w:val="22"/>
              </w:rPr>
            </w:pPr>
            <w:r w:rsidRPr="00671AC3">
              <w:rPr>
                <w:sz w:val="22"/>
                <w:szCs w:val="22"/>
              </w:rPr>
              <w:t>Cel modułu</w:t>
            </w:r>
          </w:p>
          <w:p w14:paraId="75D7FC27" w14:textId="77777777" w:rsidR="00256360" w:rsidRPr="00671AC3" w:rsidRDefault="00256360" w:rsidP="00021340">
            <w:pPr>
              <w:rPr>
                <w:sz w:val="22"/>
                <w:szCs w:val="22"/>
              </w:rPr>
            </w:pPr>
          </w:p>
        </w:tc>
        <w:tc>
          <w:tcPr>
            <w:tcW w:w="5344" w:type="dxa"/>
            <w:shd w:val="clear" w:color="auto" w:fill="auto"/>
          </w:tcPr>
          <w:p w14:paraId="79F15F46" w14:textId="77777777" w:rsidR="00256360" w:rsidRPr="00671AC3" w:rsidRDefault="00256360" w:rsidP="00021340">
            <w:pPr>
              <w:autoSpaceDE w:val="0"/>
              <w:autoSpaceDN w:val="0"/>
              <w:adjustRightInd w:val="0"/>
              <w:jc w:val="both"/>
              <w:rPr>
                <w:sz w:val="22"/>
                <w:szCs w:val="22"/>
              </w:rPr>
            </w:pPr>
            <w:r w:rsidRPr="00671AC3">
              <w:rPr>
                <w:sz w:val="22"/>
                <w:szCs w:val="22"/>
              </w:rPr>
              <w:t>Przedmiot ma na celu zapoznanie studentów z pojęciem i zakresem kryminalistyki, historią oraz jej najnowszymi kierunkami rozwoju. Omawiane będą aktualnie wykorzystywane laboratoryjne techniki badawcze, ich metodyka i sposób wykorzystania w procesie wykrywczym przez Policję.</w:t>
            </w:r>
          </w:p>
        </w:tc>
      </w:tr>
      <w:tr w:rsidR="00671AC3" w:rsidRPr="00671AC3" w14:paraId="2002FE43" w14:textId="77777777" w:rsidTr="00021340">
        <w:trPr>
          <w:trHeight w:val="236"/>
        </w:trPr>
        <w:tc>
          <w:tcPr>
            <w:tcW w:w="3942" w:type="dxa"/>
            <w:vMerge w:val="restart"/>
            <w:shd w:val="clear" w:color="auto" w:fill="auto"/>
          </w:tcPr>
          <w:p w14:paraId="3EA63DD8" w14:textId="77777777" w:rsidR="00256360" w:rsidRPr="00671AC3" w:rsidRDefault="00256360"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0A9F656F" w14:textId="77777777" w:rsidR="00256360" w:rsidRPr="00671AC3" w:rsidRDefault="00256360" w:rsidP="00021340">
            <w:pPr>
              <w:rPr>
                <w:sz w:val="22"/>
                <w:szCs w:val="22"/>
              </w:rPr>
            </w:pPr>
            <w:r w:rsidRPr="00671AC3">
              <w:rPr>
                <w:sz w:val="22"/>
                <w:szCs w:val="22"/>
              </w:rPr>
              <w:t xml:space="preserve">Wiedza: </w:t>
            </w:r>
          </w:p>
        </w:tc>
      </w:tr>
      <w:tr w:rsidR="00671AC3" w:rsidRPr="00671AC3" w14:paraId="1287CE7E" w14:textId="77777777" w:rsidTr="00021340">
        <w:trPr>
          <w:trHeight w:val="643"/>
        </w:trPr>
        <w:tc>
          <w:tcPr>
            <w:tcW w:w="3942" w:type="dxa"/>
            <w:vMerge/>
            <w:shd w:val="clear" w:color="auto" w:fill="auto"/>
          </w:tcPr>
          <w:p w14:paraId="2DE106E4" w14:textId="77777777" w:rsidR="00256360" w:rsidRPr="00671AC3" w:rsidRDefault="00256360" w:rsidP="00021340">
            <w:pPr>
              <w:rPr>
                <w:sz w:val="22"/>
                <w:szCs w:val="22"/>
                <w:highlight w:val="yellow"/>
              </w:rPr>
            </w:pPr>
          </w:p>
        </w:tc>
        <w:tc>
          <w:tcPr>
            <w:tcW w:w="5344" w:type="dxa"/>
            <w:shd w:val="clear" w:color="auto" w:fill="auto"/>
          </w:tcPr>
          <w:p w14:paraId="2CD2154C" w14:textId="77777777" w:rsidR="00256360" w:rsidRPr="00671AC3" w:rsidRDefault="00256360" w:rsidP="00021340">
            <w:pPr>
              <w:rPr>
                <w:sz w:val="22"/>
                <w:szCs w:val="22"/>
              </w:rPr>
            </w:pPr>
            <w:r w:rsidRPr="00671AC3">
              <w:rPr>
                <w:sz w:val="22"/>
                <w:szCs w:val="22"/>
              </w:rPr>
              <w:t>W1. w pogłębionym stopniu zagadnienia z zakresu technik i analiz kryminalnych i kryminalistycznych, daktyloskopii i osmologii; taktyki śledczej i badania dokumentów; zagrożeń bezpieczeństwa, w tym pożarowych; służby w formacjach mundurowych</w:t>
            </w:r>
          </w:p>
        </w:tc>
      </w:tr>
      <w:tr w:rsidR="00671AC3" w:rsidRPr="00671AC3" w14:paraId="56E8B0A8" w14:textId="77777777" w:rsidTr="00021340">
        <w:trPr>
          <w:trHeight w:val="233"/>
        </w:trPr>
        <w:tc>
          <w:tcPr>
            <w:tcW w:w="3942" w:type="dxa"/>
            <w:vMerge/>
            <w:shd w:val="clear" w:color="auto" w:fill="auto"/>
          </w:tcPr>
          <w:p w14:paraId="7F096EFE" w14:textId="77777777" w:rsidR="00256360" w:rsidRPr="00671AC3" w:rsidRDefault="00256360" w:rsidP="00021340">
            <w:pPr>
              <w:rPr>
                <w:sz w:val="22"/>
                <w:szCs w:val="22"/>
                <w:highlight w:val="yellow"/>
              </w:rPr>
            </w:pPr>
          </w:p>
        </w:tc>
        <w:tc>
          <w:tcPr>
            <w:tcW w:w="5344" w:type="dxa"/>
            <w:shd w:val="clear" w:color="auto" w:fill="auto"/>
          </w:tcPr>
          <w:p w14:paraId="27F40175" w14:textId="77777777" w:rsidR="00256360" w:rsidRPr="00671AC3" w:rsidRDefault="00256360" w:rsidP="00021340">
            <w:pPr>
              <w:rPr>
                <w:sz w:val="22"/>
                <w:szCs w:val="22"/>
              </w:rPr>
            </w:pPr>
            <w:r w:rsidRPr="00671AC3">
              <w:rPr>
                <w:sz w:val="22"/>
                <w:szCs w:val="22"/>
              </w:rPr>
              <w:t>Umiejętności:</w:t>
            </w:r>
          </w:p>
        </w:tc>
      </w:tr>
      <w:tr w:rsidR="00671AC3" w:rsidRPr="00671AC3" w14:paraId="2D505094" w14:textId="77777777" w:rsidTr="00021340">
        <w:trPr>
          <w:trHeight w:val="233"/>
        </w:trPr>
        <w:tc>
          <w:tcPr>
            <w:tcW w:w="3942" w:type="dxa"/>
            <w:vMerge/>
            <w:shd w:val="clear" w:color="auto" w:fill="auto"/>
          </w:tcPr>
          <w:p w14:paraId="37CDFDFD" w14:textId="77777777" w:rsidR="00256360" w:rsidRPr="00671AC3" w:rsidRDefault="00256360" w:rsidP="00021340">
            <w:pPr>
              <w:rPr>
                <w:sz w:val="22"/>
                <w:szCs w:val="22"/>
                <w:highlight w:val="yellow"/>
              </w:rPr>
            </w:pPr>
          </w:p>
        </w:tc>
        <w:tc>
          <w:tcPr>
            <w:tcW w:w="5344" w:type="dxa"/>
            <w:shd w:val="clear" w:color="auto" w:fill="auto"/>
          </w:tcPr>
          <w:p w14:paraId="7495AE65" w14:textId="77777777" w:rsidR="00256360" w:rsidRPr="00671AC3" w:rsidRDefault="00256360" w:rsidP="00021340">
            <w:pPr>
              <w:jc w:val="both"/>
              <w:rPr>
                <w:sz w:val="22"/>
                <w:szCs w:val="22"/>
              </w:rPr>
            </w:pPr>
            <w:r w:rsidRPr="00671AC3">
              <w:rPr>
                <w:sz w:val="22"/>
                <w:szCs w:val="22"/>
              </w:rPr>
              <w:t xml:space="preserve">U1. wykorzystywać zaawansowane metody i narzędzia analityczne, w tym złożone techniki laboratoryjne do badania i wyjaśniania zagadnień problemowych w kryminalistyce </w:t>
            </w:r>
          </w:p>
        </w:tc>
      </w:tr>
      <w:tr w:rsidR="00671AC3" w:rsidRPr="00671AC3" w14:paraId="10DA19B8" w14:textId="77777777" w:rsidTr="00021340">
        <w:trPr>
          <w:trHeight w:val="233"/>
        </w:trPr>
        <w:tc>
          <w:tcPr>
            <w:tcW w:w="3942" w:type="dxa"/>
            <w:vMerge/>
            <w:shd w:val="clear" w:color="auto" w:fill="auto"/>
          </w:tcPr>
          <w:p w14:paraId="7D300937" w14:textId="77777777" w:rsidR="00256360" w:rsidRPr="00671AC3" w:rsidRDefault="00256360" w:rsidP="00021340">
            <w:pPr>
              <w:rPr>
                <w:sz w:val="22"/>
                <w:szCs w:val="22"/>
                <w:highlight w:val="yellow"/>
              </w:rPr>
            </w:pPr>
          </w:p>
        </w:tc>
        <w:tc>
          <w:tcPr>
            <w:tcW w:w="5344" w:type="dxa"/>
            <w:shd w:val="clear" w:color="auto" w:fill="auto"/>
          </w:tcPr>
          <w:p w14:paraId="36DE7FD0" w14:textId="77777777" w:rsidR="00256360" w:rsidRPr="00671AC3" w:rsidRDefault="00256360" w:rsidP="00021340">
            <w:pPr>
              <w:rPr>
                <w:sz w:val="22"/>
                <w:szCs w:val="22"/>
              </w:rPr>
            </w:pPr>
            <w:r w:rsidRPr="00671AC3">
              <w:rPr>
                <w:sz w:val="22"/>
                <w:szCs w:val="22"/>
              </w:rPr>
              <w:t>Kompetencje społeczne:</w:t>
            </w:r>
          </w:p>
        </w:tc>
      </w:tr>
      <w:tr w:rsidR="00671AC3" w:rsidRPr="00671AC3" w14:paraId="347815DF" w14:textId="77777777" w:rsidTr="00021340">
        <w:trPr>
          <w:trHeight w:val="562"/>
        </w:trPr>
        <w:tc>
          <w:tcPr>
            <w:tcW w:w="3942" w:type="dxa"/>
            <w:vMerge/>
            <w:shd w:val="clear" w:color="auto" w:fill="auto"/>
          </w:tcPr>
          <w:p w14:paraId="1A196271" w14:textId="77777777" w:rsidR="00256360" w:rsidRPr="00671AC3" w:rsidRDefault="00256360" w:rsidP="00021340">
            <w:pPr>
              <w:rPr>
                <w:sz w:val="22"/>
                <w:szCs w:val="22"/>
                <w:highlight w:val="yellow"/>
              </w:rPr>
            </w:pPr>
          </w:p>
        </w:tc>
        <w:tc>
          <w:tcPr>
            <w:tcW w:w="5344" w:type="dxa"/>
            <w:shd w:val="clear" w:color="auto" w:fill="auto"/>
          </w:tcPr>
          <w:p w14:paraId="5AE23E2C" w14:textId="77777777" w:rsidR="00256360" w:rsidRPr="00671AC3" w:rsidRDefault="00256360" w:rsidP="00021340">
            <w:pPr>
              <w:jc w:val="both"/>
              <w:rPr>
                <w:sz w:val="22"/>
                <w:szCs w:val="22"/>
              </w:rPr>
            </w:pPr>
            <w:r w:rsidRPr="00671AC3">
              <w:rPr>
                <w:sz w:val="22"/>
                <w:szCs w:val="22"/>
              </w:rPr>
              <w:t xml:space="preserve">K1. krytycznej oceny treści dotyczących kryminalistyki, a także uznawania znaczenia wiedzy i innowacji w rozwiązywaniu problemów poznawczych i praktycznych </w:t>
            </w:r>
          </w:p>
        </w:tc>
      </w:tr>
      <w:tr w:rsidR="00671AC3" w:rsidRPr="00671AC3" w14:paraId="48D2A1AB" w14:textId="77777777" w:rsidTr="00021340">
        <w:tc>
          <w:tcPr>
            <w:tcW w:w="3942" w:type="dxa"/>
            <w:shd w:val="clear" w:color="auto" w:fill="auto"/>
          </w:tcPr>
          <w:p w14:paraId="7DEBD776" w14:textId="77777777" w:rsidR="00256360" w:rsidRPr="00671AC3" w:rsidRDefault="00256360"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5BB5C6B2" w14:textId="77777777" w:rsidR="00256360" w:rsidRPr="00671AC3" w:rsidRDefault="00256360" w:rsidP="00021340">
            <w:pPr>
              <w:jc w:val="both"/>
              <w:rPr>
                <w:sz w:val="22"/>
                <w:szCs w:val="22"/>
              </w:rPr>
            </w:pPr>
            <w:r w:rsidRPr="00671AC3">
              <w:rPr>
                <w:sz w:val="22"/>
                <w:szCs w:val="22"/>
              </w:rPr>
              <w:t>Kod efektu modułowego – kod efektu kierunkowego</w:t>
            </w:r>
          </w:p>
          <w:p w14:paraId="67948C2E" w14:textId="77777777" w:rsidR="00256360" w:rsidRPr="00671AC3" w:rsidRDefault="00256360" w:rsidP="00021340">
            <w:pPr>
              <w:jc w:val="both"/>
              <w:rPr>
                <w:sz w:val="22"/>
                <w:szCs w:val="22"/>
              </w:rPr>
            </w:pPr>
            <w:r w:rsidRPr="00671AC3">
              <w:rPr>
                <w:sz w:val="22"/>
                <w:szCs w:val="22"/>
              </w:rPr>
              <w:t>W1 - KB_W07, U1 - KB_U01, K1 - KB_K01</w:t>
            </w:r>
          </w:p>
        </w:tc>
      </w:tr>
      <w:tr w:rsidR="00671AC3" w:rsidRPr="00671AC3" w14:paraId="02912B9F" w14:textId="77777777" w:rsidTr="00021340">
        <w:tc>
          <w:tcPr>
            <w:tcW w:w="3942" w:type="dxa"/>
            <w:shd w:val="clear" w:color="auto" w:fill="auto"/>
          </w:tcPr>
          <w:p w14:paraId="5390F89C" w14:textId="77777777" w:rsidR="00256360" w:rsidRPr="00671AC3" w:rsidRDefault="00256360" w:rsidP="00021340">
            <w:pPr>
              <w:rPr>
                <w:sz w:val="22"/>
                <w:szCs w:val="22"/>
              </w:rPr>
            </w:pPr>
            <w:r w:rsidRPr="00671AC3">
              <w:rPr>
                <w:sz w:val="22"/>
                <w:szCs w:val="22"/>
              </w:rPr>
              <w:t xml:space="preserve">Wymagania wstępne i dodatkowe </w:t>
            </w:r>
          </w:p>
        </w:tc>
        <w:tc>
          <w:tcPr>
            <w:tcW w:w="5344" w:type="dxa"/>
            <w:shd w:val="clear" w:color="auto" w:fill="auto"/>
          </w:tcPr>
          <w:p w14:paraId="7B9E4A31" w14:textId="77777777" w:rsidR="00256360" w:rsidRPr="00671AC3" w:rsidRDefault="00256360" w:rsidP="00021340">
            <w:pPr>
              <w:jc w:val="both"/>
              <w:rPr>
                <w:sz w:val="22"/>
                <w:szCs w:val="22"/>
              </w:rPr>
            </w:pPr>
            <w:r w:rsidRPr="00671AC3">
              <w:rPr>
                <w:sz w:val="22"/>
                <w:szCs w:val="22"/>
              </w:rPr>
              <w:t>brak</w:t>
            </w:r>
          </w:p>
        </w:tc>
      </w:tr>
      <w:tr w:rsidR="00671AC3" w:rsidRPr="00671AC3" w14:paraId="0DF8522C" w14:textId="77777777" w:rsidTr="00021340">
        <w:tc>
          <w:tcPr>
            <w:tcW w:w="3942" w:type="dxa"/>
            <w:shd w:val="clear" w:color="auto" w:fill="auto"/>
          </w:tcPr>
          <w:p w14:paraId="164322F2" w14:textId="77777777" w:rsidR="00256360" w:rsidRPr="00671AC3" w:rsidRDefault="00256360" w:rsidP="00021340">
            <w:pPr>
              <w:rPr>
                <w:sz w:val="22"/>
                <w:szCs w:val="22"/>
              </w:rPr>
            </w:pPr>
            <w:r w:rsidRPr="00671AC3">
              <w:rPr>
                <w:sz w:val="22"/>
                <w:szCs w:val="22"/>
              </w:rPr>
              <w:t xml:space="preserve">Treści programowe modułu </w:t>
            </w:r>
          </w:p>
          <w:p w14:paraId="28A04987" w14:textId="77777777" w:rsidR="00256360" w:rsidRPr="00671AC3" w:rsidRDefault="00256360" w:rsidP="00021340">
            <w:pPr>
              <w:rPr>
                <w:sz w:val="22"/>
                <w:szCs w:val="22"/>
              </w:rPr>
            </w:pPr>
          </w:p>
        </w:tc>
        <w:tc>
          <w:tcPr>
            <w:tcW w:w="5344" w:type="dxa"/>
            <w:shd w:val="clear" w:color="auto" w:fill="auto"/>
          </w:tcPr>
          <w:p w14:paraId="28317F95" w14:textId="77777777" w:rsidR="00256360" w:rsidRPr="00671AC3" w:rsidRDefault="00256360" w:rsidP="00021340">
            <w:pPr>
              <w:jc w:val="both"/>
              <w:rPr>
                <w:sz w:val="22"/>
                <w:szCs w:val="22"/>
              </w:rPr>
            </w:pPr>
            <w:r w:rsidRPr="00671AC3">
              <w:rPr>
                <w:sz w:val="22"/>
                <w:szCs w:val="22"/>
              </w:rPr>
              <w:t xml:space="preserve">Wprowadzenie do identyfikacji kryminalistycznej. Podstawy laboratoryjnych badań: daktyloskopijnych, traseologicznych, osmologicznych, wypadków drogowych, fizykochemicznych, biologicznych, fonoskopijnych, badań komputerów, dokumentów oraz broni i balistyki. Określenie możliwości wykorzystania w procesie wykrywczym badań kryminalistycznych i identyfikacyjnych. Wskazanie wyzwań i szans, które będą miały wpływ na przyszłość badań kryminalistycznych. </w:t>
            </w:r>
            <w:r w:rsidRPr="00671AC3">
              <w:rPr>
                <w:sz w:val="22"/>
                <w:szCs w:val="22"/>
              </w:rPr>
              <w:lastRenderedPageBreak/>
              <w:t>Przedstawienie zagadnień historii kryminalistyki oraz wpływu nauk ścisłych i przyrodniczych na jej rozwój.</w:t>
            </w:r>
          </w:p>
        </w:tc>
      </w:tr>
      <w:tr w:rsidR="00671AC3" w:rsidRPr="00671AC3" w14:paraId="05462886" w14:textId="77777777" w:rsidTr="00021340">
        <w:tc>
          <w:tcPr>
            <w:tcW w:w="3942" w:type="dxa"/>
            <w:shd w:val="clear" w:color="auto" w:fill="auto"/>
          </w:tcPr>
          <w:p w14:paraId="0A7509B3" w14:textId="77777777" w:rsidR="00256360" w:rsidRPr="00671AC3" w:rsidRDefault="00256360" w:rsidP="00021340">
            <w:pPr>
              <w:rPr>
                <w:sz w:val="22"/>
                <w:szCs w:val="22"/>
              </w:rPr>
            </w:pPr>
            <w:r w:rsidRPr="00671AC3">
              <w:rPr>
                <w:sz w:val="22"/>
                <w:szCs w:val="22"/>
              </w:rPr>
              <w:lastRenderedPageBreak/>
              <w:t>Wykaz literatury podstawowej i uzupełniającej</w:t>
            </w:r>
          </w:p>
        </w:tc>
        <w:tc>
          <w:tcPr>
            <w:tcW w:w="5344" w:type="dxa"/>
            <w:shd w:val="clear" w:color="auto" w:fill="auto"/>
          </w:tcPr>
          <w:p w14:paraId="4701D5D8" w14:textId="77777777" w:rsidR="00256360" w:rsidRPr="00671AC3" w:rsidRDefault="00256360" w:rsidP="00021340">
            <w:pPr>
              <w:rPr>
                <w:sz w:val="22"/>
                <w:szCs w:val="22"/>
                <w:u w:val="single"/>
              </w:rPr>
            </w:pPr>
            <w:r w:rsidRPr="00671AC3">
              <w:rPr>
                <w:sz w:val="22"/>
                <w:szCs w:val="22"/>
                <w:u w:val="single"/>
              </w:rPr>
              <w:t>Literatura podstawowa:</w:t>
            </w:r>
          </w:p>
          <w:p w14:paraId="2C7593B1" w14:textId="77777777" w:rsidR="00256360" w:rsidRPr="00671AC3" w:rsidRDefault="00256360" w:rsidP="00256360">
            <w:pPr>
              <w:pStyle w:val="Akapitzlist"/>
              <w:numPr>
                <w:ilvl w:val="0"/>
                <w:numId w:val="25"/>
              </w:numPr>
              <w:rPr>
                <w:sz w:val="22"/>
                <w:szCs w:val="22"/>
              </w:rPr>
            </w:pPr>
            <w:r w:rsidRPr="00671AC3">
              <w:rPr>
                <w:sz w:val="22"/>
                <w:szCs w:val="22"/>
              </w:rPr>
              <w:t>Hołyst B. „Kryminalistyka”. Wolters Kluwer, 2023</w:t>
            </w:r>
          </w:p>
          <w:p w14:paraId="35AFA712" w14:textId="77777777" w:rsidR="00256360" w:rsidRPr="00671AC3" w:rsidRDefault="00256360" w:rsidP="00256360">
            <w:pPr>
              <w:pStyle w:val="Akapitzlist"/>
              <w:numPr>
                <w:ilvl w:val="0"/>
                <w:numId w:val="25"/>
              </w:numPr>
              <w:rPr>
                <w:sz w:val="22"/>
                <w:szCs w:val="22"/>
                <w:lang w:val="en-GB"/>
              </w:rPr>
            </w:pPr>
            <w:r w:rsidRPr="00671AC3">
              <w:rPr>
                <w:sz w:val="22"/>
                <w:szCs w:val="22"/>
                <w:lang w:val="en-GB"/>
              </w:rPr>
              <w:t>Sołtyszewski I., "Badania kryminalistyczne (wybrane aspekty)” UMW w Olsztynie, 2007</w:t>
            </w:r>
          </w:p>
          <w:p w14:paraId="2EA9391A" w14:textId="77777777" w:rsidR="00256360" w:rsidRPr="00671AC3" w:rsidRDefault="00256360" w:rsidP="00021340">
            <w:pPr>
              <w:rPr>
                <w:sz w:val="22"/>
                <w:szCs w:val="22"/>
                <w:u w:val="single"/>
                <w:lang w:val="en-GB"/>
              </w:rPr>
            </w:pPr>
            <w:r w:rsidRPr="00671AC3">
              <w:rPr>
                <w:sz w:val="22"/>
                <w:szCs w:val="22"/>
                <w:u w:val="single"/>
                <w:lang w:val="en-GB"/>
              </w:rPr>
              <w:t>Literatura uzupełniająca:</w:t>
            </w:r>
          </w:p>
          <w:p w14:paraId="2D0072F0" w14:textId="77777777" w:rsidR="00256360" w:rsidRPr="00671AC3" w:rsidRDefault="00256360" w:rsidP="00256360">
            <w:pPr>
              <w:pStyle w:val="Akapitzlist"/>
              <w:numPr>
                <w:ilvl w:val="0"/>
                <w:numId w:val="26"/>
              </w:numPr>
              <w:rPr>
                <w:sz w:val="22"/>
                <w:szCs w:val="22"/>
              </w:rPr>
            </w:pPr>
            <w:r w:rsidRPr="00671AC3">
              <w:rPr>
                <w:sz w:val="22"/>
                <w:szCs w:val="22"/>
              </w:rPr>
              <w:t>Wilk D, „Nowoczesne metody fizykochemii kryminalistycznej w procesie karnym” Wydawnictwo JAK w Krakowie, 2018</w:t>
            </w:r>
          </w:p>
        </w:tc>
      </w:tr>
      <w:tr w:rsidR="00671AC3" w:rsidRPr="00671AC3" w14:paraId="1ACD78CE" w14:textId="77777777" w:rsidTr="00021340">
        <w:tc>
          <w:tcPr>
            <w:tcW w:w="3942" w:type="dxa"/>
            <w:shd w:val="clear" w:color="auto" w:fill="auto"/>
          </w:tcPr>
          <w:p w14:paraId="6F8D4D28" w14:textId="77777777" w:rsidR="00256360" w:rsidRPr="00671AC3" w:rsidRDefault="00256360" w:rsidP="00021340">
            <w:pPr>
              <w:rPr>
                <w:sz w:val="22"/>
                <w:szCs w:val="22"/>
              </w:rPr>
            </w:pPr>
            <w:r w:rsidRPr="00671AC3">
              <w:rPr>
                <w:sz w:val="22"/>
                <w:szCs w:val="22"/>
              </w:rPr>
              <w:t>Planowane formy/działania/metody dydaktyczne</w:t>
            </w:r>
          </w:p>
        </w:tc>
        <w:tc>
          <w:tcPr>
            <w:tcW w:w="5344" w:type="dxa"/>
            <w:shd w:val="clear" w:color="auto" w:fill="auto"/>
          </w:tcPr>
          <w:p w14:paraId="1AD5E561" w14:textId="77777777" w:rsidR="00256360" w:rsidRPr="00671AC3" w:rsidRDefault="00256360" w:rsidP="00021340">
            <w:pPr>
              <w:rPr>
                <w:sz w:val="22"/>
                <w:szCs w:val="22"/>
              </w:rPr>
            </w:pPr>
            <w:r w:rsidRPr="00671AC3">
              <w:rPr>
                <w:sz w:val="22"/>
                <w:szCs w:val="22"/>
              </w:rPr>
              <w:t>ćwiczenia, dyskusja</w:t>
            </w:r>
          </w:p>
        </w:tc>
      </w:tr>
      <w:tr w:rsidR="00671AC3" w:rsidRPr="00671AC3" w14:paraId="29472720" w14:textId="77777777" w:rsidTr="00021340">
        <w:tc>
          <w:tcPr>
            <w:tcW w:w="3942" w:type="dxa"/>
            <w:shd w:val="clear" w:color="auto" w:fill="auto"/>
          </w:tcPr>
          <w:p w14:paraId="57A04403" w14:textId="77777777" w:rsidR="00256360" w:rsidRPr="00671AC3" w:rsidRDefault="00256360"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3A5E0460" w14:textId="77777777" w:rsidR="00256360" w:rsidRPr="00671AC3" w:rsidRDefault="00256360" w:rsidP="00021340">
            <w:pPr>
              <w:jc w:val="both"/>
              <w:rPr>
                <w:i/>
                <w:sz w:val="22"/>
                <w:szCs w:val="22"/>
                <w:u w:val="single"/>
              </w:rPr>
            </w:pPr>
            <w:r w:rsidRPr="00671AC3">
              <w:rPr>
                <w:i/>
                <w:sz w:val="22"/>
                <w:szCs w:val="22"/>
                <w:u w:val="single"/>
              </w:rPr>
              <w:t>SPOSOBY WERYFIKACJI:</w:t>
            </w:r>
          </w:p>
          <w:p w14:paraId="43DAB62F" w14:textId="77777777" w:rsidR="00256360" w:rsidRPr="00671AC3" w:rsidRDefault="00256360" w:rsidP="00021340">
            <w:pPr>
              <w:rPr>
                <w:sz w:val="22"/>
                <w:szCs w:val="22"/>
              </w:rPr>
            </w:pPr>
            <w:r w:rsidRPr="00671AC3">
              <w:rPr>
                <w:sz w:val="22"/>
                <w:szCs w:val="22"/>
              </w:rPr>
              <w:t>W1 – jedno zaliczenie pisemne w formie pytań zamkniętych i otwartych, zaliczenie pisemne.</w:t>
            </w:r>
            <w:r w:rsidRPr="00671AC3">
              <w:rPr>
                <w:sz w:val="22"/>
                <w:szCs w:val="22"/>
              </w:rPr>
              <w:br/>
              <w:t>U1 – udział w dyskusji.</w:t>
            </w:r>
          </w:p>
          <w:p w14:paraId="388C04B6" w14:textId="77777777" w:rsidR="00256360" w:rsidRPr="00671AC3" w:rsidRDefault="00256360" w:rsidP="00021340">
            <w:pPr>
              <w:rPr>
                <w:sz w:val="22"/>
                <w:szCs w:val="22"/>
              </w:rPr>
            </w:pPr>
            <w:r w:rsidRPr="00671AC3">
              <w:rPr>
                <w:sz w:val="22"/>
                <w:szCs w:val="22"/>
              </w:rPr>
              <w:t>K1 – udział w dyskusji.</w:t>
            </w:r>
          </w:p>
          <w:p w14:paraId="6E9D9993" w14:textId="77777777" w:rsidR="00256360" w:rsidRPr="00671AC3" w:rsidRDefault="00256360" w:rsidP="00021340">
            <w:pPr>
              <w:jc w:val="both"/>
              <w:rPr>
                <w:sz w:val="22"/>
                <w:szCs w:val="22"/>
              </w:rPr>
            </w:pPr>
          </w:p>
          <w:p w14:paraId="2F1985FA" w14:textId="77777777" w:rsidR="00256360" w:rsidRPr="00671AC3" w:rsidRDefault="00256360" w:rsidP="00021340">
            <w:pPr>
              <w:jc w:val="both"/>
              <w:rPr>
                <w:sz w:val="22"/>
                <w:szCs w:val="22"/>
              </w:rPr>
            </w:pPr>
            <w:r w:rsidRPr="00671AC3">
              <w:rPr>
                <w:sz w:val="22"/>
                <w:szCs w:val="22"/>
                <w:u w:val="single"/>
              </w:rPr>
              <w:t>DOKUMENTOWANIE OSIĄGNIĘTYCH EFEKTÓW UCZENIA SIĘ</w:t>
            </w:r>
            <w:r w:rsidRPr="00671AC3">
              <w:rPr>
                <w:sz w:val="22"/>
                <w:szCs w:val="22"/>
              </w:rPr>
              <w:t xml:space="preserve"> w formie: prace etapowe: zaliczenia cząstkowe (dwa kolokwia) oraz sprawozdania (archiwizowane w formie elektronicznej) i prace końcowe: zaliczenie; archiwizowanie w formie papierowej.</w:t>
            </w:r>
          </w:p>
          <w:p w14:paraId="01359F1E" w14:textId="77777777" w:rsidR="00256360" w:rsidRPr="00671AC3" w:rsidRDefault="00256360" w:rsidP="00021340">
            <w:pPr>
              <w:jc w:val="both"/>
              <w:rPr>
                <w:sz w:val="22"/>
                <w:szCs w:val="22"/>
              </w:rPr>
            </w:pPr>
            <w:r w:rsidRPr="00671AC3">
              <w:rPr>
                <w:sz w:val="22"/>
                <w:szCs w:val="22"/>
              </w:rPr>
              <w:t xml:space="preserve"> </w:t>
            </w:r>
            <w:r w:rsidRPr="00671AC3">
              <w:rPr>
                <w:sz w:val="22"/>
                <w:szCs w:val="22"/>
              </w:rPr>
              <w:br/>
              <w:t>Szczegółowe kryteria przy ocenie zaliczenia i prac kontrolnych:</w:t>
            </w:r>
          </w:p>
          <w:p w14:paraId="0125E678" w14:textId="77777777" w:rsidR="00256360" w:rsidRPr="00671AC3" w:rsidRDefault="00256360" w:rsidP="00256360">
            <w:pPr>
              <w:numPr>
                <w:ilvl w:val="0"/>
                <w:numId w:val="5"/>
              </w:numPr>
              <w:jc w:val="both"/>
              <w:rPr>
                <w:i/>
                <w:sz w:val="22"/>
                <w:szCs w:val="22"/>
              </w:rPr>
            </w:pPr>
            <w:r w:rsidRPr="00671AC3">
              <w:rPr>
                <w:i/>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26072F49" w14:textId="77777777" w:rsidR="00256360" w:rsidRPr="00671AC3" w:rsidRDefault="00256360" w:rsidP="00256360">
            <w:pPr>
              <w:numPr>
                <w:ilvl w:val="0"/>
                <w:numId w:val="5"/>
              </w:numPr>
              <w:jc w:val="both"/>
              <w:rPr>
                <w:i/>
                <w:iCs/>
                <w:sz w:val="22"/>
                <w:szCs w:val="22"/>
              </w:rPr>
            </w:pPr>
            <w:r w:rsidRPr="00671AC3">
              <w:rPr>
                <w:i/>
                <w:iCs/>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7CADD081" w14:textId="77777777" w:rsidR="00256360" w:rsidRPr="00671AC3" w:rsidRDefault="00256360" w:rsidP="00256360">
            <w:pPr>
              <w:numPr>
                <w:ilvl w:val="0"/>
                <w:numId w:val="5"/>
              </w:numPr>
              <w:jc w:val="both"/>
              <w:rPr>
                <w:i/>
                <w:sz w:val="22"/>
                <w:szCs w:val="22"/>
              </w:rPr>
            </w:pPr>
            <w:r w:rsidRPr="00671AC3">
              <w:rPr>
                <w:i/>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3324D345" w14:textId="77777777" w:rsidR="00256360" w:rsidRPr="00671AC3" w:rsidRDefault="00256360" w:rsidP="00256360">
            <w:pPr>
              <w:numPr>
                <w:ilvl w:val="0"/>
                <w:numId w:val="5"/>
              </w:numPr>
              <w:jc w:val="both"/>
              <w:rPr>
                <w:i/>
                <w:sz w:val="22"/>
                <w:szCs w:val="22"/>
              </w:rPr>
            </w:pPr>
            <w:r w:rsidRPr="00671AC3">
              <w:rPr>
                <w:i/>
                <w:sz w:val="22"/>
                <w:szCs w:val="22"/>
              </w:rPr>
              <w:t>student wykazuje plus dobry stopień (4,5) wiedzy, umiejętności lub kompetencji, gdy uzyskuje od 81 do 90% sumy punktów określających maksymalny poziom wiedzy lub umiejętności z danego przedmiotu (odpowiednio – jego części),</w:t>
            </w:r>
          </w:p>
          <w:p w14:paraId="26C9DD9A" w14:textId="77777777" w:rsidR="00256360" w:rsidRPr="00671AC3" w:rsidRDefault="00256360" w:rsidP="00256360">
            <w:pPr>
              <w:numPr>
                <w:ilvl w:val="0"/>
                <w:numId w:val="5"/>
              </w:numPr>
              <w:jc w:val="both"/>
              <w:rPr>
                <w:i/>
                <w:sz w:val="22"/>
                <w:szCs w:val="22"/>
              </w:rPr>
            </w:pPr>
            <w:r w:rsidRPr="00671AC3">
              <w:rPr>
                <w:i/>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671AC3" w:rsidRPr="00671AC3" w14:paraId="0AA6A9A5" w14:textId="77777777" w:rsidTr="00021340">
        <w:tc>
          <w:tcPr>
            <w:tcW w:w="3942" w:type="dxa"/>
            <w:shd w:val="clear" w:color="auto" w:fill="auto"/>
          </w:tcPr>
          <w:p w14:paraId="29B4C9B9" w14:textId="77777777" w:rsidR="00256360" w:rsidRPr="00671AC3" w:rsidRDefault="00256360" w:rsidP="00021340">
            <w:pPr>
              <w:rPr>
                <w:sz w:val="22"/>
                <w:szCs w:val="22"/>
              </w:rPr>
            </w:pPr>
            <w:r w:rsidRPr="00671AC3">
              <w:rPr>
                <w:sz w:val="22"/>
                <w:szCs w:val="22"/>
              </w:rPr>
              <w:lastRenderedPageBreak/>
              <w:t>Elementy i wagi mające wpływ na ocenę końcową</w:t>
            </w:r>
          </w:p>
          <w:p w14:paraId="17AB828B" w14:textId="77777777" w:rsidR="00256360" w:rsidRPr="00671AC3" w:rsidRDefault="00256360" w:rsidP="00021340">
            <w:pPr>
              <w:rPr>
                <w:sz w:val="22"/>
                <w:szCs w:val="22"/>
              </w:rPr>
            </w:pPr>
          </w:p>
          <w:p w14:paraId="29BBDB26" w14:textId="77777777" w:rsidR="00256360" w:rsidRPr="00671AC3" w:rsidRDefault="00256360" w:rsidP="00021340">
            <w:pPr>
              <w:rPr>
                <w:sz w:val="22"/>
                <w:szCs w:val="22"/>
              </w:rPr>
            </w:pPr>
          </w:p>
        </w:tc>
        <w:tc>
          <w:tcPr>
            <w:tcW w:w="5344" w:type="dxa"/>
            <w:shd w:val="clear" w:color="auto" w:fill="auto"/>
          </w:tcPr>
          <w:p w14:paraId="26D313AD" w14:textId="77777777" w:rsidR="00256360" w:rsidRPr="00671AC3" w:rsidRDefault="00256360" w:rsidP="00021340">
            <w:pPr>
              <w:jc w:val="both"/>
              <w:rPr>
                <w:sz w:val="22"/>
                <w:szCs w:val="22"/>
              </w:rPr>
            </w:pPr>
            <w:r w:rsidRPr="00671AC3">
              <w:rPr>
                <w:sz w:val="22"/>
                <w:szCs w:val="22"/>
              </w:rPr>
              <w:t>Na ocenę końcową ma wpływ ocena z zaliczenia (80%) oraz obecności na  zajęciach (10%) i udziału w dyskusji (10%). Warunki te są przedstawiane studentom i konsultowane z nimi na pierwszym wykładzie.</w:t>
            </w:r>
          </w:p>
        </w:tc>
      </w:tr>
      <w:tr w:rsidR="00671AC3" w:rsidRPr="00671AC3" w14:paraId="465316CF" w14:textId="77777777" w:rsidTr="00021340">
        <w:trPr>
          <w:trHeight w:val="2324"/>
        </w:trPr>
        <w:tc>
          <w:tcPr>
            <w:tcW w:w="3942" w:type="dxa"/>
            <w:shd w:val="clear" w:color="auto" w:fill="auto"/>
          </w:tcPr>
          <w:p w14:paraId="36C6D198" w14:textId="77777777" w:rsidR="00256360" w:rsidRPr="00671AC3" w:rsidRDefault="00256360" w:rsidP="00021340">
            <w:pPr>
              <w:jc w:val="both"/>
              <w:rPr>
                <w:sz w:val="22"/>
                <w:szCs w:val="22"/>
              </w:rPr>
            </w:pPr>
            <w:r w:rsidRPr="00671AC3">
              <w:rPr>
                <w:sz w:val="22"/>
                <w:szCs w:val="22"/>
              </w:rPr>
              <w:t>Bilans punktów ECTS</w:t>
            </w:r>
          </w:p>
        </w:tc>
        <w:tc>
          <w:tcPr>
            <w:tcW w:w="5344" w:type="dxa"/>
            <w:shd w:val="clear" w:color="auto" w:fill="auto"/>
          </w:tcPr>
          <w:p w14:paraId="046385F8" w14:textId="77777777" w:rsidR="00256360" w:rsidRPr="00671AC3" w:rsidRDefault="00256360" w:rsidP="00021340">
            <w:pPr>
              <w:jc w:val="both"/>
              <w:rPr>
                <w:sz w:val="22"/>
                <w:szCs w:val="22"/>
              </w:rPr>
            </w:pPr>
            <w:r w:rsidRPr="00671AC3">
              <w:rPr>
                <w:sz w:val="22"/>
                <w:szCs w:val="22"/>
              </w:rPr>
              <w:t xml:space="preserve">Formy zajęć: </w:t>
            </w:r>
          </w:p>
          <w:p w14:paraId="79173516" w14:textId="77777777" w:rsidR="00256360" w:rsidRPr="00671AC3" w:rsidRDefault="00256360" w:rsidP="00021340">
            <w:pPr>
              <w:jc w:val="both"/>
              <w:rPr>
                <w:iCs/>
                <w:sz w:val="22"/>
                <w:szCs w:val="22"/>
              </w:rPr>
            </w:pPr>
            <w:r w:rsidRPr="00671AC3">
              <w:rPr>
                <w:b/>
                <w:iCs/>
                <w:sz w:val="22"/>
                <w:szCs w:val="22"/>
              </w:rPr>
              <w:t>Kontaktowe</w:t>
            </w:r>
          </w:p>
          <w:p w14:paraId="0A5C7D77" w14:textId="77777777" w:rsidR="00256360" w:rsidRPr="00671AC3" w:rsidRDefault="00256360" w:rsidP="00256360">
            <w:pPr>
              <w:numPr>
                <w:ilvl w:val="0"/>
                <w:numId w:val="6"/>
              </w:numPr>
              <w:ind w:left="346" w:hanging="284"/>
              <w:jc w:val="both"/>
              <w:rPr>
                <w:iCs/>
                <w:sz w:val="22"/>
                <w:szCs w:val="22"/>
              </w:rPr>
            </w:pPr>
            <w:r w:rsidRPr="00671AC3">
              <w:rPr>
                <w:iCs/>
                <w:sz w:val="22"/>
                <w:szCs w:val="22"/>
              </w:rPr>
              <w:t>ćwiczenia (15 godz./0,6 ECTS)</w:t>
            </w:r>
          </w:p>
          <w:p w14:paraId="1945E412" w14:textId="77777777" w:rsidR="00256360" w:rsidRPr="00671AC3" w:rsidRDefault="00256360" w:rsidP="00256360">
            <w:pPr>
              <w:numPr>
                <w:ilvl w:val="0"/>
                <w:numId w:val="6"/>
              </w:numPr>
              <w:ind w:left="346" w:hanging="284"/>
              <w:jc w:val="both"/>
              <w:rPr>
                <w:iCs/>
                <w:sz w:val="22"/>
                <w:szCs w:val="22"/>
              </w:rPr>
            </w:pPr>
            <w:r w:rsidRPr="00671AC3">
              <w:rPr>
                <w:iCs/>
                <w:sz w:val="22"/>
                <w:szCs w:val="22"/>
              </w:rPr>
              <w:t>konsultacje (4 godz./ 0,16 ECTS)</w:t>
            </w:r>
          </w:p>
          <w:p w14:paraId="294B55F7" w14:textId="77777777" w:rsidR="00256360" w:rsidRPr="00671AC3" w:rsidRDefault="00256360" w:rsidP="00021340">
            <w:pPr>
              <w:jc w:val="both"/>
              <w:rPr>
                <w:iCs/>
                <w:sz w:val="22"/>
                <w:szCs w:val="22"/>
              </w:rPr>
            </w:pPr>
            <w:r w:rsidRPr="00671AC3">
              <w:rPr>
                <w:iCs/>
                <w:sz w:val="22"/>
                <w:szCs w:val="22"/>
              </w:rPr>
              <w:t>Łącznie – 19 godz./0,76 ECTS</w:t>
            </w:r>
          </w:p>
          <w:p w14:paraId="4A2DACE3" w14:textId="77777777" w:rsidR="00256360" w:rsidRPr="00671AC3" w:rsidRDefault="00256360" w:rsidP="00021340">
            <w:pPr>
              <w:jc w:val="both"/>
              <w:rPr>
                <w:b/>
                <w:iCs/>
                <w:sz w:val="22"/>
                <w:szCs w:val="22"/>
              </w:rPr>
            </w:pPr>
          </w:p>
          <w:p w14:paraId="554E573B" w14:textId="77777777" w:rsidR="00256360" w:rsidRPr="00671AC3" w:rsidRDefault="00256360" w:rsidP="00021340">
            <w:pPr>
              <w:jc w:val="both"/>
              <w:rPr>
                <w:b/>
                <w:iCs/>
                <w:sz w:val="22"/>
                <w:szCs w:val="22"/>
              </w:rPr>
            </w:pPr>
            <w:r w:rsidRPr="00671AC3">
              <w:rPr>
                <w:b/>
                <w:iCs/>
                <w:sz w:val="22"/>
                <w:szCs w:val="22"/>
              </w:rPr>
              <w:t>Niekontaktowe</w:t>
            </w:r>
          </w:p>
          <w:p w14:paraId="39755950" w14:textId="77777777" w:rsidR="00256360" w:rsidRPr="00671AC3" w:rsidRDefault="00256360" w:rsidP="00256360">
            <w:pPr>
              <w:numPr>
                <w:ilvl w:val="0"/>
                <w:numId w:val="7"/>
              </w:numPr>
              <w:ind w:left="346" w:hanging="284"/>
              <w:jc w:val="both"/>
              <w:rPr>
                <w:iCs/>
                <w:sz w:val="22"/>
                <w:szCs w:val="22"/>
              </w:rPr>
            </w:pPr>
            <w:r w:rsidRPr="00671AC3">
              <w:rPr>
                <w:iCs/>
                <w:sz w:val="22"/>
                <w:szCs w:val="22"/>
              </w:rPr>
              <w:t>przygotowanie do zaliczenia (6 godz/0,24 ECTS)</w:t>
            </w:r>
          </w:p>
          <w:p w14:paraId="65F01499" w14:textId="77777777" w:rsidR="00256360" w:rsidRPr="00671AC3" w:rsidRDefault="00256360" w:rsidP="00021340">
            <w:pPr>
              <w:jc w:val="both"/>
              <w:rPr>
                <w:sz w:val="22"/>
                <w:szCs w:val="22"/>
              </w:rPr>
            </w:pPr>
            <w:r w:rsidRPr="00671AC3">
              <w:rPr>
                <w:iCs/>
                <w:sz w:val="22"/>
                <w:szCs w:val="22"/>
              </w:rPr>
              <w:t>Łącznie 6 godz./0,24 ECTS</w:t>
            </w:r>
          </w:p>
        </w:tc>
      </w:tr>
      <w:tr w:rsidR="00602C89" w:rsidRPr="00671AC3" w14:paraId="26BBD5E8" w14:textId="77777777" w:rsidTr="00021340">
        <w:trPr>
          <w:trHeight w:val="718"/>
        </w:trPr>
        <w:tc>
          <w:tcPr>
            <w:tcW w:w="3942" w:type="dxa"/>
            <w:shd w:val="clear" w:color="auto" w:fill="auto"/>
          </w:tcPr>
          <w:p w14:paraId="7C9EEC3F" w14:textId="77777777" w:rsidR="00256360" w:rsidRPr="00671AC3" w:rsidRDefault="00256360"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77DA200C" w14:textId="77777777" w:rsidR="00256360" w:rsidRPr="00671AC3" w:rsidRDefault="00256360" w:rsidP="00021340">
            <w:pPr>
              <w:jc w:val="both"/>
              <w:rPr>
                <w:sz w:val="22"/>
                <w:szCs w:val="22"/>
              </w:rPr>
            </w:pPr>
            <w:r w:rsidRPr="00671AC3">
              <w:rPr>
                <w:sz w:val="22"/>
                <w:szCs w:val="22"/>
              </w:rPr>
              <w:t>w ćwiczeniach audytoryjnych – 15 godz.</w:t>
            </w:r>
          </w:p>
          <w:p w14:paraId="060C739C" w14:textId="77777777" w:rsidR="00256360" w:rsidRPr="00671AC3" w:rsidRDefault="00256360" w:rsidP="00021340">
            <w:pPr>
              <w:rPr>
                <w:sz w:val="22"/>
                <w:szCs w:val="22"/>
              </w:rPr>
            </w:pPr>
            <w:r w:rsidRPr="00671AC3">
              <w:rPr>
                <w:sz w:val="22"/>
                <w:szCs w:val="22"/>
              </w:rPr>
              <w:t>konsultacje – 4 godz.</w:t>
            </w:r>
          </w:p>
        </w:tc>
      </w:tr>
    </w:tbl>
    <w:p w14:paraId="72E83B97" w14:textId="5C824526" w:rsidR="00256360" w:rsidRPr="00671AC3" w:rsidRDefault="00256360">
      <w:pPr>
        <w:rPr>
          <w:sz w:val="22"/>
          <w:szCs w:val="22"/>
        </w:rPr>
      </w:pPr>
    </w:p>
    <w:p w14:paraId="0CA39EE5" w14:textId="3E033D35" w:rsidR="00256360" w:rsidRDefault="00256360">
      <w:pPr>
        <w:rPr>
          <w:sz w:val="22"/>
          <w:szCs w:val="22"/>
        </w:rPr>
      </w:pPr>
    </w:p>
    <w:p w14:paraId="1D500062" w14:textId="212B792F" w:rsidR="00C01141" w:rsidRDefault="00C01141">
      <w:pPr>
        <w:rPr>
          <w:sz w:val="22"/>
          <w:szCs w:val="22"/>
        </w:rPr>
      </w:pPr>
    </w:p>
    <w:p w14:paraId="1BD4C1CA" w14:textId="4C1B2152" w:rsidR="00C01141" w:rsidRDefault="00C01141">
      <w:pPr>
        <w:rPr>
          <w:sz w:val="22"/>
          <w:szCs w:val="22"/>
        </w:rPr>
      </w:pPr>
    </w:p>
    <w:p w14:paraId="47DA36CF" w14:textId="19756BE2" w:rsidR="00C01141" w:rsidRDefault="00C01141">
      <w:pPr>
        <w:rPr>
          <w:sz w:val="22"/>
          <w:szCs w:val="22"/>
        </w:rPr>
      </w:pPr>
    </w:p>
    <w:p w14:paraId="48B877EC" w14:textId="67DD62C3" w:rsidR="00C01141" w:rsidRDefault="00C01141">
      <w:pPr>
        <w:rPr>
          <w:sz w:val="22"/>
          <w:szCs w:val="22"/>
        </w:rPr>
      </w:pPr>
    </w:p>
    <w:p w14:paraId="3322BE5D" w14:textId="56EDC25C" w:rsidR="00C01141" w:rsidRDefault="00C01141">
      <w:pPr>
        <w:rPr>
          <w:sz w:val="22"/>
          <w:szCs w:val="22"/>
        </w:rPr>
      </w:pPr>
    </w:p>
    <w:p w14:paraId="7A4635AF" w14:textId="72867AD9" w:rsidR="00C01141" w:rsidRDefault="00C01141">
      <w:pPr>
        <w:rPr>
          <w:sz w:val="22"/>
          <w:szCs w:val="22"/>
        </w:rPr>
      </w:pPr>
    </w:p>
    <w:p w14:paraId="2C23D5D6" w14:textId="75CF4815" w:rsidR="00C01141" w:rsidRDefault="00C01141">
      <w:pPr>
        <w:rPr>
          <w:sz w:val="22"/>
          <w:szCs w:val="22"/>
        </w:rPr>
      </w:pPr>
    </w:p>
    <w:p w14:paraId="2C0D4990" w14:textId="14CBDD93" w:rsidR="00C01141" w:rsidRDefault="00C01141">
      <w:pPr>
        <w:rPr>
          <w:sz w:val="22"/>
          <w:szCs w:val="22"/>
        </w:rPr>
      </w:pPr>
    </w:p>
    <w:p w14:paraId="6C001615" w14:textId="5A5C20FC" w:rsidR="00C01141" w:rsidRDefault="00C01141">
      <w:pPr>
        <w:rPr>
          <w:sz w:val="22"/>
          <w:szCs w:val="22"/>
        </w:rPr>
      </w:pPr>
    </w:p>
    <w:p w14:paraId="1B6A390B" w14:textId="551B1823" w:rsidR="00C01141" w:rsidRDefault="00C01141">
      <w:pPr>
        <w:rPr>
          <w:sz w:val="22"/>
          <w:szCs w:val="22"/>
        </w:rPr>
      </w:pPr>
    </w:p>
    <w:p w14:paraId="0B79D8F3" w14:textId="5C849AC6" w:rsidR="00C01141" w:rsidRDefault="00C01141">
      <w:pPr>
        <w:rPr>
          <w:sz w:val="22"/>
          <w:szCs w:val="22"/>
        </w:rPr>
      </w:pPr>
    </w:p>
    <w:p w14:paraId="6632761E" w14:textId="38EA5516" w:rsidR="00C01141" w:rsidRDefault="00C01141">
      <w:pPr>
        <w:rPr>
          <w:sz w:val="22"/>
          <w:szCs w:val="22"/>
        </w:rPr>
      </w:pPr>
    </w:p>
    <w:p w14:paraId="10CEEDF5" w14:textId="6D8B95FC" w:rsidR="00C01141" w:rsidRDefault="00C01141">
      <w:pPr>
        <w:rPr>
          <w:sz w:val="22"/>
          <w:szCs w:val="22"/>
        </w:rPr>
      </w:pPr>
    </w:p>
    <w:p w14:paraId="1F05D76A" w14:textId="3E25C284" w:rsidR="00C01141" w:rsidRDefault="00C01141">
      <w:pPr>
        <w:rPr>
          <w:sz w:val="22"/>
          <w:szCs w:val="22"/>
        </w:rPr>
      </w:pPr>
    </w:p>
    <w:p w14:paraId="49A426F5" w14:textId="39775926" w:rsidR="00C01141" w:rsidRDefault="00C01141">
      <w:pPr>
        <w:rPr>
          <w:sz w:val="22"/>
          <w:szCs w:val="22"/>
        </w:rPr>
      </w:pPr>
    </w:p>
    <w:p w14:paraId="32A3DFF8" w14:textId="53D40CC7" w:rsidR="00C01141" w:rsidRDefault="00C01141">
      <w:pPr>
        <w:rPr>
          <w:sz w:val="22"/>
          <w:szCs w:val="22"/>
        </w:rPr>
      </w:pPr>
    </w:p>
    <w:p w14:paraId="08FB066A" w14:textId="2131B500" w:rsidR="00C01141" w:rsidRDefault="00C01141">
      <w:pPr>
        <w:rPr>
          <w:sz w:val="22"/>
          <w:szCs w:val="22"/>
        </w:rPr>
      </w:pPr>
    </w:p>
    <w:p w14:paraId="0AF98616" w14:textId="2199BF9A" w:rsidR="00C01141" w:rsidRDefault="00C01141">
      <w:pPr>
        <w:rPr>
          <w:sz w:val="22"/>
          <w:szCs w:val="22"/>
        </w:rPr>
      </w:pPr>
    </w:p>
    <w:p w14:paraId="225846F9" w14:textId="2FA771A2" w:rsidR="00C01141" w:rsidRDefault="00C01141">
      <w:pPr>
        <w:rPr>
          <w:sz w:val="22"/>
          <w:szCs w:val="22"/>
        </w:rPr>
      </w:pPr>
    </w:p>
    <w:p w14:paraId="45BF3003" w14:textId="52A1CCF6" w:rsidR="00C01141" w:rsidRDefault="00C01141">
      <w:pPr>
        <w:rPr>
          <w:sz w:val="22"/>
          <w:szCs w:val="22"/>
        </w:rPr>
      </w:pPr>
    </w:p>
    <w:p w14:paraId="2440EC76" w14:textId="69BC1E57" w:rsidR="00C01141" w:rsidRDefault="00C01141">
      <w:pPr>
        <w:rPr>
          <w:sz w:val="22"/>
          <w:szCs w:val="22"/>
        </w:rPr>
      </w:pPr>
    </w:p>
    <w:p w14:paraId="70E4E7A3" w14:textId="189757F8" w:rsidR="00C01141" w:rsidRDefault="00C01141">
      <w:pPr>
        <w:rPr>
          <w:sz w:val="22"/>
          <w:szCs w:val="22"/>
        </w:rPr>
      </w:pPr>
    </w:p>
    <w:p w14:paraId="01169366" w14:textId="5A215C69" w:rsidR="00C01141" w:rsidRDefault="00C01141">
      <w:pPr>
        <w:rPr>
          <w:sz w:val="22"/>
          <w:szCs w:val="22"/>
        </w:rPr>
      </w:pPr>
    </w:p>
    <w:p w14:paraId="4CE3165D" w14:textId="3EDDDA82" w:rsidR="00C01141" w:rsidRDefault="00C01141">
      <w:pPr>
        <w:rPr>
          <w:sz w:val="22"/>
          <w:szCs w:val="22"/>
        </w:rPr>
      </w:pPr>
    </w:p>
    <w:p w14:paraId="60147635" w14:textId="0C07A5F3" w:rsidR="00C01141" w:rsidRDefault="00C01141">
      <w:pPr>
        <w:rPr>
          <w:sz w:val="22"/>
          <w:szCs w:val="22"/>
        </w:rPr>
      </w:pPr>
    </w:p>
    <w:p w14:paraId="1C7614D3" w14:textId="7909A94E" w:rsidR="00C01141" w:rsidRDefault="00C01141">
      <w:pPr>
        <w:rPr>
          <w:sz w:val="22"/>
          <w:szCs w:val="22"/>
        </w:rPr>
      </w:pPr>
    </w:p>
    <w:p w14:paraId="02B1208F" w14:textId="603AADF1" w:rsidR="00C01141" w:rsidRDefault="00C01141">
      <w:pPr>
        <w:rPr>
          <w:sz w:val="22"/>
          <w:szCs w:val="22"/>
        </w:rPr>
      </w:pPr>
    </w:p>
    <w:p w14:paraId="462FE5E6" w14:textId="36936FE3" w:rsidR="00C01141" w:rsidRDefault="00C01141">
      <w:pPr>
        <w:rPr>
          <w:sz w:val="22"/>
          <w:szCs w:val="22"/>
        </w:rPr>
      </w:pPr>
    </w:p>
    <w:p w14:paraId="51382E4E" w14:textId="7355542E" w:rsidR="00C01141" w:rsidRDefault="00C01141">
      <w:pPr>
        <w:rPr>
          <w:sz w:val="22"/>
          <w:szCs w:val="22"/>
        </w:rPr>
      </w:pPr>
    </w:p>
    <w:p w14:paraId="2B8B4D7E" w14:textId="1A289A17" w:rsidR="00C01141" w:rsidRDefault="00C01141">
      <w:pPr>
        <w:rPr>
          <w:sz w:val="22"/>
          <w:szCs w:val="22"/>
        </w:rPr>
      </w:pPr>
    </w:p>
    <w:p w14:paraId="22AC2A7E" w14:textId="41E6D7D9" w:rsidR="00C01141" w:rsidRDefault="00C01141">
      <w:pPr>
        <w:rPr>
          <w:sz w:val="22"/>
          <w:szCs w:val="22"/>
        </w:rPr>
      </w:pPr>
    </w:p>
    <w:p w14:paraId="4FF382E3" w14:textId="4BF11D40" w:rsidR="00C01141" w:rsidRDefault="00C01141">
      <w:pPr>
        <w:rPr>
          <w:sz w:val="22"/>
          <w:szCs w:val="22"/>
        </w:rPr>
      </w:pPr>
    </w:p>
    <w:p w14:paraId="7BFBF178" w14:textId="0B6B84E7" w:rsidR="00C01141" w:rsidRDefault="00C01141">
      <w:pPr>
        <w:rPr>
          <w:sz w:val="22"/>
          <w:szCs w:val="22"/>
        </w:rPr>
      </w:pPr>
    </w:p>
    <w:p w14:paraId="36D65295" w14:textId="572AEE9A" w:rsidR="00C01141" w:rsidRDefault="00C01141">
      <w:pPr>
        <w:rPr>
          <w:sz w:val="22"/>
          <w:szCs w:val="22"/>
        </w:rPr>
      </w:pPr>
    </w:p>
    <w:p w14:paraId="251066EF" w14:textId="0149A244" w:rsidR="00C01141" w:rsidRDefault="00C01141">
      <w:pPr>
        <w:rPr>
          <w:sz w:val="22"/>
          <w:szCs w:val="22"/>
        </w:rPr>
      </w:pPr>
    </w:p>
    <w:p w14:paraId="00E2AA1A"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360E1E3D" w14:textId="77777777" w:rsidTr="00021340">
        <w:tc>
          <w:tcPr>
            <w:tcW w:w="3942" w:type="dxa"/>
            <w:shd w:val="clear" w:color="auto" w:fill="auto"/>
          </w:tcPr>
          <w:p w14:paraId="2FFB60A4" w14:textId="77777777" w:rsidR="00256360" w:rsidRPr="00671AC3" w:rsidRDefault="00256360" w:rsidP="00021340">
            <w:pPr>
              <w:rPr>
                <w:sz w:val="22"/>
                <w:szCs w:val="22"/>
              </w:rPr>
            </w:pPr>
            <w:r w:rsidRPr="00671AC3">
              <w:rPr>
                <w:sz w:val="22"/>
                <w:szCs w:val="22"/>
              </w:rPr>
              <w:lastRenderedPageBreak/>
              <w:t xml:space="preserve">Nazwa kierunku studiów </w:t>
            </w:r>
          </w:p>
          <w:p w14:paraId="59B74027" w14:textId="77777777" w:rsidR="00256360" w:rsidRPr="00671AC3" w:rsidRDefault="00256360" w:rsidP="00021340">
            <w:pPr>
              <w:rPr>
                <w:sz w:val="22"/>
                <w:szCs w:val="22"/>
              </w:rPr>
            </w:pPr>
          </w:p>
        </w:tc>
        <w:tc>
          <w:tcPr>
            <w:tcW w:w="5344" w:type="dxa"/>
            <w:shd w:val="clear" w:color="auto" w:fill="auto"/>
          </w:tcPr>
          <w:p w14:paraId="66250A6E" w14:textId="77777777" w:rsidR="00256360" w:rsidRPr="00671AC3" w:rsidRDefault="00256360" w:rsidP="00021340">
            <w:pPr>
              <w:rPr>
                <w:sz w:val="22"/>
                <w:szCs w:val="22"/>
              </w:rPr>
            </w:pPr>
            <w:r w:rsidRPr="00671AC3">
              <w:rPr>
                <w:sz w:val="22"/>
                <w:szCs w:val="22"/>
              </w:rPr>
              <w:t>Kryminalistyka w biogospodarce</w:t>
            </w:r>
          </w:p>
        </w:tc>
      </w:tr>
      <w:tr w:rsidR="00671AC3" w:rsidRPr="00671AC3" w14:paraId="43EEF2A0" w14:textId="77777777" w:rsidTr="00021340">
        <w:tc>
          <w:tcPr>
            <w:tcW w:w="3942" w:type="dxa"/>
            <w:shd w:val="clear" w:color="auto" w:fill="auto"/>
          </w:tcPr>
          <w:p w14:paraId="56AAE2CD" w14:textId="77777777" w:rsidR="00256360" w:rsidRPr="00671AC3" w:rsidRDefault="00256360" w:rsidP="00021340">
            <w:pPr>
              <w:rPr>
                <w:sz w:val="22"/>
                <w:szCs w:val="22"/>
              </w:rPr>
            </w:pPr>
            <w:r w:rsidRPr="00671AC3">
              <w:rPr>
                <w:sz w:val="22"/>
                <w:szCs w:val="22"/>
              </w:rPr>
              <w:t>Nazwa modułu, także nazwa w języku angielskim</w:t>
            </w:r>
          </w:p>
        </w:tc>
        <w:tc>
          <w:tcPr>
            <w:tcW w:w="5344" w:type="dxa"/>
            <w:shd w:val="clear" w:color="auto" w:fill="auto"/>
          </w:tcPr>
          <w:p w14:paraId="74CBA7BD" w14:textId="77777777" w:rsidR="00256360" w:rsidRPr="00671AC3" w:rsidRDefault="00256360" w:rsidP="00021340">
            <w:pPr>
              <w:rPr>
                <w:sz w:val="22"/>
                <w:szCs w:val="22"/>
              </w:rPr>
            </w:pPr>
            <w:r w:rsidRPr="00671AC3">
              <w:rPr>
                <w:sz w:val="22"/>
                <w:szCs w:val="22"/>
              </w:rPr>
              <w:t>Logika (Logic)</w:t>
            </w:r>
          </w:p>
        </w:tc>
      </w:tr>
      <w:tr w:rsidR="00671AC3" w:rsidRPr="00671AC3" w14:paraId="41C399FA" w14:textId="77777777" w:rsidTr="00021340">
        <w:tc>
          <w:tcPr>
            <w:tcW w:w="3942" w:type="dxa"/>
            <w:shd w:val="clear" w:color="auto" w:fill="auto"/>
          </w:tcPr>
          <w:p w14:paraId="40DEAC6E" w14:textId="77777777" w:rsidR="00256360" w:rsidRPr="00671AC3" w:rsidRDefault="00256360" w:rsidP="00021340">
            <w:pPr>
              <w:rPr>
                <w:sz w:val="22"/>
                <w:szCs w:val="22"/>
              </w:rPr>
            </w:pPr>
            <w:r w:rsidRPr="00671AC3">
              <w:rPr>
                <w:sz w:val="22"/>
                <w:szCs w:val="22"/>
              </w:rPr>
              <w:t xml:space="preserve">Język wykładowy </w:t>
            </w:r>
          </w:p>
          <w:p w14:paraId="3989DCAA" w14:textId="77777777" w:rsidR="00256360" w:rsidRPr="00671AC3" w:rsidRDefault="00256360" w:rsidP="00021340">
            <w:pPr>
              <w:rPr>
                <w:sz w:val="22"/>
                <w:szCs w:val="22"/>
              </w:rPr>
            </w:pPr>
          </w:p>
        </w:tc>
        <w:tc>
          <w:tcPr>
            <w:tcW w:w="5344" w:type="dxa"/>
            <w:shd w:val="clear" w:color="auto" w:fill="auto"/>
          </w:tcPr>
          <w:p w14:paraId="78E34464" w14:textId="77777777" w:rsidR="00256360" w:rsidRPr="00671AC3" w:rsidRDefault="00256360" w:rsidP="00021340">
            <w:pPr>
              <w:rPr>
                <w:sz w:val="22"/>
                <w:szCs w:val="22"/>
              </w:rPr>
            </w:pPr>
            <w:r w:rsidRPr="00671AC3">
              <w:rPr>
                <w:sz w:val="22"/>
                <w:szCs w:val="22"/>
              </w:rPr>
              <w:t>polski</w:t>
            </w:r>
          </w:p>
        </w:tc>
      </w:tr>
      <w:tr w:rsidR="00671AC3" w:rsidRPr="00671AC3" w14:paraId="5D998C11" w14:textId="77777777" w:rsidTr="00021340">
        <w:tc>
          <w:tcPr>
            <w:tcW w:w="3942" w:type="dxa"/>
            <w:shd w:val="clear" w:color="auto" w:fill="auto"/>
          </w:tcPr>
          <w:p w14:paraId="07F6EA29" w14:textId="77777777" w:rsidR="00256360" w:rsidRPr="00671AC3" w:rsidRDefault="00256360" w:rsidP="00021340">
            <w:pPr>
              <w:autoSpaceDE w:val="0"/>
              <w:autoSpaceDN w:val="0"/>
              <w:adjustRightInd w:val="0"/>
              <w:rPr>
                <w:sz w:val="22"/>
                <w:szCs w:val="22"/>
              </w:rPr>
            </w:pPr>
            <w:r w:rsidRPr="00671AC3">
              <w:rPr>
                <w:sz w:val="22"/>
                <w:szCs w:val="22"/>
              </w:rPr>
              <w:t xml:space="preserve">Rodzaj modułu </w:t>
            </w:r>
          </w:p>
          <w:p w14:paraId="2681CE4F" w14:textId="77777777" w:rsidR="00256360" w:rsidRPr="00671AC3" w:rsidRDefault="00256360" w:rsidP="00021340">
            <w:pPr>
              <w:rPr>
                <w:sz w:val="22"/>
                <w:szCs w:val="22"/>
              </w:rPr>
            </w:pPr>
          </w:p>
        </w:tc>
        <w:tc>
          <w:tcPr>
            <w:tcW w:w="5344" w:type="dxa"/>
            <w:shd w:val="clear" w:color="auto" w:fill="auto"/>
          </w:tcPr>
          <w:p w14:paraId="5CD47501" w14:textId="77777777" w:rsidR="00256360" w:rsidRPr="00671AC3" w:rsidRDefault="00256360" w:rsidP="00021340">
            <w:pPr>
              <w:rPr>
                <w:sz w:val="22"/>
                <w:szCs w:val="22"/>
              </w:rPr>
            </w:pPr>
            <w:r w:rsidRPr="00671AC3">
              <w:rPr>
                <w:sz w:val="22"/>
                <w:szCs w:val="22"/>
              </w:rPr>
              <w:t>obowiązkowy</w:t>
            </w:r>
          </w:p>
        </w:tc>
      </w:tr>
      <w:tr w:rsidR="00671AC3" w:rsidRPr="00671AC3" w14:paraId="6332CF04" w14:textId="77777777" w:rsidTr="00021340">
        <w:tc>
          <w:tcPr>
            <w:tcW w:w="3942" w:type="dxa"/>
            <w:shd w:val="clear" w:color="auto" w:fill="auto"/>
          </w:tcPr>
          <w:p w14:paraId="669F46CF" w14:textId="77777777" w:rsidR="00256360" w:rsidRPr="00671AC3" w:rsidRDefault="00256360" w:rsidP="00021340">
            <w:pPr>
              <w:rPr>
                <w:sz w:val="22"/>
                <w:szCs w:val="22"/>
              </w:rPr>
            </w:pPr>
            <w:r w:rsidRPr="00671AC3">
              <w:rPr>
                <w:sz w:val="22"/>
                <w:szCs w:val="22"/>
              </w:rPr>
              <w:t>Poziom studiów</w:t>
            </w:r>
          </w:p>
        </w:tc>
        <w:tc>
          <w:tcPr>
            <w:tcW w:w="5344" w:type="dxa"/>
            <w:shd w:val="clear" w:color="auto" w:fill="auto"/>
          </w:tcPr>
          <w:p w14:paraId="076C5CDA" w14:textId="77777777" w:rsidR="00256360" w:rsidRPr="00671AC3" w:rsidRDefault="00256360" w:rsidP="00021340">
            <w:pPr>
              <w:rPr>
                <w:sz w:val="22"/>
                <w:szCs w:val="22"/>
              </w:rPr>
            </w:pPr>
            <w:r w:rsidRPr="00671AC3">
              <w:rPr>
                <w:sz w:val="22"/>
                <w:szCs w:val="22"/>
              </w:rPr>
              <w:t>drugiego stopnia</w:t>
            </w:r>
          </w:p>
        </w:tc>
      </w:tr>
      <w:tr w:rsidR="00671AC3" w:rsidRPr="00671AC3" w14:paraId="5847C485" w14:textId="77777777" w:rsidTr="00021340">
        <w:tc>
          <w:tcPr>
            <w:tcW w:w="3942" w:type="dxa"/>
            <w:shd w:val="clear" w:color="auto" w:fill="auto"/>
          </w:tcPr>
          <w:p w14:paraId="2F3CB2A8" w14:textId="77777777" w:rsidR="00256360" w:rsidRPr="00671AC3" w:rsidRDefault="00256360" w:rsidP="00021340">
            <w:pPr>
              <w:rPr>
                <w:sz w:val="22"/>
                <w:szCs w:val="22"/>
              </w:rPr>
            </w:pPr>
            <w:r w:rsidRPr="00671AC3">
              <w:rPr>
                <w:sz w:val="22"/>
                <w:szCs w:val="22"/>
              </w:rPr>
              <w:t>Forma studiów</w:t>
            </w:r>
          </w:p>
          <w:p w14:paraId="469EA794" w14:textId="77777777" w:rsidR="00256360" w:rsidRPr="00671AC3" w:rsidRDefault="00256360" w:rsidP="00021340">
            <w:pPr>
              <w:rPr>
                <w:sz w:val="22"/>
                <w:szCs w:val="22"/>
              </w:rPr>
            </w:pPr>
          </w:p>
        </w:tc>
        <w:tc>
          <w:tcPr>
            <w:tcW w:w="5344" w:type="dxa"/>
            <w:shd w:val="clear" w:color="auto" w:fill="auto"/>
          </w:tcPr>
          <w:p w14:paraId="4F8FBCB8" w14:textId="77777777" w:rsidR="00256360" w:rsidRPr="00671AC3" w:rsidRDefault="00256360" w:rsidP="00021340">
            <w:pPr>
              <w:rPr>
                <w:sz w:val="22"/>
                <w:szCs w:val="22"/>
              </w:rPr>
            </w:pPr>
            <w:r w:rsidRPr="00671AC3">
              <w:rPr>
                <w:sz w:val="22"/>
                <w:szCs w:val="22"/>
              </w:rPr>
              <w:t>stacjonarne</w:t>
            </w:r>
          </w:p>
        </w:tc>
      </w:tr>
      <w:tr w:rsidR="00671AC3" w:rsidRPr="00671AC3" w14:paraId="0D330F0F" w14:textId="77777777" w:rsidTr="00021340">
        <w:tc>
          <w:tcPr>
            <w:tcW w:w="3942" w:type="dxa"/>
            <w:shd w:val="clear" w:color="auto" w:fill="auto"/>
          </w:tcPr>
          <w:p w14:paraId="544B0ED0" w14:textId="77777777" w:rsidR="00256360" w:rsidRPr="00671AC3" w:rsidRDefault="00256360" w:rsidP="00021340">
            <w:pPr>
              <w:rPr>
                <w:sz w:val="22"/>
                <w:szCs w:val="22"/>
              </w:rPr>
            </w:pPr>
            <w:r w:rsidRPr="00671AC3">
              <w:rPr>
                <w:sz w:val="22"/>
                <w:szCs w:val="22"/>
              </w:rPr>
              <w:t>Rok studiów dla kierunku</w:t>
            </w:r>
          </w:p>
        </w:tc>
        <w:tc>
          <w:tcPr>
            <w:tcW w:w="5344" w:type="dxa"/>
            <w:shd w:val="clear" w:color="auto" w:fill="auto"/>
          </w:tcPr>
          <w:p w14:paraId="5E841C00" w14:textId="77777777" w:rsidR="00256360" w:rsidRPr="00671AC3" w:rsidRDefault="00256360" w:rsidP="00021340">
            <w:pPr>
              <w:rPr>
                <w:sz w:val="22"/>
                <w:szCs w:val="22"/>
              </w:rPr>
            </w:pPr>
            <w:r w:rsidRPr="00671AC3">
              <w:rPr>
                <w:sz w:val="22"/>
                <w:szCs w:val="22"/>
              </w:rPr>
              <w:t>II</w:t>
            </w:r>
          </w:p>
        </w:tc>
      </w:tr>
      <w:tr w:rsidR="00671AC3" w:rsidRPr="00671AC3" w14:paraId="6E9BD9BD" w14:textId="77777777" w:rsidTr="00021340">
        <w:tc>
          <w:tcPr>
            <w:tcW w:w="3942" w:type="dxa"/>
            <w:shd w:val="clear" w:color="auto" w:fill="auto"/>
          </w:tcPr>
          <w:p w14:paraId="7AD56ADE" w14:textId="77777777" w:rsidR="00256360" w:rsidRPr="00671AC3" w:rsidRDefault="00256360" w:rsidP="00021340">
            <w:pPr>
              <w:rPr>
                <w:sz w:val="22"/>
                <w:szCs w:val="22"/>
              </w:rPr>
            </w:pPr>
            <w:r w:rsidRPr="00671AC3">
              <w:rPr>
                <w:sz w:val="22"/>
                <w:szCs w:val="22"/>
              </w:rPr>
              <w:t>Semestr dla kierunku</w:t>
            </w:r>
          </w:p>
        </w:tc>
        <w:tc>
          <w:tcPr>
            <w:tcW w:w="5344" w:type="dxa"/>
            <w:shd w:val="clear" w:color="auto" w:fill="auto"/>
          </w:tcPr>
          <w:p w14:paraId="6871BE3B" w14:textId="77777777" w:rsidR="00256360" w:rsidRPr="00671AC3" w:rsidRDefault="00256360" w:rsidP="00021340">
            <w:pPr>
              <w:rPr>
                <w:sz w:val="22"/>
                <w:szCs w:val="22"/>
              </w:rPr>
            </w:pPr>
            <w:r w:rsidRPr="00671AC3">
              <w:rPr>
                <w:sz w:val="22"/>
                <w:szCs w:val="22"/>
              </w:rPr>
              <w:t>3</w:t>
            </w:r>
          </w:p>
        </w:tc>
      </w:tr>
      <w:tr w:rsidR="00671AC3" w:rsidRPr="00671AC3" w14:paraId="6A3E5D0E" w14:textId="77777777" w:rsidTr="00021340">
        <w:tc>
          <w:tcPr>
            <w:tcW w:w="3942" w:type="dxa"/>
            <w:shd w:val="clear" w:color="auto" w:fill="auto"/>
          </w:tcPr>
          <w:p w14:paraId="6BFD0E9C" w14:textId="77777777" w:rsidR="00256360" w:rsidRPr="00671AC3" w:rsidRDefault="00256360"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662666B0" w14:textId="77777777" w:rsidR="00256360" w:rsidRPr="00671AC3" w:rsidRDefault="00256360" w:rsidP="00021340">
            <w:pPr>
              <w:rPr>
                <w:sz w:val="22"/>
                <w:szCs w:val="22"/>
              </w:rPr>
            </w:pPr>
            <w:r w:rsidRPr="00671AC3">
              <w:rPr>
                <w:sz w:val="22"/>
                <w:szCs w:val="22"/>
              </w:rPr>
              <w:t>2 (1,36/0,64)</w:t>
            </w:r>
          </w:p>
        </w:tc>
      </w:tr>
      <w:tr w:rsidR="00671AC3" w:rsidRPr="00671AC3" w14:paraId="37261426" w14:textId="77777777" w:rsidTr="00021340">
        <w:tc>
          <w:tcPr>
            <w:tcW w:w="3942" w:type="dxa"/>
            <w:shd w:val="clear" w:color="auto" w:fill="auto"/>
          </w:tcPr>
          <w:p w14:paraId="7584CA3C" w14:textId="77777777" w:rsidR="00256360" w:rsidRPr="00671AC3" w:rsidRDefault="00256360"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024F4C13" w14:textId="77777777" w:rsidR="00256360" w:rsidRPr="00671AC3" w:rsidRDefault="00256360" w:rsidP="00021340">
            <w:pPr>
              <w:rPr>
                <w:sz w:val="22"/>
                <w:szCs w:val="22"/>
              </w:rPr>
            </w:pPr>
            <w:r w:rsidRPr="00671AC3">
              <w:rPr>
                <w:sz w:val="22"/>
                <w:szCs w:val="22"/>
              </w:rPr>
              <w:t>Dr hab. inż. Leszek Rydzak</w:t>
            </w:r>
          </w:p>
        </w:tc>
      </w:tr>
      <w:tr w:rsidR="00671AC3" w:rsidRPr="00671AC3" w14:paraId="162823B2" w14:textId="77777777" w:rsidTr="00021340">
        <w:tc>
          <w:tcPr>
            <w:tcW w:w="3942" w:type="dxa"/>
            <w:shd w:val="clear" w:color="auto" w:fill="auto"/>
          </w:tcPr>
          <w:p w14:paraId="4ADFC5D5" w14:textId="77777777" w:rsidR="00256360" w:rsidRPr="00671AC3" w:rsidRDefault="00256360" w:rsidP="00021340">
            <w:pPr>
              <w:rPr>
                <w:sz w:val="22"/>
                <w:szCs w:val="22"/>
              </w:rPr>
            </w:pPr>
            <w:r w:rsidRPr="00671AC3">
              <w:rPr>
                <w:sz w:val="22"/>
                <w:szCs w:val="22"/>
              </w:rPr>
              <w:t>Jednostka oferująca moduł</w:t>
            </w:r>
          </w:p>
          <w:p w14:paraId="05B54690" w14:textId="77777777" w:rsidR="00256360" w:rsidRPr="00671AC3" w:rsidRDefault="00256360" w:rsidP="00021340">
            <w:pPr>
              <w:rPr>
                <w:sz w:val="22"/>
                <w:szCs w:val="22"/>
              </w:rPr>
            </w:pPr>
          </w:p>
        </w:tc>
        <w:tc>
          <w:tcPr>
            <w:tcW w:w="5344" w:type="dxa"/>
            <w:shd w:val="clear" w:color="auto" w:fill="auto"/>
          </w:tcPr>
          <w:p w14:paraId="1660AF0C" w14:textId="77777777" w:rsidR="00256360" w:rsidRPr="00671AC3" w:rsidRDefault="00256360" w:rsidP="00021340">
            <w:pPr>
              <w:rPr>
                <w:sz w:val="22"/>
                <w:szCs w:val="22"/>
              </w:rPr>
            </w:pPr>
            <w:r w:rsidRPr="00671AC3">
              <w:rPr>
                <w:sz w:val="22"/>
                <w:szCs w:val="22"/>
              </w:rPr>
              <w:t>Katedra biologicznych Podstaw Technologii Żywności i Pasz</w:t>
            </w:r>
          </w:p>
        </w:tc>
      </w:tr>
      <w:tr w:rsidR="00671AC3" w:rsidRPr="00671AC3" w14:paraId="7FBD1381" w14:textId="77777777" w:rsidTr="00021340">
        <w:tc>
          <w:tcPr>
            <w:tcW w:w="3942" w:type="dxa"/>
            <w:shd w:val="clear" w:color="auto" w:fill="auto"/>
          </w:tcPr>
          <w:p w14:paraId="1CEE3051" w14:textId="77777777" w:rsidR="00256360" w:rsidRPr="00671AC3" w:rsidRDefault="00256360" w:rsidP="00021340">
            <w:pPr>
              <w:rPr>
                <w:sz w:val="22"/>
                <w:szCs w:val="22"/>
              </w:rPr>
            </w:pPr>
            <w:r w:rsidRPr="00671AC3">
              <w:rPr>
                <w:sz w:val="22"/>
                <w:szCs w:val="22"/>
              </w:rPr>
              <w:t>Cel modułu</w:t>
            </w:r>
          </w:p>
          <w:p w14:paraId="78C0664B" w14:textId="77777777" w:rsidR="00256360" w:rsidRPr="00671AC3" w:rsidRDefault="00256360" w:rsidP="00021340">
            <w:pPr>
              <w:rPr>
                <w:sz w:val="22"/>
                <w:szCs w:val="22"/>
              </w:rPr>
            </w:pPr>
          </w:p>
        </w:tc>
        <w:tc>
          <w:tcPr>
            <w:tcW w:w="5344" w:type="dxa"/>
            <w:shd w:val="clear" w:color="auto" w:fill="auto"/>
          </w:tcPr>
          <w:p w14:paraId="08214768" w14:textId="77777777" w:rsidR="00256360" w:rsidRPr="00671AC3" w:rsidRDefault="00256360" w:rsidP="00021340">
            <w:pPr>
              <w:autoSpaceDE w:val="0"/>
              <w:autoSpaceDN w:val="0"/>
              <w:adjustRightInd w:val="0"/>
              <w:rPr>
                <w:sz w:val="22"/>
                <w:szCs w:val="22"/>
              </w:rPr>
            </w:pPr>
            <w:r w:rsidRPr="00671AC3">
              <w:rPr>
                <w:sz w:val="22"/>
                <w:szCs w:val="22"/>
              </w:rPr>
              <w:t>Zapoznanie studentów z analizą procesu wnioskowania, formalnymi aspektami logiki zdań, operatorami i ewaluacją w logice zdań, konstrukcją dowodów, regułami ekwiwalencji, strategią konstruowania dowodów oraz logiki kwantyfikatorów i dowodzenia w rachunku kwantyfikatorów.</w:t>
            </w:r>
          </w:p>
        </w:tc>
      </w:tr>
      <w:tr w:rsidR="00671AC3" w:rsidRPr="00671AC3" w14:paraId="361D0EDD" w14:textId="77777777" w:rsidTr="00021340">
        <w:trPr>
          <w:trHeight w:val="236"/>
        </w:trPr>
        <w:tc>
          <w:tcPr>
            <w:tcW w:w="3942" w:type="dxa"/>
            <w:vMerge w:val="restart"/>
            <w:shd w:val="clear" w:color="auto" w:fill="auto"/>
          </w:tcPr>
          <w:p w14:paraId="13A23AF2" w14:textId="77777777" w:rsidR="00256360" w:rsidRPr="00671AC3" w:rsidRDefault="00256360"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51BC0BC9" w14:textId="77777777" w:rsidR="00256360" w:rsidRPr="00671AC3" w:rsidRDefault="00256360" w:rsidP="00021340">
            <w:pPr>
              <w:rPr>
                <w:sz w:val="22"/>
                <w:szCs w:val="22"/>
              </w:rPr>
            </w:pPr>
            <w:r w:rsidRPr="00671AC3">
              <w:rPr>
                <w:sz w:val="22"/>
                <w:szCs w:val="22"/>
              </w:rPr>
              <w:t>Wiedza: absolwent zna i rozumie</w:t>
            </w:r>
          </w:p>
        </w:tc>
      </w:tr>
      <w:tr w:rsidR="00671AC3" w:rsidRPr="00671AC3" w14:paraId="153A2126" w14:textId="77777777" w:rsidTr="00021340">
        <w:trPr>
          <w:trHeight w:val="848"/>
        </w:trPr>
        <w:tc>
          <w:tcPr>
            <w:tcW w:w="3942" w:type="dxa"/>
            <w:vMerge/>
            <w:shd w:val="clear" w:color="auto" w:fill="auto"/>
          </w:tcPr>
          <w:p w14:paraId="13CFFCE5" w14:textId="77777777" w:rsidR="00256360" w:rsidRPr="00671AC3" w:rsidRDefault="00256360" w:rsidP="00021340">
            <w:pPr>
              <w:rPr>
                <w:sz w:val="22"/>
                <w:szCs w:val="22"/>
                <w:highlight w:val="yellow"/>
              </w:rPr>
            </w:pPr>
          </w:p>
        </w:tc>
        <w:tc>
          <w:tcPr>
            <w:tcW w:w="5344" w:type="dxa"/>
            <w:shd w:val="clear" w:color="auto" w:fill="auto"/>
          </w:tcPr>
          <w:p w14:paraId="2D25910B" w14:textId="77777777" w:rsidR="00256360" w:rsidRPr="00671AC3" w:rsidRDefault="00256360" w:rsidP="00021340">
            <w:pPr>
              <w:rPr>
                <w:sz w:val="22"/>
                <w:szCs w:val="22"/>
              </w:rPr>
            </w:pPr>
            <w:r w:rsidRPr="00671AC3">
              <w:rPr>
                <w:sz w:val="22"/>
                <w:szCs w:val="22"/>
              </w:rPr>
              <w:t>W1. uwarunkowania prowadzenia działalności związanej z pozyskiwaniem i przetwarzaniem informacji w badaniach kryminalistycznych, a w szczególności reguły poprawnego wnioskowania</w:t>
            </w:r>
          </w:p>
        </w:tc>
      </w:tr>
      <w:tr w:rsidR="00671AC3" w:rsidRPr="00671AC3" w14:paraId="2D386C3A" w14:textId="77777777" w:rsidTr="00021340">
        <w:trPr>
          <w:trHeight w:val="233"/>
        </w:trPr>
        <w:tc>
          <w:tcPr>
            <w:tcW w:w="3942" w:type="dxa"/>
            <w:vMerge/>
            <w:shd w:val="clear" w:color="auto" w:fill="auto"/>
          </w:tcPr>
          <w:p w14:paraId="72167396" w14:textId="77777777" w:rsidR="00256360" w:rsidRPr="00671AC3" w:rsidRDefault="00256360" w:rsidP="00021340">
            <w:pPr>
              <w:rPr>
                <w:sz w:val="22"/>
                <w:szCs w:val="22"/>
                <w:highlight w:val="yellow"/>
              </w:rPr>
            </w:pPr>
          </w:p>
        </w:tc>
        <w:tc>
          <w:tcPr>
            <w:tcW w:w="5344" w:type="dxa"/>
            <w:shd w:val="clear" w:color="auto" w:fill="auto"/>
          </w:tcPr>
          <w:p w14:paraId="625D37F4" w14:textId="77777777" w:rsidR="00256360" w:rsidRPr="00671AC3" w:rsidRDefault="00256360" w:rsidP="00021340">
            <w:pPr>
              <w:rPr>
                <w:sz w:val="22"/>
                <w:szCs w:val="22"/>
              </w:rPr>
            </w:pPr>
            <w:r w:rsidRPr="00671AC3">
              <w:rPr>
                <w:sz w:val="22"/>
                <w:szCs w:val="22"/>
              </w:rPr>
              <w:t>Umiejętności: absolwent potrafi</w:t>
            </w:r>
          </w:p>
        </w:tc>
      </w:tr>
      <w:tr w:rsidR="00671AC3" w:rsidRPr="00671AC3" w14:paraId="58C48140" w14:textId="77777777" w:rsidTr="00021340">
        <w:trPr>
          <w:trHeight w:val="848"/>
        </w:trPr>
        <w:tc>
          <w:tcPr>
            <w:tcW w:w="3942" w:type="dxa"/>
            <w:vMerge/>
            <w:shd w:val="clear" w:color="auto" w:fill="auto"/>
          </w:tcPr>
          <w:p w14:paraId="689CA5B7" w14:textId="77777777" w:rsidR="00256360" w:rsidRPr="00671AC3" w:rsidRDefault="00256360" w:rsidP="00021340">
            <w:pPr>
              <w:rPr>
                <w:sz w:val="22"/>
                <w:szCs w:val="22"/>
                <w:highlight w:val="yellow"/>
              </w:rPr>
            </w:pPr>
          </w:p>
        </w:tc>
        <w:tc>
          <w:tcPr>
            <w:tcW w:w="5344" w:type="dxa"/>
            <w:shd w:val="clear" w:color="auto" w:fill="auto"/>
          </w:tcPr>
          <w:p w14:paraId="5C8E439B" w14:textId="77777777" w:rsidR="00256360" w:rsidRPr="00671AC3" w:rsidRDefault="00256360" w:rsidP="00021340">
            <w:pPr>
              <w:rPr>
                <w:sz w:val="22"/>
                <w:szCs w:val="22"/>
              </w:rPr>
            </w:pPr>
            <w:r w:rsidRPr="00671AC3">
              <w:rPr>
                <w:sz w:val="22"/>
                <w:szCs w:val="22"/>
              </w:rPr>
              <w:t>U1. pozyskiwać i dobierać krytycznie dane, poprawnie logicznie je analizować i interpretować w celu opracowania sprawozdania, raportu, opinii, ekspertyzy</w:t>
            </w:r>
          </w:p>
        </w:tc>
      </w:tr>
      <w:tr w:rsidR="00671AC3" w:rsidRPr="00671AC3" w14:paraId="6AFB6F28" w14:textId="77777777" w:rsidTr="00021340">
        <w:trPr>
          <w:trHeight w:val="233"/>
        </w:trPr>
        <w:tc>
          <w:tcPr>
            <w:tcW w:w="3942" w:type="dxa"/>
            <w:vMerge/>
            <w:shd w:val="clear" w:color="auto" w:fill="auto"/>
          </w:tcPr>
          <w:p w14:paraId="059F5C54" w14:textId="77777777" w:rsidR="00256360" w:rsidRPr="00671AC3" w:rsidRDefault="00256360" w:rsidP="00021340">
            <w:pPr>
              <w:rPr>
                <w:sz w:val="22"/>
                <w:szCs w:val="22"/>
                <w:highlight w:val="yellow"/>
              </w:rPr>
            </w:pPr>
          </w:p>
        </w:tc>
        <w:tc>
          <w:tcPr>
            <w:tcW w:w="5344" w:type="dxa"/>
            <w:shd w:val="clear" w:color="auto" w:fill="auto"/>
          </w:tcPr>
          <w:p w14:paraId="4DA5C174" w14:textId="77777777" w:rsidR="00256360" w:rsidRPr="00671AC3" w:rsidRDefault="00256360" w:rsidP="00021340">
            <w:pPr>
              <w:rPr>
                <w:sz w:val="22"/>
                <w:szCs w:val="22"/>
              </w:rPr>
            </w:pPr>
            <w:r w:rsidRPr="00671AC3">
              <w:rPr>
                <w:sz w:val="22"/>
                <w:szCs w:val="22"/>
              </w:rPr>
              <w:t>Kompetencje społeczne: absolwent jest gotów do</w:t>
            </w:r>
          </w:p>
        </w:tc>
      </w:tr>
      <w:tr w:rsidR="00671AC3" w:rsidRPr="00671AC3" w14:paraId="35BD8C43" w14:textId="77777777" w:rsidTr="00021340">
        <w:trPr>
          <w:trHeight w:val="562"/>
        </w:trPr>
        <w:tc>
          <w:tcPr>
            <w:tcW w:w="3942" w:type="dxa"/>
            <w:vMerge/>
            <w:shd w:val="clear" w:color="auto" w:fill="auto"/>
          </w:tcPr>
          <w:p w14:paraId="4AE44093" w14:textId="77777777" w:rsidR="00256360" w:rsidRPr="00671AC3" w:rsidRDefault="00256360" w:rsidP="00021340">
            <w:pPr>
              <w:rPr>
                <w:sz w:val="22"/>
                <w:szCs w:val="22"/>
                <w:highlight w:val="yellow"/>
              </w:rPr>
            </w:pPr>
          </w:p>
        </w:tc>
        <w:tc>
          <w:tcPr>
            <w:tcW w:w="5344" w:type="dxa"/>
            <w:shd w:val="clear" w:color="auto" w:fill="auto"/>
          </w:tcPr>
          <w:p w14:paraId="318E28BC" w14:textId="77777777" w:rsidR="00256360" w:rsidRPr="00671AC3" w:rsidRDefault="00256360" w:rsidP="00021340">
            <w:pPr>
              <w:rPr>
                <w:sz w:val="22"/>
                <w:szCs w:val="22"/>
              </w:rPr>
            </w:pPr>
            <w:r w:rsidRPr="00671AC3">
              <w:rPr>
                <w:sz w:val="22"/>
                <w:szCs w:val="22"/>
              </w:rPr>
              <w:t>K1. krytycznej i logicznej oceny treści informacji dotyczących kryminalistyki w rozwiązywaniu problemów poznawczych i praktycznych</w:t>
            </w:r>
          </w:p>
        </w:tc>
      </w:tr>
      <w:tr w:rsidR="00671AC3" w:rsidRPr="00671AC3" w14:paraId="3F0A96B1" w14:textId="77777777" w:rsidTr="00021340">
        <w:tc>
          <w:tcPr>
            <w:tcW w:w="3942" w:type="dxa"/>
            <w:shd w:val="clear" w:color="auto" w:fill="auto"/>
          </w:tcPr>
          <w:p w14:paraId="43BAC99F" w14:textId="77777777" w:rsidR="00256360" w:rsidRPr="00671AC3" w:rsidRDefault="00256360"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6FD5A616" w14:textId="77777777" w:rsidR="00256360" w:rsidRPr="00671AC3" w:rsidRDefault="00256360" w:rsidP="00021340">
            <w:pPr>
              <w:jc w:val="both"/>
              <w:rPr>
                <w:sz w:val="22"/>
                <w:szCs w:val="22"/>
              </w:rPr>
            </w:pPr>
            <w:r w:rsidRPr="00671AC3">
              <w:rPr>
                <w:sz w:val="22"/>
                <w:szCs w:val="22"/>
              </w:rPr>
              <w:t>W1 - KB_W08</w:t>
            </w:r>
          </w:p>
          <w:p w14:paraId="72518536" w14:textId="77777777" w:rsidR="00256360" w:rsidRPr="00671AC3" w:rsidRDefault="00256360" w:rsidP="00021340">
            <w:pPr>
              <w:jc w:val="both"/>
              <w:rPr>
                <w:sz w:val="22"/>
                <w:szCs w:val="22"/>
              </w:rPr>
            </w:pPr>
            <w:r w:rsidRPr="00671AC3">
              <w:rPr>
                <w:sz w:val="22"/>
                <w:szCs w:val="22"/>
              </w:rPr>
              <w:t>U1 - KB_U02</w:t>
            </w:r>
          </w:p>
          <w:p w14:paraId="3C70661F" w14:textId="77777777" w:rsidR="00256360" w:rsidRPr="00671AC3" w:rsidRDefault="00256360" w:rsidP="00021340">
            <w:pPr>
              <w:jc w:val="both"/>
              <w:rPr>
                <w:sz w:val="22"/>
                <w:szCs w:val="22"/>
              </w:rPr>
            </w:pPr>
            <w:r w:rsidRPr="00671AC3">
              <w:rPr>
                <w:sz w:val="22"/>
                <w:szCs w:val="22"/>
              </w:rPr>
              <w:t>S1 – KB_K01</w:t>
            </w:r>
          </w:p>
        </w:tc>
      </w:tr>
      <w:tr w:rsidR="00671AC3" w:rsidRPr="00671AC3" w14:paraId="7A34670F" w14:textId="77777777" w:rsidTr="00021340">
        <w:tc>
          <w:tcPr>
            <w:tcW w:w="3942" w:type="dxa"/>
            <w:shd w:val="clear" w:color="auto" w:fill="auto"/>
          </w:tcPr>
          <w:p w14:paraId="1443DF91" w14:textId="77777777" w:rsidR="00256360" w:rsidRPr="00671AC3" w:rsidRDefault="00256360" w:rsidP="00021340">
            <w:pPr>
              <w:rPr>
                <w:sz w:val="22"/>
                <w:szCs w:val="22"/>
              </w:rPr>
            </w:pPr>
            <w:r w:rsidRPr="00671AC3">
              <w:rPr>
                <w:sz w:val="22"/>
                <w:szCs w:val="22"/>
              </w:rPr>
              <w:t xml:space="preserve">Wymagania wstępne i dodatkowe </w:t>
            </w:r>
          </w:p>
        </w:tc>
        <w:tc>
          <w:tcPr>
            <w:tcW w:w="5344" w:type="dxa"/>
            <w:shd w:val="clear" w:color="auto" w:fill="auto"/>
          </w:tcPr>
          <w:p w14:paraId="0AE47A4C" w14:textId="77777777" w:rsidR="00256360" w:rsidRPr="00671AC3" w:rsidRDefault="00256360" w:rsidP="00021340">
            <w:pPr>
              <w:jc w:val="both"/>
              <w:rPr>
                <w:sz w:val="22"/>
                <w:szCs w:val="22"/>
              </w:rPr>
            </w:pPr>
            <w:r w:rsidRPr="00671AC3">
              <w:rPr>
                <w:sz w:val="22"/>
                <w:szCs w:val="22"/>
              </w:rPr>
              <w:t>brak</w:t>
            </w:r>
          </w:p>
        </w:tc>
      </w:tr>
      <w:tr w:rsidR="00671AC3" w:rsidRPr="00671AC3" w14:paraId="7475A695" w14:textId="77777777" w:rsidTr="00021340">
        <w:tc>
          <w:tcPr>
            <w:tcW w:w="3942" w:type="dxa"/>
            <w:shd w:val="clear" w:color="auto" w:fill="auto"/>
          </w:tcPr>
          <w:p w14:paraId="4762A628" w14:textId="77777777" w:rsidR="00256360" w:rsidRPr="00671AC3" w:rsidRDefault="00256360" w:rsidP="00021340">
            <w:pPr>
              <w:rPr>
                <w:sz w:val="22"/>
                <w:szCs w:val="22"/>
              </w:rPr>
            </w:pPr>
            <w:r w:rsidRPr="00671AC3">
              <w:rPr>
                <w:sz w:val="22"/>
                <w:szCs w:val="22"/>
              </w:rPr>
              <w:t xml:space="preserve">Treści programowe modułu </w:t>
            </w:r>
          </w:p>
          <w:p w14:paraId="2E8D222D" w14:textId="77777777" w:rsidR="00256360" w:rsidRPr="00671AC3" w:rsidRDefault="00256360" w:rsidP="00021340">
            <w:pPr>
              <w:rPr>
                <w:sz w:val="22"/>
                <w:szCs w:val="22"/>
              </w:rPr>
            </w:pPr>
          </w:p>
        </w:tc>
        <w:tc>
          <w:tcPr>
            <w:tcW w:w="5344" w:type="dxa"/>
            <w:shd w:val="clear" w:color="auto" w:fill="auto"/>
          </w:tcPr>
          <w:p w14:paraId="7764E36C" w14:textId="77777777" w:rsidR="00256360" w:rsidRPr="00671AC3" w:rsidRDefault="00256360" w:rsidP="00021340">
            <w:pPr>
              <w:rPr>
                <w:sz w:val="22"/>
                <w:szCs w:val="22"/>
              </w:rPr>
            </w:pPr>
            <w:r w:rsidRPr="00671AC3">
              <w:rPr>
                <w:sz w:val="22"/>
                <w:szCs w:val="22"/>
              </w:rPr>
              <w:t xml:space="preserve">Definicja logiki. Analiza struktury wnioskowania. Określanie poprawności formalnej. Przykłady wnioskowań. Dedukcja i indukcja. Formalne aspekty logiki zdań. Pięć operatorów logiki zdań. Wprowadzenie do ewaluacji w logice zdań. Tablice prawdy w ewaluacji wyrażeń. Tablice błyskawiczne. Drzewa semantyczne. Konstrukcja dowodów. Reguły ekwiwalencji. Założenia w dowodzeniu warunkowym i nie wprost. Strategia konstruowania dowodów. Składnia i semantyka. Wprowadzenie do logiki kwantyfikatorów. Dowodzenie </w:t>
            </w:r>
            <w:r w:rsidRPr="00671AC3">
              <w:rPr>
                <w:sz w:val="22"/>
                <w:szCs w:val="22"/>
              </w:rPr>
              <w:lastRenderedPageBreak/>
              <w:t>w rachunku kwantyfikatorów. Relacje i tożsamości. Logika nieklasyczna. Logika i komputery.</w:t>
            </w:r>
          </w:p>
        </w:tc>
      </w:tr>
      <w:tr w:rsidR="00671AC3" w:rsidRPr="00671AC3" w14:paraId="0F2CA8F8" w14:textId="77777777" w:rsidTr="00021340">
        <w:tc>
          <w:tcPr>
            <w:tcW w:w="3942" w:type="dxa"/>
            <w:shd w:val="clear" w:color="auto" w:fill="auto"/>
          </w:tcPr>
          <w:p w14:paraId="6084A82D" w14:textId="77777777" w:rsidR="00256360" w:rsidRPr="00671AC3" w:rsidRDefault="00256360" w:rsidP="00021340">
            <w:pPr>
              <w:rPr>
                <w:sz w:val="22"/>
                <w:szCs w:val="22"/>
              </w:rPr>
            </w:pPr>
            <w:r w:rsidRPr="00671AC3">
              <w:rPr>
                <w:sz w:val="22"/>
                <w:szCs w:val="22"/>
              </w:rPr>
              <w:lastRenderedPageBreak/>
              <w:t>Wykaz literatury podstawowej i uzupełniającej</w:t>
            </w:r>
          </w:p>
        </w:tc>
        <w:tc>
          <w:tcPr>
            <w:tcW w:w="5344" w:type="dxa"/>
            <w:shd w:val="clear" w:color="auto" w:fill="auto"/>
          </w:tcPr>
          <w:p w14:paraId="5C349E89" w14:textId="77777777" w:rsidR="00256360" w:rsidRPr="00671AC3" w:rsidRDefault="00256360" w:rsidP="00256360">
            <w:pPr>
              <w:pStyle w:val="Akapitzlist"/>
              <w:numPr>
                <w:ilvl w:val="0"/>
                <w:numId w:val="50"/>
              </w:numPr>
              <w:ind w:left="197" w:hanging="197"/>
              <w:rPr>
                <w:sz w:val="22"/>
                <w:szCs w:val="22"/>
              </w:rPr>
            </w:pPr>
            <w:r w:rsidRPr="00671AC3">
              <w:rPr>
                <w:sz w:val="22"/>
                <w:szCs w:val="22"/>
              </w:rPr>
              <w:t>Zegarelli M. Logic For Dummies. 2007. John Wiley &amp; Sons, Inc., Hoboken, New Jersey</w:t>
            </w:r>
          </w:p>
          <w:p w14:paraId="69B2E5F4" w14:textId="77777777" w:rsidR="00256360" w:rsidRPr="00671AC3" w:rsidRDefault="00256360" w:rsidP="00256360">
            <w:pPr>
              <w:pStyle w:val="Akapitzlist"/>
              <w:numPr>
                <w:ilvl w:val="0"/>
                <w:numId w:val="50"/>
              </w:numPr>
              <w:ind w:left="197" w:hanging="197"/>
              <w:rPr>
                <w:sz w:val="22"/>
                <w:szCs w:val="22"/>
              </w:rPr>
            </w:pPr>
            <w:r w:rsidRPr="00671AC3">
              <w:rPr>
                <w:sz w:val="22"/>
                <w:szCs w:val="22"/>
              </w:rPr>
              <w:t>Kossecki J. Metacybernetyka. 2005. Warszawa-Kielce. www. autonom. edu.pl</w:t>
            </w:r>
          </w:p>
        </w:tc>
      </w:tr>
      <w:tr w:rsidR="00671AC3" w:rsidRPr="00671AC3" w14:paraId="378DC180" w14:textId="77777777" w:rsidTr="00021340">
        <w:tc>
          <w:tcPr>
            <w:tcW w:w="3942" w:type="dxa"/>
            <w:shd w:val="clear" w:color="auto" w:fill="auto"/>
          </w:tcPr>
          <w:p w14:paraId="3F5AF814" w14:textId="77777777" w:rsidR="00256360" w:rsidRPr="00671AC3" w:rsidRDefault="00256360" w:rsidP="00021340">
            <w:pPr>
              <w:rPr>
                <w:sz w:val="22"/>
                <w:szCs w:val="22"/>
              </w:rPr>
            </w:pPr>
            <w:r w:rsidRPr="00671AC3">
              <w:rPr>
                <w:sz w:val="22"/>
                <w:szCs w:val="22"/>
              </w:rPr>
              <w:t>Planowane formy/działania/metody dydaktyczne</w:t>
            </w:r>
          </w:p>
        </w:tc>
        <w:tc>
          <w:tcPr>
            <w:tcW w:w="5344" w:type="dxa"/>
            <w:shd w:val="clear" w:color="auto" w:fill="auto"/>
          </w:tcPr>
          <w:p w14:paraId="1FEBE3C5" w14:textId="77777777" w:rsidR="00256360" w:rsidRPr="00671AC3" w:rsidRDefault="00256360" w:rsidP="00021340">
            <w:pPr>
              <w:rPr>
                <w:sz w:val="22"/>
                <w:szCs w:val="22"/>
              </w:rPr>
            </w:pPr>
            <w:r w:rsidRPr="00671AC3">
              <w:rPr>
                <w:sz w:val="22"/>
                <w:szCs w:val="22"/>
              </w:rPr>
              <w:t>Dyskusja na forum całej grupy wykładowej i ćwiczeniowej, konfrontacja różnych stanowisk studentów poprzez ćwiczenia praktyczne.</w:t>
            </w:r>
          </w:p>
        </w:tc>
      </w:tr>
      <w:tr w:rsidR="00671AC3" w:rsidRPr="00671AC3" w14:paraId="3EF3B698" w14:textId="77777777" w:rsidTr="00021340">
        <w:tc>
          <w:tcPr>
            <w:tcW w:w="3942" w:type="dxa"/>
            <w:shd w:val="clear" w:color="auto" w:fill="auto"/>
          </w:tcPr>
          <w:p w14:paraId="54452989" w14:textId="77777777" w:rsidR="00256360" w:rsidRPr="00671AC3" w:rsidRDefault="00256360"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7C574508" w14:textId="77777777" w:rsidR="00256360" w:rsidRPr="00671AC3" w:rsidRDefault="00256360" w:rsidP="00021340">
            <w:pPr>
              <w:rPr>
                <w:sz w:val="22"/>
                <w:szCs w:val="22"/>
                <w:u w:val="single"/>
              </w:rPr>
            </w:pPr>
            <w:r w:rsidRPr="00671AC3">
              <w:rPr>
                <w:sz w:val="22"/>
                <w:szCs w:val="22"/>
                <w:u w:val="single"/>
              </w:rPr>
              <w:t xml:space="preserve">Sposoby weryfikacji osiągniętych efektów uczenia się: </w:t>
            </w:r>
          </w:p>
          <w:p w14:paraId="3B00430F" w14:textId="77777777" w:rsidR="00256360" w:rsidRPr="00671AC3" w:rsidRDefault="00256360" w:rsidP="00021340">
            <w:pPr>
              <w:rPr>
                <w:sz w:val="22"/>
                <w:szCs w:val="22"/>
              </w:rPr>
            </w:pPr>
            <w:r w:rsidRPr="00671AC3">
              <w:rPr>
                <w:sz w:val="22"/>
                <w:szCs w:val="22"/>
              </w:rPr>
              <w:t>W1 – zaliczenie</w:t>
            </w:r>
          </w:p>
          <w:p w14:paraId="141979BB" w14:textId="77777777" w:rsidR="00256360" w:rsidRPr="00671AC3" w:rsidRDefault="00256360" w:rsidP="00021340">
            <w:pPr>
              <w:rPr>
                <w:sz w:val="22"/>
                <w:szCs w:val="22"/>
              </w:rPr>
            </w:pPr>
            <w:r w:rsidRPr="00671AC3">
              <w:rPr>
                <w:sz w:val="22"/>
                <w:szCs w:val="22"/>
              </w:rPr>
              <w:t>U1 – zaliczenie</w:t>
            </w:r>
          </w:p>
          <w:p w14:paraId="305FC843" w14:textId="77777777" w:rsidR="00256360" w:rsidRPr="00671AC3" w:rsidRDefault="00256360" w:rsidP="00021340">
            <w:pPr>
              <w:rPr>
                <w:sz w:val="22"/>
                <w:szCs w:val="22"/>
              </w:rPr>
            </w:pPr>
            <w:r w:rsidRPr="00671AC3">
              <w:rPr>
                <w:sz w:val="22"/>
                <w:szCs w:val="22"/>
              </w:rPr>
              <w:t>K1 – zaliczenie</w:t>
            </w:r>
          </w:p>
          <w:p w14:paraId="65927732" w14:textId="77777777" w:rsidR="00256360" w:rsidRPr="00671AC3" w:rsidRDefault="00256360" w:rsidP="00021340">
            <w:pPr>
              <w:jc w:val="both"/>
              <w:rPr>
                <w:sz w:val="22"/>
                <w:szCs w:val="22"/>
              </w:rPr>
            </w:pPr>
            <w:r w:rsidRPr="00671AC3">
              <w:rPr>
                <w:sz w:val="22"/>
                <w:szCs w:val="22"/>
              </w:rPr>
              <w:t>Formy dokumentowania osiągniętych wyników: arkusz zaliczeniowy, dziennik prowadzącego</w:t>
            </w:r>
          </w:p>
        </w:tc>
      </w:tr>
      <w:tr w:rsidR="00671AC3" w:rsidRPr="00671AC3" w14:paraId="4A6455C9" w14:textId="77777777" w:rsidTr="00021340">
        <w:tc>
          <w:tcPr>
            <w:tcW w:w="3942" w:type="dxa"/>
            <w:shd w:val="clear" w:color="auto" w:fill="auto"/>
          </w:tcPr>
          <w:p w14:paraId="26B0C19B" w14:textId="77777777" w:rsidR="00256360" w:rsidRPr="00671AC3" w:rsidRDefault="00256360" w:rsidP="00021340">
            <w:pPr>
              <w:rPr>
                <w:sz w:val="22"/>
                <w:szCs w:val="22"/>
              </w:rPr>
            </w:pPr>
            <w:r w:rsidRPr="00671AC3">
              <w:rPr>
                <w:sz w:val="22"/>
                <w:szCs w:val="22"/>
              </w:rPr>
              <w:t>Elementy i wagi mające wpływ na ocenę końcową</w:t>
            </w:r>
          </w:p>
        </w:tc>
        <w:tc>
          <w:tcPr>
            <w:tcW w:w="5344" w:type="dxa"/>
            <w:shd w:val="clear" w:color="auto" w:fill="auto"/>
          </w:tcPr>
          <w:p w14:paraId="66002FB9" w14:textId="77777777" w:rsidR="00256360" w:rsidRPr="00671AC3" w:rsidRDefault="00256360" w:rsidP="00021340">
            <w:pPr>
              <w:rPr>
                <w:sz w:val="22"/>
                <w:szCs w:val="22"/>
              </w:rPr>
            </w:pPr>
            <w:r w:rsidRPr="00671AC3">
              <w:rPr>
                <w:sz w:val="22"/>
                <w:szCs w:val="22"/>
              </w:rPr>
              <w:t>Aktywność na zajęciach 10%</w:t>
            </w:r>
          </w:p>
          <w:p w14:paraId="3033B2EF" w14:textId="77777777" w:rsidR="00256360" w:rsidRPr="00671AC3" w:rsidRDefault="00256360" w:rsidP="00021340">
            <w:pPr>
              <w:jc w:val="both"/>
              <w:rPr>
                <w:sz w:val="22"/>
                <w:szCs w:val="22"/>
              </w:rPr>
            </w:pPr>
            <w:r w:rsidRPr="00671AC3">
              <w:rPr>
                <w:sz w:val="22"/>
                <w:szCs w:val="22"/>
              </w:rPr>
              <w:t>Zaliczenie 90%</w:t>
            </w:r>
          </w:p>
        </w:tc>
      </w:tr>
      <w:tr w:rsidR="00671AC3" w:rsidRPr="00671AC3" w14:paraId="04D2FDC3" w14:textId="77777777" w:rsidTr="00021340">
        <w:trPr>
          <w:trHeight w:val="2324"/>
        </w:trPr>
        <w:tc>
          <w:tcPr>
            <w:tcW w:w="3942" w:type="dxa"/>
            <w:shd w:val="clear" w:color="auto" w:fill="auto"/>
          </w:tcPr>
          <w:p w14:paraId="063BED7E" w14:textId="77777777" w:rsidR="00256360" w:rsidRPr="00671AC3" w:rsidRDefault="00256360" w:rsidP="00021340">
            <w:pPr>
              <w:jc w:val="both"/>
              <w:rPr>
                <w:sz w:val="22"/>
                <w:szCs w:val="22"/>
              </w:rPr>
            </w:pPr>
            <w:r w:rsidRPr="00671AC3">
              <w:rPr>
                <w:sz w:val="22"/>
                <w:szCs w:val="22"/>
              </w:rPr>
              <w:t>Bilans punktów ECTS</w:t>
            </w:r>
          </w:p>
        </w:tc>
        <w:tc>
          <w:tcPr>
            <w:tcW w:w="5344" w:type="dxa"/>
            <w:shd w:val="clear" w:color="auto" w:fill="auto"/>
          </w:tcPr>
          <w:p w14:paraId="4412BCB6" w14:textId="77777777" w:rsidR="00256360" w:rsidRPr="00671AC3" w:rsidRDefault="00256360" w:rsidP="00021340">
            <w:pPr>
              <w:rPr>
                <w:b/>
                <w:bCs/>
                <w:sz w:val="22"/>
                <w:szCs w:val="22"/>
              </w:rPr>
            </w:pPr>
            <w:r w:rsidRPr="00671AC3">
              <w:rPr>
                <w:b/>
                <w:bCs/>
                <w:sz w:val="22"/>
                <w:szCs w:val="22"/>
              </w:rPr>
              <w:t>KONTAKTOWE</w:t>
            </w:r>
          </w:p>
          <w:p w14:paraId="1DDE65F7" w14:textId="77777777" w:rsidR="00256360" w:rsidRPr="00671AC3" w:rsidRDefault="00256360" w:rsidP="00021340">
            <w:pPr>
              <w:rPr>
                <w:sz w:val="22"/>
                <w:szCs w:val="22"/>
              </w:rPr>
            </w:pPr>
            <w:r w:rsidRPr="00671AC3">
              <w:rPr>
                <w:sz w:val="22"/>
                <w:szCs w:val="22"/>
              </w:rPr>
              <w:t>Wykład 15 godz. - 0,6 pkt. ECTS</w:t>
            </w:r>
          </w:p>
          <w:p w14:paraId="77FA7205" w14:textId="77777777" w:rsidR="00256360" w:rsidRPr="00671AC3" w:rsidRDefault="00256360" w:rsidP="00021340">
            <w:pPr>
              <w:rPr>
                <w:sz w:val="22"/>
                <w:szCs w:val="22"/>
              </w:rPr>
            </w:pPr>
            <w:r w:rsidRPr="00671AC3">
              <w:rPr>
                <w:sz w:val="22"/>
                <w:szCs w:val="22"/>
              </w:rPr>
              <w:t>Ćwiczenia 15 godz. – 0,6 pkt. ECTS</w:t>
            </w:r>
          </w:p>
          <w:p w14:paraId="5DF519FC" w14:textId="77777777" w:rsidR="00256360" w:rsidRPr="00671AC3" w:rsidRDefault="00256360" w:rsidP="00021340">
            <w:pPr>
              <w:rPr>
                <w:sz w:val="22"/>
                <w:szCs w:val="22"/>
              </w:rPr>
            </w:pPr>
            <w:r w:rsidRPr="00671AC3">
              <w:rPr>
                <w:sz w:val="22"/>
                <w:szCs w:val="22"/>
              </w:rPr>
              <w:t xml:space="preserve">Konsultacje </w:t>
            </w:r>
            <w:r w:rsidRPr="00671AC3">
              <w:rPr>
                <w:bCs/>
                <w:sz w:val="22"/>
                <w:szCs w:val="22"/>
              </w:rPr>
              <w:t xml:space="preserve">4 godz. - </w:t>
            </w:r>
            <w:r w:rsidRPr="00671AC3">
              <w:rPr>
                <w:sz w:val="22"/>
                <w:szCs w:val="22"/>
              </w:rPr>
              <w:t>0,16 pkt. ECTS</w:t>
            </w:r>
          </w:p>
          <w:p w14:paraId="1EF2AF3E" w14:textId="77777777" w:rsidR="00256360" w:rsidRPr="00671AC3" w:rsidRDefault="00256360" w:rsidP="00021340">
            <w:pPr>
              <w:rPr>
                <w:sz w:val="22"/>
                <w:szCs w:val="22"/>
              </w:rPr>
            </w:pPr>
            <w:r w:rsidRPr="00671AC3">
              <w:rPr>
                <w:b/>
                <w:bCs/>
                <w:sz w:val="22"/>
                <w:szCs w:val="22"/>
              </w:rPr>
              <w:t>Razem kontaktowe 34 godz - 1,36 pkt. ECTS</w:t>
            </w:r>
          </w:p>
          <w:p w14:paraId="5F399711" w14:textId="77777777" w:rsidR="00256360" w:rsidRPr="00671AC3" w:rsidRDefault="00256360" w:rsidP="00021340">
            <w:pPr>
              <w:rPr>
                <w:sz w:val="22"/>
                <w:szCs w:val="22"/>
              </w:rPr>
            </w:pPr>
          </w:p>
          <w:p w14:paraId="3F655432" w14:textId="77777777" w:rsidR="00256360" w:rsidRPr="00671AC3" w:rsidRDefault="00256360" w:rsidP="00021340">
            <w:pPr>
              <w:rPr>
                <w:b/>
                <w:bCs/>
                <w:sz w:val="22"/>
                <w:szCs w:val="22"/>
              </w:rPr>
            </w:pPr>
            <w:r w:rsidRPr="00671AC3">
              <w:rPr>
                <w:b/>
                <w:bCs/>
                <w:sz w:val="22"/>
                <w:szCs w:val="22"/>
              </w:rPr>
              <w:t>NIEKONTAKTOWE</w:t>
            </w:r>
          </w:p>
          <w:p w14:paraId="2D5BE705" w14:textId="77777777" w:rsidR="00256360" w:rsidRPr="00671AC3" w:rsidRDefault="00256360" w:rsidP="00021340">
            <w:pPr>
              <w:rPr>
                <w:sz w:val="22"/>
                <w:szCs w:val="22"/>
              </w:rPr>
            </w:pPr>
            <w:r w:rsidRPr="00671AC3">
              <w:rPr>
                <w:bCs/>
                <w:sz w:val="22"/>
                <w:szCs w:val="22"/>
              </w:rPr>
              <w:t xml:space="preserve">Studiowanie literatury </w:t>
            </w:r>
            <w:r w:rsidRPr="00671AC3">
              <w:rPr>
                <w:sz w:val="22"/>
                <w:szCs w:val="22"/>
              </w:rPr>
              <w:t>8 godz. – 0,32 pkt. ECTS</w:t>
            </w:r>
          </w:p>
          <w:p w14:paraId="39BA7106" w14:textId="77777777" w:rsidR="00256360" w:rsidRPr="00671AC3" w:rsidRDefault="00256360" w:rsidP="00021340">
            <w:pPr>
              <w:rPr>
                <w:bCs/>
                <w:sz w:val="22"/>
                <w:szCs w:val="22"/>
              </w:rPr>
            </w:pPr>
            <w:r w:rsidRPr="00671AC3">
              <w:rPr>
                <w:bCs/>
                <w:sz w:val="22"/>
                <w:szCs w:val="22"/>
              </w:rPr>
              <w:t>Przygotowanie do zajęć 8 godz. – 0,32</w:t>
            </w:r>
            <w:r w:rsidRPr="00671AC3">
              <w:rPr>
                <w:sz w:val="22"/>
                <w:szCs w:val="22"/>
              </w:rPr>
              <w:t xml:space="preserve"> pkt. ECTS</w:t>
            </w:r>
          </w:p>
          <w:p w14:paraId="408ED496" w14:textId="77777777" w:rsidR="00256360" w:rsidRPr="00671AC3" w:rsidRDefault="00256360" w:rsidP="00021340">
            <w:pPr>
              <w:rPr>
                <w:b/>
                <w:bCs/>
                <w:sz w:val="22"/>
                <w:szCs w:val="22"/>
              </w:rPr>
            </w:pPr>
            <w:r w:rsidRPr="00671AC3">
              <w:rPr>
                <w:b/>
                <w:bCs/>
                <w:sz w:val="22"/>
                <w:szCs w:val="22"/>
              </w:rPr>
              <w:t>Razem niekontaktowe 16 godz. – 0,64 p. ECTS</w:t>
            </w:r>
          </w:p>
          <w:p w14:paraId="427E5D6D" w14:textId="77777777" w:rsidR="00256360" w:rsidRPr="00671AC3" w:rsidRDefault="00256360" w:rsidP="00021340">
            <w:pPr>
              <w:jc w:val="both"/>
              <w:rPr>
                <w:sz w:val="22"/>
                <w:szCs w:val="22"/>
              </w:rPr>
            </w:pPr>
            <w:r w:rsidRPr="00671AC3">
              <w:rPr>
                <w:b/>
                <w:sz w:val="22"/>
                <w:szCs w:val="22"/>
              </w:rPr>
              <w:t>Łączny nakład pracy studenta to 50 godz. co odpowiada 2 pkt. ECTS</w:t>
            </w:r>
          </w:p>
        </w:tc>
      </w:tr>
      <w:tr w:rsidR="00602C89" w:rsidRPr="00671AC3" w14:paraId="06AC0E73" w14:textId="77777777" w:rsidTr="00021340">
        <w:trPr>
          <w:trHeight w:val="718"/>
        </w:trPr>
        <w:tc>
          <w:tcPr>
            <w:tcW w:w="3942" w:type="dxa"/>
            <w:shd w:val="clear" w:color="auto" w:fill="auto"/>
          </w:tcPr>
          <w:p w14:paraId="2D5DC92E" w14:textId="77777777" w:rsidR="00256360" w:rsidRPr="00671AC3" w:rsidRDefault="00256360"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01FBAB0D" w14:textId="77777777" w:rsidR="00256360" w:rsidRPr="00671AC3" w:rsidRDefault="00256360" w:rsidP="00021340">
            <w:pPr>
              <w:ind w:left="27"/>
              <w:rPr>
                <w:sz w:val="22"/>
                <w:szCs w:val="22"/>
              </w:rPr>
            </w:pPr>
            <w:r w:rsidRPr="00671AC3">
              <w:rPr>
                <w:sz w:val="22"/>
                <w:szCs w:val="22"/>
              </w:rPr>
              <w:t>Udział w wykładach – 15 godz.</w:t>
            </w:r>
          </w:p>
          <w:p w14:paraId="2EDDD42F" w14:textId="77777777" w:rsidR="00256360" w:rsidRPr="00671AC3" w:rsidRDefault="00256360" w:rsidP="00021340">
            <w:pPr>
              <w:ind w:left="27"/>
              <w:rPr>
                <w:sz w:val="22"/>
                <w:szCs w:val="22"/>
              </w:rPr>
            </w:pPr>
            <w:r w:rsidRPr="00671AC3">
              <w:rPr>
                <w:sz w:val="22"/>
                <w:szCs w:val="22"/>
              </w:rPr>
              <w:t>Udział w ćwiczeniach– 15 godz.</w:t>
            </w:r>
          </w:p>
          <w:p w14:paraId="0F21ED57" w14:textId="77777777" w:rsidR="00256360" w:rsidRPr="00671AC3" w:rsidRDefault="00256360" w:rsidP="00021340">
            <w:pPr>
              <w:ind w:left="27"/>
              <w:rPr>
                <w:sz w:val="22"/>
                <w:szCs w:val="22"/>
              </w:rPr>
            </w:pPr>
            <w:r w:rsidRPr="00671AC3">
              <w:rPr>
                <w:sz w:val="22"/>
                <w:szCs w:val="22"/>
              </w:rPr>
              <w:t>Udział w konsultacjach – 4 godz.</w:t>
            </w:r>
          </w:p>
          <w:p w14:paraId="239ADA0E" w14:textId="77777777" w:rsidR="00256360" w:rsidRPr="00671AC3" w:rsidRDefault="00256360" w:rsidP="00021340">
            <w:pPr>
              <w:jc w:val="both"/>
              <w:rPr>
                <w:sz w:val="22"/>
                <w:szCs w:val="22"/>
              </w:rPr>
            </w:pPr>
            <w:r w:rsidRPr="00671AC3">
              <w:rPr>
                <w:sz w:val="22"/>
                <w:szCs w:val="22"/>
              </w:rPr>
              <w:t xml:space="preserve">Łącznie 34 godz. co stanowi 1,36 pkt. ECTS </w:t>
            </w:r>
          </w:p>
        </w:tc>
      </w:tr>
    </w:tbl>
    <w:p w14:paraId="114BC426" w14:textId="6417C87B" w:rsidR="00256360" w:rsidRPr="00671AC3" w:rsidRDefault="00256360">
      <w:pPr>
        <w:rPr>
          <w:sz w:val="22"/>
          <w:szCs w:val="22"/>
        </w:rPr>
      </w:pPr>
    </w:p>
    <w:p w14:paraId="7F73050D" w14:textId="12A45F0C" w:rsidR="00256360" w:rsidRDefault="00256360">
      <w:pPr>
        <w:rPr>
          <w:sz w:val="22"/>
          <w:szCs w:val="22"/>
        </w:rPr>
      </w:pPr>
    </w:p>
    <w:p w14:paraId="46DF05CB" w14:textId="74EE114D" w:rsidR="00C01141" w:rsidRDefault="00C01141">
      <w:pPr>
        <w:rPr>
          <w:sz w:val="22"/>
          <w:szCs w:val="22"/>
        </w:rPr>
      </w:pPr>
    </w:p>
    <w:p w14:paraId="6C1AA351" w14:textId="54F84D71" w:rsidR="00C01141" w:rsidRDefault="00C01141">
      <w:pPr>
        <w:rPr>
          <w:sz w:val="22"/>
          <w:szCs w:val="22"/>
        </w:rPr>
      </w:pPr>
    </w:p>
    <w:p w14:paraId="54BFBAFF" w14:textId="5A75A566" w:rsidR="00C01141" w:rsidRDefault="00C01141">
      <w:pPr>
        <w:rPr>
          <w:sz w:val="22"/>
          <w:szCs w:val="22"/>
        </w:rPr>
      </w:pPr>
    </w:p>
    <w:p w14:paraId="6E570EF2" w14:textId="1CE55267" w:rsidR="00C01141" w:rsidRDefault="00C01141">
      <w:pPr>
        <w:rPr>
          <w:sz w:val="22"/>
          <w:szCs w:val="22"/>
        </w:rPr>
      </w:pPr>
    </w:p>
    <w:p w14:paraId="2496EFE5" w14:textId="4D7DD9B1" w:rsidR="00C01141" w:rsidRDefault="00C01141">
      <w:pPr>
        <w:rPr>
          <w:sz w:val="22"/>
          <w:szCs w:val="22"/>
        </w:rPr>
      </w:pPr>
    </w:p>
    <w:p w14:paraId="7015294C" w14:textId="76DE4C2E" w:rsidR="00C01141" w:rsidRDefault="00C01141">
      <w:pPr>
        <w:rPr>
          <w:sz w:val="22"/>
          <w:szCs w:val="22"/>
        </w:rPr>
      </w:pPr>
    </w:p>
    <w:p w14:paraId="491D7F6A" w14:textId="0BADE558" w:rsidR="00C01141" w:rsidRDefault="00C01141">
      <w:pPr>
        <w:rPr>
          <w:sz w:val="22"/>
          <w:szCs w:val="22"/>
        </w:rPr>
      </w:pPr>
    </w:p>
    <w:p w14:paraId="294420A9" w14:textId="35A5B602" w:rsidR="00C01141" w:rsidRDefault="00C01141">
      <w:pPr>
        <w:rPr>
          <w:sz w:val="22"/>
          <w:szCs w:val="22"/>
        </w:rPr>
      </w:pPr>
    </w:p>
    <w:p w14:paraId="31443090" w14:textId="2007C2E1" w:rsidR="00C01141" w:rsidRDefault="00C01141">
      <w:pPr>
        <w:rPr>
          <w:sz w:val="22"/>
          <w:szCs w:val="22"/>
        </w:rPr>
      </w:pPr>
    </w:p>
    <w:p w14:paraId="64CBFEEA" w14:textId="00FF344C" w:rsidR="00C01141" w:rsidRDefault="00C01141">
      <w:pPr>
        <w:rPr>
          <w:sz w:val="22"/>
          <w:szCs w:val="22"/>
        </w:rPr>
      </w:pPr>
    </w:p>
    <w:p w14:paraId="5986008E" w14:textId="04D0233A" w:rsidR="00C01141" w:rsidRDefault="00C01141">
      <w:pPr>
        <w:rPr>
          <w:sz w:val="22"/>
          <w:szCs w:val="22"/>
        </w:rPr>
      </w:pPr>
    </w:p>
    <w:p w14:paraId="3FE42CA1" w14:textId="2F90FE0C" w:rsidR="00C01141" w:rsidRDefault="00C01141">
      <w:pPr>
        <w:rPr>
          <w:sz w:val="22"/>
          <w:szCs w:val="22"/>
        </w:rPr>
      </w:pPr>
    </w:p>
    <w:p w14:paraId="686ED8DD" w14:textId="7F829390" w:rsidR="00C01141" w:rsidRDefault="00C01141">
      <w:pPr>
        <w:rPr>
          <w:sz w:val="22"/>
          <w:szCs w:val="22"/>
        </w:rPr>
      </w:pPr>
    </w:p>
    <w:p w14:paraId="4F63F020" w14:textId="47FFDC5B" w:rsidR="00C01141" w:rsidRDefault="00C01141">
      <w:pPr>
        <w:rPr>
          <w:sz w:val="22"/>
          <w:szCs w:val="22"/>
        </w:rPr>
      </w:pPr>
    </w:p>
    <w:p w14:paraId="3DB57C01" w14:textId="7663103F" w:rsidR="00C01141" w:rsidRDefault="00C01141">
      <w:pPr>
        <w:rPr>
          <w:sz w:val="22"/>
          <w:szCs w:val="22"/>
        </w:rPr>
      </w:pPr>
    </w:p>
    <w:p w14:paraId="51733194" w14:textId="4B41DBCC" w:rsidR="00C01141" w:rsidRDefault="00C01141">
      <w:pPr>
        <w:rPr>
          <w:sz w:val="22"/>
          <w:szCs w:val="22"/>
        </w:rPr>
      </w:pPr>
    </w:p>
    <w:p w14:paraId="389A0391" w14:textId="07879F15" w:rsidR="00C01141" w:rsidRDefault="00C01141">
      <w:pPr>
        <w:rPr>
          <w:sz w:val="22"/>
          <w:szCs w:val="22"/>
        </w:rPr>
      </w:pPr>
    </w:p>
    <w:p w14:paraId="78EE8E17" w14:textId="72CE01A9" w:rsidR="00C01141" w:rsidRDefault="00C01141">
      <w:pPr>
        <w:rPr>
          <w:sz w:val="22"/>
          <w:szCs w:val="22"/>
        </w:rPr>
      </w:pPr>
    </w:p>
    <w:p w14:paraId="6422B398"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189F49BE" w14:textId="77777777" w:rsidTr="00021340">
        <w:tc>
          <w:tcPr>
            <w:tcW w:w="3942" w:type="dxa"/>
            <w:shd w:val="clear" w:color="auto" w:fill="auto"/>
          </w:tcPr>
          <w:p w14:paraId="0B7D2DC5" w14:textId="77777777" w:rsidR="00256360" w:rsidRPr="00671AC3" w:rsidRDefault="00256360" w:rsidP="00021340">
            <w:pPr>
              <w:rPr>
                <w:sz w:val="22"/>
                <w:szCs w:val="22"/>
              </w:rPr>
            </w:pPr>
            <w:r w:rsidRPr="00671AC3">
              <w:rPr>
                <w:sz w:val="22"/>
                <w:szCs w:val="22"/>
              </w:rPr>
              <w:lastRenderedPageBreak/>
              <w:t xml:space="preserve">Nazwa kierunku studiów </w:t>
            </w:r>
          </w:p>
          <w:p w14:paraId="5C5188F9" w14:textId="77777777" w:rsidR="00256360" w:rsidRPr="00671AC3" w:rsidRDefault="00256360" w:rsidP="00021340">
            <w:pPr>
              <w:rPr>
                <w:sz w:val="22"/>
                <w:szCs w:val="22"/>
              </w:rPr>
            </w:pPr>
          </w:p>
        </w:tc>
        <w:tc>
          <w:tcPr>
            <w:tcW w:w="5344" w:type="dxa"/>
            <w:shd w:val="clear" w:color="auto" w:fill="auto"/>
          </w:tcPr>
          <w:p w14:paraId="3F00B151" w14:textId="77777777" w:rsidR="00256360" w:rsidRPr="00671AC3" w:rsidRDefault="00256360" w:rsidP="00021340">
            <w:pPr>
              <w:rPr>
                <w:sz w:val="22"/>
                <w:szCs w:val="22"/>
              </w:rPr>
            </w:pPr>
            <w:r w:rsidRPr="00671AC3">
              <w:rPr>
                <w:sz w:val="22"/>
                <w:szCs w:val="22"/>
              </w:rPr>
              <w:t>Kryminalistyka w biogospodarce</w:t>
            </w:r>
          </w:p>
        </w:tc>
      </w:tr>
      <w:tr w:rsidR="00671AC3" w:rsidRPr="00671AC3" w14:paraId="6D5B68B4" w14:textId="77777777" w:rsidTr="00021340">
        <w:tc>
          <w:tcPr>
            <w:tcW w:w="3942" w:type="dxa"/>
            <w:shd w:val="clear" w:color="auto" w:fill="auto"/>
          </w:tcPr>
          <w:p w14:paraId="31DCC548" w14:textId="77777777" w:rsidR="00256360" w:rsidRPr="00671AC3" w:rsidRDefault="00256360" w:rsidP="00021340">
            <w:pPr>
              <w:rPr>
                <w:sz w:val="22"/>
                <w:szCs w:val="22"/>
              </w:rPr>
            </w:pPr>
            <w:r w:rsidRPr="00671AC3">
              <w:rPr>
                <w:sz w:val="22"/>
                <w:szCs w:val="22"/>
              </w:rPr>
              <w:t>Nazwa modułu, także nazwa w języku angielskim</w:t>
            </w:r>
          </w:p>
        </w:tc>
        <w:tc>
          <w:tcPr>
            <w:tcW w:w="5344" w:type="dxa"/>
            <w:shd w:val="clear" w:color="auto" w:fill="auto"/>
          </w:tcPr>
          <w:p w14:paraId="7D892B07" w14:textId="77777777" w:rsidR="00256360" w:rsidRPr="00671AC3" w:rsidRDefault="00256360" w:rsidP="00021340">
            <w:pPr>
              <w:rPr>
                <w:sz w:val="22"/>
                <w:szCs w:val="22"/>
              </w:rPr>
            </w:pPr>
            <w:r w:rsidRPr="00671AC3">
              <w:rPr>
                <w:sz w:val="22"/>
                <w:szCs w:val="22"/>
              </w:rPr>
              <w:t>Modyfikacje genetyczne</w:t>
            </w:r>
          </w:p>
          <w:p w14:paraId="12449D83" w14:textId="77777777" w:rsidR="00256360" w:rsidRPr="00671AC3" w:rsidRDefault="00256360" w:rsidP="00021340">
            <w:pPr>
              <w:rPr>
                <w:sz w:val="22"/>
                <w:szCs w:val="22"/>
              </w:rPr>
            </w:pPr>
            <w:r w:rsidRPr="00671AC3">
              <w:rPr>
                <w:sz w:val="22"/>
                <w:szCs w:val="22"/>
              </w:rPr>
              <w:t>Genetic modifications</w:t>
            </w:r>
          </w:p>
        </w:tc>
      </w:tr>
      <w:tr w:rsidR="00671AC3" w:rsidRPr="00671AC3" w14:paraId="3A9C67FA" w14:textId="77777777" w:rsidTr="00021340">
        <w:tc>
          <w:tcPr>
            <w:tcW w:w="3942" w:type="dxa"/>
            <w:shd w:val="clear" w:color="auto" w:fill="auto"/>
          </w:tcPr>
          <w:p w14:paraId="66CCB17B" w14:textId="77777777" w:rsidR="00256360" w:rsidRPr="00671AC3" w:rsidRDefault="00256360" w:rsidP="00021340">
            <w:pPr>
              <w:rPr>
                <w:sz w:val="22"/>
                <w:szCs w:val="22"/>
              </w:rPr>
            </w:pPr>
            <w:r w:rsidRPr="00671AC3">
              <w:rPr>
                <w:sz w:val="22"/>
                <w:szCs w:val="22"/>
              </w:rPr>
              <w:t xml:space="preserve">Język wykładowy </w:t>
            </w:r>
          </w:p>
          <w:p w14:paraId="55C1B1B2" w14:textId="77777777" w:rsidR="00256360" w:rsidRPr="00671AC3" w:rsidRDefault="00256360" w:rsidP="00021340">
            <w:pPr>
              <w:rPr>
                <w:sz w:val="22"/>
                <w:szCs w:val="22"/>
              </w:rPr>
            </w:pPr>
          </w:p>
        </w:tc>
        <w:tc>
          <w:tcPr>
            <w:tcW w:w="5344" w:type="dxa"/>
            <w:shd w:val="clear" w:color="auto" w:fill="auto"/>
          </w:tcPr>
          <w:p w14:paraId="02CAD6BB" w14:textId="77777777" w:rsidR="00256360" w:rsidRPr="00671AC3" w:rsidRDefault="00256360" w:rsidP="00021340">
            <w:pPr>
              <w:rPr>
                <w:sz w:val="22"/>
                <w:szCs w:val="22"/>
              </w:rPr>
            </w:pPr>
            <w:r w:rsidRPr="00671AC3">
              <w:rPr>
                <w:sz w:val="22"/>
                <w:szCs w:val="22"/>
              </w:rPr>
              <w:t>polski</w:t>
            </w:r>
          </w:p>
        </w:tc>
      </w:tr>
      <w:tr w:rsidR="00671AC3" w:rsidRPr="00671AC3" w14:paraId="50C0B8D7" w14:textId="77777777" w:rsidTr="00021340">
        <w:tc>
          <w:tcPr>
            <w:tcW w:w="3942" w:type="dxa"/>
            <w:shd w:val="clear" w:color="auto" w:fill="auto"/>
          </w:tcPr>
          <w:p w14:paraId="1D4DA376" w14:textId="77777777" w:rsidR="00256360" w:rsidRPr="00671AC3" w:rsidRDefault="00256360" w:rsidP="00021340">
            <w:pPr>
              <w:autoSpaceDE w:val="0"/>
              <w:autoSpaceDN w:val="0"/>
              <w:adjustRightInd w:val="0"/>
              <w:rPr>
                <w:sz w:val="22"/>
                <w:szCs w:val="22"/>
              </w:rPr>
            </w:pPr>
            <w:r w:rsidRPr="00671AC3">
              <w:rPr>
                <w:sz w:val="22"/>
                <w:szCs w:val="22"/>
              </w:rPr>
              <w:t xml:space="preserve">Rodzaj modułu </w:t>
            </w:r>
          </w:p>
          <w:p w14:paraId="4684B4D7" w14:textId="77777777" w:rsidR="00256360" w:rsidRPr="00671AC3" w:rsidRDefault="00256360" w:rsidP="00021340">
            <w:pPr>
              <w:rPr>
                <w:sz w:val="22"/>
                <w:szCs w:val="22"/>
              </w:rPr>
            </w:pPr>
          </w:p>
        </w:tc>
        <w:tc>
          <w:tcPr>
            <w:tcW w:w="5344" w:type="dxa"/>
            <w:shd w:val="clear" w:color="auto" w:fill="auto"/>
          </w:tcPr>
          <w:p w14:paraId="6C1A872D" w14:textId="77777777" w:rsidR="00256360" w:rsidRPr="00671AC3" w:rsidRDefault="00256360" w:rsidP="00021340">
            <w:pPr>
              <w:rPr>
                <w:sz w:val="22"/>
                <w:szCs w:val="22"/>
              </w:rPr>
            </w:pPr>
            <w:r w:rsidRPr="00671AC3">
              <w:rPr>
                <w:sz w:val="22"/>
                <w:szCs w:val="22"/>
              </w:rPr>
              <w:t>fakultatywny</w:t>
            </w:r>
          </w:p>
        </w:tc>
      </w:tr>
      <w:tr w:rsidR="00671AC3" w:rsidRPr="00671AC3" w14:paraId="63247623" w14:textId="77777777" w:rsidTr="00021340">
        <w:tc>
          <w:tcPr>
            <w:tcW w:w="3942" w:type="dxa"/>
            <w:shd w:val="clear" w:color="auto" w:fill="auto"/>
          </w:tcPr>
          <w:p w14:paraId="0C7FF4BD" w14:textId="77777777" w:rsidR="00256360" w:rsidRPr="00671AC3" w:rsidRDefault="00256360" w:rsidP="00021340">
            <w:pPr>
              <w:rPr>
                <w:sz w:val="22"/>
                <w:szCs w:val="22"/>
              </w:rPr>
            </w:pPr>
            <w:r w:rsidRPr="00671AC3">
              <w:rPr>
                <w:sz w:val="22"/>
                <w:szCs w:val="22"/>
              </w:rPr>
              <w:t>Poziom studiów</w:t>
            </w:r>
          </w:p>
        </w:tc>
        <w:tc>
          <w:tcPr>
            <w:tcW w:w="5344" w:type="dxa"/>
            <w:shd w:val="clear" w:color="auto" w:fill="auto"/>
          </w:tcPr>
          <w:p w14:paraId="23DCA7F7" w14:textId="77777777" w:rsidR="00256360" w:rsidRPr="00671AC3" w:rsidRDefault="00256360" w:rsidP="00021340">
            <w:pPr>
              <w:rPr>
                <w:sz w:val="22"/>
                <w:szCs w:val="22"/>
              </w:rPr>
            </w:pPr>
            <w:r w:rsidRPr="00671AC3">
              <w:rPr>
                <w:sz w:val="22"/>
                <w:szCs w:val="22"/>
              </w:rPr>
              <w:t>drugiego stopnia</w:t>
            </w:r>
          </w:p>
        </w:tc>
      </w:tr>
      <w:tr w:rsidR="00671AC3" w:rsidRPr="00671AC3" w14:paraId="70CB9744" w14:textId="77777777" w:rsidTr="00021340">
        <w:tc>
          <w:tcPr>
            <w:tcW w:w="3942" w:type="dxa"/>
            <w:shd w:val="clear" w:color="auto" w:fill="auto"/>
          </w:tcPr>
          <w:p w14:paraId="08D4FA87" w14:textId="77777777" w:rsidR="00256360" w:rsidRPr="00671AC3" w:rsidRDefault="00256360" w:rsidP="00021340">
            <w:pPr>
              <w:rPr>
                <w:sz w:val="22"/>
                <w:szCs w:val="22"/>
              </w:rPr>
            </w:pPr>
            <w:r w:rsidRPr="00671AC3">
              <w:rPr>
                <w:sz w:val="22"/>
                <w:szCs w:val="22"/>
              </w:rPr>
              <w:t>Forma studiów</w:t>
            </w:r>
          </w:p>
          <w:p w14:paraId="6D9BD067" w14:textId="77777777" w:rsidR="00256360" w:rsidRPr="00671AC3" w:rsidRDefault="00256360" w:rsidP="00021340">
            <w:pPr>
              <w:rPr>
                <w:sz w:val="22"/>
                <w:szCs w:val="22"/>
              </w:rPr>
            </w:pPr>
          </w:p>
        </w:tc>
        <w:tc>
          <w:tcPr>
            <w:tcW w:w="5344" w:type="dxa"/>
            <w:shd w:val="clear" w:color="auto" w:fill="auto"/>
          </w:tcPr>
          <w:p w14:paraId="0D96E493" w14:textId="77777777" w:rsidR="00256360" w:rsidRPr="00671AC3" w:rsidRDefault="00256360" w:rsidP="00021340">
            <w:pPr>
              <w:rPr>
                <w:sz w:val="22"/>
                <w:szCs w:val="22"/>
              </w:rPr>
            </w:pPr>
            <w:r w:rsidRPr="00671AC3">
              <w:rPr>
                <w:sz w:val="22"/>
                <w:szCs w:val="22"/>
              </w:rPr>
              <w:t>stacjonarne</w:t>
            </w:r>
          </w:p>
        </w:tc>
      </w:tr>
      <w:tr w:rsidR="00671AC3" w:rsidRPr="00671AC3" w14:paraId="52A2A472" w14:textId="77777777" w:rsidTr="00021340">
        <w:tc>
          <w:tcPr>
            <w:tcW w:w="3942" w:type="dxa"/>
            <w:shd w:val="clear" w:color="auto" w:fill="auto"/>
          </w:tcPr>
          <w:p w14:paraId="4D7710ED" w14:textId="77777777" w:rsidR="00256360" w:rsidRPr="00671AC3" w:rsidRDefault="00256360" w:rsidP="00021340">
            <w:pPr>
              <w:rPr>
                <w:sz w:val="22"/>
                <w:szCs w:val="22"/>
              </w:rPr>
            </w:pPr>
            <w:r w:rsidRPr="00671AC3">
              <w:rPr>
                <w:sz w:val="22"/>
                <w:szCs w:val="22"/>
              </w:rPr>
              <w:t>Rok studiów dla kierunku</w:t>
            </w:r>
          </w:p>
        </w:tc>
        <w:tc>
          <w:tcPr>
            <w:tcW w:w="5344" w:type="dxa"/>
            <w:shd w:val="clear" w:color="auto" w:fill="auto"/>
          </w:tcPr>
          <w:p w14:paraId="6BD12C70" w14:textId="77777777" w:rsidR="00256360" w:rsidRPr="00671AC3" w:rsidRDefault="00256360" w:rsidP="00021340">
            <w:pPr>
              <w:rPr>
                <w:sz w:val="22"/>
                <w:szCs w:val="22"/>
              </w:rPr>
            </w:pPr>
            <w:r w:rsidRPr="00671AC3">
              <w:rPr>
                <w:sz w:val="22"/>
                <w:szCs w:val="22"/>
              </w:rPr>
              <w:t>II</w:t>
            </w:r>
          </w:p>
        </w:tc>
      </w:tr>
      <w:tr w:rsidR="00671AC3" w:rsidRPr="00671AC3" w14:paraId="5D926009" w14:textId="77777777" w:rsidTr="00021340">
        <w:tc>
          <w:tcPr>
            <w:tcW w:w="3942" w:type="dxa"/>
            <w:shd w:val="clear" w:color="auto" w:fill="auto"/>
          </w:tcPr>
          <w:p w14:paraId="448B88A6" w14:textId="77777777" w:rsidR="00256360" w:rsidRPr="00671AC3" w:rsidRDefault="00256360" w:rsidP="00021340">
            <w:pPr>
              <w:rPr>
                <w:sz w:val="22"/>
                <w:szCs w:val="22"/>
              </w:rPr>
            </w:pPr>
            <w:r w:rsidRPr="00671AC3">
              <w:rPr>
                <w:sz w:val="22"/>
                <w:szCs w:val="22"/>
              </w:rPr>
              <w:t>Semestr dla kierunku</w:t>
            </w:r>
          </w:p>
        </w:tc>
        <w:tc>
          <w:tcPr>
            <w:tcW w:w="5344" w:type="dxa"/>
            <w:shd w:val="clear" w:color="auto" w:fill="auto"/>
          </w:tcPr>
          <w:p w14:paraId="38061CF9" w14:textId="77777777" w:rsidR="00256360" w:rsidRPr="00671AC3" w:rsidRDefault="00256360" w:rsidP="00021340">
            <w:pPr>
              <w:rPr>
                <w:sz w:val="22"/>
                <w:szCs w:val="22"/>
              </w:rPr>
            </w:pPr>
            <w:r w:rsidRPr="00671AC3">
              <w:rPr>
                <w:sz w:val="22"/>
                <w:szCs w:val="22"/>
              </w:rPr>
              <w:t xml:space="preserve">3 </w:t>
            </w:r>
          </w:p>
        </w:tc>
      </w:tr>
      <w:tr w:rsidR="00671AC3" w:rsidRPr="00671AC3" w14:paraId="5AD90571" w14:textId="77777777" w:rsidTr="00021340">
        <w:tc>
          <w:tcPr>
            <w:tcW w:w="3942" w:type="dxa"/>
            <w:shd w:val="clear" w:color="auto" w:fill="auto"/>
          </w:tcPr>
          <w:p w14:paraId="537B2278" w14:textId="77777777" w:rsidR="00256360" w:rsidRPr="00671AC3" w:rsidRDefault="00256360"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35E63055" w14:textId="77777777" w:rsidR="00256360" w:rsidRPr="00671AC3" w:rsidRDefault="00256360" w:rsidP="00021340">
            <w:pPr>
              <w:rPr>
                <w:sz w:val="22"/>
                <w:szCs w:val="22"/>
              </w:rPr>
            </w:pPr>
            <w:r w:rsidRPr="00671AC3">
              <w:rPr>
                <w:sz w:val="22"/>
                <w:szCs w:val="22"/>
              </w:rPr>
              <w:t>3 (1,36/1,64)</w:t>
            </w:r>
          </w:p>
        </w:tc>
      </w:tr>
      <w:tr w:rsidR="00671AC3" w:rsidRPr="00671AC3" w14:paraId="1B40C9C0" w14:textId="77777777" w:rsidTr="00021340">
        <w:tc>
          <w:tcPr>
            <w:tcW w:w="3942" w:type="dxa"/>
            <w:shd w:val="clear" w:color="auto" w:fill="auto"/>
          </w:tcPr>
          <w:p w14:paraId="52B2B4B7" w14:textId="77777777" w:rsidR="00256360" w:rsidRPr="00671AC3" w:rsidRDefault="00256360"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2CCBA334" w14:textId="77777777" w:rsidR="00256360" w:rsidRPr="00671AC3" w:rsidRDefault="00256360" w:rsidP="00021340">
            <w:pPr>
              <w:rPr>
                <w:sz w:val="22"/>
                <w:szCs w:val="22"/>
              </w:rPr>
            </w:pPr>
            <w:r w:rsidRPr="00671AC3">
              <w:rPr>
                <w:sz w:val="22"/>
                <w:szCs w:val="22"/>
              </w:rPr>
              <w:t>Dr Beata Horecka</w:t>
            </w:r>
          </w:p>
        </w:tc>
      </w:tr>
      <w:tr w:rsidR="00671AC3" w:rsidRPr="00671AC3" w14:paraId="1EC606CF" w14:textId="77777777" w:rsidTr="00021340">
        <w:tc>
          <w:tcPr>
            <w:tcW w:w="3942" w:type="dxa"/>
            <w:shd w:val="clear" w:color="auto" w:fill="auto"/>
          </w:tcPr>
          <w:p w14:paraId="1F8885A5" w14:textId="77777777" w:rsidR="00256360" w:rsidRPr="00671AC3" w:rsidRDefault="00256360" w:rsidP="00021340">
            <w:pPr>
              <w:rPr>
                <w:sz w:val="22"/>
                <w:szCs w:val="22"/>
              </w:rPr>
            </w:pPr>
            <w:r w:rsidRPr="00671AC3">
              <w:rPr>
                <w:sz w:val="22"/>
                <w:szCs w:val="22"/>
              </w:rPr>
              <w:t>Jednostka oferująca moduł</w:t>
            </w:r>
          </w:p>
          <w:p w14:paraId="537BDBF0" w14:textId="77777777" w:rsidR="00256360" w:rsidRPr="00671AC3" w:rsidRDefault="00256360" w:rsidP="00021340">
            <w:pPr>
              <w:rPr>
                <w:sz w:val="22"/>
                <w:szCs w:val="22"/>
              </w:rPr>
            </w:pPr>
          </w:p>
        </w:tc>
        <w:tc>
          <w:tcPr>
            <w:tcW w:w="5344" w:type="dxa"/>
            <w:shd w:val="clear" w:color="auto" w:fill="auto"/>
          </w:tcPr>
          <w:p w14:paraId="51B16D96" w14:textId="77777777" w:rsidR="00256360" w:rsidRPr="00671AC3" w:rsidRDefault="00256360" w:rsidP="00021340">
            <w:pPr>
              <w:rPr>
                <w:sz w:val="22"/>
                <w:szCs w:val="22"/>
              </w:rPr>
            </w:pPr>
            <w:r w:rsidRPr="00671AC3">
              <w:rPr>
                <w:sz w:val="22"/>
                <w:szCs w:val="22"/>
              </w:rPr>
              <w:t>Instytut Biologicznych Podstaw Produkcji Zwierzęcej</w:t>
            </w:r>
          </w:p>
        </w:tc>
      </w:tr>
      <w:tr w:rsidR="00671AC3" w:rsidRPr="00671AC3" w14:paraId="7D264D8C" w14:textId="77777777" w:rsidTr="00021340">
        <w:tc>
          <w:tcPr>
            <w:tcW w:w="3942" w:type="dxa"/>
            <w:shd w:val="clear" w:color="auto" w:fill="auto"/>
          </w:tcPr>
          <w:p w14:paraId="2DFFFB95" w14:textId="77777777" w:rsidR="00256360" w:rsidRPr="00671AC3" w:rsidRDefault="00256360" w:rsidP="00021340">
            <w:pPr>
              <w:rPr>
                <w:sz w:val="22"/>
                <w:szCs w:val="22"/>
              </w:rPr>
            </w:pPr>
            <w:r w:rsidRPr="00671AC3">
              <w:rPr>
                <w:sz w:val="22"/>
                <w:szCs w:val="22"/>
              </w:rPr>
              <w:t>Cel modułu</w:t>
            </w:r>
          </w:p>
          <w:p w14:paraId="50634870" w14:textId="77777777" w:rsidR="00256360" w:rsidRPr="00671AC3" w:rsidRDefault="00256360" w:rsidP="00021340">
            <w:pPr>
              <w:rPr>
                <w:sz w:val="22"/>
                <w:szCs w:val="22"/>
              </w:rPr>
            </w:pPr>
          </w:p>
        </w:tc>
        <w:tc>
          <w:tcPr>
            <w:tcW w:w="5344" w:type="dxa"/>
            <w:shd w:val="clear" w:color="auto" w:fill="auto"/>
          </w:tcPr>
          <w:p w14:paraId="0BDECB34" w14:textId="77777777" w:rsidR="00256360" w:rsidRPr="00671AC3" w:rsidRDefault="00256360" w:rsidP="00021340">
            <w:pPr>
              <w:autoSpaceDE w:val="0"/>
              <w:autoSpaceDN w:val="0"/>
              <w:adjustRightInd w:val="0"/>
              <w:rPr>
                <w:sz w:val="22"/>
                <w:szCs w:val="22"/>
              </w:rPr>
            </w:pPr>
            <w:r w:rsidRPr="00671AC3">
              <w:rPr>
                <w:sz w:val="22"/>
                <w:szCs w:val="22"/>
              </w:rPr>
              <w:t xml:space="preserve">Zapoznanie studentów z podstawową terminologią związaną z transgenezą i produkcją genetycznie modyfikowanych organizmów (GMO); metody i cele uzyskiwania GMO, przykłady modyfikacji genetycznych mikroorganizmów, roślin i zwierząt oraz ich zastosowanie w hodowli, medycynie i badaniach podstawowych. Korzyści, kontrowersje, problemy i zagrożenia związane z GMO. Prawodawstwo krajowe dotyczące GMO w Polsce na tle regulacji prawnych UE. </w:t>
            </w:r>
          </w:p>
        </w:tc>
      </w:tr>
      <w:tr w:rsidR="00671AC3" w:rsidRPr="00671AC3" w14:paraId="6CC149F9" w14:textId="77777777" w:rsidTr="00021340">
        <w:trPr>
          <w:trHeight w:val="236"/>
        </w:trPr>
        <w:tc>
          <w:tcPr>
            <w:tcW w:w="3942" w:type="dxa"/>
            <w:vMerge w:val="restart"/>
            <w:shd w:val="clear" w:color="auto" w:fill="auto"/>
          </w:tcPr>
          <w:p w14:paraId="4179F4E3" w14:textId="77777777" w:rsidR="00256360" w:rsidRPr="00671AC3" w:rsidRDefault="00256360"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7EB47A35" w14:textId="77777777" w:rsidR="00256360" w:rsidRPr="00671AC3" w:rsidRDefault="00256360" w:rsidP="00021340">
            <w:pPr>
              <w:rPr>
                <w:sz w:val="22"/>
                <w:szCs w:val="22"/>
              </w:rPr>
            </w:pPr>
            <w:r w:rsidRPr="00671AC3">
              <w:rPr>
                <w:sz w:val="22"/>
                <w:szCs w:val="22"/>
              </w:rPr>
              <w:t xml:space="preserve">Wiedza: </w:t>
            </w:r>
          </w:p>
        </w:tc>
      </w:tr>
      <w:tr w:rsidR="00671AC3" w:rsidRPr="00671AC3" w14:paraId="0394EA2F" w14:textId="77777777" w:rsidTr="00021340">
        <w:trPr>
          <w:trHeight w:val="233"/>
        </w:trPr>
        <w:tc>
          <w:tcPr>
            <w:tcW w:w="3942" w:type="dxa"/>
            <w:vMerge/>
            <w:shd w:val="clear" w:color="auto" w:fill="auto"/>
          </w:tcPr>
          <w:p w14:paraId="4E3FC613" w14:textId="77777777" w:rsidR="00256360" w:rsidRPr="00671AC3" w:rsidRDefault="00256360" w:rsidP="00021340">
            <w:pPr>
              <w:rPr>
                <w:sz w:val="22"/>
                <w:szCs w:val="22"/>
                <w:highlight w:val="yellow"/>
              </w:rPr>
            </w:pPr>
          </w:p>
        </w:tc>
        <w:tc>
          <w:tcPr>
            <w:tcW w:w="5344" w:type="dxa"/>
            <w:shd w:val="clear" w:color="auto" w:fill="auto"/>
          </w:tcPr>
          <w:p w14:paraId="7F9EA10A" w14:textId="77777777" w:rsidR="00256360" w:rsidRPr="00671AC3" w:rsidRDefault="00256360" w:rsidP="00021340">
            <w:pPr>
              <w:rPr>
                <w:sz w:val="22"/>
                <w:szCs w:val="22"/>
              </w:rPr>
            </w:pPr>
            <w:r w:rsidRPr="00671AC3">
              <w:rPr>
                <w:sz w:val="22"/>
                <w:szCs w:val="22"/>
              </w:rPr>
              <w:t>W1. Student zna i rozumie terminologię związaną z transgenezą i GMO oraz techniki molekularne stosowane w otrzymywaniu genetycznie modyfikowanych organizmów.</w:t>
            </w:r>
          </w:p>
        </w:tc>
      </w:tr>
      <w:tr w:rsidR="00671AC3" w:rsidRPr="00671AC3" w14:paraId="61522D13" w14:textId="77777777" w:rsidTr="00021340">
        <w:trPr>
          <w:trHeight w:val="233"/>
        </w:trPr>
        <w:tc>
          <w:tcPr>
            <w:tcW w:w="3942" w:type="dxa"/>
            <w:vMerge/>
            <w:shd w:val="clear" w:color="auto" w:fill="auto"/>
          </w:tcPr>
          <w:p w14:paraId="02E8AFC5" w14:textId="77777777" w:rsidR="00256360" w:rsidRPr="00671AC3" w:rsidRDefault="00256360" w:rsidP="00021340">
            <w:pPr>
              <w:rPr>
                <w:sz w:val="22"/>
                <w:szCs w:val="22"/>
                <w:highlight w:val="yellow"/>
              </w:rPr>
            </w:pPr>
          </w:p>
        </w:tc>
        <w:tc>
          <w:tcPr>
            <w:tcW w:w="5344" w:type="dxa"/>
            <w:shd w:val="clear" w:color="auto" w:fill="auto"/>
          </w:tcPr>
          <w:p w14:paraId="33ABCFDD" w14:textId="77777777" w:rsidR="00256360" w:rsidRPr="00671AC3" w:rsidRDefault="00256360" w:rsidP="00021340">
            <w:pPr>
              <w:rPr>
                <w:sz w:val="22"/>
                <w:szCs w:val="22"/>
              </w:rPr>
            </w:pPr>
            <w:r w:rsidRPr="00671AC3">
              <w:rPr>
                <w:sz w:val="22"/>
                <w:szCs w:val="22"/>
              </w:rPr>
              <w:t>Umiejętności:</w:t>
            </w:r>
          </w:p>
        </w:tc>
      </w:tr>
      <w:tr w:rsidR="00671AC3" w:rsidRPr="00671AC3" w14:paraId="0E0A34EF" w14:textId="77777777" w:rsidTr="00021340">
        <w:trPr>
          <w:trHeight w:val="233"/>
        </w:trPr>
        <w:tc>
          <w:tcPr>
            <w:tcW w:w="3942" w:type="dxa"/>
            <w:vMerge/>
            <w:shd w:val="clear" w:color="auto" w:fill="auto"/>
          </w:tcPr>
          <w:p w14:paraId="28980FF0" w14:textId="77777777" w:rsidR="00256360" w:rsidRPr="00671AC3" w:rsidRDefault="00256360" w:rsidP="00021340">
            <w:pPr>
              <w:rPr>
                <w:sz w:val="22"/>
                <w:szCs w:val="22"/>
                <w:highlight w:val="yellow"/>
              </w:rPr>
            </w:pPr>
          </w:p>
        </w:tc>
        <w:tc>
          <w:tcPr>
            <w:tcW w:w="5344" w:type="dxa"/>
            <w:shd w:val="clear" w:color="auto" w:fill="auto"/>
          </w:tcPr>
          <w:p w14:paraId="6CA84273" w14:textId="77777777" w:rsidR="00256360" w:rsidRPr="00671AC3" w:rsidRDefault="00256360" w:rsidP="00021340">
            <w:pPr>
              <w:rPr>
                <w:sz w:val="22"/>
                <w:szCs w:val="22"/>
              </w:rPr>
            </w:pPr>
            <w:r w:rsidRPr="00671AC3">
              <w:rPr>
                <w:sz w:val="22"/>
                <w:szCs w:val="22"/>
              </w:rPr>
              <w:t xml:space="preserve">U1. Student potrafi dobrać odpowiednie narzędzia analityczne oraz zaprojektować i omówić podstawowe etapy doświadczenia z zakresu modyfikacji genetycznych. </w:t>
            </w:r>
          </w:p>
        </w:tc>
      </w:tr>
      <w:tr w:rsidR="00671AC3" w:rsidRPr="00671AC3" w14:paraId="1887688F" w14:textId="77777777" w:rsidTr="00021340">
        <w:trPr>
          <w:trHeight w:val="233"/>
        </w:trPr>
        <w:tc>
          <w:tcPr>
            <w:tcW w:w="3942" w:type="dxa"/>
            <w:vMerge/>
            <w:shd w:val="clear" w:color="auto" w:fill="auto"/>
          </w:tcPr>
          <w:p w14:paraId="389D71BE" w14:textId="77777777" w:rsidR="00256360" w:rsidRPr="00671AC3" w:rsidRDefault="00256360" w:rsidP="00021340">
            <w:pPr>
              <w:rPr>
                <w:sz w:val="22"/>
                <w:szCs w:val="22"/>
                <w:highlight w:val="yellow"/>
              </w:rPr>
            </w:pPr>
          </w:p>
        </w:tc>
        <w:tc>
          <w:tcPr>
            <w:tcW w:w="5344" w:type="dxa"/>
            <w:shd w:val="clear" w:color="auto" w:fill="auto"/>
          </w:tcPr>
          <w:p w14:paraId="0B21535A" w14:textId="77777777" w:rsidR="00256360" w:rsidRPr="00671AC3" w:rsidRDefault="00256360" w:rsidP="00021340">
            <w:pPr>
              <w:rPr>
                <w:sz w:val="22"/>
                <w:szCs w:val="22"/>
              </w:rPr>
            </w:pPr>
            <w:r w:rsidRPr="00671AC3">
              <w:rPr>
                <w:sz w:val="22"/>
                <w:szCs w:val="22"/>
              </w:rPr>
              <w:t>Kompetencje społeczne:</w:t>
            </w:r>
          </w:p>
        </w:tc>
      </w:tr>
      <w:tr w:rsidR="00671AC3" w:rsidRPr="00671AC3" w14:paraId="7358FE80" w14:textId="77777777" w:rsidTr="00021340">
        <w:trPr>
          <w:trHeight w:val="233"/>
        </w:trPr>
        <w:tc>
          <w:tcPr>
            <w:tcW w:w="3942" w:type="dxa"/>
            <w:vMerge/>
            <w:shd w:val="clear" w:color="auto" w:fill="auto"/>
          </w:tcPr>
          <w:p w14:paraId="1DC2E6A8" w14:textId="77777777" w:rsidR="00256360" w:rsidRPr="00671AC3" w:rsidRDefault="00256360" w:rsidP="00021340">
            <w:pPr>
              <w:rPr>
                <w:sz w:val="22"/>
                <w:szCs w:val="22"/>
                <w:highlight w:val="yellow"/>
              </w:rPr>
            </w:pPr>
          </w:p>
        </w:tc>
        <w:tc>
          <w:tcPr>
            <w:tcW w:w="5344" w:type="dxa"/>
            <w:shd w:val="clear" w:color="auto" w:fill="auto"/>
          </w:tcPr>
          <w:p w14:paraId="5917710E" w14:textId="77777777" w:rsidR="00256360" w:rsidRPr="00671AC3" w:rsidRDefault="00256360" w:rsidP="00021340">
            <w:pPr>
              <w:rPr>
                <w:sz w:val="22"/>
                <w:szCs w:val="22"/>
              </w:rPr>
            </w:pPr>
            <w:r w:rsidRPr="00671AC3">
              <w:rPr>
                <w:sz w:val="22"/>
                <w:szCs w:val="22"/>
              </w:rPr>
              <w:t>K1. Student bierze czynny udział w dyskusji argumentując szanse i zagrożenia wynikające z modyfikacji genetycznych (GMO).</w:t>
            </w:r>
          </w:p>
        </w:tc>
      </w:tr>
      <w:tr w:rsidR="00671AC3" w:rsidRPr="00671AC3" w14:paraId="523BDE7A" w14:textId="77777777" w:rsidTr="00021340">
        <w:tc>
          <w:tcPr>
            <w:tcW w:w="3942" w:type="dxa"/>
            <w:shd w:val="clear" w:color="auto" w:fill="auto"/>
          </w:tcPr>
          <w:p w14:paraId="38285B3A" w14:textId="77777777" w:rsidR="00256360" w:rsidRPr="00671AC3" w:rsidRDefault="00256360"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7F409B1B" w14:textId="77777777" w:rsidR="00256360" w:rsidRPr="00671AC3" w:rsidRDefault="00256360" w:rsidP="00021340">
            <w:pPr>
              <w:jc w:val="both"/>
              <w:rPr>
                <w:sz w:val="22"/>
                <w:szCs w:val="22"/>
              </w:rPr>
            </w:pPr>
            <w:r w:rsidRPr="00671AC3">
              <w:rPr>
                <w:sz w:val="22"/>
                <w:szCs w:val="22"/>
              </w:rPr>
              <w:t>Kod efektu modułowego – kod efektu kierunkowego</w:t>
            </w:r>
          </w:p>
          <w:p w14:paraId="6C8B4F3F" w14:textId="77777777" w:rsidR="00256360" w:rsidRPr="00671AC3" w:rsidRDefault="00256360" w:rsidP="00021340">
            <w:pPr>
              <w:jc w:val="both"/>
              <w:rPr>
                <w:sz w:val="22"/>
                <w:szCs w:val="22"/>
              </w:rPr>
            </w:pPr>
            <w:r w:rsidRPr="00671AC3">
              <w:rPr>
                <w:sz w:val="22"/>
                <w:szCs w:val="22"/>
              </w:rPr>
              <w:t>W1 – KB_W01</w:t>
            </w:r>
          </w:p>
          <w:p w14:paraId="376C0837" w14:textId="77777777" w:rsidR="00256360" w:rsidRPr="00671AC3" w:rsidRDefault="00256360" w:rsidP="00021340">
            <w:pPr>
              <w:jc w:val="both"/>
              <w:rPr>
                <w:sz w:val="22"/>
                <w:szCs w:val="22"/>
              </w:rPr>
            </w:pPr>
            <w:r w:rsidRPr="00671AC3">
              <w:rPr>
                <w:sz w:val="22"/>
                <w:szCs w:val="22"/>
              </w:rPr>
              <w:t>U1 – KB_U02</w:t>
            </w:r>
          </w:p>
          <w:p w14:paraId="46840836" w14:textId="77777777" w:rsidR="00256360" w:rsidRPr="00671AC3" w:rsidRDefault="00256360" w:rsidP="00021340">
            <w:pPr>
              <w:jc w:val="both"/>
              <w:rPr>
                <w:sz w:val="22"/>
                <w:szCs w:val="22"/>
              </w:rPr>
            </w:pPr>
            <w:r w:rsidRPr="00671AC3">
              <w:rPr>
                <w:sz w:val="22"/>
                <w:szCs w:val="22"/>
              </w:rPr>
              <w:t>K1 – KB_K01</w:t>
            </w:r>
          </w:p>
        </w:tc>
      </w:tr>
      <w:tr w:rsidR="00671AC3" w:rsidRPr="00671AC3" w14:paraId="47A3E078" w14:textId="77777777" w:rsidTr="00021340">
        <w:tc>
          <w:tcPr>
            <w:tcW w:w="3942" w:type="dxa"/>
            <w:shd w:val="clear" w:color="auto" w:fill="auto"/>
          </w:tcPr>
          <w:p w14:paraId="5DD2C682" w14:textId="77777777" w:rsidR="00256360" w:rsidRPr="00671AC3" w:rsidRDefault="00256360" w:rsidP="00021340">
            <w:pPr>
              <w:rPr>
                <w:sz w:val="22"/>
                <w:szCs w:val="22"/>
              </w:rPr>
            </w:pPr>
            <w:r w:rsidRPr="00671AC3">
              <w:rPr>
                <w:sz w:val="22"/>
                <w:szCs w:val="22"/>
              </w:rPr>
              <w:t xml:space="preserve">Wymagania wstępne i dodatkowe </w:t>
            </w:r>
          </w:p>
        </w:tc>
        <w:tc>
          <w:tcPr>
            <w:tcW w:w="5344" w:type="dxa"/>
            <w:shd w:val="clear" w:color="auto" w:fill="auto"/>
          </w:tcPr>
          <w:p w14:paraId="7A166169" w14:textId="77777777" w:rsidR="00256360" w:rsidRPr="00671AC3" w:rsidRDefault="00256360" w:rsidP="00021340">
            <w:pPr>
              <w:jc w:val="both"/>
              <w:rPr>
                <w:sz w:val="22"/>
                <w:szCs w:val="22"/>
              </w:rPr>
            </w:pPr>
            <w:r w:rsidRPr="00671AC3">
              <w:rPr>
                <w:sz w:val="22"/>
                <w:szCs w:val="22"/>
              </w:rPr>
              <w:t>-</w:t>
            </w:r>
          </w:p>
        </w:tc>
      </w:tr>
      <w:tr w:rsidR="00671AC3" w:rsidRPr="00671AC3" w14:paraId="30E070CC" w14:textId="77777777" w:rsidTr="00021340">
        <w:tc>
          <w:tcPr>
            <w:tcW w:w="3942" w:type="dxa"/>
            <w:shd w:val="clear" w:color="auto" w:fill="auto"/>
          </w:tcPr>
          <w:p w14:paraId="74E74803" w14:textId="77777777" w:rsidR="00256360" w:rsidRPr="00671AC3" w:rsidRDefault="00256360" w:rsidP="00021340">
            <w:pPr>
              <w:rPr>
                <w:sz w:val="22"/>
                <w:szCs w:val="22"/>
              </w:rPr>
            </w:pPr>
            <w:r w:rsidRPr="00671AC3">
              <w:rPr>
                <w:sz w:val="22"/>
                <w:szCs w:val="22"/>
              </w:rPr>
              <w:t xml:space="preserve">Treści programowe modułu </w:t>
            </w:r>
          </w:p>
          <w:p w14:paraId="67C294EC" w14:textId="77777777" w:rsidR="00256360" w:rsidRPr="00671AC3" w:rsidRDefault="00256360" w:rsidP="00021340">
            <w:pPr>
              <w:rPr>
                <w:sz w:val="22"/>
                <w:szCs w:val="22"/>
              </w:rPr>
            </w:pPr>
          </w:p>
        </w:tc>
        <w:tc>
          <w:tcPr>
            <w:tcW w:w="5344" w:type="dxa"/>
            <w:shd w:val="clear" w:color="auto" w:fill="auto"/>
          </w:tcPr>
          <w:p w14:paraId="2ED80910" w14:textId="77777777" w:rsidR="00256360" w:rsidRPr="00671AC3" w:rsidRDefault="00256360" w:rsidP="00021340">
            <w:pPr>
              <w:rPr>
                <w:sz w:val="22"/>
                <w:szCs w:val="22"/>
              </w:rPr>
            </w:pPr>
            <w:r w:rsidRPr="00671AC3">
              <w:rPr>
                <w:sz w:val="22"/>
                <w:szCs w:val="22"/>
              </w:rPr>
              <w:t xml:space="preserve">Zapoznanie studentów z uregulowaniami prawnymi dotyczącymi modyfikacji genetycznych, wybranymi technikami i manipulacjami prowadzonymi na DNA, jak również z kierunkami badań w Polsce i na świecie. Aktualna problematyka, praktyczne zastosowanie oraz istotne postępy w transgenezie, klonowaniu somatycznym </w:t>
            </w:r>
            <w:r w:rsidRPr="00671AC3">
              <w:rPr>
                <w:sz w:val="22"/>
                <w:szCs w:val="22"/>
              </w:rPr>
              <w:lastRenderedPageBreak/>
              <w:t>i terapii genowej. Możliwości terapeutyczne komórek macierzystych. Aktualny stan badań dotyczący terapii genowej. Przykłady organizmów genetycznie zmodyfikowanych. Wykorzystanie organizmów transgenicznych w medycynie. Zwierzęta transgeniczne jako bioreaktory. Perspektywy związane z manipulacjami genetycznymi. Techniki identyfikacji genetycznie modyfikowanego materiału.</w:t>
            </w:r>
          </w:p>
        </w:tc>
      </w:tr>
      <w:tr w:rsidR="00671AC3" w:rsidRPr="00671AC3" w14:paraId="611D6B43" w14:textId="77777777" w:rsidTr="00021340">
        <w:tc>
          <w:tcPr>
            <w:tcW w:w="3942" w:type="dxa"/>
            <w:shd w:val="clear" w:color="auto" w:fill="auto"/>
          </w:tcPr>
          <w:p w14:paraId="2D540E9D" w14:textId="77777777" w:rsidR="00256360" w:rsidRPr="00671AC3" w:rsidRDefault="00256360" w:rsidP="00021340">
            <w:pPr>
              <w:rPr>
                <w:sz w:val="22"/>
                <w:szCs w:val="22"/>
              </w:rPr>
            </w:pPr>
            <w:r w:rsidRPr="00671AC3">
              <w:rPr>
                <w:sz w:val="22"/>
                <w:szCs w:val="22"/>
              </w:rPr>
              <w:lastRenderedPageBreak/>
              <w:t>Wykaz literatury podstawowej i uzupełniającej</w:t>
            </w:r>
          </w:p>
        </w:tc>
        <w:tc>
          <w:tcPr>
            <w:tcW w:w="5344" w:type="dxa"/>
            <w:shd w:val="clear" w:color="auto" w:fill="auto"/>
          </w:tcPr>
          <w:p w14:paraId="0CC161F9" w14:textId="77777777" w:rsidR="00256360" w:rsidRPr="00671AC3" w:rsidRDefault="00256360" w:rsidP="00021340">
            <w:pPr>
              <w:rPr>
                <w:sz w:val="22"/>
                <w:szCs w:val="22"/>
              </w:rPr>
            </w:pPr>
            <w:r w:rsidRPr="00671AC3">
              <w:rPr>
                <w:sz w:val="22"/>
                <w:szCs w:val="22"/>
              </w:rPr>
              <w:t>1.</w:t>
            </w:r>
            <w:r w:rsidRPr="00671AC3">
              <w:rPr>
                <w:sz w:val="22"/>
                <w:szCs w:val="22"/>
              </w:rPr>
              <w:tab/>
              <w:t>Słomski R. (red). Analiza DNA – Teoria i Praktyka. Wydawnictwo UP Poznań, 2008.</w:t>
            </w:r>
          </w:p>
          <w:p w14:paraId="71D84520" w14:textId="77777777" w:rsidR="00256360" w:rsidRPr="00671AC3" w:rsidRDefault="00256360" w:rsidP="00021340">
            <w:pPr>
              <w:rPr>
                <w:sz w:val="22"/>
                <w:szCs w:val="22"/>
              </w:rPr>
            </w:pPr>
            <w:r w:rsidRPr="00671AC3">
              <w:rPr>
                <w:sz w:val="22"/>
                <w:szCs w:val="22"/>
              </w:rPr>
              <w:t>2.</w:t>
            </w:r>
            <w:r w:rsidRPr="00671AC3">
              <w:rPr>
                <w:sz w:val="22"/>
                <w:szCs w:val="22"/>
              </w:rPr>
              <w:tab/>
              <w:t>Szala S. (red.) Terapia genowa. Wydawnictwo Naukowe PWN, 2003.</w:t>
            </w:r>
          </w:p>
          <w:p w14:paraId="10E0DB42" w14:textId="77777777" w:rsidR="00256360" w:rsidRPr="00671AC3" w:rsidRDefault="00256360" w:rsidP="00021340">
            <w:pPr>
              <w:rPr>
                <w:sz w:val="22"/>
                <w:szCs w:val="22"/>
              </w:rPr>
            </w:pPr>
            <w:r w:rsidRPr="00671AC3">
              <w:rPr>
                <w:sz w:val="22"/>
                <w:szCs w:val="22"/>
              </w:rPr>
              <w:t>3.</w:t>
            </w:r>
            <w:r w:rsidRPr="00671AC3">
              <w:rPr>
                <w:sz w:val="22"/>
                <w:szCs w:val="22"/>
              </w:rPr>
              <w:tab/>
              <w:t>Bal J. (red.) Biologia molekularna w medycynie. Elementy genetyki klinicznej. Wydawnictwo Naukowe PWN, Warszawa 2008.</w:t>
            </w:r>
          </w:p>
          <w:p w14:paraId="1D48258E" w14:textId="77777777" w:rsidR="00256360" w:rsidRPr="00671AC3" w:rsidRDefault="00256360" w:rsidP="00021340">
            <w:pPr>
              <w:rPr>
                <w:sz w:val="22"/>
                <w:szCs w:val="22"/>
              </w:rPr>
            </w:pPr>
            <w:r w:rsidRPr="00671AC3">
              <w:rPr>
                <w:sz w:val="22"/>
                <w:szCs w:val="22"/>
              </w:rPr>
              <w:t>4.         Niemirowicz-Szczytt K. GMO w świetle najnowszych badań. Wydawnictwo SGGW, Warszawa 2012.</w:t>
            </w:r>
          </w:p>
          <w:p w14:paraId="73D5835D" w14:textId="77777777" w:rsidR="00256360" w:rsidRPr="00671AC3" w:rsidRDefault="00256360" w:rsidP="00021340">
            <w:pPr>
              <w:rPr>
                <w:sz w:val="22"/>
                <w:szCs w:val="22"/>
              </w:rPr>
            </w:pPr>
            <w:r w:rsidRPr="00671AC3">
              <w:rPr>
                <w:sz w:val="22"/>
                <w:szCs w:val="22"/>
              </w:rPr>
              <w:t>5.         Buchowicz J. Biotechnologia molekularna: modyfikacje genetyczne, postępy, problemy. Wydawnictwo Naukowe PWN, Warszawa 2012.</w:t>
            </w:r>
          </w:p>
        </w:tc>
      </w:tr>
      <w:tr w:rsidR="00671AC3" w:rsidRPr="00671AC3" w14:paraId="15B80569" w14:textId="77777777" w:rsidTr="00021340">
        <w:tc>
          <w:tcPr>
            <w:tcW w:w="3942" w:type="dxa"/>
            <w:shd w:val="clear" w:color="auto" w:fill="auto"/>
          </w:tcPr>
          <w:p w14:paraId="40A8D982" w14:textId="77777777" w:rsidR="00256360" w:rsidRPr="00671AC3" w:rsidRDefault="00256360" w:rsidP="00021340">
            <w:pPr>
              <w:rPr>
                <w:sz w:val="22"/>
                <w:szCs w:val="22"/>
              </w:rPr>
            </w:pPr>
            <w:r w:rsidRPr="00671AC3">
              <w:rPr>
                <w:sz w:val="22"/>
                <w:szCs w:val="22"/>
              </w:rPr>
              <w:t>Planowane formy/działania/metody dydaktyczne</w:t>
            </w:r>
          </w:p>
        </w:tc>
        <w:tc>
          <w:tcPr>
            <w:tcW w:w="5344" w:type="dxa"/>
            <w:shd w:val="clear" w:color="auto" w:fill="auto"/>
          </w:tcPr>
          <w:p w14:paraId="28AD26D8" w14:textId="77777777" w:rsidR="00256360" w:rsidRPr="00671AC3" w:rsidRDefault="00256360" w:rsidP="00021340">
            <w:pPr>
              <w:rPr>
                <w:sz w:val="22"/>
                <w:szCs w:val="22"/>
              </w:rPr>
            </w:pPr>
            <w:r w:rsidRPr="00671AC3">
              <w:rPr>
                <w:sz w:val="22"/>
                <w:szCs w:val="22"/>
              </w:rPr>
              <w:t>Wykład – prezentacja multimedialna, ćwiczenia audytoryjne – prezentacja multimedialna, karty pracy, przygotowanie i zaprezentowanie projektu, dyskusja</w:t>
            </w:r>
          </w:p>
        </w:tc>
      </w:tr>
      <w:tr w:rsidR="00671AC3" w:rsidRPr="00671AC3" w14:paraId="6FE3DDEE" w14:textId="77777777" w:rsidTr="00021340">
        <w:tc>
          <w:tcPr>
            <w:tcW w:w="3942" w:type="dxa"/>
            <w:shd w:val="clear" w:color="auto" w:fill="auto"/>
          </w:tcPr>
          <w:p w14:paraId="4FB457EC" w14:textId="77777777" w:rsidR="00256360" w:rsidRPr="00671AC3" w:rsidRDefault="00256360"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549DDD36" w14:textId="77777777" w:rsidR="00256360" w:rsidRPr="00671AC3" w:rsidRDefault="00256360" w:rsidP="00021340">
            <w:pPr>
              <w:jc w:val="both"/>
              <w:rPr>
                <w:sz w:val="22"/>
                <w:szCs w:val="22"/>
              </w:rPr>
            </w:pPr>
            <w:r w:rsidRPr="00671AC3">
              <w:rPr>
                <w:sz w:val="22"/>
                <w:szCs w:val="22"/>
              </w:rPr>
              <w:t>Sposoby weryfikacji osiągniętych efektów uczenia się:</w:t>
            </w:r>
          </w:p>
          <w:p w14:paraId="473C50B6" w14:textId="77777777" w:rsidR="00256360" w:rsidRPr="00671AC3" w:rsidRDefault="00256360" w:rsidP="00021340">
            <w:pPr>
              <w:jc w:val="both"/>
              <w:rPr>
                <w:sz w:val="22"/>
                <w:szCs w:val="22"/>
              </w:rPr>
            </w:pPr>
            <w:r w:rsidRPr="00671AC3">
              <w:rPr>
                <w:sz w:val="22"/>
                <w:szCs w:val="22"/>
              </w:rPr>
              <w:t xml:space="preserve">W1: Zaliczenie pisemne. </w:t>
            </w:r>
          </w:p>
          <w:p w14:paraId="6FF125C3" w14:textId="77777777" w:rsidR="00256360" w:rsidRPr="00671AC3" w:rsidRDefault="00256360" w:rsidP="00021340">
            <w:pPr>
              <w:jc w:val="both"/>
              <w:rPr>
                <w:sz w:val="22"/>
                <w:szCs w:val="22"/>
              </w:rPr>
            </w:pPr>
            <w:r w:rsidRPr="00671AC3">
              <w:rPr>
                <w:sz w:val="22"/>
                <w:szCs w:val="22"/>
              </w:rPr>
              <w:t xml:space="preserve">Uzyskanie odpowiedniego procentu sumy punktów oceniających stopień wymaganej wiedzy/umiejętności: </w:t>
            </w:r>
          </w:p>
          <w:p w14:paraId="1142AD44" w14:textId="77777777" w:rsidR="00256360" w:rsidRPr="00671AC3" w:rsidRDefault="00256360" w:rsidP="00021340">
            <w:pPr>
              <w:jc w:val="both"/>
              <w:rPr>
                <w:sz w:val="22"/>
                <w:szCs w:val="22"/>
              </w:rPr>
            </w:pPr>
            <w:r w:rsidRPr="00671AC3">
              <w:rPr>
                <w:sz w:val="22"/>
                <w:szCs w:val="22"/>
              </w:rPr>
              <w:t>2,0 &lt; 51%</w:t>
            </w:r>
          </w:p>
          <w:p w14:paraId="45FDD442" w14:textId="77777777" w:rsidR="00256360" w:rsidRPr="00671AC3" w:rsidRDefault="00256360" w:rsidP="00021340">
            <w:pPr>
              <w:jc w:val="both"/>
              <w:rPr>
                <w:sz w:val="22"/>
                <w:szCs w:val="22"/>
              </w:rPr>
            </w:pPr>
            <w:r w:rsidRPr="00671AC3">
              <w:rPr>
                <w:sz w:val="22"/>
                <w:szCs w:val="22"/>
              </w:rPr>
              <w:t>3,0 – 51-60%</w:t>
            </w:r>
          </w:p>
          <w:p w14:paraId="35C4B78D" w14:textId="77777777" w:rsidR="00256360" w:rsidRPr="00671AC3" w:rsidRDefault="00256360" w:rsidP="00021340">
            <w:pPr>
              <w:jc w:val="both"/>
              <w:rPr>
                <w:sz w:val="22"/>
                <w:szCs w:val="22"/>
              </w:rPr>
            </w:pPr>
            <w:r w:rsidRPr="00671AC3">
              <w:rPr>
                <w:sz w:val="22"/>
                <w:szCs w:val="22"/>
              </w:rPr>
              <w:t>3,5 – 61-70%</w:t>
            </w:r>
          </w:p>
          <w:p w14:paraId="56C27250" w14:textId="77777777" w:rsidR="00256360" w:rsidRPr="00671AC3" w:rsidRDefault="00256360" w:rsidP="00021340">
            <w:pPr>
              <w:jc w:val="both"/>
              <w:rPr>
                <w:sz w:val="22"/>
                <w:szCs w:val="22"/>
              </w:rPr>
            </w:pPr>
            <w:r w:rsidRPr="00671AC3">
              <w:rPr>
                <w:sz w:val="22"/>
                <w:szCs w:val="22"/>
              </w:rPr>
              <w:t>4,0 – 71-80%</w:t>
            </w:r>
          </w:p>
          <w:p w14:paraId="7CA85BF2" w14:textId="77777777" w:rsidR="00256360" w:rsidRPr="00671AC3" w:rsidRDefault="00256360" w:rsidP="00021340">
            <w:pPr>
              <w:jc w:val="both"/>
              <w:rPr>
                <w:sz w:val="22"/>
                <w:szCs w:val="22"/>
              </w:rPr>
            </w:pPr>
            <w:r w:rsidRPr="00671AC3">
              <w:rPr>
                <w:sz w:val="22"/>
                <w:szCs w:val="22"/>
              </w:rPr>
              <w:t>4,5 – 81-90%</w:t>
            </w:r>
          </w:p>
          <w:p w14:paraId="61DC60E7" w14:textId="77777777" w:rsidR="00256360" w:rsidRPr="00671AC3" w:rsidRDefault="00256360" w:rsidP="00021340">
            <w:pPr>
              <w:jc w:val="both"/>
              <w:rPr>
                <w:sz w:val="22"/>
                <w:szCs w:val="22"/>
              </w:rPr>
            </w:pPr>
            <w:r w:rsidRPr="00671AC3">
              <w:rPr>
                <w:sz w:val="22"/>
                <w:szCs w:val="22"/>
              </w:rPr>
              <w:t>5,0 &gt; 91-100%</w:t>
            </w:r>
          </w:p>
          <w:p w14:paraId="5E7E5FD9" w14:textId="77777777" w:rsidR="00256360" w:rsidRPr="00671AC3" w:rsidRDefault="00256360" w:rsidP="00021340">
            <w:pPr>
              <w:jc w:val="both"/>
              <w:rPr>
                <w:sz w:val="22"/>
                <w:szCs w:val="22"/>
              </w:rPr>
            </w:pPr>
            <w:r w:rsidRPr="00671AC3">
              <w:rPr>
                <w:sz w:val="22"/>
                <w:szCs w:val="22"/>
              </w:rPr>
              <w:t xml:space="preserve">U1: Wypełnienie kart pracy, przygotowanie i przedstawienie prezentacji multimedialnej. </w:t>
            </w:r>
          </w:p>
          <w:p w14:paraId="312FF12F" w14:textId="77777777" w:rsidR="00256360" w:rsidRPr="00671AC3" w:rsidRDefault="00256360" w:rsidP="00021340">
            <w:pPr>
              <w:jc w:val="both"/>
              <w:rPr>
                <w:sz w:val="22"/>
                <w:szCs w:val="22"/>
              </w:rPr>
            </w:pPr>
            <w:r w:rsidRPr="00671AC3">
              <w:rPr>
                <w:sz w:val="22"/>
                <w:szCs w:val="22"/>
              </w:rPr>
              <w:t xml:space="preserve">K1: Praca w grupie, udział w dyskusji. </w:t>
            </w:r>
          </w:p>
          <w:p w14:paraId="17445A63" w14:textId="77777777" w:rsidR="00256360" w:rsidRPr="00671AC3" w:rsidRDefault="00256360" w:rsidP="00021340">
            <w:pPr>
              <w:jc w:val="both"/>
              <w:rPr>
                <w:sz w:val="22"/>
                <w:szCs w:val="22"/>
              </w:rPr>
            </w:pPr>
            <w:r w:rsidRPr="00671AC3">
              <w:rPr>
                <w:sz w:val="22"/>
                <w:szCs w:val="22"/>
              </w:rPr>
              <w:t xml:space="preserve">Formy dokumentowania osiągniętych efektów uczenia się: </w:t>
            </w:r>
          </w:p>
          <w:p w14:paraId="344C584A" w14:textId="77777777" w:rsidR="00256360" w:rsidRPr="00671AC3" w:rsidRDefault="00256360" w:rsidP="00021340">
            <w:pPr>
              <w:jc w:val="both"/>
              <w:rPr>
                <w:sz w:val="22"/>
                <w:szCs w:val="22"/>
              </w:rPr>
            </w:pPr>
            <w:r w:rsidRPr="00671AC3">
              <w:rPr>
                <w:sz w:val="22"/>
                <w:szCs w:val="22"/>
              </w:rPr>
              <w:t>archiwizacja zaliczeń końcowych, kart pracy, prezentacji, dziennik prowadzącego.</w:t>
            </w:r>
          </w:p>
        </w:tc>
      </w:tr>
      <w:tr w:rsidR="00671AC3" w:rsidRPr="00671AC3" w14:paraId="6BDDAACE" w14:textId="77777777" w:rsidTr="00021340">
        <w:tc>
          <w:tcPr>
            <w:tcW w:w="3942" w:type="dxa"/>
            <w:shd w:val="clear" w:color="auto" w:fill="auto"/>
          </w:tcPr>
          <w:p w14:paraId="13C5E581" w14:textId="77777777" w:rsidR="00256360" w:rsidRPr="00671AC3" w:rsidRDefault="00256360" w:rsidP="00021340">
            <w:pPr>
              <w:rPr>
                <w:sz w:val="22"/>
                <w:szCs w:val="22"/>
              </w:rPr>
            </w:pPr>
            <w:r w:rsidRPr="00671AC3">
              <w:rPr>
                <w:sz w:val="22"/>
                <w:szCs w:val="22"/>
              </w:rPr>
              <w:t>Elementy i wagi mające wpływ na ocenę końcową</w:t>
            </w:r>
          </w:p>
          <w:p w14:paraId="2A024B06" w14:textId="77777777" w:rsidR="00256360" w:rsidRPr="00671AC3" w:rsidRDefault="00256360" w:rsidP="00021340">
            <w:pPr>
              <w:rPr>
                <w:sz w:val="22"/>
                <w:szCs w:val="22"/>
              </w:rPr>
            </w:pPr>
          </w:p>
          <w:p w14:paraId="3504F1C2" w14:textId="77777777" w:rsidR="00256360" w:rsidRPr="00671AC3" w:rsidRDefault="00256360" w:rsidP="00021340">
            <w:pPr>
              <w:rPr>
                <w:sz w:val="22"/>
                <w:szCs w:val="22"/>
              </w:rPr>
            </w:pPr>
          </w:p>
        </w:tc>
        <w:tc>
          <w:tcPr>
            <w:tcW w:w="5344" w:type="dxa"/>
            <w:shd w:val="clear" w:color="auto" w:fill="auto"/>
          </w:tcPr>
          <w:p w14:paraId="19BB6B62" w14:textId="77777777" w:rsidR="00256360" w:rsidRPr="00671AC3" w:rsidRDefault="00256360" w:rsidP="00021340">
            <w:pPr>
              <w:jc w:val="both"/>
              <w:rPr>
                <w:sz w:val="22"/>
                <w:szCs w:val="22"/>
              </w:rPr>
            </w:pPr>
            <w:r w:rsidRPr="00671AC3">
              <w:rPr>
                <w:sz w:val="22"/>
                <w:szCs w:val="22"/>
              </w:rPr>
              <w:t>Ocena z ćwiczeń – ocena z kart pracy i prezentacji;</w:t>
            </w:r>
          </w:p>
          <w:p w14:paraId="46134227" w14:textId="77777777" w:rsidR="00256360" w:rsidRPr="00671AC3" w:rsidRDefault="00256360" w:rsidP="00021340">
            <w:pPr>
              <w:jc w:val="both"/>
              <w:rPr>
                <w:sz w:val="22"/>
                <w:szCs w:val="22"/>
              </w:rPr>
            </w:pPr>
            <w:r w:rsidRPr="00671AC3">
              <w:rPr>
                <w:sz w:val="22"/>
                <w:szCs w:val="22"/>
              </w:rPr>
              <w:t>Ocena końcowa – ocena z pisemnego zaliczenia końcowego 50% + 50% ocena z ćwiczeń.</w:t>
            </w:r>
          </w:p>
        </w:tc>
      </w:tr>
      <w:tr w:rsidR="00671AC3" w:rsidRPr="00671AC3" w14:paraId="74A59297" w14:textId="77777777" w:rsidTr="00021340">
        <w:trPr>
          <w:trHeight w:val="2111"/>
        </w:trPr>
        <w:tc>
          <w:tcPr>
            <w:tcW w:w="3942" w:type="dxa"/>
            <w:shd w:val="clear" w:color="auto" w:fill="auto"/>
          </w:tcPr>
          <w:p w14:paraId="31EE9C78" w14:textId="77777777" w:rsidR="00256360" w:rsidRPr="00671AC3" w:rsidRDefault="00256360" w:rsidP="00021340">
            <w:pPr>
              <w:jc w:val="both"/>
              <w:rPr>
                <w:sz w:val="22"/>
                <w:szCs w:val="22"/>
              </w:rPr>
            </w:pPr>
            <w:r w:rsidRPr="00671AC3">
              <w:rPr>
                <w:sz w:val="22"/>
                <w:szCs w:val="22"/>
              </w:rPr>
              <w:t>Bilans punktów ECTS</w:t>
            </w:r>
          </w:p>
        </w:tc>
        <w:tc>
          <w:tcPr>
            <w:tcW w:w="5344" w:type="dxa"/>
            <w:shd w:val="clear" w:color="auto" w:fill="auto"/>
          </w:tcPr>
          <w:p w14:paraId="29F57658" w14:textId="77777777" w:rsidR="00256360" w:rsidRPr="00671AC3" w:rsidRDefault="00256360" w:rsidP="00021340">
            <w:pPr>
              <w:jc w:val="both"/>
              <w:rPr>
                <w:sz w:val="22"/>
                <w:szCs w:val="22"/>
              </w:rPr>
            </w:pPr>
            <w:r w:rsidRPr="00671AC3">
              <w:rPr>
                <w:sz w:val="22"/>
                <w:szCs w:val="22"/>
              </w:rPr>
              <w:t>Formy zajęć:</w:t>
            </w:r>
          </w:p>
          <w:p w14:paraId="48C9E423" w14:textId="77777777" w:rsidR="00256360" w:rsidRPr="00671AC3" w:rsidRDefault="00256360" w:rsidP="00021340">
            <w:pPr>
              <w:jc w:val="both"/>
              <w:rPr>
                <w:b/>
                <w:sz w:val="22"/>
                <w:szCs w:val="22"/>
              </w:rPr>
            </w:pPr>
            <w:r w:rsidRPr="00671AC3">
              <w:rPr>
                <w:b/>
                <w:sz w:val="22"/>
                <w:szCs w:val="22"/>
              </w:rPr>
              <w:t>Kontaktowe</w:t>
            </w:r>
          </w:p>
          <w:p w14:paraId="0441E836" w14:textId="77777777" w:rsidR="00256360" w:rsidRPr="00671AC3" w:rsidRDefault="00256360" w:rsidP="00256360">
            <w:pPr>
              <w:numPr>
                <w:ilvl w:val="0"/>
                <w:numId w:val="48"/>
              </w:numPr>
              <w:jc w:val="both"/>
              <w:rPr>
                <w:sz w:val="22"/>
                <w:szCs w:val="22"/>
              </w:rPr>
            </w:pPr>
            <w:r w:rsidRPr="00671AC3">
              <w:rPr>
                <w:sz w:val="22"/>
                <w:szCs w:val="22"/>
              </w:rPr>
              <w:t xml:space="preserve">wykład (15 godz./0,6 ECTS), </w:t>
            </w:r>
          </w:p>
          <w:p w14:paraId="6F761CC2" w14:textId="77777777" w:rsidR="00256360" w:rsidRPr="00671AC3" w:rsidRDefault="00256360" w:rsidP="00256360">
            <w:pPr>
              <w:numPr>
                <w:ilvl w:val="0"/>
                <w:numId w:val="48"/>
              </w:numPr>
              <w:jc w:val="both"/>
              <w:rPr>
                <w:sz w:val="22"/>
                <w:szCs w:val="22"/>
              </w:rPr>
            </w:pPr>
            <w:r w:rsidRPr="00671AC3">
              <w:rPr>
                <w:sz w:val="22"/>
                <w:szCs w:val="22"/>
              </w:rPr>
              <w:t xml:space="preserve">ćwiczenia (15 godz./0,6 ECTS), </w:t>
            </w:r>
          </w:p>
          <w:p w14:paraId="213A20B6" w14:textId="77777777" w:rsidR="00256360" w:rsidRPr="00671AC3" w:rsidRDefault="00256360" w:rsidP="00256360">
            <w:pPr>
              <w:numPr>
                <w:ilvl w:val="0"/>
                <w:numId w:val="48"/>
              </w:numPr>
              <w:jc w:val="both"/>
              <w:rPr>
                <w:i/>
                <w:sz w:val="22"/>
                <w:szCs w:val="22"/>
              </w:rPr>
            </w:pPr>
            <w:r w:rsidRPr="00671AC3">
              <w:rPr>
                <w:sz w:val="22"/>
                <w:szCs w:val="22"/>
              </w:rPr>
              <w:t xml:space="preserve">konsultacje (4 godz./0,16 ECTS), </w:t>
            </w:r>
          </w:p>
          <w:p w14:paraId="4E059EB0" w14:textId="77777777" w:rsidR="00256360" w:rsidRPr="00671AC3" w:rsidRDefault="00256360" w:rsidP="00021340">
            <w:pPr>
              <w:jc w:val="both"/>
              <w:rPr>
                <w:sz w:val="22"/>
                <w:szCs w:val="22"/>
              </w:rPr>
            </w:pPr>
            <w:r w:rsidRPr="00671AC3">
              <w:rPr>
                <w:sz w:val="22"/>
                <w:szCs w:val="22"/>
              </w:rPr>
              <w:t>Łącznie – 34 godz./1,36 ECTS</w:t>
            </w:r>
          </w:p>
          <w:p w14:paraId="48A5A519" w14:textId="77777777" w:rsidR="00256360" w:rsidRPr="00671AC3" w:rsidRDefault="00256360" w:rsidP="00021340">
            <w:pPr>
              <w:jc w:val="both"/>
              <w:rPr>
                <w:b/>
                <w:sz w:val="22"/>
                <w:szCs w:val="22"/>
              </w:rPr>
            </w:pPr>
            <w:r w:rsidRPr="00671AC3">
              <w:rPr>
                <w:b/>
                <w:sz w:val="22"/>
                <w:szCs w:val="22"/>
              </w:rPr>
              <w:t>Niekontaktowe</w:t>
            </w:r>
          </w:p>
          <w:p w14:paraId="15BB7DC9" w14:textId="77777777" w:rsidR="00256360" w:rsidRPr="00671AC3" w:rsidRDefault="00256360" w:rsidP="00256360">
            <w:pPr>
              <w:numPr>
                <w:ilvl w:val="0"/>
                <w:numId w:val="48"/>
              </w:numPr>
              <w:jc w:val="both"/>
              <w:rPr>
                <w:sz w:val="22"/>
                <w:szCs w:val="22"/>
              </w:rPr>
            </w:pPr>
            <w:r w:rsidRPr="00671AC3">
              <w:rPr>
                <w:sz w:val="22"/>
                <w:szCs w:val="22"/>
              </w:rPr>
              <w:t>przygotowanie prezentacji (15 godz./0,60 ECTS),</w:t>
            </w:r>
          </w:p>
          <w:p w14:paraId="54D5495B" w14:textId="77777777" w:rsidR="00256360" w:rsidRPr="00671AC3" w:rsidRDefault="00256360" w:rsidP="00256360">
            <w:pPr>
              <w:numPr>
                <w:ilvl w:val="0"/>
                <w:numId w:val="48"/>
              </w:numPr>
              <w:jc w:val="both"/>
              <w:rPr>
                <w:sz w:val="22"/>
                <w:szCs w:val="22"/>
              </w:rPr>
            </w:pPr>
            <w:r w:rsidRPr="00671AC3">
              <w:rPr>
                <w:sz w:val="22"/>
                <w:szCs w:val="22"/>
              </w:rPr>
              <w:t>studiowanie literatury (10 godz./0,40 ECTS),</w:t>
            </w:r>
          </w:p>
          <w:p w14:paraId="156C10E3" w14:textId="77777777" w:rsidR="00256360" w:rsidRPr="00671AC3" w:rsidRDefault="00256360" w:rsidP="00256360">
            <w:pPr>
              <w:numPr>
                <w:ilvl w:val="0"/>
                <w:numId w:val="48"/>
              </w:numPr>
              <w:jc w:val="both"/>
              <w:rPr>
                <w:sz w:val="22"/>
                <w:szCs w:val="22"/>
              </w:rPr>
            </w:pPr>
            <w:r w:rsidRPr="00671AC3">
              <w:rPr>
                <w:sz w:val="22"/>
                <w:szCs w:val="22"/>
              </w:rPr>
              <w:lastRenderedPageBreak/>
              <w:t>przygotowanie do zaliczenia końcowego (16 godz./0,80 ECTS).</w:t>
            </w:r>
          </w:p>
          <w:p w14:paraId="6DD08C5C" w14:textId="77777777" w:rsidR="00256360" w:rsidRPr="00671AC3" w:rsidRDefault="00256360" w:rsidP="00021340">
            <w:pPr>
              <w:jc w:val="both"/>
              <w:rPr>
                <w:sz w:val="22"/>
                <w:szCs w:val="22"/>
              </w:rPr>
            </w:pPr>
            <w:r w:rsidRPr="00671AC3">
              <w:rPr>
                <w:sz w:val="22"/>
                <w:szCs w:val="22"/>
              </w:rPr>
              <w:t>Łącznie 41 godz./1,64 ECTS</w:t>
            </w:r>
          </w:p>
        </w:tc>
      </w:tr>
      <w:tr w:rsidR="00602C89" w:rsidRPr="00671AC3" w14:paraId="6330F0B1" w14:textId="77777777" w:rsidTr="00021340">
        <w:trPr>
          <w:trHeight w:val="718"/>
        </w:trPr>
        <w:tc>
          <w:tcPr>
            <w:tcW w:w="3942" w:type="dxa"/>
            <w:shd w:val="clear" w:color="auto" w:fill="auto"/>
          </w:tcPr>
          <w:p w14:paraId="0EF59DB9" w14:textId="77777777" w:rsidR="00256360" w:rsidRPr="00671AC3" w:rsidRDefault="00256360" w:rsidP="00021340">
            <w:pPr>
              <w:rPr>
                <w:sz w:val="22"/>
                <w:szCs w:val="22"/>
              </w:rPr>
            </w:pPr>
            <w:r w:rsidRPr="00671AC3">
              <w:rPr>
                <w:sz w:val="22"/>
                <w:szCs w:val="22"/>
              </w:rPr>
              <w:lastRenderedPageBreak/>
              <w:t>Nakład pracy związany z zajęciami wymagającymi bezpośredniego udziału nauczyciela akademickiego</w:t>
            </w:r>
          </w:p>
        </w:tc>
        <w:tc>
          <w:tcPr>
            <w:tcW w:w="5344" w:type="dxa"/>
            <w:shd w:val="clear" w:color="auto" w:fill="auto"/>
          </w:tcPr>
          <w:p w14:paraId="7FB08736" w14:textId="77777777" w:rsidR="00256360" w:rsidRPr="00671AC3" w:rsidRDefault="00256360" w:rsidP="00021340">
            <w:pPr>
              <w:jc w:val="both"/>
              <w:rPr>
                <w:sz w:val="22"/>
                <w:szCs w:val="22"/>
              </w:rPr>
            </w:pPr>
            <w:r w:rsidRPr="00671AC3">
              <w:rPr>
                <w:sz w:val="22"/>
                <w:szCs w:val="22"/>
              </w:rPr>
              <w:t>Udział w wykładach – 15 godz.; w ćwiczeniach – 15 godz.; konsultacje – 4 godz.</w:t>
            </w:r>
          </w:p>
          <w:p w14:paraId="32402DFC" w14:textId="77777777" w:rsidR="00256360" w:rsidRPr="00671AC3" w:rsidRDefault="00256360" w:rsidP="00021340">
            <w:pPr>
              <w:jc w:val="both"/>
              <w:rPr>
                <w:sz w:val="22"/>
                <w:szCs w:val="22"/>
              </w:rPr>
            </w:pPr>
          </w:p>
        </w:tc>
      </w:tr>
    </w:tbl>
    <w:p w14:paraId="5BFDAA20" w14:textId="43909420" w:rsidR="00256360" w:rsidRPr="00671AC3" w:rsidRDefault="00256360">
      <w:pPr>
        <w:rPr>
          <w:sz w:val="22"/>
          <w:szCs w:val="22"/>
        </w:rPr>
      </w:pPr>
    </w:p>
    <w:p w14:paraId="1C8F5A7B" w14:textId="428EE5C5" w:rsidR="00256360" w:rsidRPr="00671AC3" w:rsidRDefault="00256360">
      <w:pPr>
        <w:rPr>
          <w:sz w:val="22"/>
          <w:szCs w:val="22"/>
        </w:rPr>
      </w:pPr>
    </w:p>
    <w:p w14:paraId="7F117C2C" w14:textId="2250AA28" w:rsidR="00256360" w:rsidRDefault="00256360">
      <w:pPr>
        <w:rPr>
          <w:sz w:val="22"/>
          <w:szCs w:val="22"/>
        </w:rPr>
      </w:pPr>
    </w:p>
    <w:p w14:paraId="0B9C9581" w14:textId="11202898" w:rsidR="00C01141" w:rsidRDefault="00C01141">
      <w:pPr>
        <w:rPr>
          <w:sz w:val="22"/>
          <w:szCs w:val="22"/>
        </w:rPr>
      </w:pPr>
    </w:p>
    <w:p w14:paraId="19C20193" w14:textId="42C31A47" w:rsidR="00C01141" w:rsidRDefault="00C01141">
      <w:pPr>
        <w:rPr>
          <w:sz w:val="22"/>
          <w:szCs w:val="22"/>
        </w:rPr>
      </w:pPr>
    </w:p>
    <w:p w14:paraId="51D3E045" w14:textId="484FA609" w:rsidR="00C01141" w:rsidRDefault="00C01141">
      <w:pPr>
        <w:rPr>
          <w:sz w:val="22"/>
          <w:szCs w:val="22"/>
        </w:rPr>
      </w:pPr>
    </w:p>
    <w:p w14:paraId="32A1817C" w14:textId="78F14032" w:rsidR="00C01141" w:rsidRDefault="00C01141">
      <w:pPr>
        <w:rPr>
          <w:sz w:val="22"/>
          <w:szCs w:val="22"/>
        </w:rPr>
      </w:pPr>
    </w:p>
    <w:p w14:paraId="5A38A94F" w14:textId="4AC4324F" w:rsidR="00C01141" w:rsidRDefault="00C01141">
      <w:pPr>
        <w:rPr>
          <w:sz w:val="22"/>
          <w:szCs w:val="22"/>
        </w:rPr>
      </w:pPr>
    </w:p>
    <w:p w14:paraId="63CAEF24" w14:textId="7B452E3D" w:rsidR="00C01141" w:rsidRDefault="00C01141">
      <w:pPr>
        <w:rPr>
          <w:sz w:val="22"/>
          <w:szCs w:val="22"/>
        </w:rPr>
      </w:pPr>
    </w:p>
    <w:p w14:paraId="280BC529" w14:textId="6697780E" w:rsidR="00C01141" w:rsidRDefault="00C01141">
      <w:pPr>
        <w:rPr>
          <w:sz w:val="22"/>
          <w:szCs w:val="22"/>
        </w:rPr>
      </w:pPr>
    </w:p>
    <w:p w14:paraId="5BE599D6" w14:textId="124B7E09" w:rsidR="00C01141" w:rsidRDefault="00C01141">
      <w:pPr>
        <w:rPr>
          <w:sz w:val="22"/>
          <w:szCs w:val="22"/>
        </w:rPr>
      </w:pPr>
    </w:p>
    <w:p w14:paraId="752EEA32" w14:textId="23DB7295" w:rsidR="00C01141" w:rsidRDefault="00C01141">
      <w:pPr>
        <w:rPr>
          <w:sz w:val="22"/>
          <w:szCs w:val="22"/>
        </w:rPr>
      </w:pPr>
    </w:p>
    <w:p w14:paraId="34C77FB1" w14:textId="647A80AA" w:rsidR="00C01141" w:rsidRDefault="00C01141">
      <w:pPr>
        <w:rPr>
          <w:sz w:val="22"/>
          <w:szCs w:val="22"/>
        </w:rPr>
      </w:pPr>
    </w:p>
    <w:p w14:paraId="4AA6F204" w14:textId="019F71C0" w:rsidR="00C01141" w:rsidRDefault="00C01141">
      <w:pPr>
        <w:rPr>
          <w:sz w:val="22"/>
          <w:szCs w:val="22"/>
        </w:rPr>
      </w:pPr>
    </w:p>
    <w:p w14:paraId="5CDB949C" w14:textId="6EE117E9" w:rsidR="00C01141" w:rsidRDefault="00C01141">
      <w:pPr>
        <w:rPr>
          <w:sz w:val="22"/>
          <w:szCs w:val="22"/>
        </w:rPr>
      </w:pPr>
    </w:p>
    <w:p w14:paraId="4C5F38E2" w14:textId="7C161E06" w:rsidR="00C01141" w:rsidRDefault="00C01141">
      <w:pPr>
        <w:rPr>
          <w:sz w:val="22"/>
          <w:szCs w:val="22"/>
        </w:rPr>
      </w:pPr>
    </w:p>
    <w:p w14:paraId="778AC9E8" w14:textId="2270C1B1" w:rsidR="00C01141" w:rsidRDefault="00C01141">
      <w:pPr>
        <w:rPr>
          <w:sz w:val="22"/>
          <w:szCs w:val="22"/>
        </w:rPr>
      </w:pPr>
    </w:p>
    <w:p w14:paraId="5AC3793E" w14:textId="180F267A" w:rsidR="00C01141" w:rsidRDefault="00C01141">
      <w:pPr>
        <w:rPr>
          <w:sz w:val="22"/>
          <w:szCs w:val="22"/>
        </w:rPr>
      </w:pPr>
    </w:p>
    <w:p w14:paraId="1843DFD4" w14:textId="7EEE82C2" w:rsidR="00C01141" w:rsidRDefault="00C01141">
      <w:pPr>
        <w:rPr>
          <w:sz w:val="22"/>
          <w:szCs w:val="22"/>
        </w:rPr>
      </w:pPr>
    </w:p>
    <w:p w14:paraId="1F1B35E7" w14:textId="71EFA845" w:rsidR="00C01141" w:rsidRDefault="00C01141">
      <w:pPr>
        <w:rPr>
          <w:sz w:val="22"/>
          <w:szCs w:val="22"/>
        </w:rPr>
      </w:pPr>
    </w:p>
    <w:p w14:paraId="1217589A" w14:textId="24AED766" w:rsidR="00C01141" w:rsidRDefault="00C01141">
      <w:pPr>
        <w:rPr>
          <w:sz w:val="22"/>
          <w:szCs w:val="22"/>
        </w:rPr>
      </w:pPr>
    </w:p>
    <w:p w14:paraId="628A3A85" w14:textId="6BF3F1AE" w:rsidR="00C01141" w:rsidRDefault="00C01141">
      <w:pPr>
        <w:rPr>
          <w:sz w:val="22"/>
          <w:szCs w:val="22"/>
        </w:rPr>
      </w:pPr>
    </w:p>
    <w:p w14:paraId="088B9999" w14:textId="6E903FF2" w:rsidR="00C01141" w:rsidRDefault="00C01141">
      <w:pPr>
        <w:rPr>
          <w:sz w:val="22"/>
          <w:szCs w:val="22"/>
        </w:rPr>
      </w:pPr>
    </w:p>
    <w:p w14:paraId="2EF21E0D" w14:textId="1977AB5F" w:rsidR="00C01141" w:rsidRDefault="00C01141">
      <w:pPr>
        <w:rPr>
          <w:sz w:val="22"/>
          <w:szCs w:val="22"/>
        </w:rPr>
      </w:pPr>
    </w:p>
    <w:p w14:paraId="1EF61C67" w14:textId="62AC5A6E" w:rsidR="00C01141" w:rsidRDefault="00C01141">
      <w:pPr>
        <w:rPr>
          <w:sz w:val="22"/>
          <w:szCs w:val="22"/>
        </w:rPr>
      </w:pPr>
    </w:p>
    <w:p w14:paraId="091624F3" w14:textId="319442D7" w:rsidR="00C01141" w:rsidRDefault="00C01141">
      <w:pPr>
        <w:rPr>
          <w:sz w:val="22"/>
          <w:szCs w:val="22"/>
        </w:rPr>
      </w:pPr>
    </w:p>
    <w:p w14:paraId="1FD4ED4D" w14:textId="46A0697B" w:rsidR="00C01141" w:rsidRDefault="00C01141">
      <w:pPr>
        <w:rPr>
          <w:sz w:val="22"/>
          <w:szCs w:val="22"/>
        </w:rPr>
      </w:pPr>
    </w:p>
    <w:p w14:paraId="12FB6A9A" w14:textId="52356465" w:rsidR="00C01141" w:rsidRDefault="00C01141">
      <w:pPr>
        <w:rPr>
          <w:sz w:val="22"/>
          <w:szCs w:val="22"/>
        </w:rPr>
      </w:pPr>
    </w:p>
    <w:p w14:paraId="65595759" w14:textId="2F78D750" w:rsidR="00C01141" w:rsidRDefault="00C01141">
      <w:pPr>
        <w:rPr>
          <w:sz w:val="22"/>
          <w:szCs w:val="22"/>
        </w:rPr>
      </w:pPr>
    </w:p>
    <w:p w14:paraId="49E8D3B5" w14:textId="040E90B6" w:rsidR="00C01141" w:rsidRDefault="00C01141">
      <w:pPr>
        <w:rPr>
          <w:sz w:val="22"/>
          <w:szCs w:val="22"/>
        </w:rPr>
      </w:pPr>
    </w:p>
    <w:p w14:paraId="3DD2544F" w14:textId="48F92B66" w:rsidR="00C01141" w:rsidRDefault="00C01141">
      <w:pPr>
        <w:rPr>
          <w:sz w:val="22"/>
          <w:szCs w:val="22"/>
        </w:rPr>
      </w:pPr>
    </w:p>
    <w:p w14:paraId="1A02B396" w14:textId="74B03890" w:rsidR="00C01141" w:rsidRDefault="00C01141">
      <w:pPr>
        <w:rPr>
          <w:sz w:val="22"/>
          <w:szCs w:val="22"/>
        </w:rPr>
      </w:pPr>
    </w:p>
    <w:p w14:paraId="2776D98F" w14:textId="1585167F" w:rsidR="00C01141" w:rsidRDefault="00C01141">
      <w:pPr>
        <w:rPr>
          <w:sz w:val="22"/>
          <w:szCs w:val="22"/>
        </w:rPr>
      </w:pPr>
    </w:p>
    <w:p w14:paraId="2DBCCDEB" w14:textId="3F348AA9" w:rsidR="00C01141" w:rsidRDefault="00C01141">
      <w:pPr>
        <w:rPr>
          <w:sz w:val="22"/>
          <w:szCs w:val="22"/>
        </w:rPr>
      </w:pPr>
    </w:p>
    <w:p w14:paraId="5DB84A83" w14:textId="020F6A9F" w:rsidR="00C01141" w:rsidRDefault="00C01141">
      <w:pPr>
        <w:rPr>
          <w:sz w:val="22"/>
          <w:szCs w:val="22"/>
        </w:rPr>
      </w:pPr>
    </w:p>
    <w:p w14:paraId="2479FFE0" w14:textId="7759EAFF" w:rsidR="00C01141" w:rsidRDefault="00C01141">
      <w:pPr>
        <w:rPr>
          <w:sz w:val="22"/>
          <w:szCs w:val="22"/>
        </w:rPr>
      </w:pPr>
    </w:p>
    <w:p w14:paraId="4F993970" w14:textId="443D60D1" w:rsidR="00C01141" w:rsidRDefault="00C01141">
      <w:pPr>
        <w:rPr>
          <w:sz w:val="22"/>
          <w:szCs w:val="22"/>
        </w:rPr>
      </w:pPr>
    </w:p>
    <w:p w14:paraId="01B817AF" w14:textId="0E713B51" w:rsidR="00C01141" w:rsidRDefault="00C01141">
      <w:pPr>
        <w:rPr>
          <w:sz w:val="22"/>
          <w:szCs w:val="22"/>
        </w:rPr>
      </w:pPr>
    </w:p>
    <w:p w14:paraId="28FD4262" w14:textId="16E87DAD" w:rsidR="00C01141" w:rsidRDefault="00C01141">
      <w:pPr>
        <w:rPr>
          <w:sz w:val="22"/>
          <w:szCs w:val="22"/>
        </w:rPr>
      </w:pPr>
    </w:p>
    <w:p w14:paraId="702A01AE" w14:textId="168F5405" w:rsidR="00C01141" w:rsidRDefault="00C01141">
      <w:pPr>
        <w:rPr>
          <w:sz w:val="22"/>
          <w:szCs w:val="22"/>
        </w:rPr>
      </w:pPr>
    </w:p>
    <w:p w14:paraId="1396F532" w14:textId="21494D8B" w:rsidR="00C01141" w:rsidRDefault="00C01141">
      <w:pPr>
        <w:rPr>
          <w:sz w:val="22"/>
          <w:szCs w:val="22"/>
        </w:rPr>
      </w:pPr>
    </w:p>
    <w:p w14:paraId="143080D3" w14:textId="23CAE264" w:rsidR="00C01141" w:rsidRDefault="00C01141">
      <w:pPr>
        <w:rPr>
          <w:sz w:val="22"/>
          <w:szCs w:val="22"/>
        </w:rPr>
      </w:pPr>
    </w:p>
    <w:p w14:paraId="395BD199"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750B4DD8" w14:textId="77777777" w:rsidTr="00021340">
        <w:tc>
          <w:tcPr>
            <w:tcW w:w="3942" w:type="dxa"/>
            <w:shd w:val="clear" w:color="auto" w:fill="auto"/>
          </w:tcPr>
          <w:p w14:paraId="7C80777D" w14:textId="77777777" w:rsidR="00256360" w:rsidRPr="00671AC3" w:rsidRDefault="00256360" w:rsidP="00021340">
            <w:pPr>
              <w:rPr>
                <w:sz w:val="22"/>
                <w:szCs w:val="22"/>
              </w:rPr>
            </w:pPr>
            <w:r w:rsidRPr="00671AC3">
              <w:rPr>
                <w:sz w:val="22"/>
                <w:szCs w:val="22"/>
              </w:rPr>
              <w:lastRenderedPageBreak/>
              <w:t xml:space="preserve">Nazwa kierunku studiów </w:t>
            </w:r>
          </w:p>
          <w:p w14:paraId="6774F363" w14:textId="77777777" w:rsidR="00256360" w:rsidRPr="00671AC3" w:rsidRDefault="00256360" w:rsidP="00021340">
            <w:pPr>
              <w:rPr>
                <w:sz w:val="22"/>
                <w:szCs w:val="22"/>
              </w:rPr>
            </w:pPr>
          </w:p>
        </w:tc>
        <w:tc>
          <w:tcPr>
            <w:tcW w:w="5344" w:type="dxa"/>
            <w:shd w:val="clear" w:color="auto" w:fill="auto"/>
          </w:tcPr>
          <w:p w14:paraId="0CAA1C45" w14:textId="77777777" w:rsidR="00256360" w:rsidRPr="00671AC3" w:rsidRDefault="00256360" w:rsidP="00021340">
            <w:pPr>
              <w:rPr>
                <w:sz w:val="22"/>
                <w:szCs w:val="22"/>
              </w:rPr>
            </w:pPr>
            <w:r w:rsidRPr="00671AC3">
              <w:rPr>
                <w:sz w:val="22"/>
                <w:szCs w:val="22"/>
              </w:rPr>
              <w:t>Kryminalistyka w biogospodarce</w:t>
            </w:r>
          </w:p>
        </w:tc>
      </w:tr>
      <w:tr w:rsidR="00671AC3" w:rsidRPr="00671AC3" w14:paraId="4BF9D0D4" w14:textId="77777777" w:rsidTr="00021340">
        <w:tc>
          <w:tcPr>
            <w:tcW w:w="3942" w:type="dxa"/>
            <w:shd w:val="clear" w:color="auto" w:fill="auto"/>
          </w:tcPr>
          <w:p w14:paraId="4DB63BF2" w14:textId="77777777" w:rsidR="00256360" w:rsidRPr="00671AC3" w:rsidRDefault="00256360" w:rsidP="00021340">
            <w:pPr>
              <w:rPr>
                <w:sz w:val="22"/>
                <w:szCs w:val="22"/>
                <w:highlight w:val="red"/>
              </w:rPr>
            </w:pPr>
            <w:r w:rsidRPr="00671AC3">
              <w:rPr>
                <w:sz w:val="22"/>
                <w:szCs w:val="22"/>
              </w:rPr>
              <w:t>Nazwa modułu, także nazwa w języku angielskim</w:t>
            </w:r>
          </w:p>
        </w:tc>
        <w:tc>
          <w:tcPr>
            <w:tcW w:w="5344" w:type="dxa"/>
            <w:shd w:val="clear" w:color="auto" w:fill="auto"/>
          </w:tcPr>
          <w:p w14:paraId="5C4B333F" w14:textId="1C674534" w:rsidR="00256360" w:rsidRPr="00671AC3" w:rsidRDefault="00256360" w:rsidP="00021340">
            <w:pPr>
              <w:rPr>
                <w:sz w:val="22"/>
                <w:szCs w:val="22"/>
              </w:rPr>
            </w:pPr>
            <w:r w:rsidRPr="00671AC3">
              <w:rPr>
                <w:sz w:val="22"/>
                <w:szCs w:val="22"/>
              </w:rPr>
              <w:t>Monitorowanie zagrożeń</w:t>
            </w:r>
            <w:r w:rsidR="00465BB2" w:rsidRPr="00671AC3">
              <w:rPr>
                <w:sz w:val="22"/>
                <w:szCs w:val="22"/>
              </w:rPr>
              <w:t xml:space="preserve"> </w:t>
            </w:r>
            <w:r w:rsidRPr="00671AC3">
              <w:rPr>
                <w:sz w:val="22"/>
                <w:szCs w:val="22"/>
              </w:rPr>
              <w:t>bezpieczeństwa / Monitoring safety threats</w:t>
            </w:r>
          </w:p>
        </w:tc>
      </w:tr>
      <w:tr w:rsidR="00671AC3" w:rsidRPr="00671AC3" w14:paraId="5F60451F" w14:textId="77777777" w:rsidTr="00021340">
        <w:tc>
          <w:tcPr>
            <w:tcW w:w="3942" w:type="dxa"/>
            <w:shd w:val="clear" w:color="auto" w:fill="auto"/>
          </w:tcPr>
          <w:p w14:paraId="49CD1FCB" w14:textId="77777777" w:rsidR="00256360" w:rsidRPr="00671AC3" w:rsidRDefault="00256360" w:rsidP="00021340">
            <w:pPr>
              <w:rPr>
                <w:sz w:val="22"/>
                <w:szCs w:val="22"/>
              </w:rPr>
            </w:pPr>
            <w:r w:rsidRPr="00671AC3">
              <w:rPr>
                <w:sz w:val="22"/>
                <w:szCs w:val="22"/>
              </w:rPr>
              <w:t xml:space="preserve">Język wykładowy </w:t>
            </w:r>
          </w:p>
          <w:p w14:paraId="5D499339" w14:textId="77777777" w:rsidR="00256360" w:rsidRPr="00671AC3" w:rsidRDefault="00256360" w:rsidP="00021340">
            <w:pPr>
              <w:rPr>
                <w:sz w:val="22"/>
                <w:szCs w:val="22"/>
              </w:rPr>
            </w:pPr>
          </w:p>
        </w:tc>
        <w:tc>
          <w:tcPr>
            <w:tcW w:w="5344" w:type="dxa"/>
            <w:shd w:val="clear" w:color="auto" w:fill="auto"/>
          </w:tcPr>
          <w:p w14:paraId="6AA1E1CC" w14:textId="77777777" w:rsidR="00256360" w:rsidRPr="00671AC3" w:rsidRDefault="00256360" w:rsidP="00021340">
            <w:pPr>
              <w:rPr>
                <w:sz w:val="22"/>
                <w:szCs w:val="22"/>
              </w:rPr>
            </w:pPr>
            <w:r w:rsidRPr="00671AC3">
              <w:rPr>
                <w:sz w:val="22"/>
                <w:szCs w:val="22"/>
              </w:rPr>
              <w:t>polski</w:t>
            </w:r>
          </w:p>
        </w:tc>
      </w:tr>
      <w:tr w:rsidR="00671AC3" w:rsidRPr="00671AC3" w14:paraId="4A6BD4D4" w14:textId="77777777" w:rsidTr="00021340">
        <w:tc>
          <w:tcPr>
            <w:tcW w:w="3942" w:type="dxa"/>
            <w:shd w:val="clear" w:color="auto" w:fill="auto"/>
          </w:tcPr>
          <w:p w14:paraId="0B489354" w14:textId="77777777" w:rsidR="00256360" w:rsidRPr="00671AC3" w:rsidRDefault="00256360" w:rsidP="00021340">
            <w:pPr>
              <w:autoSpaceDE w:val="0"/>
              <w:autoSpaceDN w:val="0"/>
              <w:adjustRightInd w:val="0"/>
              <w:rPr>
                <w:sz w:val="22"/>
                <w:szCs w:val="22"/>
              </w:rPr>
            </w:pPr>
            <w:r w:rsidRPr="00671AC3">
              <w:rPr>
                <w:sz w:val="22"/>
                <w:szCs w:val="22"/>
              </w:rPr>
              <w:t xml:space="preserve">Rodzaj modułu </w:t>
            </w:r>
          </w:p>
          <w:p w14:paraId="7A48A18E" w14:textId="77777777" w:rsidR="00256360" w:rsidRPr="00671AC3" w:rsidRDefault="00256360" w:rsidP="00021340">
            <w:pPr>
              <w:rPr>
                <w:sz w:val="22"/>
                <w:szCs w:val="22"/>
                <w:highlight w:val="yellow"/>
              </w:rPr>
            </w:pPr>
          </w:p>
        </w:tc>
        <w:tc>
          <w:tcPr>
            <w:tcW w:w="5344" w:type="dxa"/>
            <w:shd w:val="clear" w:color="auto" w:fill="auto"/>
          </w:tcPr>
          <w:p w14:paraId="4F6AAC96" w14:textId="77777777" w:rsidR="00256360" w:rsidRPr="00671AC3" w:rsidRDefault="00256360" w:rsidP="00021340">
            <w:pPr>
              <w:rPr>
                <w:sz w:val="22"/>
                <w:szCs w:val="22"/>
              </w:rPr>
            </w:pPr>
            <w:r w:rsidRPr="00671AC3">
              <w:rPr>
                <w:sz w:val="22"/>
                <w:szCs w:val="22"/>
              </w:rPr>
              <w:t>fakultatywny</w:t>
            </w:r>
          </w:p>
        </w:tc>
      </w:tr>
      <w:tr w:rsidR="00671AC3" w:rsidRPr="00671AC3" w14:paraId="7CFC816C" w14:textId="77777777" w:rsidTr="00021340">
        <w:tc>
          <w:tcPr>
            <w:tcW w:w="3942" w:type="dxa"/>
            <w:shd w:val="clear" w:color="auto" w:fill="auto"/>
          </w:tcPr>
          <w:p w14:paraId="25D096CB" w14:textId="77777777" w:rsidR="00256360" w:rsidRPr="00671AC3" w:rsidRDefault="00256360" w:rsidP="00021340">
            <w:pPr>
              <w:rPr>
                <w:sz w:val="22"/>
                <w:szCs w:val="22"/>
              </w:rPr>
            </w:pPr>
            <w:r w:rsidRPr="00671AC3">
              <w:rPr>
                <w:sz w:val="22"/>
                <w:szCs w:val="22"/>
              </w:rPr>
              <w:t>Poziom studiów</w:t>
            </w:r>
          </w:p>
        </w:tc>
        <w:tc>
          <w:tcPr>
            <w:tcW w:w="5344" w:type="dxa"/>
            <w:shd w:val="clear" w:color="auto" w:fill="auto"/>
          </w:tcPr>
          <w:p w14:paraId="4E35B20D" w14:textId="77777777" w:rsidR="00256360" w:rsidRPr="00671AC3" w:rsidRDefault="00256360" w:rsidP="00021340">
            <w:pPr>
              <w:rPr>
                <w:sz w:val="22"/>
                <w:szCs w:val="22"/>
              </w:rPr>
            </w:pPr>
            <w:r w:rsidRPr="00671AC3">
              <w:rPr>
                <w:sz w:val="22"/>
                <w:szCs w:val="22"/>
              </w:rPr>
              <w:t>drugiego stopnia</w:t>
            </w:r>
          </w:p>
        </w:tc>
      </w:tr>
      <w:tr w:rsidR="00671AC3" w:rsidRPr="00671AC3" w14:paraId="07885088" w14:textId="77777777" w:rsidTr="00021340">
        <w:tc>
          <w:tcPr>
            <w:tcW w:w="3942" w:type="dxa"/>
            <w:shd w:val="clear" w:color="auto" w:fill="auto"/>
          </w:tcPr>
          <w:p w14:paraId="7DFE113B" w14:textId="77777777" w:rsidR="00256360" w:rsidRPr="00671AC3" w:rsidRDefault="00256360" w:rsidP="00021340">
            <w:pPr>
              <w:rPr>
                <w:sz w:val="22"/>
                <w:szCs w:val="22"/>
              </w:rPr>
            </w:pPr>
            <w:r w:rsidRPr="00671AC3">
              <w:rPr>
                <w:sz w:val="22"/>
                <w:szCs w:val="22"/>
              </w:rPr>
              <w:t>Forma studiów</w:t>
            </w:r>
          </w:p>
          <w:p w14:paraId="16E7EE29" w14:textId="77777777" w:rsidR="00256360" w:rsidRPr="00671AC3" w:rsidRDefault="00256360" w:rsidP="00021340">
            <w:pPr>
              <w:rPr>
                <w:sz w:val="22"/>
                <w:szCs w:val="22"/>
              </w:rPr>
            </w:pPr>
          </w:p>
        </w:tc>
        <w:tc>
          <w:tcPr>
            <w:tcW w:w="5344" w:type="dxa"/>
            <w:shd w:val="clear" w:color="auto" w:fill="auto"/>
          </w:tcPr>
          <w:p w14:paraId="5AA859C2" w14:textId="77777777" w:rsidR="00256360" w:rsidRPr="00671AC3" w:rsidRDefault="00256360" w:rsidP="00021340">
            <w:pPr>
              <w:rPr>
                <w:sz w:val="22"/>
                <w:szCs w:val="22"/>
              </w:rPr>
            </w:pPr>
            <w:r w:rsidRPr="00671AC3">
              <w:rPr>
                <w:sz w:val="22"/>
                <w:szCs w:val="22"/>
              </w:rPr>
              <w:t>stacjonarne</w:t>
            </w:r>
          </w:p>
        </w:tc>
      </w:tr>
      <w:tr w:rsidR="00671AC3" w:rsidRPr="00671AC3" w14:paraId="2E246358" w14:textId="77777777" w:rsidTr="00021340">
        <w:tc>
          <w:tcPr>
            <w:tcW w:w="3942" w:type="dxa"/>
            <w:shd w:val="clear" w:color="auto" w:fill="auto"/>
          </w:tcPr>
          <w:p w14:paraId="138617D9" w14:textId="77777777" w:rsidR="00256360" w:rsidRPr="00671AC3" w:rsidRDefault="00256360" w:rsidP="00021340">
            <w:pPr>
              <w:rPr>
                <w:sz w:val="22"/>
                <w:szCs w:val="22"/>
              </w:rPr>
            </w:pPr>
            <w:r w:rsidRPr="00671AC3">
              <w:rPr>
                <w:sz w:val="22"/>
                <w:szCs w:val="22"/>
              </w:rPr>
              <w:t>Rok studiów dla kierunku</w:t>
            </w:r>
          </w:p>
        </w:tc>
        <w:tc>
          <w:tcPr>
            <w:tcW w:w="5344" w:type="dxa"/>
            <w:shd w:val="clear" w:color="auto" w:fill="auto"/>
          </w:tcPr>
          <w:p w14:paraId="1A4D9A47" w14:textId="77777777" w:rsidR="00256360" w:rsidRPr="00671AC3" w:rsidRDefault="00256360" w:rsidP="00021340">
            <w:pPr>
              <w:rPr>
                <w:sz w:val="22"/>
                <w:szCs w:val="22"/>
              </w:rPr>
            </w:pPr>
            <w:r w:rsidRPr="00671AC3">
              <w:rPr>
                <w:sz w:val="22"/>
                <w:szCs w:val="22"/>
              </w:rPr>
              <w:t>I</w:t>
            </w:r>
          </w:p>
        </w:tc>
      </w:tr>
      <w:tr w:rsidR="00671AC3" w:rsidRPr="00671AC3" w14:paraId="31BC9883" w14:textId="77777777" w:rsidTr="00021340">
        <w:tc>
          <w:tcPr>
            <w:tcW w:w="3942" w:type="dxa"/>
            <w:shd w:val="clear" w:color="auto" w:fill="auto"/>
          </w:tcPr>
          <w:p w14:paraId="450400BC" w14:textId="77777777" w:rsidR="00256360" w:rsidRPr="00671AC3" w:rsidRDefault="00256360" w:rsidP="00021340">
            <w:pPr>
              <w:rPr>
                <w:sz w:val="22"/>
                <w:szCs w:val="22"/>
              </w:rPr>
            </w:pPr>
            <w:r w:rsidRPr="00671AC3">
              <w:rPr>
                <w:sz w:val="22"/>
                <w:szCs w:val="22"/>
              </w:rPr>
              <w:t>Semestr dla kierunku</w:t>
            </w:r>
          </w:p>
        </w:tc>
        <w:tc>
          <w:tcPr>
            <w:tcW w:w="5344" w:type="dxa"/>
            <w:shd w:val="clear" w:color="auto" w:fill="auto"/>
          </w:tcPr>
          <w:p w14:paraId="459CF700" w14:textId="77777777" w:rsidR="00256360" w:rsidRPr="00671AC3" w:rsidRDefault="00256360" w:rsidP="00021340">
            <w:pPr>
              <w:rPr>
                <w:sz w:val="22"/>
                <w:szCs w:val="22"/>
              </w:rPr>
            </w:pPr>
            <w:r w:rsidRPr="00671AC3">
              <w:rPr>
                <w:sz w:val="22"/>
                <w:szCs w:val="22"/>
              </w:rPr>
              <w:t>2</w:t>
            </w:r>
          </w:p>
        </w:tc>
      </w:tr>
      <w:tr w:rsidR="00671AC3" w:rsidRPr="00671AC3" w14:paraId="05F475BD" w14:textId="77777777" w:rsidTr="00021340">
        <w:tc>
          <w:tcPr>
            <w:tcW w:w="3942" w:type="dxa"/>
            <w:shd w:val="clear" w:color="auto" w:fill="auto"/>
          </w:tcPr>
          <w:p w14:paraId="2B33A771" w14:textId="77777777" w:rsidR="00256360" w:rsidRPr="00671AC3" w:rsidRDefault="00256360"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77AB6952" w14:textId="77777777" w:rsidR="00256360" w:rsidRPr="00671AC3" w:rsidRDefault="00256360" w:rsidP="00021340">
            <w:pPr>
              <w:rPr>
                <w:sz w:val="22"/>
                <w:szCs w:val="22"/>
              </w:rPr>
            </w:pPr>
            <w:r w:rsidRPr="00671AC3">
              <w:rPr>
                <w:sz w:val="22"/>
                <w:szCs w:val="22"/>
              </w:rPr>
              <w:t>3 (1,36/1,64)</w:t>
            </w:r>
          </w:p>
        </w:tc>
      </w:tr>
      <w:tr w:rsidR="00671AC3" w:rsidRPr="00671AC3" w14:paraId="651E72B3" w14:textId="77777777" w:rsidTr="00021340">
        <w:tc>
          <w:tcPr>
            <w:tcW w:w="3942" w:type="dxa"/>
            <w:shd w:val="clear" w:color="auto" w:fill="auto"/>
          </w:tcPr>
          <w:p w14:paraId="0E558C62" w14:textId="77777777" w:rsidR="00256360" w:rsidRPr="00671AC3" w:rsidRDefault="00256360" w:rsidP="00021340">
            <w:pPr>
              <w:autoSpaceDE w:val="0"/>
              <w:autoSpaceDN w:val="0"/>
              <w:adjustRightInd w:val="0"/>
              <w:rPr>
                <w:sz w:val="22"/>
                <w:szCs w:val="22"/>
                <w:highlight w:val="yellow"/>
              </w:rPr>
            </w:pPr>
            <w:r w:rsidRPr="00671AC3">
              <w:rPr>
                <w:sz w:val="22"/>
                <w:szCs w:val="22"/>
              </w:rPr>
              <w:t>Tytuł naukowy/stopień naukowy, imię i nazwisko osoby odpowiedzialnej za moduł</w:t>
            </w:r>
          </w:p>
        </w:tc>
        <w:tc>
          <w:tcPr>
            <w:tcW w:w="5344" w:type="dxa"/>
            <w:shd w:val="clear" w:color="auto" w:fill="auto"/>
          </w:tcPr>
          <w:p w14:paraId="02F75257" w14:textId="2A1E0471" w:rsidR="00256360" w:rsidRPr="00671AC3" w:rsidRDefault="00C567E0" w:rsidP="00021340">
            <w:pPr>
              <w:rPr>
                <w:sz w:val="22"/>
                <w:szCs w:val="22"/>
              </w:rPr>
            </w:pPr>
            <w:r w:rsidRPr="00671AC3">
              <w:rPr>
                <w:sz w:val="22"/>
                <w:szCs w:val="22"/>
              </w:rPr>
              <w:t>Nowakowicz-Dębek Bożena – prof. dr hab.</w:t>
            </w:r>
          </w:p>
        </w:tc>
      </w:tr>
      <w:tr w:rsidR="00671AC3" w:rsidRPr="00671AC3" w14:paraId="0F4631EA" w14:textId="77777777" w:rsidTr="00021340">
        <w:tc>
          <w:tcPr>
            <w:tcW w:w="3942" w:type="dxa"/>
            <w:shd w:val="clear" w:color="auto" w:fill="auto"/>
          </w:tcPr>
          <w:p w14:paraId="5C23257A" w14:textId="77777777" w:rsidR="00256360" w:rsidRPr="00671AC3" w:rsidRDefault="00256360" w:rsidP="00021340">
            <w:pPr>
              <w:rPr>
                <w:sz w:val="22"/>
                <w:szCs w:val="22"/>
              </w:rPr>
            </w:pPr>
            <w:r w:rsidRPr="00671AC3">
              <w:rPr>
                <w:sz w:val="22"/>
                <w:szCs w:val="22"/>
              </w:rPr>
              <w:t>Jednostka oferująca moduł</w:t>
            </w:r>
          </w:p>
          <w:p w14:paraId="4B61B21B" w14:textId="77777777" w:rsidR="00256360" w:rsidRPr="00671AC3" w:rsidRDefault="00256360" w:rsidP="00021340">
            <w:pPr>
              <w:rPr>
                <w:sz w:val="22"/>
                <w:szCs w:val="22"/>
                <w:highlight w:val="yellow"/>
              </w:rPr>
            </w:pPr>
          </w:p>
        </w:tc>
        <w:tc>
          <w:tcPr>
            <w:tcW w:w="5344" w:type="dxa"/>
            <w:shd w:val="clear" w:color="auto" w:fill="auto"/>
          </w:tcPr>
          <w:p w14:paraId="7DFA8827" w14:textId="77777777" w:rsidR="00256360" w:rsidRPr="00671AC3" w:rsidRDefault="00256360" w:rsidP="00021340">
            <w:pPr>
              <w:rPr>
                <w:sz w:val="22"/>
                <w:szCs w:val="22"/>
              </w:rPr>
            </w:pPr>
            <w:r w:rsidRPr="00671AC3">
              <w:rPr>
                <w:sz w:val="22"/>
                <w:szCs w:val="22"/>
              </w:rPr>
              <w:t>Zakład Mikrobiologii i Biologii Rozrodu  / Katedra Higieny Zwierząt i Zagrożeń Środowiska</w:t>
            </w:r>
          </w:p>
        </w:tc>
      </w:tr>
      <w:tr w:rsidR="00671AC3" w:rsidRPr="00671AC3" w14:paraId="074B5786" w14:textId="77777777" w:rsidTr="00021340">
        <w:tc>
          <w:tcPr>
            <w:tcW w:w="3942" w:type="dxa"/>
            <w:shd w:val="clear" w:color="auto" w:fill="auto"/>
          </w:tcPr>
          <w:p w14:paraId="12F5874C" w14:textId="77777777" w:rsidR="00256360" w:rsidRPr="00671AC3" w:rsidRDefault="00256360" w:rsidP="00021340">
            <w:pPr>
              <w:rPr>
                <w:sz w:val="22"/>
                <w:szCs w:val="22"/>
              </w:rPr>
            </w:pPr>
            <w:r w:rsidRPr="00671AC3">
              <w:rPr>
                <w:sz w:val="22"/>
                <w:szCs w:val="22"/>
              </w:rPr>
              <w:t>Cel modułu</w:t>
            </w:r>
          </w:p>
          <w:p w14:paraId="7054254E" w14:textId="77777777" w:rsidR="00256360" w:rsidRPr="00671AC3" w:rsidRDefault="00256360" w:rsidP="00021340">
            <w:pPr>
              <w:rPr>
                <w:sz w:val="22"/>
                <w:szCs w:val="22"/>
                <w:highlight w:val="yellow"/>
              </w:rPr>
            </w:pPr>
          </w:p>
        </w:tc>
        <w:tc>
          <w:tcPr>
            <w:tcW w:w="5344" w:type="dxa"/>
            <w:shd w:val="clear" w:color="auto" w:fill="auto"/>
          </w:tcPr>
          <w:p w14:paraId="6728121A" w14:textId="77777777" w:rsidR="00256360" w:rsidRPr="00671AC3" w:rsidRDefault="00256360" w:rsidP="00021340">
            <w:pPr>
              <w:autoSpaceDE w:val="0"/>
              <w:autoSpaceDN w:val="0"/>
              <w:adjustRightInd w:val="0"/>
              <w:rPr>
                <w:sz w:val="22"/>
                <w:szCs w:val="22"/>
              </w:rPr>
            </w:pPr>
            <w:r w:rsidRPr="00671AC3">
              <w:rPr>
                <w:sz w:val="22"/>
                <w:szCs w:val="22"/>
              </w:rPr>
              <w:t>Celem modułu jest zapoznanie studentów z metodami identyfikacji, analizy i monitorowania zagrożeń bezpieczeństwa w różnych środowiskach. Zapoznanie z narzędziami do monitorowania systemów, wykrywania incydentów oraz reagowania na zagrożenia.</w:t>
            </w:r>
          </w:p>
        </w:tc>
      </w:tr>
      <w:tr w:rsidR="00671AC3" w:rsidRPr="00671AC3" w14:paraId="11B538A1" w14:textId="77777777" w:rsidTr="00021340">
        <w:trPr>
          <w:trHeight w:val="236"/>
        </w:trPr>
        <w:tc>
          <w:tcPr>
            <w:tcW w:w="3942" w:type="dxa"/>
            <w:vMerge w:val="restart"/>
            <w:shd w:val="clear" w:color="auto" w:fill="auto"/>
          </w:tcPr>
          <w:p w14:paraId="70696E9E" w14:textId="77777777" w:rsidR="00256360" w:rsidRPr="00671AC3" w:rsidRDefault="00256360" w:rsidP="00021340">
            <w:pPr>
              <w:jc w:val="both"/>
              <w:rPr>
                <w:sz w:val="22"/>
                <w:szCs w:val="22"/>
                <w:highlight w:val="yellow"/>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17C5936B" w14:textId="77777777" w:rsidR="00256360" w:rsidRPr="00671AC3" w:rsidRDefault="00256360" w:rsidP="00021340">
            <w:pPr>
              <w:rPr>
                <w:sz w:val="22"/>
                <w:szCs w:val="22"/>
              </w:rPr>
            </w:pPr>
            <w:r w:rsidRPr="00671AC3">
              <w:rPr>
                <w:sz w:val="22"/>
                <w:szCs w:val="22"/>
              </w:rPr>
              <w:t xml:space="preserve">Wiedza: </w:t>
            </w:r>
          </w:p>
        </w:tc>
      </w:tr>
      <w:tr w:rsidR="00671AC3" w:rsidRPr="00671AC3" w14:paraId="29586E00" w14:textId="77777777" w:rsidTr="00021340">
        <w:trPr>
          <w:trHeight w:val="233"/>
        </w:trPr>
        <w:tc>
          <w:tcPr>
            <w:tcW w:w="3942" w:type="dxa"/>
            <w:vMerge/>
            <w:shd w:val="clear" w:color="auto" w:fill="auto"/>
          </w:tcPr>
          <w:p w14:paraId="704A3A46" w14:textId="77777777" w:rsidR="00256360" w:rsidRPr="00671AC3" w:rsidRDefault="00256360" w:rsidP="00021340">
            <w:pPr>
              <w:rPr>
                <w:sz w:val="22"/>
                <w:szCs w:val="22"/>
                <w:highlight w:val="yellow"/>
              </w:rPr>
            </w:pPr>
          </w:p>
        </w:tc>
        <w:tc>
          <w:tcPr>
            <w:tcW w:w="5344" w:type="dxa"/>
            <w:shd w:val="clear" w:color="auto" w:fill="auto"/>
          </w:tcPr>
          <w:p w14:paraId="6AAA7BB3" w14:textId="77777777" w:rsidR="00256360" w:rsidRPr="00671AC3" w:rsidRDefault="00256360" w:rsidP="00021340">
            <w:pPr>
              <w:rPr>
                <w:sz w:val="22"/>
                <w:szCs w:val="22"/>
                <w:highlight w:val="yellow"/>
              </w:rPr>
            </w:pPr>
            <w:r w:rsidRPr="00671AC3">
              <w:rPr>
                <w:sz w:val="22"/>
                <w:szCs w:val="22"/>
              </w:rPr>
              <w:t>1. Posiada wiedzę na temat sposobów i metod monitorowania bezpieczeństwa.</w:t>
            </w:r>
          </w:p>
        </w:tc>
      </w:tr>
      <w:tr w:rsidR="00671AC3" w:rsidRPr="00671AC3" w14:paraId="6ACA4801" w14:textId="77777777" w:rsidTr="00021340">
        <w:trPr>
          <w:trHeight w:val="233"/>
        </w:trPr>
        <w:tc>
          <w:tcPr>
            <w:tcW w:w="3942" w:type="dxa"/>
            <w:vMerge/>
            <w:shd w:val="clear" w:color="auto" w:fill="auto"/>
          </w:tcPr>
          <w:p w14:paraId="4080C606" w14:textId="77777777" w:rsidR="00256360" w:rsidRPr="00671AC3" w:rsidRDefault="00256360" w:rsidP="00021340">
            <w:pPr>
              <w:rPr>
                <w:sz w:val="22"/>
                <w:szCs w:val="22"/>
                <w:highlight w:val="yellow"/>
              </w:rPr>
            </w:pPr>
          </w:p>
        </w:tc>
        <w:tc>
          <w:tcPr>
            <w:tcW w:w="5344" w:type="dxa"/>
            <w:shd w:val="clear" w:color="auto" w:fill="auto"/>
          </w:tcPr>
          <w:p w14:paraId="2739ADB9" w14:textId="77777777" w:rsidR="00256360" w:rsidRPr="00671AC3" w:rsidRDefault="00256360" w:rsidP="00021340">
            <w:pPr>
              <w:rPr>
                <w:sz w:val="22"/>
                <w:szCs w:val="22"/>
              </w:rPr>
            </w:pPr>
            <w:r w:rsidRPr="00671AC3">
              <w:rPr>
                <w:sz w:val="22"/>
                <w:szCs w:val="22"/>
              </w:rPr>
              <w:t>Umiejętności:</w:t>
            </w:r>
          </w:p>
        </w:tc>
      </w:tr>
      <w:tr w:rsidR="00671AC3" w:rsidRPr="00671AC3" w14:paraId="7C0EE63F" w14:textId="77777777" w:rsidTr="00021340">
        <w:trPr>
          <w:trHeight w:val="233"/>
        </w:trPr>
        <w:tc>
          <w:tcPr>
            <w:tcW w:w="3942" w:type="dxa"/>
            <w:vMerge/>
            <w:shd w:val="clear" w:color="auto" w:fill="auto"/>
          </w:tcPr>
          <w:p w14:paraId="6D39383C" w14:textId="77777777" w:rsidR="00256360" w:rsidRPr="00671AC3" w:rsidRDefault="00256360" w:rsidP="00021340">
            <w:pPr>
              <w:rPr>
                <w:sz w:val="22"/>
                <w:szCs w:val="22"/>
                <w:highlight w:val="yellow"/>
              </w:rPr>
            </w:pPr>
          </w:p>
        </w:tc>
        <w:tc>
          <w:tcPr>
            <w:tcW w:w="5344" w:type="dxa"/>
            <w:shd w:val="clear" w:color="auto" w:fill="auto"/>
          </w:tcPr>
          <w:p w14:paraId="472F48F6" w14:textId="77777777" w:rsidR="00256360" w:rsidRPr="00671AC3" w:rsidRDefault="00256360" w:rsidP="00021340">
            <w:pPr>
              <w:rPr>
                <w:sz w:val="22"/>
                <w:szCs w:val="22"/>
              </w:rPr>
            </w:pPr>
            <w:r w:rsidRPr="00671AC3">
              <w:rPr>
                <w:sz w:val="22"/>
                <w:szCs w:val="22"/>
              </w:rPr>
              <w:t>1. Potrafi dokonać analizy zebranych danych w celu stworzenia procedur bezpieczeństwa.</w:t>
            </w:r>
          </w:p>
        </w:tc>
      </w:tr>
      <w:tr w:rsidR="00671AC3" w:rsidRPr="00671AC3" w14:paraId="0B8D72B3" w14:textId="77777777" w:rsidTr="00021340">
        <w:trPr>
          <w:trHeight w:val="233"/>
        </w:trPr>
        <w:tc>
          <w:tcPr>
            <w:tcW w:w="3942" w:type="dxa"/>
            <w:vMerge/>
            <w:shd w:val="clear" w:color="auto" w:fill="auto"/>
          </w:tcPr>
          <w:p w14:paraId="62A3F9C4" w14:textId="77777777" w:rsidR="00256360" w:rsidRPr="00671AC3" w:rsidRDefault="00256360" w:rsidP="00021340">
            <w:pPr>
              <w:rPr>
                <w:sz w:val="22"/>
                <w:szCs w:val="22"/>
                <w:highlight w:val="yellow"/>
              </w:rPr>
            </w:pPr>
          </w:p>
        </w:tc>
        <w:tc>
          <w:tcPr>
            <w:tcW w:w="5344" w:type="dxa"/>
            <w:shd w:val="clear" w:color="auto" w:fill="auto"/>
          </w:tcPr>
          <w:p w14:paraId="47B1D036" w14:textId="77777777" w:rsidR="00256360" w:rsidRPr="00671AC3" w:rsidRDefault="00256360" w:rsidP="00021340">
            <w:pPr>
              <w:rPr>
                <w:sz w:val="22"/>
                <w:szCs w:val="22"/>
              </w:rPr>
            </w:pPr>
            <w:r w:rsidRPr="00671AC3">
              <w:rPr>
                <w:sz w:val="22"/>
                <w:szCs w:val="22"/>
              </w:rPr>
              <w:t>2.Potrafi pracować w zespole na powierzonym stanowisku wraz z umiejętnością przedstawienia wypracowanych efektów.</w:t>
            </w:r>
          </w:p>
        </w:tc>
      </w:tr>
      <w:tr w:rsidR="00671AC3" w:rsidRPr="00671AC3" w14:paraId="42C972F1" w14:textId="77777777" w:rsidTr="00021340">
        <w:trPr>
          <w:trHeight w:val="233"/>
        </w:trPr>
        <w:tc>
          <w:tcPr>
            <w:tcW w:w="3942" w:type="dxa"/>
            <w:vMerge/>
            <w:shd w:val="clear" w:color="auto" w:fill="auto"/>
          </w:tcPr>
          <w:p w14:paraId="4C75F0A7" w14:textId="77777777" w:rsidR="00256360" w:rsidRPr="00671AC3" w:rsidRDefault="00256360" w:rsidP="00021340">
            <w:pPr>
              <w:rPr>
                <w:sz w:val="22"/>
                <w:szCs w:val="22"/>
                <w:highlight w:val="yellow"/>
              </w:rPr>
            </w:pPr>
          </w:p>
        </w:tc>
        <w:tc>
          <w:tcPr>
            <w:tcW w:w="5344" w:type="dxa"/>
            <w:shd w:val="clear" w:color="auto" w:fill="auto"/>
          </w:tcPr>
          <w:p w14:paraId="639E1646" w14:textId="77777777" w:rsidR="00256360" w:rsidRPr="00671AC3" w:rsidRDefault="00256360" w:rsidP="00021340">
            <w:pPr>
              <w:rPr>
                <w:sz w:val="22"/>
                <w:szCs w:val="22"/>
              </w:rPr>
            </w:pPr>
            <w:r w:rsidRPr="00671AC3">
              <w:rPr>
                <w:sz w:val="22"/>
                <w:szCs w:val="22"/>
              </w:rPr>
              <w:t>Kompetencje społeczne:</w:t>
            </w:r>
          </w:p>
        </w:tc>
      </w:tr>
      <w:tr w:rsidR="00671AC3" w:rsidRPr="00671AC3" w14:paraId="0CA4DE3F" w14:textId="77777777" w:rsidTr="00021340">
        <w:trPr>
          <w:trHeight w:val="233"/>
        </w:trPr>
        <w:tc>
          <w:tcPr>
            <w:tcW w:w="3942" w:type="dxa"/>
            <w:vMerge/>
            <w:shd w:val="clear" w:color="auto" w:fill="auto"/>
          </w:tcPr>
          <w:p w14:paraId="454B5686" w14:textId="77777777" w:rsidR="00256360" w:rsidRPr="00671AC3" w:rsidRDefault="00256360" w:rsidP="00021340">
            <w:pPr>
              <w:rPr>
                <w:sz w:val="22"/>
                <w:szCs w:val="22"/>
                <w:highlight w:val="yellow"/>
              </w:rPr>
            </w:pPr>
          </w:p>
        </w:tc>
        <w:tc>
          <w:tcPr>
            <w:tcW w:w="5344" w:type="dxa"/>
            <w:shd w:val="clear" w:color="auto" w:fill="auto"/>
          </w:tcPr>
          <w:p w14:paraId="76433DC0" w14:textId="77777777" w:rsidR="00256360" w:rsidRPr="00671AC3" w:rsidRDefault="00256360" w:rsidP="00021340">
            <w:pPr>
              <w:rPr>
                <w:sz w:val="22"/>
                <w:szCs w:val="22"/>
              </w:rPr>
            </w:pPr>
            <w:r w:rsidRPr="00671AC3">
              <w:rPr>
                <w:sz w:val="22"/>
                <w:szCs w:val="22"/>
              </w:rPr>
              <w:t>1. Rozumie potrzebę ciągłego doskonalenia swoich umiejętności i przekazania strategicznej wiedzy zespołowi oraz społeczeństwu.</w:t>
            </w:r>
          </w:p>
        </w:tc>
      </w:tr>
      <w:tr w:rsidR="00671AC3" w:rsidRPr="00671AC3" w14:paraId="748D71B7" w14:textId="77777777" w:rsidTr="00021340">
        <w:tc>
          <w:tcPr>
            <w:tcW w:w="3942" w:type="dxa"/>
            <w:shd w:val="clear" w:color="auto" w:fill="auto"/>
          </w:tcPr>
          <w:p w14:paraId="2BEED527" w14:textId="77777777" w:rsidR="00256360" w:rsidRPr="00671AC3" w:rsidRDefault="00256360" w:rsidP="00021340">
            <w:pPr>
              <w:rPr>
                <w:sz w:val="22"/>
                <w:szCs w:val="22"/>
                <w:highlight w:val="yellow"/>
              </w:rPr>
            </w:pPr>
            <w:r w:rsidRPr="00671AC3">
              <w:rPr>
                <w:sz w:val="22"/>
                <w:szCs w:val="22"/>
              </w:rPr>
              <w:t>Odniesienie modułowych efektów uczenia się do kierunkowych efektów uczenia się</w:t>
            </w:r>
          </w:p>
        </w:tc>
        <w:tc>
          <w:tcPr>
            <w:tcW w:w="5344" w:type="dxa"/>
            <w:shd w:val="clear" w:color="auto" w:fill="auto"/>
          </w:tcPr>
          <w:p w14:paraId="047410D7" w14:textId="77777777" w:rsidR="00256360" w:rsidRPr="00671AC3" w:rsidRDefault="00256360" w:rsidP="00021340">
            <w:pPr>
              <w:jc w:val="both"/>
              <w:rPr>
                <w:sz w:val="22"/>
                <w:szCs w:val="22"/>
              </w:rPr>
            </w:pPr>
            <w:r w:rsidRPr="00671AC3">
              <w:rPr>
                <w:sz w:val="22"/>
                <w:szCs w:val="22"/>
              </w:rPr>
              <w:t>Kod efektu modułowego – kod efektu kierunkowego</w:t>
            </w:r>
          </w:p>
          <w:p w14:paraId="73B6A925" w14:textId="77777777" w:rsidR="00256360" w:rsidRPr="00671AC3" w:rsidRDefault="00256360" w:rsidP="00021340">
            <w:pPr>
              <w:jc w:val="both"/>
              <w:rPr>
                <w:sz w:val="22"/>
                <w:szCs w:val="22"/>
              </w:rPr>
            </w:pPr>
            <w:r w:rsidRPr="00671AC3">
              <w:rPr>
                <w:sz w:val="22"/>
                <w:szCs w:val="22"/>
              </w:rPr>
              <w:t>W1 – KB_W07</w:t>
            </w:r>
          </w:p>
          <w:p w14:paraId="4183F49D" w14:textId="77777777" w:rsidR="00256360" w:rsidRPr="00671AC3" w:rsidRDefault="00256360" w:rsidP="00021340">
            <w:pPr>
              <w:jc w:val="both"/>
              <w:rPr>
                <w:sz w:val="22"/>
                <w:szCs w:val="22"/>
              </w:rPr>
            </w:pPr>
            <w:r w:rsidRPr="00671AC3">
              <w:rPr>
                <w:sz w:val="22"/>
                <w:szCs w:val="22"/>
              </w:rPr>
              <w:t>U1 – KB_U02</w:t>
            </w:r>
          </w:p>
          <w:p w14:paraId="7E4C14C1" w14:textId="77777777" w:rsidR="00256360" w:rsidRPr="00671AC3" w:rsidRDefault="00256360" w:rsidP="00021340">
            <w:pPr>
              <w:jc w:val="both"/>
              <w:rPr>
                <w:sz w:val="22"/>
                <w:szCs w:val="22"/>
              </w:rPr>
            </w:pPr>
            <w:r w:rsidRPr="00671AC3">
              <w:rPr>
                <w:sz w:val="22"/>
                <w:szCs w:val="22"/>
              </w:rPr>
              <w:t>U2 – KB_U05</w:t>
            </w:r>
          </w:p>
          <w:p w14:paraId="47C53BA1" w14:textId="77777777" w:rsidR="00256360" w:rsidRPr="00671AC3" w:rsidRDefault="00256360" w:rsidP="00021340">
            <w:pPr>
              <w:jc w:val="both"/>
              <w:rPr>
                <w:sz w:val="22"/>
                <w:szCs w:val="22"/>
              </w:rPr>
            </w:pPr>
            <w:r w:rsidRPr="00671AC3">
              <w:rPr>
                <w:sz w:val="22"/>
                <w:szCs w:val="22"/>
              </w:rPr>
              <w:t>K1 – KB_K02</w:t>
            </w:r>
          </w:p>
        </w:tc>
      </w:tr>
      <w:tr w:rsidR="00671AC3" w:rsidRPr="00671AC3" w14:paraId="48DEC0C4" w14:textId="77777777" w:rsidTr="00021340">
        <w:tc>
          <w:tcPr>
            <w:tcW w:w="3942" w:type="dxa"/>
            <w:shd w:val="clear" w:color="auto" w:fill="auto"/>
          </w:tcPr>
          <w:p w14:paraId="71507EB3" w14:textId="77777777" w:rsidR="00256360" w:rsidRPr="00671AC3" w:rsidRDefault="00256360" w:rsidP="00021340">
            <w:pPr>
              <w:rPr>
                <w:sz w:val="22"/>
                <w:szCs w:val="22"/>
              </w:rPr>
            </w:pPr>
            <w:r w:rsidRPr="00671AC3">
              <w:rPr>
                <w:sz w:val="22"/>
                <w:szCs w:val="22"/>
              </w:rPr>
              <w:t xml:space="preserve">Wymagania wstępne i dodatkowe </w:t>
            </w:r>
          </w:p>
        </w:tc>
        <w:tc>
          <w:tcPr>
            <w:tcW w:w="5344" w:type="dxa"/>
            <w:shd w:val="clear" w:color="auto" w:fill="auto"/>
          </w:tcPr>
          <w:p w14:paraId="381997BB" w14:textId="77777777" w:rsidR="00256360" w:rsidRPr="00671AC3" w:rsidRDefault="00256360" w:rsidP="00021340">
            <w:pPr>
              <w:jc w:val="both"/>
              <w:rPr>
                <w:sz w:val="22"/>
                <w:szCs w:val="22"/>
              </w:rPr>
            </w:pPr>
            <w:r w:rsidRPr="00671AC3">
              <w:rPr>
                <w:sz w:val="22"/>
                <w:szCs w:val="22"/>
              </w:rPr>
              <w:t>brak</w:t>
            </w:r>
          </w:p>
        </w:tc>
      </w:tr>
      <w:tr w:rsidR="00671AC3" w:rsidRPr="00671AC3" w14:paraId="1953C1DE" w14:textId="77777777" w:rsidTr="00021340">
        <w:tc>
          <w:tcPr>
            <w:tcW w:w="3942" w:type="dxa"/>
            <w:shd w:val="clear" w:color="auto" w:fill="auto"/>
          </w:tcPr>
          <w:p w14:paraId="24960542" w14:textId="77777777" w:rsidR="00256360" w:rsidRPr="00671AC3" w:rsidRDefault="00256360" w:rsidP="00021340">
            <w:pPr>
              <w:rPr>
                <w:sz w:val="22"/>
                <w:szCs w:val="22"/>
              </w:rPr>
            </w:pPr>
            <w:r w:rsidRPr="00671AC3">
              <w:rPr>
                <w:sz w:val="22"/>
                <w:szCs w:val="22"/>
              </w:rPr>
              <w:t xml:space="preserve">Treści programowe modułu </w:t>
            </w:r>
          </w:p>
          <w:p w14:paraId="2A547797" w14:textId="77777777" w:rsidR="00256360" w:rsidRPr="00671AC3" w:rsidRDefault="00256360" w:rsidP="00021340">
            <w:pPr>
              <w:rPr>
                <w:sz w:val="22"/>
                <w:szCs w:val="22"/>
                <w:highlight w:val="yellow"/>
              </w:rPr>
            </w:pPr>
          </w:p>
        </w:tc>
        <w:tc>
          <w:tcPr>
            <w:tcW w:w="5344" w:type="dxa"/>
            <w:shd w:val="clear" w:color="auto" w:fill="auto"/>
          </w:tcPr>
          <w:p w14:paraId="057CA1B1" w14:textId="77777777" w:rsidR="00256360" w:rsidRPr="00671AC3" w:rsidRDefault="00256360" w:rsidP="00021340">
            <w:pPr>
              <w:pStyle w:val="NormalnyWeb"/>
              <w:rPr>
                <w:sz w:val="22"/>
                <w:szCs w:val="22"/>
              </w:rPr>
            </w:pPr>
            <w:r w:rsidRPr="00671AC3">
              <w:rPr>
                <w:sz w:val="22"/>
                <w:szCs w:val="22"/>
              </w:rPr>
              <w:t>Moduł obejmuje kluczowe zagadnienia związane z identyfikacją, analizą i reagowaniem na zagrożenia. Studenci poznają podstawy monitorowania, rodzaje zagrożeń oraz narzędzi, pozwalające na zbieranie i analizowanie danych. Program obejmuje również zarządzanie incydentami bezpieczeństwa, od wykrywania po analizę i wdrażanie procedur.</w:t>
            </w:r>
          </w:p>
        </w:tc>
      </w:tr>
      <w:tr w:rsidR="00671AC3" w:rsidRPr="00671AC3" w14:paraId="20B99D20" w14:textId="77777777" w:rsidTr="00021340">
        <w:tc>
          <w:tcPr>
            <w:tcW w:w="3942" w:type="dxa"/>
            <w:shd w:val="clear" w:color="auto" w:fill="auto"/>
          </w:tcPr>
          <w:p w14:paraId="3D412ED3" w14:textId="77777777" w:rsidR="00256360" w:rsidRPr="00671AC3" w:rsidRDefault="00256360" w:rsidP="00021340">
            <w:pPr>
              <w:rPr>
                <w:sz w:val="22"/>
                <w:szCs w:val="22"/>
                <w:highlight w:val="yellow"/>
              </w:rPr>
            </w:pPr>
            <w:r w:rsidRPr="00671AC3">
              <w:rPr>
                <w:sz w:val="22"/>
                <w:szCs w:val="22"/>
              </w:rPr>
              <w:t>Wykaz literatury podstawowej i uzupełniającej</w:t>
            </w:r>
          </w:p>
        </w:tc>
        <w:tc>
          <w:tcPr>
            <w:tcW w:w="5344" w:type="dxa"/>
            <w:shd w:val="clear" w:color="auto" w:fill="auto"/>
          </w:tcPr>
          <w:p w14:paraId="08AE31F1" w14:textId="77777777" w:rsidR="00256360" w:rsidRPr="00671AC3" w:rsidRDefault="00256360" w:rsidP="00021340">
            <w:pPr>
              <w:rPr>
                <w:sz w:val="22"/>
                <w:szCs w:val="22"/>
              </w:rPr>
            </w:pPr>
            <w:r w:rsidRPr="00671AC3">
              <w:rPr>
                <w:sz w:val="22"/>
                <w:szCs w:val="22"/>
              </w:rPr>
              <w:t>Należy podać literaturę wymaganą i zalecaną do zaliczenia modułu</w:t>
            </w:r>
          </w:p>
          <w:p w14:paraId="1DBEA380" w14:textId="77777777" w:rsidR="00256360" w:rsidRPr="00671AC3" w:rsidRDefault="00256360" w:rsidP="00021340">
            <w:pPr>
              <w:rPr>
                <w:sz w:val="22"/>
                <w:szCs w:val="22"/>
              </w:rPr>
            </w:pPr>
          </w:p>
          <w:p w14:paraId="35931AC6" w14:textId="77777777" w:rsidR="00256360" w:rsidRPr="00671AC3" w:rsidRDefault="00256360" w:rsidP="00021340">
            <w:pPr>
              <w:rPr>
                <w:sz w:val="22"/>
                <w:szCs w:val="22"/>
              </w:rPr>
            </w:pPr>
            <w:r w:rsidRPr="00671AC3">
              <w:rPr>
                <w:sz w:val="22"/>
                <w:szCs w:val="22"/>
              </w:rPr>
              <w:lastRenderedPageBreak/>
              <w:t xml:space="preserve">Literatura podstawowa: </w:t>
            </w:r>
          </w:p>
          <w:p w14:paraId="6776FD63" w14:textId="77777777" w:rsidR="00256360" w:rsidRPr="00671AC3" w:rsidRDefault="00256360" w:rsidP="00021340">
            <w:pPr>
              <w:rPr>
                <w:sz w:val="22"/>
                <w:szCs w:val="22"/>
              </w:rPr>
            </w:pPr>
          </w:p>
          <w:p w14:paraId="5AE3A88A" w14:textId="77777777" w:rsidR="00256360" w:rsidRPr="00671AC3" w:rsidRDefault="00256360" w:rsidP="00021340">
            <w:pPr>
              <w:rPr>
                <w:sz w:val="22"/>
                <w:szCs w:val="22"/>
              </w:rPr>
            </w:pPr>
            <w:r w:rsidRPr="00671AC3">
              <w:rPr>
                <w:sz w:val="22"/>
                <w:szCs w:val="22"/>
              </w:rPr>
              <w:t xml:space="preserve">Korzeniowski L.F. (2022). Monitoring zagrożeń bezpieczeństwa. Wyd. Difin </w:t>
            </w:r>
          </w:p>
          <w:p w14:paraId="6AC58D59" w14:textId="77777777" w:rsidR="00256360" w:rsidRPr="00671AC3" w:rsidRDefault="00256360" w:rsidP="00021340">
            <w:pPr>
              <w:rPr>
                <w:sz w:val="22"/>
                <w:szCs w:val="22"/>
              </w:rPr>
            </w:pPr>
          </w:p>
          <w:p w14:paraId="37CC79A8" w14:textId="77777777" w:rsidR="00256360" w:rsidRPr="00671AC3" w:rsidRDefault="00256360" w:rsidP="00021340">
            <w:pPr>
              <w:rPr>
                <w:sz w:val="22"/>
                <w:szCs w:val="22"/>
              </w:rPr>
            </w:pPr>
            <w:r w:rsidRPr="00671AC3">
              <w:rPr>
                <w:sz w:val="22"/>
                <w:szCs w:val="22"/>
              </w:rPr>
              <w:t>Współczesne monitorowanie pracy. Podstawy teoretyczne i metody zastosowania ,Jacek Woźniak, 2020</w:t>
            </w:r>
          </w:p>
          <w:p w14:paraId="3A63F248" w14:textId="77777777" w:rsidR="00256360" w:rsidRPr="00671AC3" w:rsidRDefault="00256360" w:rsidP="00021340">
            <w:pPr>
              <w:rPr>
                <w:sz w:val="22"/>
                <w:szCs w:val="22"/>
              </w:rPr>
            </w:pPr>
          </w:p>
          <w:p w14:paraId="27527C3D" w14:textId="77777777" w:rsidR="00256360" w:rsidRPr="00671AC3" w:rsidRDefault="00256360" w:rsidP="00021340">
            <w:pPr>
              <w:rPr>
                <w:sz w:val="22"/>
                <w:szCs w:val="22"/>
              </w:rPr>
            </w:pPr>
            <w:r w:rsidRPr="00671AC3">
              <w:rPr>
                <w:sz w:val="22"/>
                <w:szCs w:val="22"/>
              </w:rPr>
              <w:t>Literatura uzupełniająca:</w:t>
            </w:r>
          </w:p>
          <w:p w14:paraId="2274FFF6" w14:textId="77777777" w:rsidR="00256360" w:rsidRPr="00671AC3" w:rsidRDefault="00256360" w:rsidP="00021340">
            <w:pPr>
              <w:rPr>
                <w:sz w:val="22"/>
                <w:szCs w:val="22"/>
              </w:rPr>
            </w:pPr>
          </w:p>
          <w:p w14:paraId="7D8C4500" w14:textId="77777777" w:rsidR="00256360" w:rsidRPr="00671AC3" w:rsidRDefault="00256360" w:rsidP="00021340">
            <w:pPr>
              <w:rPr>
                <w:sz w:val="22"/>
                <w:szCs w:val="22"/>
              </w:rPr>
            </w:pPr>
            <w:r w:rsidRPr="00671AC3">
              <w:rPr>
                <w:sz w:val="22"/>
                <w:szCs w:val="22"/>
              </w:rPr>
              <w:t>P. Sienkiewicz, (2015). Inżynieria systemów bezpieczeństwa, PWE</w:t>
            </w:r>
          </w:p>
          <w:p w14:paraId="093FF987" w14:textId="77777777" w:rsidR="00256360" w:rsidRPr="00671AC3" w:rsidRDefault="00256360" w:rsidP="00021340">
            <w:pPr>
              <w:rPr>
                <w:sz w:val="22"/>
                <w:szCs w:val="22"/>
              </w:rPr>
            </w:pPr>
          </w:p>
          <w:p w14:paraId="76547280" w14:textId="77777777" w:rsidR="00256360" w:rsidRPr="00671AC3" w:rsidRDefault="00256360" w:rsidP="00021340">
            <w:pPr>
              <w:rPr>
                <w:sz w:val="22"/>
                <w:szCs w:val="22"/>
              </w:rPr>
            </w:pPr>
            <w:r w:rsidRPr="00671AC3">
              <w:rPr>
                <w:sz w:val="22"/>
                <w:szCs w:val="22"/>
              </w:rPr>
              <w:t>Ćwik, B. (2018). Monitoring zagrożeń w systemach obronnych i bezpieczeństwa: aspekty metodologiczne. Przegląd Nauk o Obronności, 3.</w:t>
            </w:r>
          </w:p>
        </w:tc>
      </w:tr>
      <w:tr w:rsidR="00671AC3" w:rsidRPr="00671AC3" w14:paraId="649926DC" w14:textId="77777777" w:rsidTr="00021340">
        <w:tc>
          <w:tcPr>
            <w:tcW w:w="3942" w:type="dxa"/>
            <w:shd w:val="clear" w:color="auto" w:fill="auto"/>
          </w:tcPr>
          <w:p w14:paraId="0BCD9B96" w14:textId="77777777" w:rsidR="00256360" w:rsidRPr="00671AC3" w:rsidRDefault="00256360" w:rsidP="00021340">
            <w:pPr>
              <w:rPr>
                <w:sz w:val="22"/>
                <w:szCs w:val="22"/>
                <w:highlight w:val="yellow"/>
              </w:rPr>
            </w:pPr>
            <w:r w:rsidRPr="00671AC3">
              <w:rPr>
                <w:sz w:val="22"/>
                <w:szCs w:val="22"/>
              </w:rPr>
              <w:lastRenderedPageBreak/>
              <w:t>Planowane formy/działania/metody dydaktyczne</w:t>
            </w:r>
          </w:p>
        </w:tc>
        <w:tc>
          <w:tcPr>
            <w:tcW w:w="5344" w:type="dxa"/>
            <w:shd w:val="clear" w:color="auto" w:fill="auto"/>
          </w:tcPr>
          <w:p w14:paraId="69D67D7D" w14:textId="77777777" w:rsidR="00256360" w:rsidRPr="00671AC3" w:rsidRDefault="00256360" w:rsidP="00021340">
            <w:pPr>
              <w:rPr>
                <w:sz w:val="22"/>
                <w:szCs w:val="22"/>
              </w:rPr>
            </w:pPr>
            <w:r w:rsidRPr="00671AC3">
              <w:rPr>
                <w:sz w:val="22"/>
                <w:szCs w:val="22"/>
              </w:rPr>
              <w:t>Metody dydaktyczne: dyskusja, wykład, ćwiczenia rachunkowe, wykonanie projektu.</w:t>
            </w:r>
          </w:p>
        </w:tc>
      </w:tr>
      <w:tr w:rsidR="00671AC3" w:rsidRPr="00671AC3" w14:paraId="166E34F3" w14:textId="77777777" w:rsidTr="00021340">
        <w:tc>
          <w:tcPr>
            <w:tcW w:w="3942" w:type="dxa"/>
            <w:shd w:val="clear" w:color="auto" w:fill="auto"/>
          </w:tcPr>
          <w:p w14:paraId="6274A8D3" w14:textId="77777777" w:rsidR="00256360" w:rsidRPr="00671AC3" w:rsidRDefault="00256360"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307D9DDD" w14:textId="77777777" w:rsidR="00256360" w:rsidRPr="00671AC3" w:rsidRDefault="00256360" w:rsidP="00021340">
            <w:pPr>
              <w:rPr>
                <w:sz w:val="22"/>
                <w:szCs w:val="22"/>
              </w:rPr>
            </w:pPr>
            <w:r w:rsidRPr="00671AC3">
              <w:rPr>
                <w:sz w:val="22"/>
                <w:szCs w:val="22"/>
              </w:rPr>
              <w:t>SPOSOBY WERYFIKACJI:</w:t>
            </w:r>
          </w:p>
          <w:p w14:paraId="5E1E00BF" w14:textId="77777777" w:rsidR="00256360" w:rsidRPr="00671AC3" w:rsidRDefault="00256360" w:rsidP="00021340">
            <w:pPr>
              <w:rPr>
                <w:sz w:val="22"/>
                <w:szCs w:val="22"/>
              </w:rPr>
            </w:pPr>
            <w:r w:rsidRPr="00671AC3">
              <w:rPr>
                <w:sz w:val="22"/>
                <w:szCs w:val="22"/>
              </w:rPr>
              <w:t>W1 – ocena 1 sprawdzianu pisemnego, zaliczenia pisemnego – test jednokrotnego wyboru.</w:t>
            </w:r>
          </w:p>
          <w:p w14:paraId="400F9AF2" w14:textId="77777777" w:rsidR="00256360" w:rsidRPr="00671AC3" w:rsidRDefault="00256360" w:rsidP="00021340">
            <w:pPr>
              <w:rPr>
                <w:sz w:val="22"/>
                <w:szCs w:val="22"/>
              </w:rPr>
            </w:pPr>
            <w:r w:rsidRPr="00671AC3">
              <w:rPr>
                <w:sz w:val="22"/>
                <w:szCs w:val="22"/>
              </w:rPr>
              <w:t>U1 –  ocena zaliczenia pisemnego – test jednokrotnego wyboru.</w:t>
            </w:r>
          </w:p>
          <w:p w14:paraId="31B7FD8C" w14:textId="77777777" w:rsidR="00256360" w:rsidRPr="00671AC3" w:rsidRDefault="00256360" w:rsidP="00021340">
            <w:pPr>
              <w:rPr>
                <w:sz w:val="22"/>
                <w:szCs w:val="22"/>
              </w:rPr>
            </w:pPr>
            <w:r w:rsidRPr="00671AC3">
              <w:rPr>
                <w:sz w:val="22"/>
                <w:szCs w:val="22"/>
              </w:rPr>
              <w:t>U2 – ocena z pracy projektowej</w:t>
            </w:r>
          </w:p>
          <w:p w14:paraId="7A86B035" w14:textId="77777777" w:rsidR="00256360" w:rsidRPr="00671AC3" w:rsidRDefault="00256360" w:rsidP="00021340">
            <w:pPr>
              <w:rPr>
                <w:sz w:val="22"/>
                <w:szCs w:val="22"/>
              </w:rPr>
            </w:pPr>
            <w:r w:rsidRPr="00671AC3">
              <w:rPr>
                <w:sz w:val="22"/>
                <w:szCs w:val="22"/>
              </w:rPr>
              <w:t>K1 – udziału w dyskusji</w:t>
            </w:r>
          </w:p>
          <w:p w14:paraId="1C22E4FB" w14:textId="77777777" w:rsidR="00256360" w:rsidRPr="00671AC3" w:rsidRDefault="00256360" w:rsidP="00021340">
            <w:pPr>
              <w:rPr>
                <w:sz w:val="22"/>
                <w:szCs w:val="22"/>
              </w:rPr>
            </w:pPr>
          </w:p>
          <w:p w14:paraId="01B73140" w14:textId="77777777" w:rsidR="00256360" w:rsidRPr="00671AC3" w:rsidRDefault="00256360" w:rsidP="00021340">
            <w:pPr>
              <w:rPr>
                <w:sz w:val="22"/>
                <w:szCs w:val="22"/>
              </w:rPr>
            </w:pPr>
            <w:r w:rsidRPr="00671AC3">
              <w:rPr>
                <w:sz w:val="22"/>
                <w:szCs w:val="22"/>
              </w:rPr>
              <w:t>Szczegółowe kryteria przy ocenie zaliczenia i prac kontrolnych</w:t>
            </w:r>
          </w:p>
          <w:p w14:paraId="6BE92356" w14:textId="77777777" w:rsidR="00256360" w:rsidRPr="00671AC3" w:rsidRDefault="00256360" w:rsidP="00256360">
            <w:pPr>
              <w:pStyle w:val="Akapitzlist"/>
              <w:numPr>
                <w:ilvl w:val="0"/>
                <w:numId w:val="5"/>
              </w:numPr>
              <w:ind w:left="197" w:hanging="218"/>
              <w:jc w:val="both"/>
              <w:rPr>
                <w:sz w:val="22"/>
                <w:szCs w:val="22"/>
              </w:rPr>
            </w:pPr>
            <w:r w:rsidRPr="00671AC3">
              <w:rPr>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69FD9832" w14:textId="77777777" w:rsidR="00256360" w:rsidRPr="00671AC3" w:rsidRDefault="00256360" w:rsidP="00256360">
            <w:pPr>
              <w:pStyle w:val="Akapitzlist"/>
              <w:numPr>
                <w:ilvl w:val="0"/>
                <w:numId w:val="5"/>
              </w:numPr>
              <w:ind w:left="197" w:hanging="218"/>
              <w:jc w:val="both"/>
              <w:rPr>
                <w:sz w:val="22"/>
                <w:szCs w:val="22"/>
              </w:rPr>
            </w:pPr>
            <w:r w:rsidRPr="00671AC3">
              <w:rPr>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40C4B3F8" w14:textId="77777777" w:rsidR="00256360" w:rsidRPr="00671AC3" w:rsidRDefault="00256360" w:rsidP="00256360">
            <w:pPr>
              <w:pStyle w:val="Akapitzlist"/>
              <w:numPr>
                <w:ilvl w:val="0"/>
                <w:numId w:val="5"/>
              </w:numPr>
              <w:ind w:left="197" w:hanging="218"/>
              <w:jc w:val="both"/>
              <w:rPr>
                <w:sz w:val="22"/>
                <w:szCs w:val="22"/>
              </w:rPr>
            </w:pPr>
            <w:r w:rsidRPr="00671AC3">
              <w:rPr>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553909F5" w14:textId="77777777" w:rsidR="00256360" w:rsidRPr="00671AC3" w:rsidRDefault="00256360" w:rsidP="00256360">
            <w:pPr>
              <w:pStyle w:val="Akapitzlist"/>
              <w:numPr>
                <w:ilvl w:val="0"/>
                <w:numId w:val="5"/>
              </w:numPr>
              <w:ind w:left="197" w:hanging="218"/>
              <w:jc w:val="both"/>
              <w:rPr>
                <w:rFonts w:eastAsiaTheme="minorHAnsi"/>
                <w:sz w:val="22"/>
                <w:szCs w:val="22"/>
              </w:rPr>
            </w:pPr>
            <w:r w:rsidRPr="00671AC3">
              <w:rPr>
                <w:sz w:val="22"/>
                <w:szCs w:val="22"/>
              </w:rPr>
              <w:t>student wykazuje plus dobry stopień (4,5) wiedzy, umiejętności lub kompetencji, gdy uzyskuje od 81 do 90% sumy punktów określających maksymalny poziom wiedzy lub umiejętności z danego przedmiotu (odpowiednio – jego części),</w:t>
            </w:r>
          </w:p>
          <w:p w14:paraId="083FE62E" w14:textId="77777777" w:rsidR="00256360" w:rsidRPr="00671AC3" w:rsidRDefault="00256360" w:rsidP="00021340">
            <w:pPr>
              <w:jc w:val="both"/>
              <w:rPr>
                <w:sz w:val="22"/>
                <w:szCs w:val="22"/>
              </w:rPr>
            </w:pPr>
            <w:r w:rsidRPr="00671AC3">
              <w:rPr>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671AC3" w:rsidRPr="00671AC3" w14:paraId="60B20C02" w14:textId="77777777" w:rsidTr="00021340">
        <w:tc>
          <w:tcPr>
            <w:tcW w:w="3942" w:type="dxa"/>
            <w:shd w:val="clear" w:color="auto" w:fill="auto"/>
          </w:tcPr>
          <w:p w14:paraId="1CF217A2" w14:textId="77777777" w:rsidR="00256360" w:rsidRPr="00671AC3" w:rsidRDefault="00256360" w:rsidP="00021340">
            <w:pPr>
              <w:rPr>
                <w:sz w:val="22"/>
                <w:szCs w:val="22"/>
              </w:rPr>
            </w:pPr>
            <w:r w:rsidRPr="00671AC3">
              <w:rPr>
                <w:sz w:val="22"/>
                <w:szCs w:val="22"/>
              </w:rPr>
              <w:lastRenderedPageBreak/>
              <w:t>Elementy i wagi mające wpływ na ocenę końcową</w:t>
            </w:r>
          </w:p>
          <w:p w14:paraId="0E817506" w14:textId="77777777" w:rsidR="00256360" w:rsidRPr="00671AC3" w:rsidRDefault="00256360" w:rsidP="00021340">
            <w:pPr>
              <w:rPr>
                <w:sz w:val="22"/>
                <w:szCs w:val="22"/>
                <w:highlight w:val="yellow"/>
              </w:rPr>
            </w:pPr>
          </w:p>
          <w:p w14:paraId="1773327C" w14:textId="77777777" w:rsidR="00256360" w:rsidRPr="00671AC3" w:rsidRDefault="00256360" w:rsidP="00021340">
            <w:pPr>
              <w:rPr>
                <w:sz w:val="22"/>
                <w:szCs w:val="22"/>
                <w:highlight w:val="yellow"/>
              </w:rPr>
            </w:pPr>
          </w:p>
        </w:tc>
        <w:tc>
          <w:tcPr>
            <w:tcW w:w="5344" w:type="dxa"/>
            <w:shd w:val="clear" w:color="auto" w:fill="auto"/>
          </w:tcPr>
          <w:p w14:paraId="39648794" w14:textId="77777777" w:rsidR="00256360" w:rsidRPr="00671AC3" w:rsidRDefault="00256360" w:rsidP="00021340">
            <w:pPr>
              <w:jc w:val="both"/>
              <w:rPr>
                <w:sz w:val="22"/>
                <w:szCs w:val="22"/>
              </w:rPr>
            </w:pPr>
            <w:r w:rsidRPr="00671AC3">
              <w:rPr>
                <w:sz w:val="22"/>
                <w:szCs w:val="22"/>
              </w:rPr>
              <w:t>Ocena końcowa: 1/2 średnia arytmetyczna z ocen uzyskanych na ćwiczeniach (oceny sprawdzianów oraz oceny aktywności – pracy grupowej/indywidualnej,) + 1/2 ocena z testu. Warunki te są przedstawiane na pierwszych zajęciach z modułu.</w:t>
            </w:r>
          </w:p>
        </w:tc>
      </w:tr>
      <w:tr w:rsidR="00671AC3" w:rsidRPr="00671AC3" w14:paraId="58DA9A44" w14:textId="77777777" w:rsidTr="00021340">
        <w:trPr>
          <w:trHeight w:val="2324"/>
        </w:trPr>
        <w:tc>
          <w:tcPr>
            <w:tcW w:w="3942" w:type="dxa"/>
            <w:shd w:val="clear" w:color="auto" w:fill="auto"/>
          </w:tcPr>
          <w:p w14:paraId="2983A15D" w14:textId="77777777" w:rsidR="00256360" w:rsidRPr="00671AC3" w:rsidRDefault="00256360" w:rsidP="00021340">
            <w:pPr>
              <w:jc w:val="both"/>
              <w:rPr>
                <w:sz w:val="22"/>
                <w:szCs w:val="22"/>
                <w:highlight w:val="yellow"/>
              </w:rPr>
            </w:pPr>
            <w:r w:rsidRPr="00671AC3">
              <w:rPr>
                <w:sz w:val="22"/>
                <w:szCs w:val="22"/>
              </w:rPr>
              <w:t>Bilans punktów ECTS</w:t>
            </w:r>
          </w:p>
        </w:tc>
        <w:tc>
          <w:tcPr>
            <w:tcW w:w="5344" w:type="dxa"/>
            <w:shd w:val="clear" w:color="auto" w:fill="auto"/>
          </w:tcPr>
          <w:p w14:paraId="39D23132" w14:textId="77777777" w:rsidR="00256360" w:rsidRPr="00671AC3" w:rsidRDefault="00256360" w:rsidP="00021340">
            <w:pPr>
              <w:rPr>
                <w:sz w:val="22"/>
                <w:szCs w:val="22"/>
              </w:rPr>
            </w:pPr>
            <w:r w:rsidRPr="00671AC3">
              <w:rPr>
                <w:sz w:val="22"/>
                <w:szCs w:val="22"/>
              </w:rPr>
              <w:t>Kontaktowe</w:t>
            </w:r>
          </w:p>
          <w:p w14:paraId="4FB61EC9" w14:textId="77777777" w:rsidR="00256360" w:rsidRPr="00671AC3" w:rsidRDefault="00256360" w:rsidP="00021340">
            <w:pPr>
              <w:rPr>
                <w:sz w:val="22"/>
                <w:szCs w:val="22"/>
              </w:rPr>
            </w:pPr>
          </w:p>
          <w:p w14:paraId="18C7D3C6" w14:textId="77777777" w:rsidR="00256360" w:rsidRPr="00671AC3" w:rsidRDefault="00256360" w:rsidP="00021340">
            <w:pPr>
              <w:rPr>
                <w:sz w:val="22"/>
                <w:szCs w:val="22"/>
              </w:rPr>
            </w:pPr>
            <w:r w:rsidRPr="00671AC3">
              <w:rPr>
                <w:sz w:val="22"/>
                <w:szCs w:val="22"/>
              </w:rPr>
              <w:t xml:space="preserve">wykład (15 godz./0,6 ECTS), </w:t>
            </w:r>
          </w:p>
          <w:p w14:paraId="451402BC" w14:textId="77777777" w:rsidR="00256360" w:rsidRPr="00671AC3" w:rsidRDefault="00256360" w:rsidP="00021340">
            <w:pPr>
              <w:rPr>
                <w:sz w:val="22"/>
                <w:szCs w:val="22"/>
              </w:rPr>
            </w:pPr>
            <w:r w:rsidRPr="00671AC3">
              <w:rPr>
                <w:sz w:val="22"/>
                <w:szCs w:val="22"/>
              </w:rPr>
              <w:t>ćwiczenia (15 godz./0,6 ECTS),</w:t>
            </w:r>
          </w:p>
          <w:p w14:paraId="2BB9BBCB" w14:textId="77777777" w:rsidR="00256360" w:rsidRPr="00671AC3" w:rsidRDefault="00256360" w:rsidP="00021340">
            <w:pPr>
              <w:rPr>
                <w:sz w:val="22"/>
                <w:szCs w:val="22"/>
              </w:rPr>
            </w:pPr>
            <w:r w:rsidRPr="00671AC3">
              <w:rPr>
                <w:sz w:val="22"/>
                <w:szCs w:val="22"/>
              </w:rPr>
              <w:t xml:space="preserve">konsultacje (4 godz./0,16 ECTS) </w:t>
            </w:r>
          </w:p>
          <w:p w14:paraId="0F6617E4" w14:textId="77777777" w:rsidR="00256360" w:rsidRPr="00671AC3" w:rsidRDefault="00256360" w:rsidP="00021340">
            <w:pPr>
              <w:rPr>
                <w:sz w:val="22"/>
                <w:szCs w:val="22"/>
              </w:rPr>
            </w:pPr>
            <w:r w:rsidRPr="00671AC3">
              <w:rPr>
                <w:sz w:val="22"/>
                <w:szCs w:val="22"/>
              </w:rPr>
              <w:t>Łącznie – 34 godz./1,36 ECTS</w:t>
            </w:r>
          </w:p>
          <w:p w14:paraId="5AAF41B2" w14:textId="77777777" w:rsidR="00256360" w:rsidRPr="00671AC3" w:rsidRDefault="00256360" w:rsidP="00021340">
            <w:pPr>
              <w:rPr>
                <w:sz w:val="22"/>
                <w:szCs w:val="22"/>
              </w:rPr>
            </w:pPr>
          </w:p>
          <w:p w14:paraId="10782887" w14:textId="77777777" w:rsidR="00256360" w:rsidRPr="00671AC3" w:rsidRDefault="00256360" w:rsidP="00021340">
            <w:pPr>
              <w:rPr>
                <w:sz w:val="22"/>
                <w:szCs w:val="22"/>
              </w:rPr>
            </w:pPr>
            <w:r w:rsidRPr="00671AC3">
              <w:rPr>
                <w:sz w:val="22"/>
                <w:szCs w:val="22"/>
              </w:rPr>
              <w:t>Niekontaktowe</w:t>
            </w:r>
          </w:p>
          <w:p w14:paraId="6CB774DE" w14:textId="77777777" w:rsidR="00256360" w:rsidRPr="00671AC3" w:rsidRDefault="00256360" w:rsidP="00021340">
            <w:pPr>
              <w:rPr>
                <w:sz w:val="22"/>
                <w:szCs w:val="22"/>
              </w:rPr>
            </w:pPr>
          </w:p>
          <w:p w14:paraId="550B60D5" w14:textId="77777777" w:rsidR="00256360" w:rsidRPr="00671AC3" w:rsidRDefault="00256360" w:rsidP="00021340">
            <w:pPr>
              <w:rPr>
                <w:sz w:val="22"/>
                <w:szCs w:val="22"/>
              </w:rPr>
            </w:pPr>
            <w:r w:rsidRPr="00671AC3">
              <w:rPr>
                <w:sz w:val="22"/>
                <w:szCs w:val="22"/>
              </w:rPr>
              <w:t>przygotowanie do zajęć (20 godz./0,8 ECTS),</w:t>
            </w:r>
          </w:p>
          <w:p w14:paraId="308EB2B5" w14:textId="77777777" w:rsidR="00256360" w:rsidRPr="00671AC3" w:rsidRDefault="00256360" w:rsidP="00021340">
            <w:pPr>
              <w:rPr>
                <w:sz w:val="22"/>
                <w:szCs w:val="22"/>
              </w:rPr>
            </w:pPr>
            <w:r w:rsidRPr="00671AC3">
              <w:rPr>
                <w:sz w:val="22"/>
                <w:szCs w:val="22"/>
              </w:rPr>
              <w:t>studiowanie literatury (10 godz./0,4 ECTS),</w:t>
            </w:r>
          </w:p>
          <w:p w14:paraId="6D6A8FBC" w14:textId="77777777" w:rsidR="00256360" w:rsidRPr="00671AC3" w:rsidRDefault="00256360" w:rsidP="00021340">
            <w:pPr>
              <w:rPr>
                <w:sz w:val="22"/>
                <w:szCs w:val="22"/>
              </w:rPr>
            </w:pPr>
            <w:r w:rsidRPr="00671AC3">
              <w:rPr>
                <w:sz w:val="22"/>
                <w:szCs w:val="22"/>
              </w:rPr>
              <w:t>przygotowanie projektu (11 godz/0,44 ECTS),</w:t>
            </w:r>
          </w:p>
          <w:p w14:paraId="2C19122A" w14:textId="77777777" w:rsidR="00256360" w:rsidRPr="00671AC3" w:rsidRDefault="00256360" w:rsidP="00021340">
            <w:pPr>
              <w:jc w:val="both"/>
              <w:rPr>
                <w:sz w:val="22"/>
                <w:szCs w:val="22"/>
              </w:rPr>
            </w:pPr>
            <w:r w:rsidRPr="00671AC3">
              <w:rPr>
                <w:sz w:val="22"/>
                <w:szCs w:val="22"/>
              </w:rPr>
              <w:t>Łącznie 41 godz./1,64 ECTS</w:t>
            </w:r>
          </w:p>
        </w:tc>
      </w:tr>
      <w:tr w:rsidR="00602C89" w:rsidRPr="00671AC3" w14:paraId="53FA16B8" w14:textId="77777777" w:rsidTr="00021340">
        <w:trPr>
          <w:trHeight w:val="718"/>
        </w:trPr>
        <w:tc>
          <w:tcPr>
            <w:tcW w:w="3942" w:type="dxa"/>
            <w:shd w:val="clear" w:color="auto" w:fill="auto"/>
          </w:tcPr>
          <w:p w14:paraId="555D07B5" w14:textId="77777777" w:rsidR="00256360" w:rsidRPr="00671AC3" w:rsidRDefault="00256360" w:rsidP="00021340">
            <w:pPr>
              <w:rPr>
                <w:sz w:val="22"/>
                <w:szCs w:val="22"/>
                <w:highlight w:val="yellow"/>
              </w:rPr>
            </w:pPr>
            <w:r w:rsidRPr="00671AC3">
              <w:rPr>
                <w:sz w:val="22"/>
                <w:szCs w:val="22"/>
              </w:rPr>
              <w:t>Nakład pracy związany z zajęciami wymagającymi bezpośredniego udziału nauczyciela akademickiego</w:t>
            </w:r>
          </w:p>
        </w:tc>
        <w:tc>
          <w:tcPr>
            <w:tcW w:w="5344" w:type="dxa"/>
            <w:shd w:val="clear" w:color="auto" w:fill="auto"/>
          </w:tcPr>
          <w:p w14:paraId="6CFD7EE5" w14:textId="77777777" w:rsidR="00256360" w:rsidRPr="00671AC3" w:rsidRDefault="00256360" w:rsidP="00021340">
            <w:pPr>
              <w:jc w:val="both"/>
              <w:rPr>
                <w:sz w:val="22"/>
                <w:szCs w:val="22"/>
              </w:rPr>
            </w:pPr>
            <w:r w:rsidRPr="00671AC3">
              <w:rPr>
                <w:sz w:val="22"/>
                <w:szCs w:val="22"/>
              </w:rPr>
              <w:t>udział w wykładach – 15 godz.; w ćwiczeniach – 15 godz.; konsultacje – 4 godz.;</w:t>
            </w:r>
          </w:p>
        </w:tc>
      </w:tr>
    </w:tbl>
    <w:p w14:paraId="0990080E" w14:textId="1F739A88" w:rsidR="00256360" w:rsidRPr="00671AC3" w:rsidRDefault="00256360">
      <w:pPr>
        <w:rPr>
          <w:sz w:val="22"/>
          <w:szCs w:val="22"/>
        </w:rPr>
      </w:pPr>
    </w:p>
    <w:p w14:paraId="30FC1951" w14:textId="5263FDF5" w:rsidR="00256360" w:rsidRPr="00671AC3" w:rsidRDefault="00256360">
      <w:pPr>
        <w:rPr>
          <w:sz w:val="22"/>
          <w:szCs w:val="22"/>
        </w:rPr>
      </w:pPr>
    </w:p>
    <w:p w14:paraId="61128F6C" w14:textId="77777777" w:rsidR="00256360" w:rsidRPr="00671AC3" w:rsidRDefault="00256360">
      <w:pPr>
        <w:rPr>
          <w:sz w:val="22"/>
          <w:szCs w:val="22"/>
        </w:rPr>
      </w:pPr>
    </w:p>
    <w:p w14:paraId="3AD9DF35" w14:textId="1284A810" w:rsidR="00256360" w:rsidRDefault="00256360">
      <w:pPr>
        <w:rPr>
          <w:sz w:val="22"/>
          <w:szCs w:val="22"/>
        </w:rPr>
      </w:pPr>
    </w:p>
    <w:p w14:paraId="06301A40" w14:textId="7E6BB1B5" w:rsidR="00C01141" w:rsidRDefault="00C01141">
      <w:pPr>
        <w:rPr>
          <w:sz w:val="22"/>
          <w:szCs w:val="22"/>
        </w:rPr>
      </w:pPr>
    </w:p>
    <w:p w14:paraId="048D7042" w14:textId="41183F10" w:rsidR="00C01141" w:rsidRDefault="00C01141">
      <w:pPr>
        <w:rPr>
          <w:sz w:val="22"/>
          <w:szCs w:val="22"/>
        </w:rPr>
      </w:pPr>
    </w:p>
    <w:p w14:paraId="5A380D4C" w14:textId="3362F733" w:rsidR="00C01141" w:rsidRDefault="00C01141">
      <w:pPr>
        <w:rPr>
          <w:sz w:val="22"/>
          <w:szCs w:val="22"/>
        </w:rPr>
      </w:pPr>
    </w:p>
    <w:p w14:paraId="76B22A27" w14:textId="2C081713" w:rsidR="00C01141" w:rsidRDefault="00C01141">
      <w:pPr>
        <w:rPr>
          <w:sz w:val="22"/>
          <w:szCs w:val="22"/>
        </w:rPr>
      </w:pPr>
    </w:p>
    <w:p w14:paraId="4D6A05F3" w14:textId="77731124" w:rsidR="00C01141" w:rsidRDefault="00C01141">
      <w:pPr>
        <w:rPr>
          <w:sz w:val="22"/>
          <w:szCs w:val="22"/>
        </w:rPr>
      </w:pPr>
    </w:p>
    <w:p w14:paraId="1465986D" w14:textId="18955B4D" w:rsidR="00C01141" w:rsidRDefault="00C01141">
      <w:pPr>
        <w:rPr>
          <w:sz w:val="22"/>
          <w:szCs w:val="22"/>
        </w:rPr>
      </w:pPr>
    </w:p>
    <w:p w14:paraId="34DC5A50" w14:textId="04817187" w:rsidR="00C01141" w:rsidRDefault="00C01141">
      <w:pPr>
        <w:rPr>
          <w:sz w:val="22"/>
          <w:szCs w:val="22"/>
        </w:rPr>
      </w:pPr>
    </w:p>
    <w:p w14:paraId="74ECFFF0" w14:textId="4323875C" w:rsidR="00C01141" w:rsidRDefault="00C01141">
      <w:pPr>
        <w:rPr>
          <w:sz w:val="22"/>
          <w:szCs w:val="22"/>
        </w:rPr>
      </w:pPr>
    </w:p>
    <w:p w14:paraId="450CA0EC" w14:textId="10866909" w:rsidR="00C01141" w:rsidRDefault="00C01141">
      <w:pPr>
        <w:rPr>
          <w:sz w:val="22"/>
          <w:szCs w:val="22"/>
        </w:rPr>
      </w:pPr>
    </w:p>
    <w:p w14:paraId="0F7835F2" w14:textId="11BA36D2" w:rsidR="00C01141" w:rsidRDefault="00C01141">
      <w:pPr>
        <w:rPr>
          <w:sz w:val="22"/>
          <w:szCs w:val="22"/>
        </w:rPr>
      </w:pPr>
    </w:p>
    <w:p w14:paraId="2FD5C8B8" w14:textId="3781F7B0" w:rsidR="00C01141" w:rsidRDefault="00C01141">
      <w:pPr>
        <w:rPr>
          <w:sz w:val="22"/>
          <w:szCs w:val="22"/>
        </w:rPr>
      </w:pPr>
    </w:p>
    <w:p w14:paraId="1007E14C" w14:textId="195AE998" w:rsidR="00C01141" w:rsidRDefault="00C01141">
      <w:pPr>
        <w:rPr>
          <w:sz w:val="22"/>
          <w:szCs w:val="22"/>
        </w:rPr>
      </w:pPr>
    </w:p>
    <w:p w14:paraId="4FC01C8C" w14:textId="181406C5" w:rsidR="00C01141" w:rsidRDefault="00C01141">
      <w:pPr>
        <w:rPr>
          <w:sz w:val="22"/>
          <w:szCs w:val="22"/>
        </w:rPr>
      </w:pPr>
    </w:p>
    <w:p w14:paraId="53547A39" w14:textId="6AE1C18F" w:rsidR="00C01141" w:rsidRDefault="00C01141">
      <w:pPr>
        <w:rPr>
          <w:sz w:val="22"/>
          <w:szCs w:val="22"/>
        </w:rPr>
      </w:pPr>
    </w:p>
    <w:p w14:paraId="71CB7785" w14:textId="25B50ACD" w:rsidR="00C01141" w:rsidRDefault="00C01141">
      <w:pPr>
        <w:rPr>
          <w:sz w:val="22"/>
          <w:szCs w:val="22"/>
        </w:rPr>
      </w:pPr>
    </w:p>
    <w:p w14:paraId="2D6C1A17" w14:textId="2731A000" w:rsidR="00C01141" w:rsidRDefault="00C01141">
      <w:pPr>
        <w:rPr>
          <w:sz w:val="22"/>
          <w:szCs w:val="22"/>
        </w:rPr>
      </w:pPr>
    </w:p>
    <w:p w14:paraId="35D3E9F5" w14:textId="1DC31A32" w:rsidR="00C01141" w:rsidRDefault="00C01141">
      <w:pPr>
        <w:rPr>
          <w:sz w:val="22"/>
          <w:szCs w:val="22"/>
        </w:rPr>
      </w:pPr>
    </w:p>
    <w:p w14:paraId="60D0C0DC" w14:textId="4383A9D0" w:rsidR="00C01141" w:rsidRDefault="00C01141">
      <w:pPr>
        <w:rPr>
          <w:sz w:val="22"/>
          <w:szCs w:val="22"/>
        </w:rPr>
      </w:pPr>
    </w:p>
    <w:p w14:paraId="2D166E00" w14:textId="5086BCE2" w:rsidR="00C01141" w:rsidRDefault="00C01141">
      <w:pPr>
        <w:rPr>
          <w:sz w:val="22"/>
          <w:szCs w:val="22"/>
        </w:rPr>
      </w:pPr>
    </w:p>
    <w:p w14:paraId="5C08FD7F" w14:textId="5FF1D158" w:rsidR="00C01141" w:rsidRDefault="00C01141">
      <w:pPr>
        <w:rPr>
          <w:sz w:val="22"/>
          <w:szCs w:val="22"/>
        </w:rPr>
      </w:pPr>
    </w:p>
    <w:p w14:paraId="5AF8FF80" w14:textId="1D6EA5DF" w:rsidR="00C01141" w:rsidRDefault="00C01141">
      <w:pPr>
        <w:rPr>
          <w:sz w:val="22"/>
          <w:szCs w:val="22"/>
        </w:rPr>
      </w:pPr>
    </w:p>
    <w:p w14:paraId="38DE23B8" w14:textId="3D0D1D2A" w:rsidR="00C01141" w:rsidRDefault="00C01141">
      <w:pPr>
        <w:rPr>
          <w:sz w:val="22"/>
          <w:szCs w:val="22"/>
        </w:rPr>
      </w:pPr>
    </w:p>
    <w:p w14:paraId="3B24AD7F" w14:textId="0920C7CB" w:rsidR="00C01141" w:rsidRDefault="00C01141">
      <w:pPr>
        <w:rPr>
          <w:sz w:val="22"/>
          <w:szCs w:val="22"/>
        </w:rPr>
      </w:pPr>
    </w:p>
    <w:p w14:paraId="499D6461" w14:textId="3620A878" w:rsidR="00C01141" w:rsidRDefault="00C01141">
      <w:pPr>
        <w:rPr>
          <w:sz w:val="22"/>
          <w:szCs w:val="22"/>
        </w:rPr>
      </w:pPr>
    </w:p>
    <w:p w14:paraId="1DEBC529" w14:textId="78F766E5" w:rsidR="00C01141" w:rsidRDefault="00C01141">
      <w:pPr>
        <w:rPr>
          <w:sz w:val="22"/>
          <w:szCs w:val="22"/>
        </w:rPr>
      </w:pPr>
    </w:p>
    <w:p w14:paraId="46335774" w14:textId="3AAEC526" w:rsidR="00C01141" w:rsidRDefault="00C01141">
      <w:pPr>
        <w:rPr>
          <w:sz w:val="22"/>
          <w:szCs w:val="22"/>
        </w:rPr>
      </w:pPr>
    </w:p>
    <w:p w14:paraId="5DCE0BA2" w14:textId="44A134F8" w:rsidR="00C01141" w:rsidRDefault="00C01141">
      <w:pPr>
        <w:rPr>
          <w:sz w:val="22"/>
          <w:szCs w:val="22"/>
        </w:rPr>
      </w:pPr>
    </w:p>
    <w:p w14:paraId="7779F63E" w14:textId="1CE894CC" w:rsidR="00C01141" w:rsidRDefault="00C01141">
      <w:pPr>
        <w:rPr>
          <w:sz w:val="22"/>
          <w:szCs w:val="22"/>
        </w:rPr>
      </w:pPr>
    </w:p>
    <w:p w14:paraId="21A11BB8" w14:textId="77777777" w:rsidR="00C01141" w:rsidRPr="00671AC3" w:rsidRDefault="00C01141">
      <w:pPr>
        <w:rPr>
          <w:sz w:val="22"/>
          <w:szCs w:val="22"/>
        </w:rPr>
      </w:pPr>
    </w:p>
    <w:p w14:paraId="4475F4F1" w14:textId="77777777" w:rsidR="00953A51" w:rsidRPr="00671AC3" w:rsidRDefault="00953A5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3B42D2BB" w14:textId="77777777" w:rsidTr="006C09C9">
        <w:tc>
          <w:tcPr>
            <w:tcW w:w="3942" w:type="dxa"/>
          </w:tcPr>
          <w:p w14:paraId="0A3D052B" w14:textId="77777777" w:rsidR="00953A51" w:rsidRPr="00671AC3" w:rsidRDefault="00953A51" w:rsidP="006C09C9">
            <w:pPr>
              <w:rPr>
                <w:sz w:val="22"/>
                <w:szCs w:val="22"/>
              </w:rPr>
            </w:pPr>
            <w:r w:rsidRPr="00671AC3">
              <w:rPr>
                <w:sz w:val="22"/>
                <w:szCs w:val="22"/>
              </w:rPr>
              <w:lastRenderedPageBreak/>
              <w:t xml:space="preserve">Nazwa kierunku studiów </w:t>
            </w:r>
          </w:p>
          <w:p w14:paraId="61FC0455" w14:textId="77777777" w:rsidR="00953A51" w:rsidRPr="00671AC3" w:rsidRDefault="00953A51" w:rsidP="006C09C9">
            <w:pPr>
              <w:rPr>
                <w:sz w:val="22"/>
                <w:szCs w:val="22"/>
              </w:rPr>
            </w:pPr>
          </w:p>
        </w:tc>
        <w:tc>
          <w:tcPr>
            <w:tcW w:w="5344" w:type="dxa"/>
          </w:tcPr>
          <w:p w14:paraId="1C3F162F" w14:textId="77777777" w:rsidR="00953A51" w:rsidRPr="00671AC3" w:rsidRDefault="00953A51" w:rsidP="006C09C9">
            <w:pPr>
              <w:rPr>
                <w:sz w:val="22"/>
                <w:szCs w:val="22"/>
              </w:rPr>
            </w:pPr>
            <w:r w:rsidRPr="00671AC3">
              <w:rPr>
                <w:sz w:val="22"/>
                <w:szCs w:val="22"/>
              </w:rPr>
              <w:t>Kryminalistyka w biogospodarce</w:t>
            </w:r>
          </w:p>
        </w:tc>
      </w:tr>
      <w:tr w:rsidR="00671AC3" w:rsidRPr="00671AC3" w14:paraId="15C5FE09" w14:textId="77777777" w:rsidTr="006C09C9">
        <w:tc>
          <w:tcPr>
            <w:tcW w:w="3942" w:type="dxa"/>
          </w:tcPr>
          <w:p w14:paraId="0D9B189E" w14:textId="77777777" w:rsidR="00953A51" w:rsidRPr="00671AC3" w:rsidRDefault="00953A51" w:rsidP="006C09C9">
            <w:pPr>
              <w:rPr>
                <w:sz w:val="22"/>
                <w:szCs w:val="22"/>
              </w:rPr>
            </w:pPr>
            <w:r w:rsidRPr="00671AC3">
              <w:rPr>
                <w:sz w:val="22"/>
                <w:szCs w:val="22"/>
              </w:rPr>
              <w:t>Nazwa modułu, także nazwa w języku angielskim</w:t>
            </w:r>
          </w:p>
        </w:tc>
        <w:tc>
          <w:tcPr>
            <w:tcW w:w="5344" w:type="dxa"/>
          </w:tcPr>
          <w:p w14:paraId="120C2038" w14:textId="77777777" w:rsidR="00953A51" w:rsidRPr="00671AC3" w:rsidRDefault="00953A51" w:rsidP="006C09C9">
            <w:pPr>
              <w:rPr>
                <w:sz w:val="22"/>
                <w:szCs w:val="22"/>
              </w:rPr>
            </w:pPr>
            <w:r w:rsidRPr="00671AC3">
              <w:rPr>
                <w:sz w:val="22"/>
                <w:szCs w:val="22"/>
              </w:rPr>
              <w:t>Ochrona własności intelektualnej</w:t>
            </w:r>
          </w:p>
          <w:p w14:paraId="763CCE5F" w14:textId="77777777" w:rsidR="00953A51" w:rsidRPr="00671AC3" w:rsidRDefault="00953A51" w:rsidP="006C09C9">
            <w:pPr>
              <w:rPr>
                <w:sz w:val="22"/>
                <w:szCs w:val="22"/>
              </w:rPr>
            </w:pPr>
            <w:r w:rsidRPr="00671AC3">
              <w:rPr>
                <w:sz w:val="22"/>
                <w:szCs w:val="22"/>
              </w:rPr>
              <w:t>Protection of intellectual property</w:t>
            </w:r>
          </w:p>
        </w:tc>
      </w:tr>
      <w:tr w:rsidR="00671AC3" w:rsidRPr="00671AC3" w14:paraId="50D55576" w14:textId="77777777" w:rsidTr="006C09C9">
        <w:tc>
          <w:tcPr>
            <w:tcW w:w="3942" w:type="dxa"/>
          </w:tcPr>
          <w:p w14:paraId="67AF6BEB" w14:textId="77777777" w:rsidR="00953A51" w:rsidRPr="00671AC3" w:rsidRDefault="00953A51" w:rsidP="006C09C9">
            <w:pPr>
              <w:rPr>
                <w:sz w:val="22"/>
                <w:szCs w:val="22"/>
              </w:rPr>
            </w:pPr>
            <w:r w:rsidRPr="00671AC3">
              <w:rPr>
                <w:sz w:val="22"/>
                <w:szCs w:val="22"/>
              </w:rPr>
              <w:t xml:space="preserve">Język wykładowy </w:t>
            </w:r>
          </w:p>
          <w:p w14:paraId="4FCC0F9B" w14:textId="77777777" w:rsidR="00953A51" w:rsidRPr="00671AC3" w:rsidRDefault="00953A51" w:rsidP="006C09C9">
            <w:pPr>
              <w:rPr>
                <w:sz w:val="22"/>
                <w:szCs w:val="22"/>
              </w:rPr>
            </w:pPr>
          </w:p>
        </w:tc>
        <w:tc>
          <w:tcPr>
            <w:tcW w:w="5344" w:type="dxa"/>
          </w:tcPr>
          <w:p w14:paraId="627F831A" w14:textId="77777777" w:rsidR="00953A51" w:rsidRPr="00671AC3" w:rsidRDefault="00953A51" w:rsidP="006C09C9">
            <w:pPr>
              <w:rPr>
                <w:sz w:val="22"/>
                <w:szCs w:val="22"/>
              </w:rPr>
            </w:pPr>
            <w:r w:rsidRPr="00671AC3">
              <w:rPr>
                <w:sz w:val="22"/>
                <w:szCs w:val="22"/>
              </w:rPr>
              <w:t>polski</w:t>
            </w:r>
          </w:p>
        </w:tc>
      </w:tr>
      <w:tr w:rsidR="00671AC3" w:rsidRPr="00671AC3" w14:paraId="70EDDE3C" w14:textId="77777777" w:rsidTr="006C09C9">
        <w:tc>
          <w:tcPr>
            <w:tcW w:w="3942" w:type="dxa"/>
          </w:tcPr>
          <w:p w14:paraId="233C619E" w14:textId="77777777" w:rsidR="00953A51" w:rsidRPr="00671AC3" w:rsidRDefault="00953A51" w:rsidP="006C09C9">
            <w:pPr>
              <w:autoSpaceDE w:val="0"/>
              <w:autoSpaceDN w:val="0"/>
              <w:adjustRightInd w:val="0"/>
              <w:rPr>
                <w:sz w:val="22"/>
                <w:szCs w:val="22"/>
              </w:rPr>
            </w:pPr>
            <w:r w:rsidRPr="00671AC3">
              <w:rPr>
                <w:sz w:val="22"/>
                <w:szCs w:val="22"/>
              </w:rPr>
              <w:t xml:space="preserve">Rodzaj modułu </w:t>
            </w:r>
          </w:p>
          <w:p w14:paraId="5E79A464" w14:textId="77777777" w:rsidR="00953A51" w:rsidRPr="00671AC3" w:rsidRDefault="00953A51" w:rsidP="006C09C9">
            <w:pPr>
              <w:rPr>
                <w:sz w:val="22"/>
                <w:szCs w:val="22"/>
              </w:rPr>
            </w:pPr>
          </w:p>
        </w:tc>
        <w:tc>
          <w:tcPr>
            <w:tcW w:w="5344" w:type="dxa"/>
          </w:tcPr>
          <w:p w14:paraId="7BA480CB" w14:textId="77777777" w:rsidR="00953A51" w:rsidRPr="00671AC3" w:rsidRDefault="00953A51" w:rsidP="006C09C9">
            <w:pPr>
              <w:rPr>
                <w:sz w:val="22"/>
                <w:szCs w:val="22"/>
              </w:rPr>
            </w:pPr>
            <w:r w:rsidRPr="00671AC3">
              <w:rPr>
                <w:sz w:val="22"/>
                <w:szCs w:val="22"/>
              </w:rPr>
              <w:t>fakultatywny</w:t>
            </w:r>
          </w:p>
        </w:tc>
      </w:tr>
      <w:tr w:rsidR="00671AC3" w:rsidRPr="00671AC3" w14:paraId="6CE73A2F" w14:textId="77777777" w:rsidTr="006C09C9">
        <w:tc>
          <w:tcPr>
            <w:tcW w:w="3942" w:type="dxa"/>
          </w:tcPr>
          <w:p w14:paraId="7073929D" w14:textId="77777777" w:rsidR="00953A51" w:rsidRPr="00671AC3" w:rsidRDefault="00953A51" w:rsidP="006C09C9">
            <w:pPr>
              <w:rPr>
                <w:sz w:val="22"/>
                <w:szCs w:val="22"/>
              </w:rPr>
            </w:pPr>
            <w:r w:rsidRPr="00671AC3">
              <w:rPr>
                <w:sz w:val="22"/>
                <w:szCs w:val="22"/>
              </w:rPr>
              <w:t>Poziom studiów</w:t>
            </w:r>
          </w:p>
        </w:tc>
        <w:tc>
          <w:tcPr>
            <w:tcW w:w="5344" w:type="dxa"/>
          </w:tcPr>
          <w:p w14:paraId="1CCC83C1" w14:textId="77777777" w:rsidR="00953A51" w:rsidRPr="00671AC3" w:rsidRDefault="00953A51" w:rsidP="006C09C9">
            <w:pPr>
              <w:rPr>
                <w:sz w:val="22"/>
                <w:szCs w:val="22"/>
              </w:rPr>
            </w:pPr>
            <w:r w:rsidRPr="00671AC3">
              <w:rPr>
                <w:sz w:val="22"/>
                <w:szCs w:val="22"/>
              </w:rPr>
              <w:t>drugiego stopnia</w:t>
            </w:r>
          </w:p>
        </w:tc>
      </w:tr>
      <w:tr w:rsidR="00671AC3" w:rsidRPr="00671AC3" w14:paraId="7126B656" w14:textId="77777777" w:rsidTr="006C09C9">
        <w:tc>
          <w:tcPr>
            <w:tcW w:w="3942" w:type="dxa"/>
          </w:tcPr>
          <w:p w14:paraId="7DB00A51" w14:textId="77777777" w:rsidR="00953A51" w:rsidRPr="00671AC3" w:rsidRDefault="00953A51" w:rsidP="006C09C9">
            <w:pPr>
              <w:rPr>
                <w:sz w:val="22"/>
                <w:szCs w:val="22"/>
              </w:rPr>
            </w:pPr>
            <w:r w:rsidRPr="00671AC3">
              <w:rPr>
                <w:sz w:val="22"/>
                <w:szCs w:val="22"/>
              </w:rPr>
              <w:t>Forma studiów</w:t>
            </w:r>
          </w:p>
          <w:p w14:paraId="6588BF55" w14:textId="77777777" w:rsidR="00953A51" w:rsidRPr="00671AC3" w:rsidRDefault="00953A51" w:rsidP="006C09C9">
            <w:pPr>
              <w:rPr>
                <w:sz w:val="22"/>
                <w:szCs w:val="22"/>
              </w:rPr>
            </w:pPr>
          </w:p>
        </w:tc>
        <w:tc>
          <w:tcPr>
            <w:tcW w:w="5344" w:type="dxa"/>
          </w:tcPr>
          <w:p w14:paraId="4A210E19" w14:textId="77777777" w:rsidR="00953A51" w:rsidRPr="00671AC3" w:rsidRDefault="00953A51" w:rsidP="006C09C9">
            <w:pPr>
              <w:rPr>
                <w:sz w:val="22"/>
                <w:szCs w:val="22"/>
              </w:rPr>
            </w:pPr>
            <w:r w:rsidRPr="00671AC3">
              <w:rPr>
                <w:sz w:val="22"/>
                <w:szCs w:val="22"/>
              </w:rPr>
              <w:t>stacjonarne</w:t>
            </w:r>
          </w:p>
        </w:tc>
      </w:tr>
      <w:tr w:rsidR="00671AC3" w:rsidRPr="00671AC3" w14:paraId="47A0EA3B" w14:textId="77777777" w:rsidTr="006C09C9">
        <w:tc>
          <w:tcPr>
            <w:tcW w:w="3942" w:type="dxa"/>
          </w:tcPr>
          <w:p w14:paraId="752DF89A" w14:textId="77777777" w:rsidR="00953A51" w:rsidRPr="00671AC3" w:rsidRDefault="00953A51" w:rsidP="006C09C9">
            <w:pPr>
              <w:rPr>
                <w:sz w:val="22"/>
                <w:szCs w:val="22"/>
              </w:rPr>
            </w:pPr>
            <w:r w:rsidRPr="00671AC3">
              <w:rPr>
                <w:sz w:val="22"/>
                <w:szCs w:val="22"/>
              </w:rPr>
              <w:t>Rok studiów dla kierunku</w:t>
            </w:r>
          </w:p>
        </w:tc>
        <w:tc>
          <w:tcPr>
            <w:tcW w:w="5344" w:type="dxa"/>
          </w:tcPr>
          <w:p w14:paraId="7FA7136B" w14:textId="77777777" w:rsidR="00953A51" w:rsidRPr="00671AC3" w:rsidRDefault="00953A51" w:rsidP="006C09C9">
            <w:pPr>
              <w:rPr>
                <w:sz w:val="22"/>
                <w:szCs w:val="22"/>
              </w:rPr>
            </w:pPr>
            <w:r w:rsidRPr="00671AC3">
              <w:rPr>
                <w:sz w:val="22"/>
                <w:szCs w:val="22"/>
              </w:rPr>
              <w:t>I</w:t>
            </w:r>
          </w:p>
        </w:tc>
      </w:tr>
      <w:tr w:rsidR="00671AC3" w:rsidRPr="00671AC3" w14:paraId="288FBE0D" w14:textId="77777777" w:rsidTr="006C09C9">
        <w:tc>
          <w:tcPr>
            <w:tcW w:w="3942" w:type="dxa"/>
          </w:tcPr>
          <w:p w14:paraId="0346A4BE" w14:textId="77777777" w:rsidR="00953A51" w:rsidRPr="00671AC3" w:rsidRDefault="00953A51" w:rsidP="006C09C9">
            <w:pPr>
              <w:rPr>
                <w:sz w:val="22"/>
                <w:szCs w:val="22"/>
              </w:rPr>
            </w:pPr>
            <w:r w:rsidRPr="00671AC3">
              <w:rPr>
                <w:sz w:val="22"/>
                <w:szCs w:val="22"/>
              </w:rPr>
              <w:t>Semestr dla kierunku</w:t>
            </w:r>
          </w:p>
        </w:tc>
        <w:tc>
          <w:tcPr>
            <w:tcW w:w="5344" w:type="dxa"/>
          </w:tcPr>
          <w:p w14:paraId="482AAF31" w14:textId="77777777" w:rsidR="00953A51" w:rsidRPr="00671AC3" w:rsidRDefault="00953A51" w:rsidP="006C09C9">
            <w:pPr>
              <w:rPr>
                <w:sz w:val="22"/>
                <w:szCs w:val="22"/>
              </w:rPr>
            </w:pPr>
            <w:r w:rsidRPr="00671AC3">
              <w:rPr>
                <w:sz w:val="22"/>
                <w:szCs w:val="22"/>
              </w:rPr>
              <w:t>2</w:t>
            </w:r>
          </w:p>
        </w:tc>
      </w:tr>
      <w:tr w:rsidR="00671AC3" w:rsidRPr="00671AC3" w14:paraId="51FD9D65" w14:textId="77777777" w:rsidTr="006C09C9">
        <w:tc>
          <w:tcPr>
            <w:tcW w:w="3942" w:type="dxa"/>
          </w:tcPr>
          <w:p w14:paraId="2D7ABBA3" w14:textId="77777777" w:rsidR="00953A51" w:rsidRPr="00671AC3" w:rsidRDefault="00953A51" w:rsidP="006C09C9">
            <w:pPr>
              <w:autoSpaceDE w:val="0"/>
              <w:autoSpaceDN w:val="0"/>
              <w:adjustRightInd w:val="0"/>
              <w:rPr>
                <w:sz w:val="22"/>
                <w:szCs w:val="22"/>
              </w:rPr>
            </w:pPr>
            <w:r w:rsidRPr="00671AC3">
              <w:rPr>
                <w:sz w:val="22"/>
                <w:szCs w:val="22"/>
              </w:rPr>
              <w:t>Liczba punktów ECTS z podziałem na kontaktowe/niekontaktowe</w:t>
            </w:r>
          </w:p>
        </w:tc>
        <w:tc>
          <w:tcPr>
            <w:tcW w:w="5344" w:type="dxa"/>
          </w:tcPr>
          <w:p w14:paraId="587D178F" w14:textId="77777777" w:rsidR="00953A51" w:rsidRPr="00671AC3" w:rsidRDefault="00953A51" w:rsidP="006C09C9">
            <w:pPr>
              <w:rPr>
                <w:sz w:val="22"/>
                <w:szCs w:val="22"/>
              </w:rPr>
            </w:pPr>
            <w:r w:rsidRPr="00671AC3">
              <w:rPr>
                <w:sz w:val="22"/>
                <w:szCs w:val="22"/>
              </w:rPr>
              <w:t>2 (1,36/0,64)</w:t>
            </w:r>
          </w:p>
        </w:tc>
      </w:tr>
      <w:tr w:rsidR="00671AC3" w:rsidRPr="00671AC3" w14:paraId="4E56AAF2" w14:textId="77777777" w:rsidTr="006C09C9">
        <w:tc>
          <w:tcPr>
            <w:tcW w:w="3942" w:type="dxa"/>
          </w:tcPr>
          <w:p w14:paraId="098BFA5F" w14:textId="77777777" w:rsidR="00953A51" w:rsidRPr="00671AC3" w:rsidRDefault="00953A51" w:rsidP="006C09C9">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tcPr>
          <w:p w14:paraId="5A10B759" w14:textId="77777777" w:rsidR="00953A51" w:rsidRPr="00671AC3" w:rsidRDefault="00953A51" w:rsidP="006C09C9">
            <w:pPr>
              <w:rPr>
                <w:sz w:val="22"/>
                <w:szCs w:val="22"/>
              </w:rPr>
            </w:pPr>
            <w:r w:rsidRPr="00671AC3">
              <w:rPr>
                <w:sz w:val="22"/>
                <w:szCs w:val="22"/>
              </w:rPr>
              <w:t>dr inż. Paulina Nazar</w:t>
            </w:r>
          </w:p>
        </w:tc>
      </w:tr>
      <w:tr w:rsidR="00671AC3" w:rsidRPr="00671AC3" w14:paraId="7B97FB40" w14:textId="77777777" w:rsidTr="006C09C9">
        <w:tc>
          <w:tcPr>
            <w:tcW w:w="3942" w:type="dxa"/>
          </w:tcPr>
          <w:p w14:paraId="6DE8E90B" w14:textId="77777777" w:rsidR="00953A51" w:rsidRPr="00671AC3" w:rsidRDefault="00953A51" w:rsidP="006C09C9">
            <w:pPr>
              <w:rPr>
                <w:sz w:val="22"/>
                <w:szCs w:val="22"/>
              </w:rPr>
            </w:pPr>
            <w:r w:rsidRPr="00671AC3">
              <w:rPr>
                <w:sz w:val="22"/>
                <w:szCs w:val="22"/>
              </w:rPr>
              <w:t>Jednostka oferująca moduł</w:t>
            </w:r>
          </w:p>
          <w:p w14:paraId="1B4130C0" w14:textId="77777777" w:rsidR="00953A51" w:rsidRPr="00671AC3" w:rsidRDefault="00953A51" w:rsidP="006C09C9">
            <w:pPr>
              <w:rPr>
                <w:sz w:val="22"/>
                <w:szCs w:val="22"/>
              </w:rPr>
            </w:pPr>
          </w:p>
        </w:tc>
        <w:tc>
          <w:tcPr>
            <w:tcW w:w="5344" w:type="dxa"/>
          </w:tcPr>
          <w:p w14:paraId="2EF80301" w14:textId="77777777" w:rsidR="00953A51" w:rsidRPr="00671AC3" w:rsidRDefault="00953A51" w:rsidP="006C09C9">
            <w:pPr>
              <w:rPr>
                <w:sz w:val="22"/>
                <w:szCs w:val="22"/>
              </w:rPr>
            </w:pPr>
            <w:r w:rsidRPr="00671AC3">
              <w:rPr>
                <w:sz w:val="22"/>
                <w:szCs w:val="22"/>
              </w:rPr>
              <w:t>Katedra Hodowli Zwierząt i Doradztwa Rolniczego</w:t>
            </w:r>
          </w:p>
        </w:tc>
      </w:tr>
      <w:tr w:rsidR="00671AC3" w:rsidRPr="00671AC3" w14:paraId="5F41C968" w14:textId="77777777" w:rsidTr="006C09C9">
        <w:tc>
          <w:tcPr>
            <w:tcW w:w="3942" w:type="dxa"/>
          </w:tcPr>
          <w:p w14:paraId="108EC7CE" w14:textId="77777777" w:rsidR="00953A51" w:rsidRPr="00671AC3" w:rsidRDefault="00953A51" w:rsidP="006C09C9">
            <w:pPr>
              <w:rPr>
                <w:sz w:val="22"/>
                <w:szCs w:val="22"/>
              </w:rPr>
            </w:pPr>
            <w:r w:rsidRPr="00671AC3">
              <w:rPr>
                <w:sz w:val="22"/>
                <w:szCs w:val="22"/>
              </w:rPr>
              <w:t>Cel modułu</w:t>
            </w:r>
          </w:p>
          <w:p w14:paraId="5093DF8F" w14:textId="77777777" w:rsidR="00953A51" w:rsidRPr="00671AC3" w:rsidRDefault="00953A51" w:rsidP="006C09C9">
            <w:pPr>
              <w:rPr>
                <w:sz w:val="22"/>
                <w:szCs w:val="22"/>
              </w:rPr>
            </w:pPr>
          </w:p>
        </w:tc>
        <w:tc>
          <w:tcPr>
            <w:tcW w:w="5344" w:type="dxa"/>
          </w:tcPr>
          <w:p w14:paraId="53F453DB" w14:textId="77777777" w:rsidR="00953A51" w:rsidRPr="00671AC3" w:rsidRDefault="00953A51" w:rsidP="006C09C9">
            <w:pPr>
              <w:autoSpaceDE w:val="0"/>
              <w:autoSpaceDN w:val="0"/>
              <w:adjustRightInd w:val="0"/>
              <w:rPr>
                <w:sz w:val="22"/>
                <w:szCs w:val="22"/>
              </w:rPr>
            </w:pPr>
            <w:r w:rsidRPr="00671AC3">
              <w:rPr>
                <w:sz w:val="22"/>
                <w:szCs w:val="22"/>
              </w:rPr>
              <w:t>Przekazanie studentom podstawowych wiadomości o podmiotach i przedmiocie ochrony praw autorskich, oraz o zagadnieniach uregulowanych w prawie własności intelektualnej.</w:t>
            </w:r>
          </w:p>
        </w:tc>
      </w:tr>
      <w:tr w:rsidR="00671AC3" w:rsidRPr="00671AC3" w14:paraId="45226F56" w14:textId="77777777" w:rsidTr="006C09C9">
        <w:trPr>
          <w:trHeight w:val="236"/>
        </w:trPr>
        <w:tc>
          <w:tcPr>
            <w:tcW w:w="3942" w:type="dxa"/>
            <w:vMerge w:val="restart"/>
          </w:tcPr>
          <w:p w14:paraId="79D8743E" w14:textId="77777777" w:rsidR="00953A51" w:rsidRPr="00671AC3" w:rsidRDefault="00953A51" w:rsidP="006C09C9">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tcPr>
          <w:p w14:paraId="7FF06A14" w14:textId="77777777" w:rsidR="00953A51" w:rsidRPr="00671AC3" w:rsidRDefault="00953A51" w:rsidP="006C09C9">
            <w:pPr>
              <w:rPr>
                <w:sz w:val="22"/>
                <w:szCs w:val="22"/>
              </w:rPr>
            </w:pPr>
            <w:r w:rsidRPr="00671AC3">
              <w:rPr>
                <w:sz w:val="22"/>
                <w:szCs w:val="22"/>
              </w:rPr>
              <w:t xml:space="preserve">Wiedza: </w:t>
            </w:r>
          </w:p>
        </w:tc>
      </w:tr>
      <w:tr w:rsidR="00671AC3" w:rsidRPr="00671AC3" w14:paraId="4B0A1BC4" w14:textId="77777777" w:rsidTr="006C09C9">
        <w:trPr>
          <w:trHeight w:val="233"/>
        </w:trPr>
        <w:tc>
          <w:tcPr>
            <w:tcW w:w="3942" w:type="dxa"/>
            <w:vMerge/>
          </w:tcPr>
          <w:p w14:paraId="551609A3" w14:textId="77777777" w:rsidR="00953A51" w:rsidRPr="00671AC3" w:rsidRDefault="00953A51" w:rsidP="006C09C9">
            <w:pPr>
              <w:rPr>
                <w:sz w:val="22"/>
                <w:szCs w:val="22"/>
                <w:highlight w:val="yellow"/>
              </w:rPr>
            </w:pPr>
          </w:p>
        </w:tc>
        <w:tc>
          <w:tcPr>
            <w:tcW w:w="5344" w:type="dxa"/>
          </w:tcPr>
          <w:p w14:paraId="497C926C" w14:textId="77777777" w:rsidR="00953A51" w:rsidRPr="00671AC3" w:rsidRDefault="00953A51" w:rsidP="006C09C9">
            <w:pPr>
              <w:rPr>
                <w:sz w:val="22"/>
                <w:szCs w:val="22"/>
              </w:rPr>
            </w:pPr>
            <w:r w:rsidRPr="00671AC3">
              <w:rPr>
                <w:sz w:val="22"/>
                <w:szCs w:val="22"/>
              </w:rPr>
              <w:t>1. Zna akty prawne regulujące prawo ochrony własności intelektualnej</w:t>
            </w:r>
          </w:p>
        </w:tc>
      </w:tr>
      <w:tr w:rsidR="00671AC3" w:rsidRPr="00671AC3" w14:paraId="4783CA7E" w14:textId="77777777" w:rsidTr="006C09C9">
        <w:trPr>
          <w:trHeight w:val="233"/>
        </w:trPr>
        <w:tc>
          <w:tcPr>
            <w:tcW w:w="3942" w:type="dxa"/>
            <w:vMerge/>
          </w:tcPr>
          <w:p w14:paraId="5DD80292" w14:textId="77777777" w:rsidR="00953A51" w:rsidRPr="00671AC3" w:rsidRDefault="00953A51" w:rsidP="006C09C9">
            <w:pPr>
              <w:rPr>
                <w:sz w:val="22"/>
                <w:szCs w:val="22"/>
                <w:highlight w:val="yellow"/>
              </w:rPr>
            </w:pPr>
          </w:p>
        </w:tc>
        <w:tc>
          <w:tcPr>
            <w:tcW w:w="5344" w:type="dxa"/>
          </w:tcPr>
          <w:p w14:paraId="42E7891C" w14:textId="77777777" w:rsidR="00953A51" w:rsidRPr="00671AC3" w:rsidRDefault="00953A51" w:rsidP="006C09C9">
            <w:pPr>
              <w:rPr>
                <w:sz w:val="22"/>
                <w:szCs w:val="22"/>
              </w:rPr>
            </w:pPr>
            <w:r w:rsidRPr="00671AC3">
              <w:rPr>
                <w:sz w:val="22"/>
                <w:szCs w:val="22"/>
              </w:rPr>
              <w:t>2. Zna pojęcia związane ochroną własności intelektualnej.</w:t>
            </w:r>
          </w:p>
        </w:tc>
      </w:tr>
      <w:tr w:rsidR="00671AC3" w:rsidRPr="00671AC3" w14:paraId="01946706" w14:textId="77777777" w:rsidTr="006C09C9">
        <w:trPr>
          <w:trHeight w:val="233"/>
        </w:trPr>
        <w:tc>
          <w:tcPr>
            <w:tcW w:w="3942" w:type="dxa"/>
            <w:vMerge/>
          </w:tcPr>
          <w:p w14:paraId="25FC1D04" w14:textId="77777777" w:rsidR="00953A51" w:rsidRPr="00671AC3" w:rsidRDefault="00953A51" w:rsidP="006C09C9">
            <w:pPr>
              <w:rPr>
                <w:sz w:val="22"/>
                <w:szCs w:val="22"/>
                <w:highlight w:val="yellow"/>
              </w:rPr>
            </w:pPr>
          </w:p>
        </w:tc>
        <w:tc>
          <w:tcPr>
            <w:tcW w:w="5344" w:type="dxa"/>
          </w:tcPr>
          <w:p w14:paraId="53F1E2BE" w14:textId="77777777" w:rsidR="00953A51" w:rsidRPr="00671AC3" w:rsidRDefault="00953A51" w:rsidP="006C09C9">
            <w:pPr>
              <w:rPr>
                <w:sz w:val="22"/>
                <w:szCs w:val="22"/>
              </w:rPr>
            </w:pPr>
            <w:r w:rsidRPr="00671AC3">
              <w:rPr>
                <w:sz w:val="22"/>
                <w:szCs w:val="22"/>
              </w:rPr>
              <w:t>Umiejętności:</w:t>
            </w:r>
          </w:p>
        </w:tc>
      </w:tr>
      <w:tr w:rsidR="00671AC3" w:rsidRPr="00671AC3" w14:paraId="68069F9A" w14:textId="77777777" w:rsidTr="006C09C9">
        <w:trPr>
          <w:trHeight w:val="233"/>
        </w:trPr>
        <w:tc>
          <w:tcPr>
            <w:tcW w:w="3942" w:type="dxa"/>
            <w:vMerge/>
          </w:tcPr>
          <w:p w14:paraId="3540F60C" w14:textId="77777777" w:rsidR="00953A51" w:rsidRPr="00671AC3" w:rsidRDefault="00953A51" w:rsidP="006C09C9">
            <w:pPr>
              <w:rPr>
                <w:sz w:val="22"/>
                <w:szCs w:val="22"/>
                <w:highlight w:val="yellow"/>
              </w:rPr>
            </w:pPr>
          </w:p>
        </w:tc>
        <w:tc>
          <w:tcPr>
            <w:tcW w:w="5344" w:type="dxa"/>
          </w:tcPr>
          <w:p w14:paraId="182BEBED" w14:textId="77777777" w:rsidR="00953A51" w:rsidRPr="00671AC3" w:rsidRDefault="00953A51" w:rsidP="006C09C9">
            <w:pPr>
              <w:rPr>
                <w:sz w:val="22"/>
                <w:szCs w:val="22"/>
              </w:rPr>
            </w:pPr>
            <w:r w:rsidRPr="00671AC3">
              <w:rPr>
                <w:sz w:val="22"/>
                <w:szCs w:val="22"/>
              </w:rPr>
              <w:t>1. Rozpoznaje przedmioty własności intelektualnej, z odróżnieniem prawa autorskiego i praw pokrewnych oraz praw własności przemysłowej,</w:t>
            </w:r>
          </w:p>
        </w:tc>
      </w:tr>
      <w:tr w:rsidR="00671AC3" w:rsidRPr="00671AC3" w14:paraId="508734D7" w14:textId="77777777" w:rsidTr="006C09C9">
        <w:trPr>
          <w:trHeight w:val="233"/>
        </w:trPr>
        <w:tc>
          <w:tcPr>
            <w:tcW w:w="3942" w:type="dxa"/>
            <w:vMerge/>
          </w:tcPr>
          <w:p w14:paraId="6125B77D" w14:textId="77777777" w:rsidR="00953A51" w:rsidRPr="00671AC3" w:rsidRDefault="00953A51" w:rsidP="006C09C9">
            <w:pPr>
              <w:rPr>
                <w:sz w:val="22"/>
                <w:szCs w:val="22"/>
                <w:highlight w:val="yellow"/>
              </w:rPr>
            </w:pPr>
          </w:p>
        </w:tc>
        <w:tc>
          <w:tcPr>
            <w:tcW w:w="5344" w:type="dxa"/>
          </w:tcPr>
          <w:p w14:paraId="7EFD2527" w14:textId="77777777" w:rsidR="00953A51" w:rsidRPr="00671AC3" w:rsidRDefault="00953A51" w:rsidP="006C09C9">
            <w:pPr>
              <w:rPr>
                <w:sz w:val="22"/>
                <w:szCs w:val="22"/>
              </w:rPr>
            </w:pPr>
            <w:r w:rsidRPr="00671AC3">
              <w:rPr>
                <w:sz w:val="22"/>
                <w:szCs w:val="22"/>
              </w:rPr>
              <w:t>2. Przestrzega reguły chroniące własność intelektualną.</w:t>
            </w:r>
          </w:p>
        </w:tc>
      </w:tr>
      <w:tr w:rsidR="00671AC3" w:rsidRPr="00671AC3" w14:paraId="6E0974C9" w14:textId="77777777" w:rsidTr="006C09C9">
        <w:trPr>
          <w:trHeight w:val="233"/>
        </w:trPr>
        <w:tc>
          <w:tcPr>
            <w:tcW w:w="3942" w:type="dxa"/>
            <w:vMerge/>
          </w:tcPr>
          <w:p w14:paraId="6E02F6B1" w14:textId="77777777" w:rsidR="00953A51" w:rsidRPr="00671AC3" w:rsidRDefault="00953A51" w:rsidP="006C09C9">
            <w:pPr>
              <w:rPr>
                <w:sz w:val="22"/>
                <w:szCs w:val="22"/>
                <w:highlight w:val="yellow"/>
              </w:rPr>
            </w:pPr>
          </w:p>
        </w:tc>
        <w:tc>
          <w:tcPr>
            <w:tcW w:w="5344" w:type="dxa"/>
          </w:tcPr>
          <w:p w14:paraId="02BED54C" w14:textId="77777777" w:rsidR="00953A51" w:rsidRPr="00671AC3" w:rsidRDefault="00953A51" w:rsidP="006C09C9">
            <w:pPr>
              <w:rPr>
                <w:sz w:val="22"/>
                <w:szCs w:val="22"/>
              </w:rPr>
            </w:pPr>
            <w:r w:rsidRPr="00671AC3">
              <w:rPr>
                <w:sz w:val="22"/>
                <w:szCs w:val="22"/>
              </w:rPr>
              <w:t>Kompetencje społeczne:</w:t>
            </w:r>
          </w:p>
        </w:tc>
      </w:tr>
      <w:tr w:rsidR="00671AC3" w:rsidRPr="00671AC3" w14:paraId="56A75359" w14:textId="77777777" w:rsidTr="006C09C9">
        <w:trPr>
          <w:trHeight w:val="233"/>
        </w:trPr>
        <w:tc>
          <w:tcPr>
            <w:tcW w:w="3942" w:type="dxa"/>
            <w:vMerge/>
          </w:tcPr>
          <w:p w14:paraId="7BD23B5A" w14:textId="77777777" w:rsidR="00953A51" w:rsidRPr="00671AC3" w:rsidRDefault="00953A51" w:rsidP="006C09C9">
            <w:pPr>
              <w:rPr>
                <w:sz w:val="22"/>
                <w:szCs w:val="22"/>
                <w:highlight w:val="yellow"/>
              </w:rPr>
            </w:pPr>
          </w:p>
        </w:tc>
        <w:tc>
          <w:tcPr>
            <w:tcW w:w="5344" w:type="dxa"/>
          </w:tcPr>
          <w:p w14:paraId="4B3BF809" w14:textId="77777777" w:rsidR="00953A51" w:rsidRPr="00671AC3" w:rsidRDefault="00953A51" w:rsidP="006C09C9">
            <w:pPr>
              <w:rPr>
                <w:sz w:val="22"/>
                <w:szCs w:val="22"/>
              </w:rPr>
            </w:pPr>
            <w:r w:rsidRPr="00671AC3">
              <w:rPr>
                <w:sz w:val="22"/>
                <w:szCs w:val="22"/>
              </w:rPr>
              <w:t>1. Stosuje w praktyce zasady ochrony własności intelektualnej</w:t>
            </w:r>
          </w:p>
        </w:tc>
      </w:tr>
      <w:tr w:rsidR="00671AC3" w:rsidRPr="00671AC3" w14:paraId="24A43787" w14:textId="77777777" w:rsidTr="006C09C9">
        <w:tc>
          <w:tcPr>
            <w:tcW w:w="3942" w:type="dxa"/>
          </w:tcPr>
          <w:p w14:paraId="6C35749E" w14:textId="77777777" w:rsidR="00953A51" w:rsidRPr="00671AC3" w:rsidRDefault="00953A51" w:rsidP="006C09C9">
            <w:pPr>
              <w:rPr>
                <w:sz w:val="22"/>
                <w:szCs w:val="22"/>
              </w:rPr>
            </w:pPr>
            <w:r w:rsidRPr="00671AC3">
              <w:rPr>
                <w:sz w:val="22"/>
                <w:szCs w:val="22"/>
              </w:rPr>
              <w:t>Odniesienie modułowych efektów uczenia się do kierunkowych efektów uczenia się</w:t>
            </w:r>
          </w:p>
        </w:tc>
        <w:tc>
          <w:tcPr>
            <w:tcW w:w="5344" w:type="dxa"/>
          </w:tcPr>
          <w:p w14:paraId="59C7B1D4" w14:textId="77777777" w:rsidR="00953A51" w:rsidRPr="00671AC3" w:rsidRDefault="00953A51" w:rsidP="006C09C9">
            <w:pPr>
              <w:jc w:val="both"/>
              <w:rPr>
                <w:sz w:val="22"/>
                <w:szCs w:val="22"/>
              </w:rPr>
            </w:pPr>
            <w:r w:rsidRPr="00671AC3">
              <w:rPr>
                <w:sz w:val="22"/>
                <w:szCs w:val="22"/>
              </w:rPr>
              <w:t>W1, W2- KB_W08</w:t>
            </w:r>
          </w:p>
          <w:p w14:paraId="5CFE0986" w14:textId="77777777" w:rsidR="00953A51" w:rsidRPr="00671AC3" w:rsidRDefault="00953A51" w:rsidP="006C09C9">
            <w:pPr>
              <w:jc w:val="both"/>
              <w:rPr>
                <w:sz w:val="22"/>
                <w:szCs w:val="22"/>
              </w:rPr>
            </w:pPr>
            <w:r w:rsidRPr="00671AC3">
              <w:rPr>
                <w:sz w:val="22"/>
                <w:szCs w:val="22"/>
              </w:rPr>
              <w:t>U1, U2- KB_U02</w:t>
            </w:r>
          </w:p>
          <w:p w14:paraId="18C04F05" w14:textId="77777777" w:rsidR="00953A51" w:rsidRPr="00671AC3" w:rsidRDefault="00953A51" w:rsidP="006C09C9">
            <w:pPr>
              <w:jc w:val="both"/>
              <w:rPr>
                <w:sz w:val="22"/>
                <w:szCs w:val="22"/>
              </w:rPr>
            </w:pPr>
            <w:r w:rsidRPr="00671AC3">
              <w:rPr>
                <w:sz w:val="22"/>
                <w:szCs w:val="22"/>
              </w:rPr>
              <w:t>K1- KB_K03</w:t>
            </w:r>
          </w:p>
        </w:tc>
      </w:tr>
      <w:tr w:rsidR="00671AC3" w:rsidRPr="00671AC3" w14:paraId="55ADA1B3" w14:textId="77777777" w:rsidTr="006C09C9">
        <w:tc>
          <w:tcPr>
            <w:tcW w:w="3942" w:type="dxa"/>
          </w:tcPr>
          <w:p w14:paraId="4AF2FF2C" w14:textId="77777777" w:rsidR="00953A51" w:rsidRPr="00671AC3" w:rsidRDefault="00953A51" w:rsidP="006C09C9">
            <w:pPr>
              <w:rPr>
                <w:sz w:val="22"/>
                <w:szCs w:val="22"/>
              </w:rPr>
            </w:pPr>
            <w:r w:rsidRPr="00671AC3">
              <w:rPr>
                <w:sz w:val="22"/>
                <w:szCs w:val="22"/>
              </w:rPr>
              <w:t xml:space="preserve">Wymagania wstępne i dodatkowe </w:t>
            </w:r>
          </w:p>
        </w:tc>
        <w:tc>
          <w:tcPr>
            <w:tcW w:w="5344" w:type="dxa"/>
          </w:tcPr>
          <w:p w14:paraId="67341F9C" w14:textId="77777777" w:rsidR="00953A51" w:rsidRPr="00671AC3" w:rsidRDefault="00953A51" w:rsidP="006C09C9">
            <w:pPr>
              <w:jc w:val="both"/>
              <w:rPr>
                <w:sz w:val="22"/>
                <w:szCs w:val="22"/>
              </w:rPr>
            </w:pPr>
            <w:r w:rsidRPr="00671AC3">
              <w:rPr>
                <w:sz w:val="22"/>
                <w:szCs w:val="22"/>
              </w:rPr>
              <w:t>brak</w:t>
            </w:r>
          </w:p>
        </w:tc>
      </w:tr>
      <w:tr w:rsidR="00671AC3" w:rsidRPr="00671AC3" w14:paraId="1BCDDE7D" w14:textId="77777777" w:rsidTr="006C09C9">
        <w:tc>
          <w:tcPr>
            <w:tcW w:w="3942" w:type="dxa"/>
          </w:tcPr>
          <w:p w14:paraId="01213DCD" w14:textId="77777777" w:rsidR="00953A51" w:rsidRPr="00671AC3" w:rsidRDefault="00953A51" w:rsidP="006C09C9">
            <w:pPr>
              <w:rPr>
                <w:sz w:val="22"/>
                <w:szCs w:val="22"/>
              </w:rPr>
            </w:pPr>
            <w:r w:rsidRPr="00671AC3">
              <w:rPr>
                <w:sz w:val="22"/>
                <w:szCs w:val="22"/>
              </w:rPr>
              <w:t xml:space="preserve">Treści programowe modułu </w:t>
            </w:r>
          </w:p>
          <w:p w14:paraId="734C98EB" w14:textId="77777777" w:rsidR="00953A51" w:rsidRPr="00671AC3" w:rsidRDefault="00953A51" w:rsidP="006C09C9">
            <w:pPr>
              <w:rPr>
                <w:sz w:val="22"/>
                <w:szCs w:val="22"/>
              </w:rPr>
            </w:pPr>
          </w:p>
        </w:tc>
        <w:tc>
          <w:tcPr>
            <w:tcW w:w="5344" w:type="dxa"/>
          </w:tcPr>
          <w:p w14:paraId="5C935918" w14:textId="77777777" w:rsidR="00953A51" w:rsidRPr="00671AC3" w:rsidRDefault="00953A51" w:rsidP="006C09C9">
            <w:pPr>
              <w:rPr>
                <w:sz w:val="22"/>
                <w:szCs w:val="22"/>
              </w:rPr>
            </w:pPr>
            <w:r w:rsidRPr="00671AC3">
              <w:rPr>
                <w:sz w:val="22"/>
                <w:szCs w:val="22"/>
              </w:rPr>
              <w:t xml:space="preserve">Główne treści kształcenia związane są z systemem ochrony własności intelektualnej w zakresie prawa polskiego z elementami prawa unijnego oraz podstawowymi pojęciami takimi jak: wynalazki i prawo patentowe, wynalazki biotechnologiczne, prawo własności przemysłowej (znaki towarowe, wzory przemysłowe, wzory użytkowe, oznaczenia geograficzne topografie układów scalonych) oraz prawo autorskie (utwór, rodzaje utworów, autorskie prawa osobiste i majątkowe, dozwolony użytek, odpowiedzialność z tytułu naruszenia praw autorskich). </w:t>
            </w:r>
          </w:p>
        </w:tc>
      </w:tr>
      <w:tr w:rsidR="00671AC3" w:rsidRPr="00671AC3" w14:paraId="623516F9" w14:textId="77777777" w:rsidTr="006C09C9">
        <w:tc>
          <w:tcPr>
            <w:tcW w:w="3942" w:type="dxa"/>
          </w:tcPr>
          <w:p w14:paraId="43DD230C" w14:textId="77777777" w:rsidR="00953A51" w:rsidRPr="00671AC3" w:rsidRDefault="00953A51" w:rsidP="006C09C9">
            <w:pPr>
              <w:rPr>
                <w:sz w:val="22"/>
                <w:szCs w:val="22"/>
              </w:rPr>
            </w:pPr>
            <w:r w:rsidRPr="00671AC3">
              <w:rPr>
                <w:sz w:val="22"/>
                <w:szCs w:val="22"/>
              </w:rPr>
              <w:t>Wykaz literatury podstawowej i uzupełniającej</w:t>
            </w:r>
          </w:p>
        </w:tc>
        <w:tc>
          <w:tcPr>
            <w:tcW w:w="5344" w:type="dxa"/>
          </w:tcPr>
          <w:p w14:paraId="159661B2" w14:textId="77777777" w:rsidR="00953A51" w:rsidRPr="00671AC3" w:rsidRDefault="00953A51" w:rsidP="006C09C9">
            <w:pPr>
              <w:rPr>
                <w:b/>
                <w:bCs/>
                <w:sz w:val="22"/>
                <w:szCs w:val="22"/>
              </w:rPr>
            </w:pPr>
            <w:r w:rsidRPr="00671AC3">
              <w:rPr>
                <w:b/>
                <w:bCs/>
                <w:sz w:val="22"/>
                <w:szCs w:val="22"/>
              </w:rPr>
              <w:t xml:space="preserve">Literatura  podstawowa: </w:t>
            </w:r>
          </w:p>
          <w:p w14:paraId="452EB771" w14:textId="77777777" w:rsidR="00953A51" w:rsidRPr="00671AC3" w:rsidRDefault="00953A51" w:rsidP="006C09C9">
            <w:pPr>
              <w:rPr>
                <w:sz w:val="22"/>
                <w:szCs w:val="22"/>
              </w:rPr>
            </w:pPr>
            <w:r w:rsidRPr="00671AC3">
              <w:rPr>
                <w:sz w:val="22"/>
                <w:szCs w:val="22"/>
              </w:rPr>
              <w:t xml:space="preserve">1. J. Sieńczyło-Chlabicz (red.), Prawo własności intelektualnej, Lexis Nexis Warszawa 2009 </w:t>
            </w:r>
          </w:p>
          <w:p w14:paraId="2C40325C" w14:textId="77777777" w:rsidR="00953A51" w:rsidRPr="00671AC3" w:rsidRDefault="00953A51" w:rsidP="006C09C9">
            <w:pPr>
              <w:rPr>
                <w:sz w:val="22"/>
                <w:szCs w:val="22"/>
              </w:rPr>
            </w:pPr>
            <w:r w:rsidRPr="00671AC3">
              <w:rPr>
                <w:sz w:val="22"/>
                <w:szCs w:val="22"/>
              </w:rPr>
              <w:lastRenderedPageBreak/>
              <w:t xml:space="preserve">2. J. Barta, R. Markiewicz, Prawo autorskie, Wolters Kluwer Polska Warszawa 2010 </w:t>
            </w:r>
          </w:p>
          <w:p w14:paraId="35D8B1C3" w14:textId="77777777" w:rsidR="00953A51" w:rsidRPr="00671AC3" w:rsidRDefault="00953A51" w:rsidP="006C09C9">
            <w:pPr>
              <w:rPr>
                <w:sz w:val="22"/>
                <w:szCs w:val="22"/>
              </w:rPr>
            </w:pPr>
            <w:r w:rsidRPr="00671AC3">
              <w:rPr>
                <w:sz w:val="22"/>
                <w:szCs w:val="22"/>
              </w:rPr>
              <w:t xml:space="preserve">3. E. Nowińska, U. Promińska, M. du Vall, Prawo własności przemysłowej, Warszawa 2011 </w:t>
            </w:r>
          </w:p>
          <w:p w14:paraId="55286479" w14:textId="77777777" w:rsidR="00953A51" w:rsidRPr="00671AC3" w:rsidRDefault="00953A51" w:rsidP="006C09C9">
            <w:pPr>
              <w:rPr>
                <w:b/>
                <w:bCs/>
                <w:sz w:val="22"/>
                <w:szCs w:val="22"/>
              </w:rPr>
            </w:pPr>
            <w:r w:rsidRPr="00671AC3">
              <w:rPr>
                <w:b/>
                <w:bCs/>
                <w:sz w:val="22"/>
                <w:szCs w:val="22"/>
              </w:rPr>
              <w:t xml:space="preserve">Literatura uzupełniająca:   </w:t>
            </w:r>
          </w:p>
          <w:p w14:paraId="09A35F9C" w14:textId="77777777" w:rsidR="00953A51" w:rsidRPr="00671AC3" w:rsidRDefault="00953A51" w:rsidP="006C09C9">
            <w:pPr>
              <w:rPr>
                <w:sz w:val="22"/>
                <w:szCs w:val="22"/>
              </w:rPr>
            </w:pPr>
            <w:r w:rsidRPr="00671AC3">
              <w:rPr>
                <w:sz w:val="22"/>
                <w:szCs w:val="22"/>
              </w:rPr>
              <w:t xml:space="preserve">1. A. Matlak, Prawo autorskie w społeczeństwie informacyjnym, Zakamycze 2004 </w:t>
            </w:r>
          </w:p>
          <w:p w14:paraId="5B979B7E" w14:textId="77777777" w:rsidR="00953A51" w:rsidRPr="00671AC3" w:rsidRDefault="00953A51" w:rsidP="006C09C9">
            <w:pPr>
              <w:rPr>
                <w:sz w:val="22"/>
                <w:szCs w:val="22"/>
              </w:rPr>
            </w:pPr>
            <w:r w:rsidRPr="00671AC3">
              <w:rPr>
                <w:sz w:val="22"/>
                <w:szCs w:val="22"/>
              </w:rPr>
              <w:t>2. U. Promińska (red.), Prawo własności przemysłowej, Warszawa 2005</w:t>
            </w:r>
          </w:p>
        </w:tc>
      </w:tr>
      <w:tr w:rsidR="00671AC3" w:rsidRPr="00671AC3" w14:paraId="6D17CA1F" w14:textId="77777777" w:rsidTr="006C09C9">
        <w:tc>
          <w:tcPr>
            <w:tcW w:w="3942" w:type="dxa"/>
          </w:tcPr>
          <w:p w14:paraId="29BF455F" w14:textId="77777777" w:rsidR="00953A51" w:rsidRPr="00671AC3" w:rsidRDefault="00953A51" w:rsidP="006C09C9">
            <w:pPr>
              <w:rPr>
                <w:sz w:val="22"/>
                <w:szCs w:val="22"/>
              </w:rPr>
            </w:pPr>
            <w:r w:rsidRPr="00671AC3">
              <w:rPr>
                <w:sz w:val="22"/>
                <w:szCs w:val="22"/>
              </w:rPr>
              <w:lastRenderedPageBreak/>
              <w:t>Planowane formy/działania/metody dydaktyczne</w:t>
            </w:r>
          </w:p>
        </w:tc>
        <w:tc>
          <w:tcPr>
            <w:tcW w:w="5344" w:type="dxa"/>
          </w:tcPr>
          <w:p w14:paraId="29D50B1B" w14:textId="77777777" w:rsidR="00953A51" w:rsidRPr="00671AC3" w:rsidRDefault="00953A51" w:rsidP="006C09C9">
            <w:pPr>
              <w:rPr>
                <w:sz w:val="22"/>
                <w:szCs w:val="22"/>
              </w:rPr>
            </w:pPr>
            <w:r w:rsidRPr="00671AC3">
              <w:rPr>
                <w:sz w:val="22"/>
                <w:szCs w:val="22"/>
              </w:rPr>
              <w:t>Wykłady, ćwiczenia audytoryjne- prezentacje multimedialne, wykład, dyskusja, zaliczenie testowe.</w:t>
            </w:r>
          </w:p>
        </w:tc>
      </w:tr>
      <w:tr w:rsidR="00671AC3" w:rsidRPr="00671AC3" w14:paraId="59D5C58B" w14:textId="77777777" w:rsidTr="006C09C9">
        <w:tc>
          <w:tcPr>
            <w:tcW w:w="3942" w:type="dxa"/>
          </w:tcPr>
          <w:p w14:paraId="44B1F3C2" w14:textId="77777777" w:rsidR="00953A51" w:rsidRPr="00671AC3" w:rsidRDefault="00953A51" w:rsidP="006C09C9">
            <w:pPr>
              <w:rPr>
                <w:sz w:val="22"/>
                <w:szCs w:val="22"/>
              </w:rPr>
            </w:pPr>
            <w:r w:rsidRPr="00671AC3">
              <w:rPr>
                <w:sz w:val="22"/>
                <w:szCs w:val="22"/>
              </w:rPr>
              <w:t>Sposoby weryfikacji oraz formy dokumentowania osiągniętych efektów uczenia się</w:t>
            </w:r>
          </w:p>
        </w:tc>
        <w:tc>
          <w:tcPr>
            <w:tcW w:w="5344" w:type="dxa"/>
          </w:tcPr>
          <w:p w14:paraId="79E133E9" w14:textId="77777777" w:rsidR="00953A51" w:rsidRPr="00671AC3" w:rsidRDefault="00953A51" w:rsidP="006C09C9">
            <w:pPr>
              <w:jc w:val="both"/>
              <w:rPr>
                <w:sz w:val="22"/>
                <w:szCs w:val="22"/>
              </w:rPr>
            </w:pPr>
            <w:r w:rsidRPr="00671AC3">
              <w:rPr>
                <w:sz w:val="22"/>
                <w:szCs w:val="22"/>
              </w:rPr>
              <w:t>SPOSOBY WERYFIKACJI:</w:t>
            </w:r>
          </w:p>
          <w:p w14:paraId="4F917B10" w14:textId="77777777" w:rsidR="00953A51" w:rsidRPr="00671AC3" w:rsidRDefault="00953A51" w:rsidP="006C09C9">
            <w:pPr>
              <w:jc w:val="both"/>
              <w:rPr>
                <w:sz w:val="22"/>
                <w:szCs w:val="22"/>
              </w:rPr>
            </w:pPr>
            <w:r w:rsidRPr="00671AC3">
              <w:rPr>
                <w:sz w:val="22"/>
                <w:szCs w:val="22"/>
              </w:rPr>
              <w:t>W1, W2, U1, U2 - zaliczenie końcowe przedmiotu - pisemne</w:t>
            </w:r>
          </w:p>
          <w:p w14:paraId="1B2AF3C0" w14:textId="77777777" w:rsidR="00953A51" w:rsidRPr="00671AC3" w:rsidRDefault="00953A51" w:rsidP="006C09C9">
            <w:pPr>
              <w:jc w:val="both"/>
              <w:rPr>
                <w:sz w:val="22"/>
                <w:szCs w:val="22"/>
              </w:rPr>
            </w:pPr>
            <w:r w:rsidRPr="00671AC3">
              <w:rPr>
                <w:sz w:val="22"/>
                <w:szCs w:val="22"/>
              </w:rPr>
              <w:t>K1 – udział w dyskusji</w:t>
            </w:r>
          </w:p>
        </w:tc>
      </w:tr>
      <w:tr w:rsidR="00671AC3" w:rsidRPr="00671AC3" w14:paraId="7732110E" w14:textId="77777777" w:rsidTr="006C09C9">
        <w:tc>
          <w:tcPr>
            <w:tcW w:w="3942" w:type="dxa"/>
          </w:tcPr>
          <w:p w14:paraId="7908598F" w14:textId="77777777" w:rsidR="00953A51" w:rsidRPr="00671AC3" w:rsidRDefault="00953A51" w:rsidP="006C09C9">
            <w:pPr>
              <w:rPr>
                <w:sz w:val="22"/>
                <w:szCs w:val="22"/>
              </w:rPr>
            </w:pPr>
            <w:r w:rsidRPr="00671AC3">
              <w:rPr>
                <w:sz w:val="22"/>
                <w:szCs w:val="22"/>
              </w:rPr>
              <w:t>Elementy i wagi mające wpływ na ocenę końcową</w:t>
            </w:r>
          </w:p>
          <w:p w14:paraId="5060AAA6" w14:textId="77777777" w:rsidR="00953A51" w:rsidRPr="00671AC3" w:rsidRDefault="00953A51" w:rsidP="006C09C9">
            <w:pPr>
              <w:rPr>
                <w:sz w:val="22"/>
                <w:szCs w:val="22"/>
              </w:rPr>
            </w:pPr>
          </w:p>
          <w:p w14:paraId="277F8B22" w14:textId="77777777" w:rsidR="00953A51" w:rsidRPr="00671AC3" w:rsidRDefault="00953A51" w:rsidP="006C09C9">
            <w:pPr>
              <w:rPr>
                <w:sz w:val="22"/>
                <w:szCs w:val="22"/>
              </w:rPr>
            </w:pPr>
          </w:p>
        </w:tc>
        <w:tc>
          <w:tcPr>
            <w:tcW w:w="5344" w:type="dxa"/>
          </w:tcPr>
          <w:p w14:paraId="63094F3F" w14:textId="77777777" w:rsidR="00953A51" w:rsidRPr="00671AC3" w:rsidRDefault="00953A51" w:rsidP="006C09C9">
            <w:pPr>
              <w:jc w:val="both"/>
              <w:rPr>
                <w:sz w:val="22"/>
                <w:szCs w:val="22"/>
              </w:rPr>
            </w:pPr>
            <w:r w:rsidRPr="00671AC3">
              <w:rPr>
                <w:sz w:val="22"/>
                <w:szCs w:val="22"/>
              </w:rPr>
              <w:t>Na ocenę końcową ma wpływ ocena z zaliczenia końcowego przedmiotu (70%) oraz ocena aktywności na zajęciach (30%). Student może uzyskać końcową ocenę pozytywną z całości modułu, jedynie po uzyskaniu minimum oceny 3.0 z pisemnego zaliczenia końcowego przedmiotu. Warunki te są przedstawiane studentom i konsultowane z nimi na pierwszym wykładzie.</w:t>
            </w:r>
          </w:p>
        </w:tc>
      </w:tr>
      <w:tr w:rsidR="00671AC3" w:rsidRPr="00671AC3" w14:paraId="353B6E00" w14:textId="77777777" w:rsidTr="006C09C9">
        <w:trPr>
          <w:trHeight w:val="2324"/>
        </w:trPr>
        <w:tc>
          <w:tcPr>
            <w:tcW w:w="3942" w:type="dxa"/>
          </w:tcPr>
          <w:p w14:paraId="56C538E0" w14:textId="77777777" w:rsidR="00953A51" w:rsidRPr="00671AC3" w:rsidRDefault="00953A51" w:rsidP="006C09C9">
            <w:pPr>
              <w:jc w:val="both"/>
              <w:rPr>
                <w:sz w:val="22"/>
                <w:szCs w:val="22"/>
              </w:rPr>
            </w:pPr>
            <w:r w:rsidRPr="00671AC3">
              <w:rPr>
                <w:sz w:val="22"/>
                <w:szCs w:val="22"/>
              </w:rPr>
              <w:t>Bilans punktów ECTS</w:t>
            </w:r>
          </w:p>
        </w:tc>
        <w:tc>
          <w:tcPr>
            <w:tcW w:w="5344" w:type="dxa"/>
          </w:tcPr>
          <w:p w14:paraId="6723CDB4" w14:textId="77777777" w:rsidR="00953A51" w:rsidRPr="00671AC3" w:rsidRDefault="00953A51" w:rsidP="006C09C9">
            <w:pPr>
              <w:jc w:val="both"/>
              <w:rPr>
                <w:sz w:val="22"/>
                <w:szCs w:val="22"/>
              </w:rPr>
            </w:pPr>
            <w:r w:rsidRPr="00671AC3">
              <w:rPr>
                <w:sz w:val="22"/>
                <w:szCs w:val="22"/>
              </w:rPr>
              <w:t>KONTAKTOWE</w:t>
            </w:r>
          </w:p>
          <w:p w14:paraId="6397548B" w14:textId="77777777" w:rsidR="00953A51" w:rsidRPr="00671AC3" w:rsidRDefault="00953A51" w:rsidP="006C09C9">
            <w:pPr>
              <w:jc w:val="both"/>
              <w:rPr>
                <w:sz w:val="22"/>
                <w:szCs w:val="22"/>
              </w:rPr>
            </w:pPr>
            <w:r w:rsidRPr="00671AC3">
              <w:rPr>
                <w:sz w:val="22"/>
                <w:szCs w:val="22"/>
              </w:rPr>
              <w:t>Wykłady 15 godz./ 0,6 ECTS</w:t>
            </w:r>
          </w:p>
          <w:p w14:paraId="3F9356C0" w14:textId="77777777" w:rsidR="00953A51" w:rsidRPr="00671AC3" w:rsidRDefault="00953A51" w:rsidP="006C09C9">
            <w:pPr>
              <w:jc w:val="both"/>
              <w:rPr>
                <w:sz w:val="22"/>
                <w:szCs w:val="22"/>
              </w:rPr>
            </w:pPr>
            <w:r w:rsidRPr="00671AC3">
              <w:rPr>
                <w:sz w:val="22"/>
                <w:szCs w:val="22"/>
              </w:rPr>
              <w:t xml:space="preserve">ćwiczenia </w:t>
            </w:r>
            <w:r w:rsidRPr="00671AC3">
              <w:rPr>
                <w:sz w:val="22"/>
                <w:szCs w:val="22"/>
              </w:rPr>
              <w:tab/>
              <w:t>15 godz./ 0,6 ECTS</w:t>
            </w:r>
          </w:p>
          <w:p w14:paraId="1273E011" w14:textId="77777777" w:rsidR="00953A51" w:rsidRPr="00671AC3" w:rsidRDefault="00953A51" w:rsidP="006C09C9">
            <w:pPr>
              <w:jc w:val="both"/>
              <w:rPr>
                <w:sz w:val="22"/>
                <w:szCs w:val="22"/>
              </w:rPr>
            </w:pPr>
            <w:r w:rsidRPr="00671AC3">
              <w:rPr>
                <w:sz w:val="22"/>
                <w:szCs w:val="22"/>
              </w:rPr>
              <w:t>konsultacje</w:t>
            </w:r>
            <w:r w:rsidRPr="00671AC3">
              <w:rPr>
                <w:sz w:val="22"/>
                <w:szCs w:val="22"/>
              </w:rPr>
              <w:tab/>
              <w:t>4 godz.</w:t>
            </w:r>
            <w:r w:rsidRPr="00671AC3">
              <w:rPr>
                <w:sz w:val="22"/>
                <w:szCs w:val="22"/>
              </w:rPr>
              <w:tab/>
              <w:t>/ 0,16 ECTS</w:t>
            </w:r>
          </w:p>
          <w:p w14:paraId="02679743" w14:textId="77777777" w:rsidR="00953A51" w:rsidRPr="00671AC3" w:rsidRDefault="00953A51" w:rsidP="006C09C9">
            <w:pPr>
              <w:jc w:val="both"/>
              <w:rPr>
                <w:sz w:val="22"/>
                <w:szCs w:val="22"/>
              </w:rPr>
            </w:pPr>
            <w:r w:rsidRPr="00671AC3">
              <w:rPr>
                <w:sz w:val="22"/>
                <w:szCs w:val="22"/>
              </w:rPr>
              <w:t>RAZEM 34 godz./ 1,36 ECTS</w:t>
            </w:r>
          </w:p>
          <w:p w14:paraId="5B22A9D3" w14:textId="77777777" w:rsidR="00953A51" w:rsidRPr="00671AC3" w:rsidRDefault="00953A51" w:rsidP="006C09C9">
            <w:pPr>
              <w:jc w:val="both"/>
              <w:rPr>
                <w:sz w:val="22"/>
                <w:szCs w:val="22"/>
              </w:rPr>
            </w:pPr>
            <w:r w:rsidRPr="00671AC3">
              <w:rPr>
                <w:sz w:val="22"/>
                <w:szCs w:val="22"/>
              </w:rPr>
              <w:t>NIEKONTAKTOWE</w:t>
            </w:r>
            <w:r w:rsidRPr="00671AC3">
              <w:rPr>
                <w:sz w:val="22"/>
                <w:szCs w:val="22"/>
              </w:rPr>
              <w:tab/>
            </w:r>
          </w:p>
          <w:p w14:paraId="5BD9DE3E" w14:textId="77777777" w:rsidR="00953A51" w:rsidRPr="00671AC3" w:rsidRDefault="00953A51" w:rsidP="006C09C9">
            <w:pPr>
              <w:jc w:val="both"/>
              <w:rPr>
                <w:sz w:val="22"/>
                <w:szCs w:val="22"/>
              </w:rPr>
            </w:pPr>
            <w:r w:rsidRPr="00671AC3">
              <w:rPr>
                <w:sz w:val="22"/>
                <w:szCs w:val="22"/>
              </w:rPr>
              <w:t>przygotowanie do ćwiczeń 3 godz./ 0,12 ECTS</w:t>
            </w:r>
          </w:p>
          <w:p w14:paraId="502FD228" w14:textId="77777777" w:rsidR="00953A51" w:rsidRPr="00671AC3" w:rsidRDefault="00953A51" w:rsidP="006C09C9">
            <w:pPr>
              <w:jc w:val="both"/>
              <w:rPr>
                <w:sz w:val="22"/>
                <w:szCs w:val="22"/>
              </w:rPr>
            </w:pPr>
            <w:r w:rsidRPr="00671AC3">
              <w:rPr>
                <w:sz w:val="22"/>
                <w:szCs w:val="22"/>
              </w:rPr>
              <w:t>studiowanie literatury  5 godz./ 0,2 ECTS</w:t>
            </w:r>
          </w:p>
          <w:p w14:paraId="559E1602" w14:textId="77777777" w:rsidR="00953A51" w:rsidRPr="00671AC3" w:rsidRDefault="00953A51" w:rsidP="006C09C9">
            <w:pPr>
              <w:jc w:val="both"/>
              <w:rPr>
                <w:sz w:val="22"/>
                <w:szCs w:val="22"/>
              </w:rPr>
            </w:pPr>
            <w:r w:rsidRPr="00671AC3">
              <w:rPr>
                <w:sz w:val="22"/>
                <w:szCs w:val="22"/>
              </w:rPr>
              <w:t xml:space="preserve">przygotowanie do zaliczenia 8 godz./ 0,32 ECTS </w:t>
            </w:r>
          </w:p>
          <w:p w14:paraId="2CBF1D86" w14:textId="77777777" w:rsidR="00953A51" w:rsidRPr="00671AC3" w:rsidRDefault="00953A51" w:rsidP="006C09C9">
            <w:pPr>
              <w:jc w:val="both"/>
              <w:rPr>
                <w:sz w:val="22"/>
                <w:szCs w:val="22"/>
              </w:rPr>
            </w:pPr>
            <w:r w:rsidRPr="00671AC3">
              <w:rPr>
                <w:sz w:val="22"/>
                <w:szCs w:val="22"/>
              </w:rPr>
              <w:t>RAZEM 16 godz./ 0,64 ECTS</w:t>
            </w:r>
          </w:p>
          <w:p w14:paraId="3ADC6C81" w14:textId="77777777" w:rsidR="00953A51" w:rsidRPr="00671AC3" w:rsidRDefault="00953A51" w:rsidP="006C09C9">
            <w:pPr>
              <w:jc w:val="both"/>
              <w:rPr>
                <w:sz w:val="22"/>
                <w:szCs w:val="22"/>
              </w:rPr>
            </w:pPr>
          </w:p>
        </w:tc>
      </w:tr>
      <w:tr w:rsidR="00671AC3" w:rsidRPr="00671AC3" w14:paraId="31E9DBE3" w14:textId="77777777" w:rsidTr="006C09C9">
        <w:trPr>
          <w:trHeight w:val="718"/>
        </w:trPr>
        <w:tc>
          <w:tcPr>
            <w:tcW w:w="3942" w:type="dxa"/>
          </w:tcPr>
          <w:p w14:paraId="43F7C75F" w14:textId="77777777" w:rsidR="00953A51" w:rsidRPr="00671AC3" w:rsidRDefault="00953A51" w:rsidP="006C09C9">
            <w:pPr>
              <w:rPr>
                <w:sz w:val="22"/>
                <w:szCs w:val="22"/>
              </w:rPr>
            </w:pPr>
            <w:r w:rsidRPr="00671AC3">
              <w:rPr>
                <w:sz w:val="22"/>
                <w:szCs w:val="22"/>
              </w:rPr>
              <w:t>Nakład pracy związany z zajęciami wymagającymi bezpośredniego udziału nauczyciela akademickiego</w:t>
            </w:r>
          </w:p>
        </w:tc>
        <w:tc>
          <w:tcPr>
            <w:tcW w:w="5344" w:type="dxa"/>
          </w:tcPr>
          <w:p w14:paraId="13A86B65" w14:textId="77777777" w:rsidR="00953A51" w:rsidRPr="00671AC3" w:rsidRDefault="00953A51" w:rsidP="006C09C9">
            <w:pPr>
              <w:jc w:val="both"/>
              <w:rPr>
                <w:sz w:val="22"/>
                <w:szCs w:val="22"/>
              </w:rPr>
            </w:pPr>
            <w:r w:rsidRPr="00671AC3">
              <w:rPr>
                <w:sz w:val="22"/>
                <w:szCs w:val="22"/>
              </w:rPr>
              <w:t>udział w wykładach – 15 godz.; w ćwiczeniach – 15 godz.; konsultacje- 4 godz.</w:t>
            </w:r>
          </w:p>
          <w:p w14:paraId="3F2CBA0A" w14:textId="77777777" w:rsidR="00953A51" w:rsidRPr="00671AC3" w:rsidRDefault="00953A51" w:rsidP="006C09C9">
            <w:pPr>
              <w:jc w:val="both"/>
              <w:rPr>
                <w:sz w:val="22"/>
                <w:szCs w:val="22"/>
              </w:rPr>
            </w:pPr>
          </w:p>
        </w:tc>
      </w:tr>
    </w:tbl>
    <w:p w14:paraId="74D2EB2F" w14:textId="77777777" w:rsidR="00C01141" w:rsidRDefault="00C01141" w:rsidP="00256360">
      <w:pPr>
        <w:tabs>
          <w:tab w:val="left" w:pos="3165"/>
        </w:tabs>
        <w:rPr>
          <w:sz w:val="22"/>
          <w:szCs w:val="22"/>
        </w:rPr>
      </w:pPr>
    </w:p>
    <w:p w14:paraId="3174139B" w14:textId="77777777" w:rsidR="00C01141" w:rsidRDefault="00C01141" w:rsidP="00256360">
      <w:pPr>
        <w:tabs>
          <w:tab w:val="left" w:pos="3165"/>
        </w:tabs>
        <w:rPr>
          <w:sz w:val="22"/>
          <w:szCs w:val="22"/>
        </w:rPr>
      </w:pPr>
    </w:p>
    <w:p w14:paraId="056F510F" w14:textId="77777777" w:rsidR="00C01141" w:rsidRDefault="00C01141" w:rsidP="00256360">
      <w:pPr>
        <w:tabs>
          <w:tab w:val="left" w:pos="3165"/>
        </w:tabs>
        <w:rPr>
          <w:sz w:val="22"/>
          <w:szCs w:val="22"/>
        </w:rPr>
      </w:pPr>
    </w:p>
    <w:p w14:paraId="08A14594" w14:textId="77777777" w:rsidR="00C01141" w:rsidRDefault="00C01141" w:rsidP="00256360">
      <w:pPr>
        <w:tabs>
          <w:tab w:val="left" w:pos="3165"/>
        </w:tabs>
        <w:rPr>
          <w:sz w:val="22"/>
          <w:szCs w:val="22"/>
        </w:rPr>
      </w:pPr>
    </w:p>
    <w:p w14:paraId="738D3F27" w14:textId="77777777" w:rsidR="00C01141" w:rsidRDefault="00C01141" w:rsidP="00256360">
      <w:pPr>
        <w:tabs>
          <w:tab w:val="left" w:pos="3165"/>
        </w:tabs>
        <w:rPr>
          <w:sz w:val="22"/>
          <w:szCs w:val="22"/>
        </w:rPr>
      </w:pPr>
    </w:p>
    <w:p w14:paraId="3DD1EFAD" w14:textId="77777777" w:rsidR="00C01141" w:rsidRDefault="00C01141" w:rsidP="00256360">
      <w:pPr>
        <w:tabs>
          <w:tab w:val="left" w:pos="3165"/>
        </w:tabs>
        <w:rPr>
          <w:sz w:val="22"/>
          <w:szCs w:val="22"/>
        </w:rPr>
      </w:pPr>
    </w:p>
    <w:p w14:paraId="13EB4F77" w14:textId="77777777" w:rsidR="00C01141" w:rsidRDefault="00C01141" w:rsidP="00256360">
      <w:pPr>
        <w:tabs>
          <w:tab w:val="left" w:pos="3165"/>
        </w:tabs>
        <w:rPr>
          <w:sz w:val="22"/>
          <w:szCs w:val="22"/>
        </w:rPr>
      </w:pPr>
    </w:p>
    <w:p w14:paraId="4A21D055" w14:textId="77777777" w:rsidR="00C01141" w:rsidRDefault="00C01141" w:rsidP="00256360">
      <w:pPr>
        <w:tabs>
          <w:tab w:val="left" w:pos="3165"/>
        </w:tabs>
        <w:rPr>
          <w:sz w:val="22"/>
          <w:szCs w:val="22"/>
        </w:rPr>
      </w:pPr>
    </w:p>
    <w:p w14:paraId="1BFC4533" w14:textId="77777777" w:rsidR="00C01141" w:rsidRDefault="00C01141" w:rsidP="00256360">
      <w:pPr>
        <w:tabs>
          <w:tab w:val="left" w:pos="3165"/>
        </w:tabs>
        <w:rPr>
          <w:sz w:val="22"/>
          <w:szCs w:val="22"/>
        </w:rPr>
      </w:pPr>
    </w:p>
    <w:p w14:paraId="29140215" w14:textId="77777777" w:rsidR="00C01141" w:rsidRDefault="00C01141" w:rsidP="00256360">
      <w:pPr>
        <w:tabs>
          <w:tab w:val="left" w:pos="3165"/>
        </w:tabs>
        <w:rPr>
          <w:sz w:val="22"/>
          <w:szCs w:val="22"/>
        </w:rPr>
      </w:pPr>
    </w:p>
    <w:p w14:paraId="4F3DD8B6" w14:textId="77777777" w:rsidR="00C01141" w:rsidRDefault="00C01141" w:rsidP="00256360">
      <w:pPr>
        <w:tabs>
          <w:tab w:val="left" w:pos="3165"/>
        </w:tabs>
        <w:rPr>
          <w:sz w:val="22"/>
          <w:szCs w:val="22"/>
        </w:rPr>
      </w:pPr>
    </w:p>
    <w:p w14:paraId="76A19572" w14:textId="77777777" w:rsidR="00C01141" w:rsidRDefault="00C01141" w:rsidP="00256360">
      <w:pPr>
        <w:tabs>
          <w:tab w:val="left" w:pos="3165"/>
        </w:tabs>
        <w:rPr>
          <w:sz w:val="22"/>
          <w:szCs w:val="22"/>
        </w:rPr>
      </w:pPr>
    </w:p>
    <w:p w14:paraId="080C11C5" w14:textId="77777777" w:rsidR="00C01141" w:rsidRDefault="00C01141" w:rsidP="00256360">
      <w:pPr>
        <w:tabs>
          <w:tab w:val="left" w:pos="3165"/>
        </w:tabs>
        <w:rPr>
          <w:sz w:val="22"/>
          <w:szCs w:val="22"/>
        </w:rPr>
      </w:pPr>
    </w:p>
    <w:p w14:paraId="2540B86C" w14:textId="77777777" w:rsidR="00C01141" w:rsidRDefault="00C01141" w:rsidP="00256360">
      <w:pPr>
        <w:tabs>
          <w:tab w:val="left" w:pos="3165"/>
        </w:tabs>
        <w:rPr>
          <w:sz w:val="22"/>
          <w:szCs w:val="22"/>
        </w:rPr>
      </w:pPr>
    </w:p>
    <w:p w14:paraId="1119646B" w14:textId="77777777" w:rsidR="00C01141" w:rsidRDefault="00C01141" w:rsidP="00256360">
      <w:pPr>
        <w:tabs>
          <w:tab w:val="left" w:pos="3165"/>
        </w:tabs>
        <w:rPr>
          <w:sz w:val="22"/>
          <w:szCs w:val="22"/>
        </w:rPr>
      </w:pPr>
    </w:p>
    <w:p w14:paraId="7FE29BC0" w14:textId="77777777" w:rsidR="00C01141" w:rsidRDefault="00C01141" w:rsidP="00256360">
      <w:pPr>
        <w:tabs>
          <w:tab w:val="left" w:pos="3165"/>
        </w:tabs>
        <w:rPr>
          <w:sz w:val="22"/>
          <w:szCs w:val="22"/>
        </w:rPr>
      </w:pPr>
    </w:p>
    <w:p w14:paraId="078EFF76" w14:textId="77777777" w:rsidR="00C01141" w:rsidRDefault="00C01141" w:rsidP="00256360">
      <w:pPr>
        <w:tabs>
          <w:tab w:val="left" w:pos="3165"/>
        </w:tabs>
        <w:rPr>
          <w:sz w:val="22"/>
          <w:szCs w:val="22"/>
        </w:rPr>
      </w:pPr>
    </w:p>
    <w:p w14:paraId="3BEADF1D" w14:textId="77777777" w:rsidR="00C01141" w:rsidRDefault="00C01141" w:rsidP="00256360">
      <w:pPr>
        <w:tabs>
          <w:tab w:val="left" w:pos="3165"/>
        </w:tabs>
        <w:rPr>
          <w:sz w:val="22"/>
          <w:szCs w:val="22"/>
        </w:rPr>
      </w:pPr>
    </w:p>
    <w:p w14:paraId="072CA27C" w14:textId="13EB10A9" w:rsidR="00953A51" w:rsidRPr="00671AC3" w:rsidRDefault="00256360" w:rsidP="00256360">
      <w:pPr>
        <w:tabs>
          <w:tab w:val="left" w:pos="3165"/>
        </w:tabs>
        <w:rPr>
          <w:sz w:val="22"/>
          <w:szCs w:val="22"/>
        </w:rPr>
      </w:pPr>
      <w:r w:rsidRPr="00671AC3">
        <w:rPr>
          <w:sz w:val="22"/>
          <w:szCs w:val="22"/>
        </w:rPr>
        <w:tab/>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72611AFC" w14:textId="77777777" w:rsidTr="00021340">
        <w:tc>
          <w:tcPr>
            <w:tcW w:w="3942" w:type="dxa"/>
            <w:shd w:val="clear" w:color="auto" w:fill="auto"/>
          </w:tcPr>
          <w:p w14:paraId="7282A2C0" w14:textId="77777777" w:rsidR="00256360" w:rsidRPr="00671AC3" w:rsidRDefault="00256360" w:rsidP="00021340">
            <w:pPr>
              <w:rPr>
                <w:sz w:val="22"/>
                <w:szCs w:val="22"/>
              </w:rPr>
            </w:pPr>
            <w:r w:rsidRPr="00671AC3">
              <w:rPr>
                <w:sz w:val="22"/>
                <w:szCs w:val="22"/>
              </w:rPr>
              <w:lastRenderedPageBreak/>
              <w:t xml:space="preserve">Nazwa kierunku studiów </w:t>
            </w:r>
          </w:p>
          <w:p w14:paraId="18AA9BFC" w14:textId="77777777" w:rsidR="00256360" w:rsidRPr="00671AC3" w:rsidRDefault="00256360" w:rsidP="00021340">
            <w:pPr>
              <w:rPr>
                <w:sz w:val="22"/>
                <w:szCs w:val="22"/>
              </w:rPr>
            </w:pPr>
          </w:p>
        </w:tc>
        <w:tc>
          <w:tcPr>
            <w:tcW w:w="5344" w:type="dxa"/>
            <w:shd w:val="clear" w:color="auto" w:fill="auto"/>
          </w:tcPr>
          <w:p w14:paraId="642ECC51" w14:textId="77777777" w:rsidR="00256360" w:rsidRPr="00671AC3" w:rsidRDefault="00256360" w:rsidP="00021340">
            <w:pPr>
              <w:rPr>
                <w:sz w:val="22"/>
                <w:szCs w:val="22"/>
              </w:rPr>
            </w:pPr>
            <w:r w:rsidRPr="00671AC3">
              <w:rPr>
                <w:sz w:val="22"/>
                <w:szCs w:val="22"/>
              </w:rPr>
              <w:t>Kryminalistyka w biogospodarce</w:t>
            </w:r>
          </w:p>
        </w:tc>
      </w:tr>
      <w:tr w:rsidR="00671AC3" w:rsidRPr="00671AC3" w14:paraId="43FE0E97" w14:textId="77777777" w:rsidTr="00021340">
        <w:tc>
          <w:tcPr>
            <w:tcW w:w="3942" w:type="dxa"/>
            <w:shd w:val="clear" w:color="auto" w:fill="auto"/>
          </w:tcPr>
          <w:p w14:paraId="12553467" w14:textId="77777777" w:rsidR="00256360" w:rsidRPr="00671AC3" w:rsidRDefault="00256360" w:rsidP="00021340">
            <w:pPr>
              <w:rPr>
                <w:sz w:val="22"/>
                <w:szCs w:val="22"/>
              </w:rPr>
            </w:pPr>
            <w:r w:rsidRPr="00671AC3">
              <w:rPr>
                <w:sz w:val="22"/>
                <w:szCs w:val="22"/>
              </w:rPr>
              <w:t>Nazwa modułu, także nazwa w języku angielskim</w:t>
            </w:r>
          </w:p>
        </w:tc>
        <w:tc>
          <w:tcPr>
            <w:tcW w:w="5344" w:type="dxa"/>
            <w:shd w:val="clear" w:color="auto" w:fill="auto"/>
          </w:tcPr>
          <w:p w14:paraId="69C81AD3" w14:textId="77777777" w:rsidR="00256360" w:rsidRPr="00671AC3" w:rsidRDefault="00256360" w:rsidP="00021340">
            <w:pPr>
              <w:rPr>
                <w:sz w:val="22"/>
                <w:szCs w:val="22"/>
                <w:lang w:val="en-US"/>
              </w:rPr>
            </w:pPr>
            <w:r w:rsidRPr="00671AC3">
              <w:rPr>
                <w:sz w:val="22"/>
                <w:szCs w:val="22"/>
                <w:lang w:val="en-US"/>
              </w:rPr>
              <w:t>Podstawy daktyloskopii i osmologii/Basics of fingerprint technology and osmology</w:t>
            </w:r>
          </w:p>
          <w:p w14:paraId="3CB9EE77" w14:textId="77777777" w:rsidR="00256360" w:rsidRPr="00671AC3" w:rsidRDefault="00256360" w:rsidP="00021340">
            <w:pPr>
              <w:rPr>
                <w:sz w:val="22"/>
                <w:szCs w:val="22"/>
                <w:lang w:val="en-US"/>
              </w:rPr>
            </w:pPr>
          </w:p>
        </w:tc>
      </w:tr>
      <w:tr w:rsidR="00671AC3" w:rsidRPr="00671AC3" w14:paraId="7A7E6DB1" w14:textId="77777777" w:rsidTr="00021340">
        <w:tc>
          <w:tcPr>
            <w:tcW w:w="3942" w:type="dxa"/>
            <w:shd w:val="clear" w:color="auto" w:fill="auto"/>
          </w:tcPr>
          <w:p w14:paraId="04829C03" w14:textId="77777777" w:rsidR="00256360" w:rsidRPr="00671AC3" w:rsidRDefault="00256360" w:rsidP="00021340">
            <w:pPr>
              <w:rPr>
                <w:sz w:val="22"/>
                <w:szCs w:val="22"/>
              </w:rPr>
            </w:pPr>
            <w:r w:rsidRPr="00671AC3">
              <w:rPr>
                <w:sz w:val="22"/>
                <w:szCs w:val="22"/>
              </w:rPr>
              <w:t xml:space="preserve">Język wykładowy </w:t>
            </w:r>
          </w:p>
          <w:p w14:paraId="21A7DACF" w14:textId="77777777" w:rsidR="00256360" w:rsidRPr="00671AC3" w:rsidRDefault="00256360" w:rsidP="00021340">
            <w:pPr>
              <w:rPr>
                <w:sz w:val="22"/>
                <w:szCs w:val="22"/>
              </w:rPr>
            </w:pPr>
          </w:p>
        </w:tc>
        <w:tc>
          <w:tcPr>
            <w:tcW w:w="5344" w:type="dxa"/>
            <w:shd w:val="clear" w:color="auto" w:fill="auto"/>
          </w:tcPr>
          <w:p w14:paraId="3F82081F" w14:textId="77777777" w:rsidR="00256360" w:rsidRPr="00671AC3" w:rsidRDefault="00256360" w:rsidP="00021340">
            <w:pPr>
              <w:rPr>
                <w:sz w:val="22"/>
                <w:szCs w:val="22"/>
              </w:rPr>
            </w:pPr>
            <w:r w:rsidRPr="00671AC3">
              <w:rPr>
                <w:sz w:val="22"/>
                <w:szCs w:val="22"/>
              </w:rPr>
              <w:t>Język polski</w:t>
            </w:r>
          </w:p>
        </w:tc>
      </w:tr>
      <w:tr w:rsidR="00671AC3" w:rsidRPr="00671AC3" w14:paraId="0118CD2E" w14:textId="77777777" w:rsidTr="00021340">
        <w:tc>
          <w:tcPr>
            <w:tcW w:w="3942" w:type="dxa"/>
            <w:shd w:val="clear" w:color="auto" w:fill="auto"/>
          </w:tcPr>
          <w:p w14:paraId="5F4316BC" w14:textId="77777777" w:rsidR="00256360" w:rsidRPr="00671AC3" w:rsidRDefault="00256360" w:rsidP="00021340">
            <w:pPr>
              <w:autoSpaceDE w:val="0"/>
              <w:autoSpaceDN w:val="0"/>
              <w:adjustRightInd w:val="0"/>
              <w:rPr>
                <w:sz w:val="22"/>
                <w:szCs w:val="22"/>
              </w:rPr>
            </w:pPr>
            <w:r w:rsidRPr="00671AC3">
              <w:rPr>
                <w:sz w:val="22"/>
                <w:szCs w:val="22"/>
              </w:rPr>
              <w:t xml:space="preserve">Rodzaj modułu </w:t>
            </w:r>
          </w:p>
          <w:p w14:paraId="2BCC18D1" w14:textId="77777777" w:rsidR="00256360" w:rsidRPr="00671AC3" w:rsidRDefault="00256360" w:rsidP="00021340">
            <w:pPr>
              <w:rPr>
                <w:sz w:val="22"/>
                <w:szCs w:val="22"/>
              </w:rPr>
            </w:pPr>
          </w:p>
        </w:tc>
        <w:tc>
          <w:tcPr>
            <w:tcW w:w="5344" w:type="dxa"/>
            <w:shd w:val="clear" w:color="auto" w:fill="auto"/>
          </w:tcPr>
          <w:p w14:paraId="4FE0E0B1" w14:textId="77777777" w:rsidR="00256360" w:rsidRPr="00671AC3" w:rsidRDefault="00256360" w:rsidP="00021340">
            <w:pPr>
              <w:rPr>
                <w:sz w:val="22"/>
                <w:szCs w:val="22"/>
              </w:rPr>
            </w:pPr>
            <w:r w:rsidRPr="00671AC3">
              <w:rPr>
                <w:sz w:val="22"/>
                <w:szCs w:val="22"/>
              </w:rPr>
              <w:t>obowiązkowy</w:t>
            </w:r>
          </w:p>
        </w:tc>
      </w:tr>
      <w:tr w:rsidR="00671AC3" w:rsidRPr="00671AC3" w14:paraId="7D4FAB15" w14:textId="77777777" w:rsidTr="00021340">
        <w:tc>
          <w:tcPr>
            <w:tcW w:w="3942" w:type="dxa"/>
            <w:shd w:val="clear" w:color="auto" w:fill="auto"/>
          </w:tcPr>
          <w:p w14:paraId="2F842040" w14:textId="77777777" w:rsidR="00256360" w:rsidRPr="00671AC3" w:rsidRDefault="00256360" w:rsidP="00021340">
            <w:pPr>
              <w:rPr>
                <w:sz w:val="22"/>
                <w:szCs w:val="22"/>
              </w:rPr>
            </w:pPr>
            <w:r w:rsidRPr="00671AC3">
              <w:rPr>
                <w:sz w:val="22"/>
                <w:szCs w:val="22"/>
              </w:rPr>
              <w:t>Poziom studiów</w:t>
            </w:r>
          </w:p>
        </w:tc>
        <w:tc>
          <w:tcPr>
            <w:tcW w:w="5344" w:type="dxa"/>
            <w:shd w:val="clear" w:color="auto" w:fill="auto"/>
          </w:tcPr>
          <w:p w14:paraId="7AD5F61D" w14:textId="77777777" w:rsidR="00256360" w:rsidRPr="00671AC3" w:rsidRDefault="00256360" w:rsidP="00021340">
            <w:pPr>
              <w:rPr>
                <w:sz w:val="22"/>
                <w:szCs w:val="22"/>
              </w:rPr>
            </w:pPr>
            <w:r w:rsidRPr="00671AC3">
              <w:rPr>
                <w:sz w:val="22"/>
                <w:szCs w:val="22"/>
              </w:rPr>
              <w:t>drugiego stopnia</w:t>
            </w:r>
          </w:p>
        </w:tc>
      </w:tr>
      <w:tr w:rsidR="00671AC3" w:rsidRPr="00671AC3" w14:paraId="184B29FC" w14:textId="77777777" w:rsidTr="00021340">
        <w:tc>
          <w:tcPr>
            <w:tcW w:w="3942" w:type="dxa"/>
            <w:shd w:val="clear" w:color="auto" w:fill="auto"/>
          </w:tcPr>
          <w:p w14:paraId="7463467A" w14:textId="77777777" w:rsidR="00256360" w:rsidRPr="00671AC3" w:rsidRDefault="00256360" w:rsidP="00021340">
            <w:pPr>
              <w:rPr>
                <w:sz w:val="22"/>
                <w:szCs w:val="22"/>
              </w:rPr>
            </w:pPr>
            <w:r w:rsidRPr="00671AC3">
              <w:rPr>
                <w:sz w:val="22"/>
                <w:szCs w:val="22"/>
              </w:rPr>
              <w:t>Forma studiów</w:t>
            </w:r>
          </w:p>
          <w:p w14:paraId="1F93AE48" w14:textId="77777777" w:rsidR="00256360" w:rsidRPr="00671AC3" w:rsidRDefault="00256360" w:rsidP="00021340">
            <w:pPr>
              <w:rPr>
                <w:sz w:val="22"/>
                <w:szCs w:val="22"/>
              </w:rPr>
            </w:pPr>
          </w:p>
        </w:tc>
        <w:tc>
          <w:tcPr>
            <w:tcW w:w="5344" w:type="dxa"/>
            <w:shd w:val="clear" w:color="auto" w:fill="auto"/>
          </w:tcPr>
          <w:p w14:paraId="7F91D2A6" w14:textId="77777777" w:rsidR="00256360" w:rsidRPr="00671AC3" w:rsidRDefault="00256360" w:rsidP="00021340">
            <w:pPr>
              <w:rPr>
                <w:sz w:val="22"/>
                <w:szCs w:val="22"/>
              </w:rPr>
            </w:pPr>
            <w:r w:rsidRPr="00671AC3">
              <w:rPr>
                <w:sz w:val="22"/>
                <w:szCs w:val="22"/>
              </w:rPr>
              <w:t>stacjonarne</w:t>
            </w:r>
          </w:p>
        </w:tc>
      </w:tr>
      <w:tr w:rsidR="00671AC3" w:rsidRPr="00671AC3" w14:paraId="12EA6EB9" w14:textId="77777777" w:rsidTr="00021340">
        <w:tc>
          <w:tcPr>
            <w:tcW w:w="3942" w:type="dxa"/>
            <w:shd w:val="clear" w:color="auto" w:fill="auto"/>
          </w:tcPr>
          <w:p w14:paraId="16966FCE" w14:textId="77777777" w:rsidR="00256360" w:rsidRPr="00671AC3" w:rsidRDefault="00256360" w:rsidP="00021340">
            <w:pPr>
              <w:rPr>
                <w:sz w:val="22"/>
                <w:szCs w:val="22"/>
              </w:rPr>
            </w:pPr>
            <w:r w:rsidRPr="00671AC3">
              <w:rPr>
                <w:sz w:val="22"/>
                <w:szCs w:val="22"/>
              </w:rPr>
              <w:t>Rok studiów dla kierunku</w:t>
            </w:r>
          </w:p>
        </w:tc>
        <w:tc>
          <w:tcPr>
            <w:tcW w:w="5344" w:type="dxa"/>
            <w:shd w:val="clear" w:color="auto" w:fill="auto"/>
          </w:tcPr>
          <w:p w14:paraId="244C01B6" w14:textId="77777777" w:rsidR="00256360" w:rsidRPr="00671AC3" w:rsidRDefault="00256360" w:rsidP="00021340">
            <w:pPr>
              <w:rPr>
                <w:sz w:val="22"/>
                <w:szCs w:val="22"/>
              </w:rPr>
            </w:pPr>
            <w:r w:rsidRPr="00671AC3">
              <w:rPr>
                <w:sz w:val="22"/>
                <w:szCs w:val="22"/>
              </w:rPr>
              <w:t>II</w:t>
            </w:r>
          </w:p>
        </w:tc>
      </w:tr>
      <w:tr w:rsidR="00671AC3" w:rsidRPr="00671AC3" w14:paraId="6DAC8DDB" w14:textId="77777777" w:rsidTr="00021340">
        <w:tc>
          <w:tcPr>
            <w:tcW w:w="3942" w:type="dxa"/>
            <w:shd w:val="clear" w:color="auto" w:fill="auto"/>
          </w:tcPr>
          <w:p w14:paraId="46A66D3F" w14:textId="77777777" w:rsidR="00256360" w:rsidRPr="00671AC3" w:rsidRDefault="00256360" w:rsidP="00021340">
            <w:pPr>
              <w:rPr>
                <w:sz w:val="22"/>
                <w:szCs w:val="22"/>
              </w:rPr>
            </w:pPr>
            <w:r w:rsidRPr="00671AC3">
              <w:rPr>
                <w:sz w:val="22"/>
                <w:szCs w:val="22"/>
              </w:rPr>
              <w:t>Semestr dla kierunku</w:t>
            </w:r>
          </w:p>
        </w:tc>
        <w:tc>
          <w:tcPr>
            <w:tcW w:w="5344" w:type="dxa"/>
            <w:shd w:val="clear" w:color="auto" w:fill="auto"/>
          </w:tcPr>
          <w:p w14:paraId="79B9F302" w14:textId="77777777" w:rsidR="00256360" w:rsidRPr="00671AC3" w:rsidRDefault="00256360" w:rsidP="00021340">
            <w:pPr>
              <w:rPr>
                <w:sz w:val="22"/>
                <w:szCs w:val="22"/>
              </w:rPr>
            </w:pPr>
            <w:r w:rsidRPr="00671AC3">
              <w:rPr>
                <w:sz w:val="22"/>
                <w:szCs w:val="22"/>
              </w:rPr>
              <w:t>3</w:t>
            </w:r>
          </w:p>
        </w:tc>
      </w:tr>
      <w:tr w:rsidR="00671AC3" w:rsidRPr="00671AC3" w14:paraId="34B2627A" w14:textId="77777777" w:rsidTr="00021340">
        <w:tc>
          <w:tcPr>
            <w:tcW w:w="3942" w:type="dxa"/>
            <w:shd w:val="clear" w:color="auto" w:fill="auto"/>
          </w:tcPr>
          <w:p w14:paraId="0FCB0DC3" w14:textId="77777777" w:rsidR="00256360" w:rsidRPr="00671AC3" w:rsidRDefault="00256360"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7BDBA769" w14:textId="77777777" w:rsidR="00256360" w:rsidRPr="00671AC3" w:rsidRDefault="00256360" w:rsidP="00021340">
            <w:pPr>
              <w:rPr>
                <w:sz w:val="22"/>
                <w:szCs w:val="22"/>
              </w:rPr>
            </w:pPr>
            <w:r w:rsidRPr="00671AC3">
              <w:rPr>
                <w:sz w:val="22"/>
                <w:szCs w:val="22"/>
              </w:rPr>
              <w:t>2 (1,36/0,64)</w:t>
            </w:r>
          </w:p>
        </w:tc>
      </w:tr>
      <w:tr w:rsidR="00671AC3" w:rsidRPr="00671AC3" w14:paraId="1EEE3EF1" w14:textId="77777777" w:rsidTr="00021340">
        <w:tc>
          <w:tcPr>
            <w:tcW w:w="3942" w:type="dxa"/>
            <w:shd w:val="clear" w:color="auto" w:fill="auto"/>
          </w:tcPr>
          <w:p w14:paraId="3A78BB90" w14:textId="77777777" w:rsidR="00256360" w:rsidRPr="00671AC3" w:rsidRDefault="00256360"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44C0439A" w14:textId="77777777" w:rsidR="00256360" w:rsidRPr="00671AC3" w:rsidRDefault="00256360" w:rsidP="00021340">
            <w:pPr>
              <w:rPr>
                <w:sz w:val="22"/>
                <w:szCs w:val="22"/>
                <w:lang w:val="en-US"/>
              </w:rPr>
            </w:pPr>
            <w:r w:rsidRPr="00671AC3">
              <w:rPr>
                <w:sz w:val="22"/>
                <w:szCs w:val="22"/>
                <w:lang w:val="en-US"/>
              </w:rPr>
              <w:t>Prof. dr hab. Anna Czech</w:t>
            </w:r>
          </w:p>
        </w:tc>
      </w:tr>
      <w:tr w:rsidR="00671AC3" w:rsidRPr="00671AC3" w14:paraId="0F25B704" w14:textId="77777777" w:rsidTr="00021340">
        <w:tc>
          <w:tcPr>
            <w:tcW w:w="3942" w:type="dxa"/>
            <w:shd w:val="clear" w:color="auto" w:fill="auto"/>
          </w:tcPr>
          <w:p w14:paraId="34F16EC8" w14:textId="77777777" w:rsidR="00256360" w:rsidRPr="00671AC3" w:rsidRDefault="00256360" w:rsidP="00021340">
            <w:pPr>
              <w:rPr>
                <w:sz w:val="22"/>
                <w:szCs w:val="22"/>
              </w:rPr>
            </w:pPr>
            <w:r w:rsidRPr="00671AC3">
              <w:rPr>
                <w:sz w:val="22"/>
                <w:szCs w:val="22"/>
              </w:rPr>
              <w:t>Jednostka oferująca moduł</w:t>
            </w:r>
          </w:p>
          <w:p w14:paraId="2D33B038" w14:textId="77777777" w:rsidR="00256360" w:rsidRPr="00671AC3" w:rsidRDefault="00256360" w:rsidP="00021340">
            <w:pPr>
              <w:rPr>
                <w:sz w:val="22"/>
                <w:szCs w:val="22"/>
              </w:rPr>
            </w:pPr>
          </w:p>
        </w:tc>
        <w:tc>
          <w:tcPr>
            <w:tcW w:w="5344" w:type="dxa"/>
            <w:shd w:val="clear" w:color="auto" w:fill="auto"/>
          </w:tcPr>
          <w:p w14:paraId="32FC2BB6" w14:textId="77777777" w:rsidR="00256360" w:rsidRPr="00671AC3" w:rsidRDefault="00256360" w:rsidP="00021340">
            <w:pPr>
              <w:rPr>
                <w:sz w:val="22"/>
                <w:szCs w:val="22"/>
              </w:rPr>
            </w:pPr>
            <w:r w:rsidRPr="00671AC3">
              <w:rPr>
                <w:sz w:val="22"/>
                <w:szCs w:val="22"/>
              </w:rPr>
              <w:t>Katedra Biochemii i Toksykologii</w:t>
            </w:r>
          </w:p>
        </w:tc>
      </w:tr>
      <w:tr w:rsidR="00671AC3" w:rsidRPr="00671AC3" w14:paraId="20B7F5BE" w14:textId="77777777" w:rsidTr="00021340">
        <w:tc>
          <w:tcPr>
            <w:tcW w:w="3942" w:type="dxa"/>
            <w:shd w:val="clear" w:color="auto" w:fill="auto"/>
          </w:tcPr>
          <w:p w14:paraId="34EADC63" w14:textId="77777777" w:rsidR="00256360" w:rsidRPr="00671AC3" w:rsidRDefault="00256360" w:rsidP="00021340">
            <w:pPr>
              <w:rPr>
                <w:sz w:val="22"/>
                <w:szCs w:val="22"/>
              </w:rPr>
            </w:pPr>
            <w:r w:rsidRPr="00671AC3">
              <w:rPr>
                <w:sz w:val="22"/>
                <w:szCs w:val="22"/>
              </w:rPr>
              <w:t>Cel modułu</w:t>
            </w:r>
          </w:p>
          <w:p w14:paraId="311583D4" w14:textId="77777777" w:rsidR="00256360" w:rsidRPr="00671AC3" w:rsidRDefault="00256360" w:rsidP="00021340">
            <w:pPr>
              <w:rPr>
                <w:sz w:val="22"/>
                <w:szCs w:val="22"/>
              </w:rPr>
            </w:pPr>
          </w:p>
        </w:tc>
        <w:tc>
          <w:tcPr>
            <w:tcW w:w="5344" w:type="dxa"/>
            <w:shd w:val="clear" w:color="auto" w:fill="auto"/>
          </w:tcPr>
          <w:p w14:paraId="216F28E5" w14:textId="77777777" w:rsidR="00256360" w:rsidRPr="00671AC3" w:rsidRDefault="00256360" w:rsidP="00021340">
            <w:pPr>
              <w:rPr>
                <w:sz w:val="22"/>
                <w:szCs w:val="22"/>
              </w:rPr>
            </w:pPr>
            <w:r w:rsidRPr="00671AC3">
              <w:rPr>
                <w:sz w:val="22"/>
                <w:szCs w:val="22"/>
              </w:rPr>
              <w:t>Zapoznanie studenta z podstawowymi pojęciami związanymi z daktyloskopią. Charakterystyka śladów. Bazy danych śladów daktyloskopijnych – opis, charakterystyka. Daktyloskopia  - zapoznanie z podstawowym wyposażeniem technika i eksperta oraz metodyką ich pracy. Cheiloskopia, chejroskopia, otoskopia kryminalistyczna - wyjaśnienie pojęć, charakterystyka i metodyka badań. Uzyskanie przez studenta wiedzy dotyczącej identyfikacji i zabezpieczania śladów zapachowych oraz ich wykorzystania w procesie karnym; właściwości fizykochemicznych związków tworzących ślady zapachowe; metod służących do identyfikowania substancji chemicznych wchodzących w skład śladów zapachowych. Rozwinięcie umiejętności wyboru odpowiedniej techniki pozwalającej na izolację substancji z zabezpieczonych śladów zapachowych. Zdobycie umiejętności wyboru odpowiedniej techniki umożliwiającej przeprowadzenie analizy jakościowej i ilościowej substancji tworzących ślad zapachowy.</w:t>
            </w:r>
          </w:p>
          <w:p w14:paraId="40809A9B" w14:textId="77777777" w:rsidR="00256360" w:rsidRPr="00671AC3" w:rsidRDefault="00256360" w:rsidP="00021340">
            <w:pPr>
              <w:rPr>
                <w:sz w:val="22"/>
                <w:szCs w:val="22"/>
              </w:rPr>
            </w:pPr>
            <w:r w:rsidRPr="00671AC3">
              <w:rPr>
                <w:sz w:val="22"/>
                <w:szCs w:val="22"/>
              </w:rPr>
              <w:t>Umiejętność formułowania wniosków oraz przedstawiania wyników badań daktyloskopijnych i osmologicznych.</w:t>
            </w:r>
          </w:p>
        </w:tc>
      </w:tr>
      <w:tr w:rsidR="00671AC3" w:rsidRPr="00671AC3" w14:paraId="459C6DF0" w14:textId="77777777" w:rsidTr="00021340">
        <w:trPr>
          <w:trHeight w:val="236"/>
        </w:trPr>
        <w:tc>
          <w:tcPr>
            <w:tcW w:w="3942" w:type="dxa"/>
            <w:vMerge w:val="restart"/>
            <w:shd w:val="clear" w:color="auto" w:fill="auto"/>
          </w:tcPr>
          <w:p w14:paraId="4C5B2DCC" w14:textId="77777777" w:rsidR="00256360" w:rsidRPr="00671AC3" w:rsidRDefault="00256360"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60F8D8A7" w14:textId="77777777" w:rsidR="00256360" w:rsidRPr="00671AC3" w:rsidRDefault="00256360" w:rsidP="00021340">
            <w:pPr>
              <w:rPr>
                <w:sz w:val="22"/>
                <w:szCs w:val="22"/>
              </w:rPr>
            </w:pPr>
            <w:r w:rsidRPr="00671AC3">
              <w:rPr>
                <w:sz w:val="22"/>
                <w:szCs w:val="22"/>
              </w:rPr>
              <w:t xml:space="preserve">Wiedza: </w:t>
            </w:r>
          </w:p>
        </w:tc>
      </w:tr>
      <w:tr w:rsidR="00671AC3" w:rsidRPr="00671AC3" w14:paraId="11C82022" w14:textId="77777777" w:rsidTr="00021340">
        <w:trPr>
          <w:trHeight w:val="233"/>
        </w:trPr>
        <w:tc>
          <w:tcPr>
            <w:tcW w:w="3942" w:type="dxa"/>
            <w:vMerge/>
            <w:shd w:val="clear" w:color="auto" w:fill="auto"/>
          </w:tcPr>
          <w:p w14:paraId="1D325FEA" w14:textId="77777777" w:rsidR="00256360" w:rsidRPr="00671AC3" w:rsidRDefault="00256360" w:rsidP="00021340">
            <w:pPr>
              <w:rPr>
                <w:sz w:val="22"/>
                <w:szCs w:val="22"/>
                <w:highlight w:val="yellow"/>
              </w:rPr>
            </w:pPr>
          </w:p>
        </w:tc>
        <w:tc>
          <w:tcPr>
            <w:tcW w:w="5344" w:type="dxa"/>
            <w:shd w:val="clear" w:color="auto" w:fill="auto"/>
          </w:tcPr>
          <w:p w14:paraId="309651AD" w14:textId="77777777" w:rsidR="00256360" w:rsidRPr="00671AC3" w:rsidRDefault="00256360" w:rsidP="00021340">
            <w:pPr>
              <w:rPr>
                <w:sz w:val="22"/>
                <w:szCs w:val="22"/>
              </w:rPr>
            </w:pPr>
            <w:r w:rsidRPr="00671AC3">
              <w:rPr>
                <w:sz w:val="22"/>
                <w:szCs w:val="22"/>
              </w:rPr>
              <w:t>1. zna i rozumie nowoczesne metody daktyloskopijne oraz osmologiczne w badaniach kryminalistycznych</w:t>
            </w:r>
          </w:p>
        </w:tc>
      </w:tr>
      <w:tr w:rsidR="00671AC3" w:rsidRPr="00671AC3" w14:paraId="14B9F91E" w14:textId="77777777" w:rsidTr="00021340">
        <w:trPr>
          <w:trHeight w:val="233"/>
        </w:trPr>
        <w:tc>
          <w:tcPr>
            <w:tcW w:w="3942" w:type="dxa"/>
            <w:vMerge/>
            <w:shd w:val="clear" w:color="auto" w:fill="auto"/>
          </w:tcPr>
          <w:p w14:paraId="45857A5D" w14:textId="77777777" w:rsidR="00256360" w:rsidRPr="00671AC3" w:rsidRDefault="00256360" w:rsidP="00021340">
            <w:pPr>
              <w:rPr>
                <w:sz w:val="22"/>
                <w:szCs w:val="22"/>
                <w:highlight w:val="yellow"/>
              </w:rPr>
            </w:pPr>
          </w:p>
        </w:tc>
        <w:tc>
          <w:tcPr>
            <w:tcW w:w="5344" w:type="dxa"/>
            <w:shd w:val="clear" w:color="auto" w:fill="auto"/>
          </w:tcPr>
          <w:p w14:paraId="2CB41C9A" w14:textId="77777777" w:rsidR="00256360" w:rsidRPr="00671AC3" w:rsidRDefault="00256360" w:rsidP="00021340">
            <w:pPr>
              <w:rPr>
                <w:sz w:val="22"/>
                <w:szCs w:val="22"/>
              </w:rPr>
            </w:pPr>
            <w:r w:rsidRPr="00671AC3">
              <w:rPr>
                <w:sz w:val="22"/>
                <w:szCs w:val="22"/>
              </w:rPr>
              <w:t>2. zna najważniejsze grupy substancji zapachowych i odorantów, które składają się na ślady zapachowe oraz techniki wykorzystywane do analizy składu śladów zapachowych.</w:t>
            </w:r>
          </w:p>
        </w:tc>
      </w:tr>
      <w:tr w:rsidR="00671AC3" w:rsidRPr="00671AC3" w14:paraId="30A72C1F" w14:textId="77777777" w:rsidTr="00021340">
        <w:trPr>
          <w:trHeight w:val="233"/>
        </w:trPr>
        <w:tc>
          <w:tcPr>
            <w:tcW w:w="3942" w:type="dxa"/>
            <w:vMerge/>
            <w:shd w:val="clear" w:color="auto" w:fill="auto"/>
          </w:tcPr>
          <w:p w14:paraId="3D96BE14" w14:textId="77777777" w:rsidR="00256360" w:rsidRPr="00671AC3" w:rsidRDefault="00256360" w:rsidP="00021340">
            <w:pPr>
              <w:rPr>
                <w:sz w:val="22"/>
                <w:szCs w:val="22"/>
                <w:highlight w:val="yellow"/>
              </w:rPr>
            </w:pPr>
          </w:p>
        </w:tc>
        <w:tc>
          <w:tcPr>
            <w:tcW w:w="5344" w:type="dxa"/>
            <w:shd w:val="clear" w:color="auto" w:fill="auto"/>
          </w:tcPr>
          <w:p w14:paraId="5B06D85C" w14:textId="77777777" w:rsidR="00256360" w:rsidRPr="00671AC3" w:rsidRDefault="00256360" w:rsidP="00021340">
            <w:pPr>
              <w:rPr>
                <w:sz w:val="22"/>
                <w:szCs w:val="22"/>
              </w:rPr>
            </w:pPr>
          </w:p>
        </w:tc>
      </w:tr>
      <w:tr w:rsidR="00671AC3" w:rsidRPr="00671AC3" w14:paraId="59089988" w14:textId="77777777" w:rsidTr="00021340">
        <w:trPr>
          <w:trHeight w:val="233"/>
        </w:trPr>
        <w:tc>
          <w:tcPr>
            <w:tcW w:w="3942" w:type="dxa"/>
            <w:vMerge/>
            <w:shd w:val="clear" w:color="auto" w:fill="auto"/>
          </w:tcPr>
          <w:p w14:paraId="18546DEB" w14:textId="77777777" w:rsidR="00256360" w:rsidRPr="00671AC3" w:rsidRDefault="00256360" w:rsidP="00021340">
            <w:pPr>
              <w:rPr>
                <w:sz w:val="22"/>
                <w:szCs w:val="22"/>
                <w:highlight w:val="yellow"/>
              </w:rPr>
            </w:pPr>
          </w:p>
        </w:tc>
        <w:tc>
          <w:tcPr>
            <w:tcW w:w="5344" w:type="dxa"/>
            <w:shd w:val="clear" w:color="auto" w:fill="auto"/>
          </w:tcPr>
          <w:p w14:paraId="7A097CE0" w14:textId="77777777" w:rsidR="00256360" w:rsidRPr="00671AC3" w:rsidRDefault="00256360" w:rsidP="00021340">
            <w:pPr>
              <w:rPr>
                <w:sz w:val="22"/>
                <w:szCs w:val="22"/>
              </w:rPr>
            </w:pPr>
            <w:r w:rsidRPr="00671AC3">
              <w:rPr>
                <w:sz w:val="22"/>
                <w:szCs w:val="22"/>
              </w:rPr>
              <w:t>Umiejętności:</w:t>
            </w:r>
          </w:p>
        </w:tc>
      </w:tr>
      <w:tr w:rsidR="00671AC3" w:rsidRPr="00671AC3" w14:paraId="5B9D6E6E" w14:textId="77777777" w:rsidTr="00021340">
        <w:trPr>
          <w:trHeight w:val="233"/>
        </w:trPr>
        <w:tc>
          <w:tcPr>
            <w:tcW w:w="3942" w:type="dxa"/>
            <w:vMerge/>
            <w:shd w:val="clear" w:color="auto" w:fill="auto"/>
          </w:tcPr>
          <w:p w14:paraId="39F6CF7F" w14:textId="77777777" w:rsidR="00256360" w:rsidRPr="00671AC3" w:rsidRDefault="00256360" w:rsidP="00021340">
            <w:pPr>
              <w:rPr>
                <w:sz w:val="22"/>
                <w:szCs w:val="22"/>
                <w:highlight w:val="yellow"/>
              </w:rPr>
            </w:pPr>
          </w:p>
        </w:tc>
        <w:tc>
          <w:tcPr>
            <w:tcW w:w="5344" w:type="dxa"/>
            <w:shd w:val="clear" w:color="auto" w:fill="auto"/>
          </w:tcPr>
          <w:p w14:paraId="4C8313DA" w14:textId="77777777" w:rsidR="00256360" w:rsidRPr="00671AC3" w:rsidRDefault="00256360" w:rsidP="00021340">
            <w:pPr>
              <w:rPr>
                <w:sz w:val="22"/>
                <w:szCs w:val="22"/>
              </w:rPr>
            </w:pPr>
            <w:r w:rsidRPr="00671AC3">
              <w:rPr>
                <w:sz w:val="22"/>
                <w:szCs w:val="22"/>
              </w:rPr>
              <w:t>1. potrafi sporządzać ekspertyzy lub opracowuje projekty w zakresie daktyloskopii oraz osmologii. Czyni to pod kierunkiem lub w myśl wytycznych opiekuna naukowego</w:t>
            </w:r>
          </w:p>
        </w:tc>
      </w:tr>
      <w:tr w:rsidR="00671AC3" w:rsidRPr="00671AC3" w14:paraId="7D9C6643" w14:textId="77777777" w:rsidTr="00021340">
        <w:trPr>
          <w:trHeight w:val="233"/>
        </w:trPr>
        <w:tc>
          <w:tcPr>
            <w:tcW w:w="3942" w:type="dxa"/>
            <w:vMerge/>
            <w:shd w:val="clear" w:color="auto" w:fill="auto"/>
          </w:tcPr>
          <w:p w14:paraId="41A262CE" w14:textId="77777777" w:rsidR="00256360" w:rsidRPr="00671AC3" w:rsidRDefault="00256360" w:rsidP="00021340">
            <w:pPr>
              <w:rPr>
                <w:sz w:val="22"/>
                <w:szCs w:val="22"/>
                <w:highlight w:val="yellow"/>
              </w:rPr>
            </w:pPr>
          </w:p>
        </w:tc>
        <w:tc>
          <w:tcPr>
            <w:tcW w:w="5344" w:type="dxa"/>
            <w:shd w:val="clear" w:color="auto" w:fill="auto"/>
          </w:tcPr>
          <w:p w14:paraId="0DB54172" w14:textId="77777777" w:rsidR="00256360" w:rsidRPr="00671AC3" w:rsidRDefault="00256360" w:rsidP="00021340">
            <w:pPr>
              <w:rPr>
                <w:sz w:val="22"/>
                <w:szCs w:val="22"/>
              </w:rPr>
            </w:pPr>
            <w:r w:rsidRPr="00671AC3">
              <w:rPr>
                <w:sz w:val="22"/>
                <w:szCs w:val="22"/>
              </w:rPr>
              <w:t>2. potrafi identyfikować i zabezpieczać ślady zapachowe na miejscu zdarzenia, przygotować je do analizy oraz określać podstawowe właściwości fizykochemiczne poszczególnych grup związków tworzących ślady zapachowe</w:t>
            </w:r>
          </w:p>
        </w:tc>
      </w:tr>
      <w:tr w:rsidR="00671AC3" w:rsidRPr="00671AC3" w14:paraId="3541CA04" w14:textId="77777777" w:rsidTr="00021340">
        <w:trPr>
          <w:trHeight w:val="233"/>
        </w:trPr>
        <w:tc>
          <w:tcPr>
            <w:tcW w:w="3942" w:type="dxa"/>
            <w:vMerge/>
            <w:shd w:val="clear" w:color="auto" w:fill="auto"/>
          </w:tcPr>
          <w:p w14:paraId="740C0CDA" w14:textId="77777777" w:rsidR="00256360" w:rsidRPr="00671AC3" w:rsidRDefault="00256360" w:rsidP="00021340">
            <w:pPr>
              <w:rPr>
                <w:sz w:val="22"/>
                <w:szCs w:val="22"/>
                <w:highlight w:val="yellow"/>
              </w:rPr>
            </w:pPr>
          </w:p>
        </w:tc>
        <w:tc>
          <w:tcPr>
            <w:tcW w:w="5344" w:type="dxa"/>
            <w:shd w:val="clear" w:color="auto" w:fill="auto"/>
          </w:tcPr>
          <w:p w14:paraId="0D55F26C" w14:textId="77777777" w:rsidR="00256360" w:rsidRPr="00671AC3" w:rsidRDefault="00256360" w:rsidP="00021340">
            <w:pPr>
              <w:rPr>
                <w:sz w:val="22"/>
                <w:szCs w:val="22"/>
              </w:rPr>
            </w:pPr>
          </w:p>
        </w:tc>
      </w:tr>
      <w:tr w:rsidR="00671AC3" w:rsidRPr="00671AC3" w14:paraId="13AB23DC" w14:textId="77777777" w:rsidTr="00021340">
        <w:trPr>
          <w:trHeight w:val="233"/>
        </w:trPr>
        <w:tc>
          <w:tcPr>
            <w:tcW w:w="3942" w:type="dxa"/>
            <w:vMerge/>
            <w:shd w:val="clear" w:color="auto" w:fill="auto"/>
          </w:tcPr>
          <w:p w14:paraId="37EFB872" w14:textId="77777777" w:rsidR="00256360" w:rsidRPr="00671AC3" w:rsidRDefault="00256360" w:rsidP="00021340">
            <w:pPr>
              <w:rPr>
                <w:sz w:val="22"/>
                <w:szCs w:val="22"/>
                <w:highlight w:val="yellow"/>
              </w:rPr>
            </w:pPr>
          </w:p>
        </w:tc>
        <w:tc>
          <w:tcPr>
            <w:tcW w:w="5344" w:type="dxa"/>
            <w:shd w:val="clear" w:color="auto" w:fill="auto"/>
          </w:tcPr>
          <w:p w14:paraId="0283C1B6" w14:textId="77777777" w:rsidR="00256360" w:rsidRPr="00671AC3" w:rsidRDefault="00256360" w:rsidP="00021340">
            <w:pPr>
              <w:rPr>
                <w:sz w:val="22"/>
                <w:szCs w:val="22"/>
              </w:rPr>
            </w:pPr>
            <w:r w:rsidRPr="00671AC3">
              <w:rPr>
                <w:sz w:val="22"/>
                <w:szCs w:val="22"/>
              </w:rPr>
              <w:t>Kompetencje społeczne:</w:t>
            </w:r>
          </w:p>
        </w:tc>
      </w:tr>
      <w:tr w:rsidR="00671AC3" w:rsidRPr="00671AC3" w14:paraId="6CA958C1" w14:textId="77777777" w:rsidTr="00021340">
        <w:trPr>
          <w:trHeight w:val="233"/>
        </w:trPr>
        <w:tc>
          <w:tcPr>
            <w:tcW w:w="3942" w:type="dxa"/>
            <w:vMerge/>
            <w:shd w:val="clear" w:color="auto" w:fill="auto"/>
          </w:tcPr>
          <w:p w14:paraId="278B6001" w14:textId="77777777" w:rsidR="00256360" w:rsidRPr="00671AC3" w:rsidRDefault="00256360" w:rsidP="00021340">
            <w:pPr>
              <w:rPr>
                <w:sz w:val="22"/>
                <w:szCs w:val="22"/>
                <w:highlight w:val="yellow"/>
              </w:rPr>
            </w:pPr>
          </w:p>
        </w:tc>
        <w:tc>
          <w:tcPr>
            <w:tcW w:w="5344" w:type="dxa"/>
            <w:shd w:val="clear" w:color="auto" w:fill="auto"/>
          </w:tcPr>
          <w:p w14:paraId="28EECFDF" w14:textId="77777777" w:rsidR="00256360" w:rsidRPr="00671AC3" w:rsidRDefault="00256360" w:rsidP="00021340">
            <w:pPr>
              <w:rPr>
                <w:sz w:val="22"/>
                <w:szCs w:val="22"/>
              </w:rPr>
            </w:pPr>
            <w:r w:rsidRPr="00671AC3">
              <w:rPr>
                <w:sz w:val="22"/>
                <w:szCs w:val="22"/>
              </w:rPr>
              <w:t>1. potrafi stosować zasady bezpieczeństwa i higieny pracy oraz oceniać ryzyko pracy z substancjami zapachowymi.</w:t>
            </w:r>
          </w:p>
        </w:tc>
      </w:tr>
      <w:tr w:rsidR="00671AC3" w:rsidRPr="00671AC3" w14:paraId="0319BE96" w14:textId="77777777" w:rsidTr="00021340">
        <w:trPr>
          <w:trHeight w:val="233"/>
        </w:trPr>
        <w:tc>
          <w:tcPr>
            <w:tcW w:w="3942" w:type="dxa"/>
            <w:vMerge/>
            <w:shd w:val="clear" w:color="auto" w:fill="auto"/>
          </w:tcPr>
          <w:p w14:paraId="37BECD8A" w14:textId="77777777" w:rsidR="00256360" w:rsidRPr="00671AC3" w:rsidRDefault="00256360" w:rsidP="00021340">
            <w:pPr>
              <w:rPr>
                <w:sz w:val="22"/>
                <w:szCs w:val="22"/>
                <w:highlight w:val="yellow"/>
              </w:rPr>
            </w:pPr>
          </w:p>
        </w:tc>
        <w:tc>
          <w:tcPr>
            <w:tcW w:w="5344" w:type="dxa"/>
            <w:shd w:val="clear" w:color="auto" w:fill="auto"/>
          </w:tcPr>
          <w:p w14:paraId="2DDFF07D" w14:textId="77777777" w:rsidR="00256360" w:rsidRPr="00671AC3" w:rsidRDefault="00256360" w:rsidP="00021340">
            <w:pPr>
              <w:rPr>
                <w:sz w:val="22"/>
                <w:szCs w:val="22"/>
              </w:rPr>
            </w:pPr>
            <w:r w:rsidRPr="00671AC3">
              <w:rPr>
                <w:sz w:val="22"/>
                <w:szCs w:val="22"/>
              </w:rPr>
              <w:t>2. pracuje w zespole podczas realizowania zadań przewidzianych programem studiów; pełni różne funkcje, określa priorytety oraz umie oszacować czas potrzebny na realizację zleconego zadania i jego etapów. Jest świadomy własnych ograniczeń i wie, kiedy zwrócić się do ekspertów</w:t>
            </w:r>
          </w:p>
        </w:tc>
      </w:tr>
      <w:tr w:rsidR="00671AC3" w:rsidRPr="00671AC3" w14:paraId="51AAD567" w14:textId="77777777" w:rsidTr="00021340">
        <w:tc>
          <w:tcPr>
            <w:tcW w:w="3942" w:type="dxa"/>
            <w:shd w:val="clear" w:color="auto" w:fill="auto"/>
          </w:tcPr>
          <w:p w14:paraId="0DB1256F" w14:textId="77777777" w:rsidR="00256360" w:rsidRPr="00671AC3" w:rsidRDefault="00256360"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5FF5DBDB" w14:textId="77777777" w:rsidR="00256360" w:rsidRPr="00671AC3" w:rsidRDefault="00256360" w:rsidP="00021340">
            <w:pPr>
              <w:jc w:val="both"/>
              <w:rPr>
                <w:sz w:val="22"/>
                <w:szCs w:val="22"/>
              </w:rPr>
            </w:pPr>
            <w:r w:rsidRPr="00671AC3">
              <w:rPr>
                <w:sz w:val="22"/>
                <w:szCs w:val="22"/>
              </w:rPr>
              <w:t>Kod efektu modułowego – kod efektu kierunkowego</w:t>
            </w:r>
          </w:p>
          <w:p w14:paraId="76004ACE" w14:textId="77777777" w:rsidR="00256360" w:rsidRPr="00671AC3" w:rsidRDefault="00256360" w:rsidP="00021340">
            <w:pPr>
              <w:jc w:val="both"/>
              <w:rPr>
                <w:sz w:val="22"/>
                <w:szCs w:val="22"/>
              </w:rPr>
            </w:pPr>
            <w:r w:rsidRPr="00671AC3">
              <w:rPr>
                <w:sz w:val="22"/>
                <w:szCs w:val="22"/>
              </w:rPr>
              <w:t>np. W1 – KB_W07</w:t>
            </w:r>
          </w:p>
          <w:p w14:paraId="0442B068" w14:textId="77777777" w:rsidR="00256360" w:rsidRPr="00671AC3" w:rsidRDefault="00256360" w:rsidP="00021340">
            <w:pPr>
              <w:jc w:val="both"/>
              <w:rPr>
                <w:sz w:val="22"/>
                <w:szCs w:val="22"/>
              </w:rPr>
            </w:pPr>
            <w:r w:rsidRPr="00671AC3">
              <w:rPr>
                <w:sz w:val="22"/>
                <w:szCs w:val="22"/>
              </w:rPr>
              <w:t>W2 – KB_W01</w:t>
            </w:r>
          </w:p>
          <w:p w14:paraId="0D764B18" w14:textId="77777777" w:rsidR="00256360" w:rsidRPr="00671AC3" w:rsidRDefault="00256360" w:rsidP="00021340">
            <w:pPr>
              <w:jc w:val="both"/>
              <w:rPr>
                <w:sz w:val="22"/>
                <w:szCs w:val="22"/>
              </w:rPr>
            </w:pPr>
            <w:r w:rsidRPr="00671AC3">
              <w:rPr>
                <w:sz w:val="22"/>
                <w:szCs w:val="22"/>
              </w:rPr>
              <w:t>D1 – KB_U02</w:t>
            </w:r>
          </w:p>
          <w:p w14:paraId="0E2B8BDF" w14:textId="77777777" w:rsidR="00256360" w:rsidRPr="00671AC3" w:rsidRDefault="00256360" w:rsidP="00021340">
            <w:pPr>
              <w:jc w:val="both"/>
              <w:rPr>
                <w:sz w:val="22"/>
                <w:szCs w:val="22"/>
              </w:rPr>
            </w:pPr>
            <w:r w:rsidRPr="00671AC3">
              <w:rPr>
                <w:sz w:val="22"/>
                <w:szCs w:val="22"/>
              </w:rPr>
              <w:t>D2 – KB_U01</w:t>
            </w:r>
          </w:p>
          <w:p w14:paraId="37A1ADAC" w14:textId="77777777" w:rsidR="00256360" w:rsidRPr="00671AC3" w:rsidRDefault="00256360" w:rsidP="00021340">
            <w:pPr>
              <w:jc w:val="both"/>
              <w:rPr>
                <w:sz w:val="22"/>
                <w:szCs w:val="22"/>
              </w:rPr>
            </w:pPr>
            <w:r w:rsidRPr="00671AC3">
              <w:rPr>
                <w:sz w:val="22"/>
                <w:szCs w:val="22"/>
              </w:rPr>
              <w:t>K1 – KB_K02</w:t>
            </w:r>
          </w:p>
          <w:p w14:paraId="50907A26" w14:textId="77777777" w:rsidR="00256360" w:rsidRPr="00671AC3" w:rsidRDefault="00256360" w:rsidP="00021340">
            <w:pPr>
              <w:jc w:val="both"/>
              <w:rPr>
                <w:sz w:val="22"/>
                <w:szCs w:val="22"/>
              </w:rPr>
            </w:pPr>
            <w:r w:rsidRPr="00671AC3">
              <w:rPr>
                <w:sz w:val="22"/>
                <w:szCs w:val="22"/>
              </w:rPr>
              <w:t>K2 - KB_K03</w:t>
            </w:r>
          </w:p>
        </w:tc>
      </w:tr>
      <w:tr w:rsidR="00671AC3" w:rsidRPr="00671AC3" w14:paraId="6BE10184" w14:textId="77777777" w:rsidTr="00021340">
        <w:tc>
          <w:tcPr>
            <w:tcW w:w="3942" w:type="dxa"/>
            <w:shd w:val="clear" w:color="auto" w:fill="auto"/>
          </w:tcPr>
          <w:p w14:paraId="21C9A2D7" w14:textId="77777777" w:rsidR="00256360" w:rsidRPr="00671AC3" w:rsidRDefault="00256360" w:rsidP="00021340">
            <w:pPr>
              <w:rPr>
                <w:sz w:val="22"/>
                <w:szCs w:val="22"/>
              </w:rPr>
            </w:pPr>
            <w:r w:rsidRPr="00671AC3">
              <w:rPr>
                <w:sz w:val="22"/>
                <w:szCs w:val="22"/>
              </w:rPr>
              <w:t xml:space="preserve">Wymagania wstępne i dodatkowe </w:t>
            </w:r>
          </w:p>
        </w:tc>
        <w:tc>
          <w:tcPr>
            <w:tcW w:w="5344" w:type="dxa"/>
            <w:shd w:val="clear" w:color="auto" w:fill="auto"/>
          </w:tcPr>
          <w:p w14:paraId="4F78E473" w14:textId="77777777" w:rsidR="00256360" w:rsidRPr="00671AC3" w:rsidRDefault="00256360" w:rsidP="00021340">
            <w:pPr>
              <w:jc w:val="both"/>
              <w:rPr>
                <w:sz w:val="22"/>
                <w:szCs w:val="22"/>
              </w:rPr>
            </w:pPr>
            <w:r w:rsidRPr="00671AC3">
              <w:rPr>
                <w:sz w:val="22"/>
                <w:szCs w:val="22"/>
              </w:rPr>
              <w:t>Chemia, analiza chemiczna</w:t>
            </w:r>
          </w:p>
        </w:tc>
      </w:tr>
      <w:tr w:rsidR="00671AC3" w:rsidRPr="00671AC3" w14:paraId="3464634B" w14:textId="77777777" w:rsidTr="00021340">
        <w:tc>
          <w:tcPr>
            <w:tcW w:w="3942" w:type="dxa"/>
            <w:shd w:val="clear" w:color="auto" w:fill="auto"/>
          </w:tcPr>
          <w:p w14:paraId="32041AD1" w14:textId="77777777" w:rsidR="00256360" w:rsidRPr="00671AC3" w:rsidRDefault="00256360" w:rsidP="00021340">
            <w:pPr>
              <w:rPr>
                <w:sz w:val="22"/>
                <w:szCs w:val="22"/>
              </w:rPr>
            </w:pPr>
            <w:r w:rsidRPr="00671AC3">
              <w:rPr>
                <w:sz w:val="22"/>
                <w:szCs w:val="22"/>
              </w:rPr>
              <w:t xml:space="preserve">Treści programowe modułu </w:t>
            </w:r>
          </w:p>
          <w:p w14:paraId="62859320" w14:textId="77777777" w:rsidR="00256360" w:rsidRPr="00671AC3" w:rsidRDefault="00256360" w:rsidP="00021340">
            <w:pPr>
              <w:rPr>
                <w:sz w:val="22"/>
                <w:szCs w:val="22"/>
              </w:rPr>
            </w:pPr>
          </w:p>
        </w:tc>
        <w:tc>
          <w:tcPr>
            <w:tcW w:w="5344" w:type="dxa"/>
            <w:shd w:val="clear" w:color="auto" w:fill="auto"/>
          </w:tcPr>
          <w:p w14:paraId="396A0C3D" w14:textId="77777777" w:rsidR="00256360" w:rsidRPr="00671AC3" w:rsidRDefault="00256360" w:rsidP="00021340">
            <w:pPr>
              <w:rPr>
                <w:sz w:val="22"/>
                <w:szCs w:val="22"/>
              </w:rPr>
            </w:pPr>
            <w:r w:rsidRPr="00671AC3">
              <w:rPr>
                <w:sz w:val="22"/>
                <w:szCs w:val="22"/>
              </w:rPr>
              <w:t>Historia i rozwój daktyloskopii oraz osmologii, podstawowe zagadnienia dotyczące poszczególnych specjalności: daktyloskopii i osmologii oraz ich zakresów badań. Teoretyczne i praktyczne aspekty badań daktyloskopijnych oraz osmologicznych. Metodyka zabezpieczania różnych śladów daktyloskopijnych w zależności od podłoża. Metodyka i zasady pobierania odcisków palców. Analiza porównawcza zabezpieczonych śladów daktyloskopijnych ze wzorcem. Identyfikowanie i zabezpieczanie śladów zapachowych na miejscu zdarzenia oraz przygotowanie ich do analizy, izolowanie składników śladów zapachowych i przygotowywanie próbek do badań osmologicznych oraz olfaktronicznych, wykorzystanie metod pomiarowych do badania właściwości substancji zapachowych. Wykorzystanie nowoczesnych metod instrumentalnych (UV-Vis, GC, GC-MS, Headspace) do analizy jakościowej i ilościowej śladów zapachowych. Interpretacja wyników i przygotowanie raportu z ćwiczeń oraz zapoznanie z bezpieczeństwem i higieną pracy w laboratorium.</w:t>
            </w:r>
          </w:p>
        </w:tc>
      </w:tr>
      <w:tr w:rsidR="00671AC3" w:rsidRPr="00671AC3" w14:paraId="3056C02D" w14:textId="77777777" w:rsidTr="00021340">
        <w:tc>
          <w:tcPr>
            <w:tcW w:w="3942" w:type="dxa"/>
            <w:shd w:val="clear" w:color="auto" w:fill="auto"/>
          </w:tcPr>
          <w:p w14:paraId="0A41F3A4" w14:textId="77777777" w:rsidR="00256360" w:rsidRPr="00671AC3" w:rsidRDefault="00256360" w:rsidP="00021340">
            <w:pPr>
              <w:rPr>
                <w:sz w:val="22"/>
                <w:szCs w:val="22"/>
              </w:rPr>
            </w:pPr>
            <w:r w:rsidRPr="00671AC3">
              <w:rPr>
                <w:sz w:val="22"/>
                <w:szCs w:val="22"/>
              </w:rPr>
              <w:t>Wykaz literatury podstawowej i uzupełniającej</w:t>
            </w:r>
          </w:p>
        </w:tc>
        <w:tc>
          <w:tcPr>
            <w:tcW w:w="5344" w:type="dxa"/>
            <w:shd w:val="clear" w:color="auto" w:fill="auto"/>
          </w:tcPr>
          <w:p w14:paraId="1F2C8152" w14:textId="77777777" w:rsidR="00256360" w:rsidRPr="00671AC3" w:rsidRDefault="00256360" w:rsidP="00021340">
            <w:pPr>
              <w:rPr>
                <w:b/>
                <w:bCs/>
                <w:sz w:val="22"/>
                <w:szCs w:val="22"/>
              </w:rPr>
            </w:pPr>
            <w:r w:rsidRPr="00671AC3">
              <w:rPr>
                <w:b/>
                <w:bCs/>
                <w:sz w:val="22"/>
                <w:szCs w:val="22"/>
              </w:rPr>
              <w:t>Obowiązkowa</w:t>
            </w:r>
          </w:p>
          <w:p w14:paraId="0969D6BF" w14:textId="77777777" w:rsidR="00256360" w:rsidRPr="00671AC3" w:rsidRDefault="00256360" w:rsidP="00021340">
            <w:pPr>
              <w:rPr>
                <w:sz w:val="22"/>
                <w:szCs w:val="22"/>
              </w:rPr>
            </w:pPr>
            <w:r w:rsidRPr="00671AC3">
              <w:rPr>
                <w:sz w:val="22"/>
                <w:szCs w:val="22"/>
              </w:rPr>
              <w:t>1. Roman Zdybel „Osmologia. Dowody zapachowe w kryminalistyce”, Wydawnictwo „Kamena”, Lublin, 2009.</w:t>
            </w:r>
          </w:p>
          <w:p w14:paraId="3C601A74" w14:textId="77777777" w:rsidR="00256360" w:rsidRPr="00671AC3" w:rsidRDefault="00256360" w:rsidP="00021340">
            <w:pPr>
              <w:rPr>
                <w:sz w:val="22"/>
                <w:szCs w:val="22"/>
              </w:rPr>
            </w:pPr>
            <w:r w:rsidRPr="00671AC3">
              <w:rPr>
                <w:sz w:val="22"/>
                <w:szCs w:val="22"/>
              </w:rPr>
              <w:t xml:space="preserve">2. Iwona Bogusz, Marek Bogusz „Ślady kryminalistyczne – materiały dydaktyczne dla słuchaczy szkolenia </w:t>
            </w:r>
            <w:r w:rsidRPr="00671AC3">
              <w:rPr>
                <w:sz w:val="22"/>
                <w:szCs w:val="22"/>
              </w:rPr>
              <w:lastRenderedPageBreak/>
              <w:t>zawodowego podstawowego”, Wydział Wydawnictw i Poligrafii Centrum Szkolenia Policji, Legionowo, 2015.</w:t>
            </w:r>
          </w:p>
          <w:p w14:paraId="4DE3AF67" w14:textId="77777777" w:rsidR="00256360" w:rsidRPr="00671AC3" w:rsidRDefault="00256360" w:rsidP="00021340">
            <w:pPr>
              <w:rPr>
                <w:sz w:val="22"/>
                <w:szCs w:val="22"/>
              </w:rPr>
            </w:pPr>
            <w:r w:rsidRPr="00671AC3">
              <w:rPr>
                <w:sz w:val="22"/>
                <w:szCs w:val="22"/>
              </w:rPr>
              <w:t>3. Jacek Mazepa (red.) „Vademecum technika kryminalistyki”, Wolters Kluwer Polska Sp. z o.o., Kraków, 2009.</w:t>
            </w:r>
          </w:p>
          <w:p w14:paraId="32CCE566" w14:textId="77777777" w:rsidR="00256360" w:rsidRPr="00671AC3" w:rsidRDefault="00256360" w:rsidP="00021340">
            <w:pPr>
              <w:rPr>
                <w:sz w:val="22"/>
                <w:szCs w:val="22"/>
              </w:rPr>
            </w:pPr>
            <w:r w:rsidRPr="00671AC3">
              <w:rPr>
                <w:sz w:val="22"/>
                <w:szCs w:val="22"/>
              </w:rPr>
              <w:t>4. Brunon Holyst „Kryminalistyka”, LexisNexis Polska Sp. z o.o., Warszawa, 2010.</w:t>
            </w:r>
          </w:p>
          <w:p w14:paraId="798951DE" w14:textId="77777777" w:rsidR="00256360" w:rsidRPr="00671AC3" w:rsidRDefault="00256360" w:rsidP="00021340">
            <w:pPr>
              <w:rPr>
                <w:sz w:val="22"/>
                <w:szCs w:val="22"/>
              </w:rPr>
            </w:pPr>
            <w:r w:rsidRPr="00671AC3">
              <w:rPr>
                <w:sz w:val="22"/>
                <w:szCs w:val="22"/>
              </w:rPr>
              <w:t>5. Zygfryd Witkiewicz, Jacek Hetper „Chromatografia gazowa”, Wydawnictwa Naukowo-Techniczne, Warszawa, 2009.</w:t>
            </w:r>
          </w:p>
          <w:p w14:paraId="2416AD5B" w14:textId="77777777" w:rsidR="00256360" w:rsidRPr="00671AC3" w:rsidRDefault="00256360" w:rsidP="00021340">
            <w:pPr>
              <w:rPr>
                <w:sz w:val="22"/>
                <w:szCs w:val="22"/>
              </w:rPr>
            </w:pPr>
            <w:r w:rsidRPr="00671AC3">
              <w:rPr>
                <w:sz w:val="22"/>
                <w:szCs w:val="22"/>
              </w:rPr>
              <w:t>6. Zygfryd Witkiewicz, Joanna Kałużna-Czaplińska „Podstawy chromatografii i technik elektromigracyjnych”, Wydawnictwa Naukowo-Techniczne, Warszawa, 2012.</w:t>
            </w:r>
          </w:p>
          <w:p w14:paraId="150551B4" w14:textId="77777777" w:rsidR="00256360" w:rsidRPr="00671AC3" w:rsidRDefault="00256360" w:rsidP="00021340">
            <w:pPr>
              <w:rPr>
                <w:sz w:val="22"/>
                <w:szCs w:val="22"/>
              </w:rPr>
            </w:pPr>
            <w:r w:rsidRPr="00671AC3">
              <w:rPr>
                <w:sz w:val="22"/>
                <w:szCs w:val="22"/>
              </w:rPr>
              <w:t>7. Andrzej Cygański „Metody spektroskopowe w chemii analitycznej”, Wydawnictwa Naukowo-Techniczne, Warszawa, 2012.</w:t>
            </w:r>
          </w:p>
          <w:p w14:paraId="081C3179" w14:textId="77777777" w:rsidR="00256360" w:rsidRPr="00671AC3" w:rsidRDefault="00256360" w:rsidP="00021340">
            <w:pPr>
              <w:rPr>
                <w:b/>
                <w:bCs/>
                <w:sz w:val="22"/>
                <w:szCs w:val="22"/>
              </w:rPr>
            </w:pPr>
            <w:r w:rsidRPr="00671AC3">
              <w:rPr>
                <w:b/>
                <w:bCs/>
                <w:sz w:val="22"/>
                <w:szCs w:val="22"/>
              </w:rPr>
              <w:t>Dodatkowa</w:t>
            </w:r>
          </w:p>
          <w:p w14:paraId="3CA2A295" w14:textId="77777777" w:rsidR="00256360" w:rsidRPr="00671AC3" w:rsidRDefault="00256360" w:rsidP="00021340">
            <w:pPr>
              <w:rPr>
                <w:sz w:val="22"/>
                <w:szCs w:val="22"/>
              </w:rPr>
            </w:pPr>
            <w:r w:rsidRPr="00671AC3">
              <w:rPr>
                <w:sz w:val="22"/>
                <w:szCs w:val="22"/>
              </w:rPr>
              <w:t>1. Agnieszka Szcześniak „Aspekty procesowe i kryminalistyczne badań osmologicznych”, Kwartalnik Krajowej Szkoły Sądownictwa i Prokuratury, 3(19), 2015, 100-119.</w:t>
            </w:r>
          </w:p>
          <w:p w14:paraId="46440DBD" w14:textId="77777777" w:rsidR="00256360" w:rsidRPr="00671AC3" w:rsidRDefault="00256360" w:rsidP="00021340">
            <w:pPr>
              <w:rPr>
                <w:sz w:val="22"/>
                <w:szCs w:val="22"/>
              </w:rPr>
            </w:pPr>
            <w:r w:rsidRPr="00671AC3">
              <w:rPr>
                <w:sz w:val="22"/>
                <w:szCs w:val="22"/>
              </w:rPr>
              <w:t>2. Agnieszka Szcześniak „Aspekty procesowe i kryminalistyczne badań osmologicznych”, Kwartalnik Krajowej Szkoły Sądownictwa i Prokuratury, 3(19), 2015, 100-119.</w:t>
            </w:r>
          </w:p>
          <w:p w14:paraId="3BCFDCCF" w14:textId="77777777" w:rsidR="00256360" w:rsidRPr="00671AC3" w:rsidRDefault="00256360" w:rsidP="00021340">
            <w:pPr>
              <w:rPr>
                <w:sz w:val="22"/>
                <w:szCs w:val="22"/>
              </w:rPr>
            </w:pPr>
            <w:r w:rsidRPr="00671AC3">
              <w:rPr>
                <w:sz w:val="22"/>
                <w:szCs w:val="22"/>
              </w:rPr>
              <w:t>3. Tadeusz A. Jezierski „Podstawy fizjologii węchu, uczenia się i etiologii zwierząt. Wybrane zagadnienia dla specjalistów z zakresu osmologii kryminalistycznej”, Wydawnictwo Centralnego Laboratorium Kryminalistycznego KGP, Warszawa, 1999.</w:t>
            </w:r>
          </w:p>
        </w:tc>
      </w:tr>
      <w:tr w:rsidR="00671AC3" w:rsidRPr="00671AC3" w14:paraId="09839566" w14:textId="77777777" w:rsidTr="00021340">
        <w:tc>
          <w:tcPr>
            <w:tcW w:w="3942" w:type="dxa"/>
            <w:shd w:val="clear" w:color="auto" w:fill="auto"/>
          </w:tcPr>
          <w:p w14:paraId="0B17430F" w14:textId="77777777" w:rsidR="00256360" w:rsidRPr="00671AC3" w:rsidRDefault="00256360" w:rsidP="00021340">
            <w:pPr>
              <w:rPr>
                <w:sz w:val="22"/>
                <w:szCs w:val="22"/>
              </w:rPr>
            </w:pPr>
            <w:r w:rsidRPr="00671AC3">
              <w:rPr>
                <w:sz w:val="22"/>
                <w:szCs w:val="22"/>
              </w:rPr>
              <w:lastRenderedPageBreak/>
              <w:t>Planowane formy/działania/metody dydaktyczne</w:t>
            </w:r>
          </w:p>
        </w:tc>
        <w:tc>
          <w:tcPr>
            <w:tcW w:w="5344" w:type="dxa"/>
            <w:shd w:val="clear" w:color="auto" w:fill="auto"/>
          </w:tcPr>
          <w:p w14:paraId="16745F95" w14:textId="77777777" w:rsidR="00256360" w:rsidRPr="00671AC3" w:rsidRDefault="00256360" w:rsidP="00021340">
            <w:pPr>
              <w:rPr>
                <w:sz w:val="22"/>
                <w:szCs w:val="22"/>
              </w:rPr>
            </w:pPr>
            <w:r w:rsidRPr="00671AC3">
              <w:rPr>
                <w:sz w:val="22"/>
                <w:szCs w:val="22"/>
              </w:rPr>
              <w:t>Wykład multimedialny, ćwiczenia laboratoryjne i audytoryjne, dyskusja, konsultacje indywidualne, zajęcia są przygotowane do prowadzenia w formie stacjonarnej i/lub zdalnej.</w:t>
            </w:r>
          </w:p>
        </w:tc>
      </w:tr>
      <w:tr w:rsidR="00671AC3" w:rsidRPr="00671AC3" w14:paraId="13957573" w14:textId="77777777" w:rsidTr="00021340">
        <w:tc>
          <w:tcPr>
            <w:tcW w:w="3942" w:type="dxa"/>
            <w:shd w:val="clear" w:color="auto" w:fill="auto"/>
          </w:tcPr>
          <w:p w14:paraId="18071B5C" w14:textId="77777777" w:rsidR="00256360" w:rsidRPr="00671AC3" w:rsidRDefault="00256360"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63B15FD4" w14:textId="77777777" w:rsidR="00256360" w:rsidRPr="00671AC3" w:rsidRDefault="00256360" w:rsidP="00021340">
            <w:pPr>
              <w:jc w:val="both"/>
              <w:rPr>
                <w:sz w:val="22"/>
                <w:szCs w:val="22"/>
              </w:rPr>
            </w:pPr>
            <w:r w:rsidRPr="00671AC3">
              <w:rPr>
                <w:sz w:val="22"/>
                <w:szCs w:val="22"/>
              </w:rPr>
              <w:t xml:space="preserve">Sposoby weryfikacji osiągniętych efektów uczenia się: </w:t>
            </w:r>
          </w:p>
          <w:p w14:paraId="26B625D4" w14:textId="77777777" w:rsidR="00256360" w:rsidRPr="00671AC3" w:rsidRDefault="00256360" w:rsidP="00021340">
            <w:pPr>
              <w:jc w:val="both"/>
              <w:rPr>
                <w:sz w:val="22"/>
                <w:szCs w:val="22"/>
              </w:rPr>
            </w:pPr>
            <w:r w:rsidRPr="00671AC3">
              <w:rPr>
                <w:sz w:val="22"/>
                <w:szCs w:val="22"/>
              </w:rPr>
              <w:t>W1.</w:t>
            </w:r>
            <w:r w:rsidRPr="00671AC3">
              <w:rPr>
                <w:sz w:val="22"/>
                <w:szCs w:val="22"/>
              </w:rPr>
              <w:tab/>
              <w:t>ocena z końcowego sprawdzianu pisemnego (pytania otwarte) lub testowego (jednokrotnego wyboru)</w:t>
            </w:r>
          </w:p>
          <w:p w14:paraId="34D5F961" w14:textId="77777777" w:rsidR="00256360" w:rsidRPr="00671AC3" w:rsidRDefault="00256360" w:rsidP="00021340">
            <w:pPr>
              <w:jc w:val="both"/>
              <w:rPr>
                <w:sz w:val="22"/>
                <w:szCs w:val="22"/>
              </w:rPr>
            </w:pPr>
            <w:r w:rsidRPr="00671AC3">
              <w:rPr>
                <w:sz w:val="22"/>
                <w:szCs w:val="22"/>
              </w:rPr>
              <w:t>W2.</w:t>
            </w:r>
            <w:r w:rsidRPr="00671AC3">
              <w:rPr>
                <w:sz w:val="22"/>
                <w:szCs w:val="22"/>
              </w:rPr>
              <w:tab/>
              <w:t>ocena z końcowego sprawdzianu pisemnego (pytania otwarte) lub testowego (jednokrotnego wyboru)</w:t>
            </w:r>
          </w:p>
          <w:p w14:paraId="0FCCBD08" w14:textId="77777777" w:rsidR="00256360" w:rsidRPr="00671AC3" w:rsidRDefault="00256360" w:rsidP="00021340">
            <w:pPr>
              <w:jc w:val="both"/>
              <w:rPr>
                <w:sz w:val="22"/>
                <w:szCs w:val="22"/>
              </w:rPr>
            </w:pPr>
            <w:r w:rsidRPr="00671AC3">
              <w:rPr>
                <w:sz w:val="22"/>
                <w:szCs w:val="22"/>
              </w:rPr>
              <w:t xml:space="preserve">U1. ocena prac kontrolnych, ocena przygotowania do ćwiczeń laboratoryjnych </w:t>
            </w:r>
          </w:p>
          <w:p w14:paraId="3C7C97A0" w14:textId="77777777" w:rsidR="00256360" w:rsidRPr="00671AC3" w:rsidRDefault="00256360" w:rsidP="00021340">
            <w:pPr>
              <w:jc w:val="both"/>
              <w:rPr>
                <w:sz w:val="22"/>
                <w:szCs w:val="22"/>
              </w:rPr>
            </w:pPr>
            <w:r w:rsidRPr="00671AC3">
              <w:rPr>
                <w:sz w:val="22"/>
                <w:szCs w:val="22"/>
              </w:rPr>
              <w:t>U2. ocena sprawozdań z wykonanych ćwiczeń laboratoryjnych</w:t>
            </w:r>
          </w:p>
          <w:p w14:paraId="12D1A60D" w14:textId="77777777" w:rsidR="00256360" w:rsidRPr="00671AC3" w:rsidRDefault="00256360" w:rsidP="00021340">
            <w:pPr>
              <w:jc w:val="both"/>
              <w:rPr>
                <w:sz w:val="22"/>
                <w:szCs w:val="22"/>
              </w:rPr>
            </w:pPr>
            <w:r w:rsidRPr="00671AC3">
              <w:rPr>
                <w:sz w:val="22"/>
                <w:szCs w:val="22"/>
              </w:rPr>
              <w:t>K1. ocena pracy indywidualnej i zespołowej w czasie wykonywania ćwiczeń laboratoryjnych</w:t>
            </w:r>
          </w:p>
          <w:p w14:paraId="0FDBFACC" w14:textId="77777777" w:rsidR="00256360" w:rsidRPr="00671AC3" w:rsidRDefault="00256360" w:rsidP="00021340">
            <w:pPr>
              <w:jc w:val="both"/>
              <w:rPr>
                <w:sz w:val="22"/>
                <w:szCs w:val="22"/>
              </w:rPr>
            </w:pPr>
            <w:r w:rsidRPr="00671AC3">
              <w:rPr>
                <w:sz w:val="22"/>
                <w:szCs w:val="22"/>
              </w:rPr>
              <w:t>K2. ocena zaangażowania na zajęciach, udział w dyskusji, wspólne dążenie do weryfikacji postawionych tez poprzez analizę danych.</w:t>
            </w:r>
          </w:p>
          <w:p w14:paraId="05310ED3" w14:textId="77777777" w:rsidR="00256360" w:rsidRPr="00671AC3" w:rsidRDefault="00256360" w:rsidP="00021340">
            <w:pPr>
              <w:jc w:val="both"/>
              <w:rPr>
                <w:sz w:val="22"/>
                <w:szCs w:val="22"/>
              </w:rPr>
            </w:pPr>
          </w:p>
          <w:p w14:paraId="4612564C" w14:textId="77777777" w:rsidR="00256360" w:rsidRPr="00671AC3" w:rsidRDefault="00256360" w:rsidP="00021340">
            <w:pPr>
              <w:jc w:val="both"/>
              <w:rPr>
                <w:sz w:val="22"/>
                <w:szCs w:val="22"/>
              </w:rPr>
            </w:pPr>
            <w:r w:rsidRPr="00671AC3">
              <w:rPr>
                <w:sz w:val="22"/>
                <w:szCs w:val="22"/>
              </w:rPr>
              <w:t>DOKUMENTOWANIE OSIĄGNIĘTYCH EFEKTÓW UCZENIA SIĘ w formie: prac etapowych tj.: zaliczenia cząstkowe, opis zadań wykonywanych na ćwiczeniach, zaliczenia, dziennik prowadzącego. Prace będą archiwizowanie w formie papierowej lub/i cyfrowej.</w:t>
            </w:r>
          </w:p>
          <w:p w14:paraId="48856A71" w14:textId="77777777" w:rsidR="00256360" w:rsidRPr="00671AC3" w:rsidRDefault="00256360" w:rsidP="00021340">
            <w:pPr>
              <w:jc w:val="both"/>
              <w:rPr>
                <w:sz w:val="22"/>
                <w:szCs w:val="22"/>
              </w:rPr>
            </w:pPr>
          </w:p>
          <w:p w14:paraId="415139CE" w14:textId="77777777" w:rsidR="00256360" w:rsidRPr="00671AC3" w:rsidRDefault="00256360" w:rsidP="00021340">
            <w:pPr>
              <w:jc w:val="both"/>
              <w:rPr>
                <w:sz w:val="22"/>
                <w:szCs w:val="22"/>
              </w:rPr>
            </w:pPr>
            <w:r w:rsidRPr="00671AC3">
              <w:rPr>
                <w:sz w:val="22"/>
                <w:szCs w:val="22"/>
              </w:rPr>
              <w:t>Szczegółowe kryteria przy ocenie zaliczenia i prac kontrolnych</w:t>
            </w:r>
          </w:p>
          <w:p w14:paraId="64237BFC" w14:textId="77777777" w:rsidR="00256360" w:rsidRPr="00671AC3" w:rsidRDefault="00256360" w:rsidP="00021340">
            <w:pPr>
              <w:jc w:val="both"/>
              <w:rPr>
                <w:sz w:val="22"/>
                <w:szCs w:val="22"/>
              </w:rPr>
            </w:pPr>
            <w:r w:rsidRPr="00671AC3">
              <w:rPr>
                <w:sz w:val="22"/>
                <w:szCs w:val="22"/>
              </w:rPr>
              <w:t></w:t>
            </w:r>
            <w:r w:rsidRPr="00671AC3">
              <w:rPr>
                <w:sz w:val="22"/>
                <w:szCs w:val="22"/>
              </w:rPr>
              <w:tab/>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40585ED2" w14:textId="77777777" w:rsidR="00256360" w:rsidRPr="00671AC3" w:rsidRDefault="00256360" w:rsidP="00021340">
            <w:pPr>
              <w:jc w:val="both"/>
              <w:rPr>
                <w:sz w:val="22"/>
                <w:szCs w:val="22"/>
              </w:rPr>
            </w:pPr>
            <w:r w:rsidRPr="00671AC3">
              <w:rPr>
                <w:sz w:val="22"/>
                <w:szCs w:val="22"/>
              </w:rPr>
              <w:t></w:t>
            </w:r>
            <w:r w:rsidRPr="00671AC3">
              <w:rPr>
                <w:sz w:val="22"/>
                <w:szCs w:val="22"/>
              </w:rPr>
              <w:tab/>
              <w:t xml:space="preserve">student wykazuje dostateczny plus (3,5) stopień wiedzy, umiejętności lub kompetencji, gdy uzyskuje od 61 do 70% sumy punktów określających maksymalny poziom wiedzy lub umiejętności z danego przedmiotu (odpowiednio – jego części), </w:t>
            </w:r>
          </w:p>
          <w:p w14:paraId="193A63D3" w14:textId="77777777" w:rsidR="00256360" w:rsidRPr="00671AC3" w:rsidRDefault="00256360" w:rsidP="00021340">
            <w:pPr>
              <w:jc w:val="both"/>
              <w:rPr>
                <w:sz w:val="22"/>
                <w:szCs w:val="22"/>
              </w:rPr>
            </w:pPr>
            <w:r w:rsidRPr="00671AC3">
              <w:rPr>
                <w:sz w:val="22"/>
                <w:szCs w:val="22"/>
              </w:rPr>
              <w:t></w:t>
            </w:r>
            <w:r w:rsidRPr="00671AC3">
              <w:rPr>
                <w:sz w:val="22"/>
                <w:szCs w:val="22"/>
              </w:rPr>
              <w:tab/>
              <w:t xml:space="preserve">student wykazuje dobry stopień (4,0) wiedzy, umiejętności lub kompetencji, gdy uzyskuje od 71 do 80% sumy punktów określających maksymalny poziom wiedzy lub umiejętności z danego przedmiotu (odpowiednio – jego części), </w:t>
            </w:r>
          </w:p>
          <w:p w14:paraId="70145EB4" w14:textId="77777777" w:rsidR="00256360" w:rsidRPr="00671AC3" w:rsidRDefault="00256360" w:rsidP="00021340">
            <w:pPr>
              <w:jc w:val="both"/>
              <w:rPr>
                <w:sz w:val="22"/>
                <w:szCs w:val="22"/>
              </w:rPr>
            </w:pPr>
            <w:r w:rsidRPr="00671AC3">
              <w:rPr>
                <w:sz w:val="22"/>
                <w:szCs w:val="22"/>
              </w:rPr>
              <w:t></w:t>
            </w:r>
            <w:r w:rsidRPr="00671AC3">
              <w:rPr>
                <w:sz w:val="22"/>
                <w:szCs w:val="22"/>
              </w:rPr>
              <w:tab/>
              <w:t>student wykazuje plus dobry stopień (4,5) wiedzy, umiejętności lub kompetencji, gdy uzyskuje od 81 do 90% sumy punktów określających maksymalny poziom wiedzy lub umiejętności z danego przedmiotu (odpowiednio – jego części),</w:t>
            </w:r>
          </w:p>
          <w:p w14:paraId="5882236A" w14:textId="77777777" w:rsidR="00256360" w:rsidRPr="00671AC3" w:rsidRDefault="00256360" w:rsidP="00021340">
            <w:pPr>
              <w:jc w:val="both"/>
              <w:rPr>
                <w:sz w:val="22"/>
                <w:szCs w:val="22"/>
              </w:rPr>
            </w:pPr>
            <w:r w:rsidRPr="00671AC3">
              <w:rPr>
                <w:sz w:val="22"/>
                <w:szCs w:val="22"/>
              </w:rPr>
              <w:t></w:t>
            </w:r>
            <w:r w:rsidRPr="00671AC3">
              <w:rPr>
                <w:sz w:val="22"/>
                <w:szCs w:val="22"/>
              </w:rPr>
              <w:tab/>
              <w:t>student wykazuje bardzo dobry stopień (5,0) wiedzy, umiejętności lub kompetencji, gdy uzyskuje powyżej 91% sumy punktów określających maksymalny poziom wiedzy lub umiejętności z danego przedmiotu (odpowiednio – jego części).</w:t>
            </w:r>
          </w:p>
        </w:tc>
      </w:tr>
      <w:tr w:rsidR="00671AC3" w:rsidRPr="00671AC3" w14:paraId="68B317CB" w14:textId="77777777" w:rsidTr="00021340">
        <w:tc>
          <w:tcPr>
            <w:tcW w:w="3942" w:type="dxa"/>
            <w:shd w:val="clear" w:color="auto" w:fill="auto"/>
          </w:tcPr>
          <w:p w14:paraId="67C76B61" w14:textId="77777777" w:rsidR="00256360" w:rsidRPr="00671AC3" w:rsidRDefault="00256360" w:rsidP="00021340">
            <w:pPr>
              <w:rPr>
                <w:sz w:val="22"/>
                <w:szCs w:val="22"/>
              </w:rPr>
            </w:pPr>
            <w:r w:rsidRPr="00671AC3">
              <w:rPr>
                <w:sz w:val="22"/>
                <w:szCs w:val="22"/>
              </w:rPr>
              <w:lastRenderedPageBreak/>
              <w:t>Elementy i wagi mające wpływ na ocenę końcową</w:t>
            </w:r>
          </w:p>
          <w:p w14:paraId="686F67B0" w14:textId="77777777" w:rsidR="00256360" w:rsidRPr="00671AC3" w:rsidRDefault="00256360" w:rsidP="00021340">
            <w:pPr>
              <w:rPr>
                <w:sz w:val="22"/>
                <w:szCs w:val="22"/>
              </w:rPr>
            </w:pPr>
          </w:p>
          <w:p w14:paraId="14E9CA05" w14:textId="77777777" w:rsidR="00256360" w:rsidRPr="00671AC3" w:rsidRDefault="00256360" w:rsidP="00021340">
            <w:pPr>
              <w:rPr>
                <w:sz w:val="22"/>
                <w:szCs w:val="22"/>
              </w:rPr>
            </w:pPr>
          </w:p>
        </w:tc>
        <w:tc>
          <w:tcPr>
            <w:tcW w:w="5344" w:type="dxa"/>
            <w:shd w:val="clear" w:color="auto" w:fill="auto"/>
          </w:tcPr>
          <w:p w14:paraId="67F7D7B0" w14:textId="77777777" w:rsidR="00256360" w:rsidRPr="00671AC3" w:rsidRDefault="00256360" w:rsidP="00021340">
            <w:pPr>
              <w:jc w:val="both"/>
              <w:rPr>
                <w:sz w:val="22"/>
                <w:szCs w:val="22"/>
              </w:rPr>
            </w:pPr>
            <w:r w:rsidRPr="00671AC3">
              <w:rPr>
                <w:sz w:val="22"/>
                <w:szCs w:val="22"/>
              </w:rPr>
              <w:t>Na ocenę końcową z przedmiotu (wykłady) składać się będzie: 70% zaliczenie pisemne, 30% ocena z ćwiczeń.</w:t>
            </w:r>
          </w:p>
          <w:p w14:paraId="2A1A6BC8" w14:textId="77777777" w:rsidR="00256360" w:rsidRPr="00671AC3" w:rsidRDefault="00256360" w:rsidP="00021340">
            <w:pPr>
              <w:jc w:val="both"/>
              <w:rPr>
                <w:sz w:val="22"/>
                <w:szCs w:val="22"/>
              </w:rPr>
            </w:pPr>
            <w:r w:rsidRPr="00671AC3">
              <w:rPr>
                <w:sz w:val="22"/>
                <w:szCs w:val="22"/>
              </w:rPr>
              <w:t>Na ocenę z ćwiczeń składać się będzie:</w:t>
            </w:r>
          </w:p>
          <w:p w14:paraId="52A5A043" w14:textId="77777777" w:rsidR="00256360" w:rsidRPr="00671AC3" w:rsidRDefault="00256360" w:rsidP="00021340">
            <w:pPr>
              <w:jc w:val="both"/>
              <w:rPr>
                <w:sz w:val="22"/>
                <w:szCs w:val="22"/>
              </w:rPr>
            </w:pPr>
            <w:r w:rsidRPr="00671AC3">
              <w:rPr>
                <w:sz w:val="22"/>
                <w:szCs w:val="22"/>
              </w:rPr>
              <w:t xml:space="preserve">60% -zaliczenia w formie pisemnej z materiałów cząstkowych, </w:t>
            </w:r>
          </w:p>
          <w:p w14:paraId="3702048E" w14:textId="77777777" w:rsidR="00256360" w:rsidRPr="00671AC3" w:rsidRDefault="00256360" w:rsidP="00021340">
            <w:pPr>
              <w:jc w:val="both"/>
              <w:rPr>
                <w:sz w:val="22"/>
                <w:szCs w:val="22"/>
              </w:rPr>
            </w:pPr>
            <w:r w:rsidRPr="00671AC3">
              <w:rPr>
                <w:sz w:val="22"/>
                <w:szCs w:val="22"/>
              </w:rPr>
              <w:t>30% - sprawozdania, ocena z części praktycznej</w:t>
            </w:r>
          </w:p>
          <w:p w14:paraId="637589BC" w14:textId="77777777" w:rsidR="00256360" w:rsidRPr="00671AC3" w:rsidRDefault="00256360" w:rsidP="00021340">
            <w:pPr>
              <w:jc w:val="both"/>
              <w:rPr>
                <w:sz w:val="22"/>
                <w:szCs w:val="22"/>
              </w:rPr>
            </w:pPr>
            <w:r w:rsidRPr="00671AC3">
              <w:rPr>
                <w:sz w:val="22"/>
                <w:szCs w:val="22"/>
              </w:rPr>
              <w:t>10% - aktywność, kompetencje społeczne</w:t>
            </w:r>
          </w:p>
          <w:p w14:paraId="2F31DC72" w14:textId="77777777" w:rsidR="00256360" w:rsidRPr="00671AC3" w:rsidRDefault="00256360" w:rsidP="00021340">
            <w:pPr>
              <w:jc w:val="both"/>
              <w:rPr>
                <w:sz w:val="22"/>
                <w:szCs w:val="22"/>
              </w:rPr>
            </w:pPr>
          </w:p>
          <w:p w14:paraId="26E2D184" w14:textId="77777777" w:rsidR="00256360" w:rsidRPr="00671AC3" w:rsidRDefault="00256360" w:rsidP="00021340">
            <w:pPr>
              <w:jc w:val="both"/>
              <w:rPr>
                <w:sz w:val="22"/>
                <w:szCs w:val="22"/>
              </w:rPr>
            </w:pPr>
            <w:r w:rsidRPr="00671AC3">
              <w:rPr>
                <w:sz w:val="22"/>
                <w:szCs w:val="22"/>
              </w:rPr>
              <w:t>Warunkiem koniecznym zaliczenia jest wykonanie wszystkich ćwiczeń laboratoryjnych i oddanie wszystkich sprawozdań.</w:t>
            </w:r>
          </w:p>
          <w:p w14:paraId="668C6F18" w14:textId="77777777" w:rsidR="00256360" w:rsidRPr="00671AC3" w:rsidRDefault="00256360" w:rsidP="00021340">
            <w:pPr>
              <w:jc w:val="both"/>
              <w:rPr>
                <w:sz w:val="22"/>
                <w:szCs w:val="22"/>
              </w:rPr>
            </w:pPr>
            <w:r w:rsidRPr="00671AC3">
              <w:rPr>
                <w:sz w:val="22"/>
                <w:szCs w:val="22"/>
              </w:rPr>
              <w:t>Warunkiem przystąpienia do zaliczenia jest uzyskanie zaliczenia z ćwiczeń.</w:t>
            </w:r>
          </w:p>
          <w:p w14:paraId="348EEA20" w14:textId="77777777" w:rsidR="00256360" w:rsidRPr="00671AC3" w:rsidRDefault="00256360" w:rsidP="00021340">
            <w:pPr>
              <w:jc w:val="both"/>
              <w:rPr>
                <w:sz w:val="22"/>
                <w:szCs w:val="22"/>
              </w:rPr>
            </w:pPr>
          </w:p>
          <w:p w14:paraId="69B89182" w14:textId="77777777" w:rsidR="00256360" w:rsidRPr="00671AC3" w:rsidRDefault="00256360" w:rsidP="00021340">
            <w:pPr>
              <w:jc w:val="both"/>
              <w:rPr>
                <w:sz w:val="22"/>
                <w:szCs w:val="22"/>
              </w:rPr>
            </w:pPr>
            <w:r w:rsidRPr="00671AC3">
              <w:rPr>
                <w:sz w:val="22"/>
                <w:szCs w:val="22"/>
              </w:rPr>
              <w:t>Warunki te są przedstawiane studentom i konsultowane z nimi na pierwszym wykładzie..</w:t>
            </w:r>
          </w:p>
        </w:tc>
      </w:tr>
      <w:tr w:rsidR="00671AC3" w:rsidRPr="00671AC3" w14:paraId="3D6C3C6A" w14:textId="77777777" w:rsidTr="00021340">
        <w:trPr>
          <w:trHeight w:val="2324"/>
        </w:trPr>
        <w:tc>
          <w:tcPr>
            <w:tcW w:w="3942" w:type="dxa"/>
            <w:shd w:val="clear" w:color="auto" w:fill="auto"/>
          </w:tcPr>
          <w:p w14:paraId="39A4B258" w14:textId="77777777" w:rsidR="00256360" w:rsidRPr="00671AC3" w:rsidRDefault="00256360" w:rsidP="00021340">
            <w:pPr>
              <w:jc w:val="both"/>
              <w:rPr>
                <w:sz w:val="22"/>
                <w:szCs w:val="22"/>
              </w:rPr>
            </w:pPr>
            <w:r w:rsidRPr="00671AC3">
              <w:rPr>
                <w:sz w:val="22"/>
                <w:szCs w:val="22"/>
              </w:rPr>
              <w:t>Bilans punktów ECTS</w:t>
            </w:r>
          </w:p>
        </w:tc>
        <w:tc>
          <w:tcPr>
            <w:tcW w:w="5344" w:type="dxa"/>
            <w:shd w:val="clear" w:color="auto" w:fill="auto"/>
          </w:tcPr>
          <w:p w14:paraId="7E5AAD83" w14:textId="77777777" w:rsidR="00256360" w:rsidRPr="00671AC3" w:rsidRDefault="00256360" w:rsidP="00021340">
            <w:pPr>
              <w:jc w:val="both"/>
              <w:rPr>
                <w:sz w:val="22"/>
                <w:szCs w:val="22"/>
              </w:rPr>
            </w:pPr>
            <w:r w:rsidRPr="00671AC3">
              <w:rPr>
                <w:sz w:val="22"/>
                <w:szCs w:val="22"/>
              </w:rPr>
              <w:t>Kontaktowe</w:t>
            </w:r>
          </w:p>
          <w:p w14:paraId="77BF68BB" w14:textId="77777777" w:rsidR="00256360" w:rsidRPr="00671AC3" w:rsidRDefault="00256360" w:rsidP="00021340">
            <w:pPr>
              <w:jc w:val="both"/>
              <w:rPr>
                <w:sz w:val="22"/>
                <w:szCs w:val="22"/>
              </w:rPr>
            </w:pPr>
            <w:r w:rsidRPr="00671AC3">
              <w:rPr>
                <w:sz w:val="22"/>
                <w:szCs w:val="22"/>
              </w:rPr>
              <w:t></w:t>
            </w:r>
            <w:r w:rsidRPr="00671AC3">
              <w:rPr>
                <w:sz w:val="22"/>
                <w:szCs w:val="22"/>
              </w:rPr>
              <w:tab/>
              <w:t>wykład (15 godz./0,6 ECTS),</w:t>
            </w:r>
          </w:p>
          <w:p w14:paraId="0521CEBD" w14:textId="77777777" w:rsidR="00256360" w:rsidRPr="00671AC3" w:rsidRDefault="00256360" w:rsidP="00021340">
            <w:pPr>
              <w:jc w:val="both"/>
              <w:rPr>
                <w:sz w:val="22"/>
                <w:szCs w:val="22"/>
              </w:rPr>
            </w:pPr>
            <w:r w:rsidRPr="00671AC3">
              <w:rPr>
                <w:sz w:val="22"/>
                <w:szCs w:val="22"/>
              </w:rPr>
              <w:t></w:t>
            </w:r>
            <w:r w:rsidRPr="00671AC3">
              <w:rPr>
                <w:sz w:val="22"/>
                <w:szCs w:val="22"/>
              </w:rPr>
              <w:tab/>
              <w:t>ćwiczenia (15 godz./0,6 ECTS),</w:t>
            </w:r>
          </w:p>
          <w:p w14:paraId="7D04E56C" w14:textId="77777777" w:rsidR="00256360" w:rsidRPr="00671AC3" w:rsidRDefault="00256360" w:rsidP="00021340">
            <w:pPr>
              <w:jc w:val="both"/>
              <w:rPr>
                <w:sz w:val="22"/>
                <w:szCs w:val="22"/>
              </w:rPr>
            </w:pPr>
            <w:r w:rsidRPr="00671AC3">
              <w:rPr>
                <w:sz w:val="22"/>
                <w:szCs w:val="22"/>
              </w:rPr>
              <w:t></w:t>
            </w:r>
            <w:r w:rsidRPr="00671AC3">
              <w:rPr>
                <w:sz w:val="22"/>
                <w:szCs w:val="22"/>
              </w:rPr>
              <w:tab/>
              <w:t>konsultacje (4 godz./0,16 ECTS),</w:t>
            </w:r>
          </w:p>
          <w:p w14:paraId="3FE26C5A" w14:textId="77777777" w:rsidR="00256360" w:rsidRPr="00671AC3" w:rsidRDefault="00256360" w:rsidP="00021340">
            <w:pPr>
              <w:jc w:val="both"/>
              <w:rPr>
                <w:sz w:val="22"/>
                <w:szCs w:val="22"/>
              </w:rPr>
            </w:pPr>
            <w:r w:rsidRPr="00671AC3">
              <w:rPr>
                <w:sz w:val="22"/>
                <w:szCs w:val="22"/>
              </w:rPr>
              <w:t>Łącznie – 34 godz./1,36 ECTS</w:t>
            </w:r>
          </w:p>
          <w:p w14:paraId="6C6385F2" w14:textId="77777777" w:rsidR="00256360" w:rsidRPr="00671AC3" w:rsidRDefault="00256360" w:rsidP="00021340">
            <w:pPr>
              <w:jc w:val="both"/>
              <w:rPr>
                <w:sz w:val="22"/>
                <w:szCs w:val="22"/>
              </w:rPr>
            </w:pPr>
          </w:p>
          <w:p w14:paraId="4116792B" w14:textId="77777777" w:rsidR="00256360" w:rsidRPr="00671AC3" w:rsidRDefault="00256360" w:rsidP="00021340">
            <w:pPr>
              <w:jc w:val="both"/>
              <w:rPr>
                <w:sz w:val="22"/>
                <w:szCs w:val="22"/>
              </w:rPr>
            </w:pPr>
            <w:r w:rsidRPr="00671AC3">
              <w:rPr>
                <w:sz w:val="22"/>
                <w:szCs w:val="22"/>
              </w:rPr>
              <w:t>Niekontaktowe</w:t>
            </w:r>
          </w:p>
          <w:p w14:paraId="163341F6" w14:textId="77777777" w:rsidR="00256360" w:rsidRPr="00671AC3" w:rsidRDefault="00256360" w:rsidP="00021340">
            <w:pPr>
              <w:jc w:val="both"/>
              <w:rPr>
                <w:sz w:val="22"/>
                <w:szCs w:val="22"/>
              </w:rPr>
            </w:pPr>
            <w:r w:rsidRPr="00671AC3">
              <w:rPr>
                <w:sz w:val="22"/>
                <w:szCs w:val="22"/>
              </w:rPr>
              <w:t></w:t>
            </w:r>
            <w:r w:rsidRPr="00671AC3">
              <w:rPr>
                <w:sz w:val="22"/>
                <w:szCs w:val="22"/>
              </w:rPr>
              <w:tab/>
              <w:t>przygotowanie do zajęć (4 godz./0,16 ECTS),</w:t>
            </w:r>
          </w:p>
          <w:p w14:paraId="47763DF4" w14:textId="77777777" w:rsidR="00256360" w:rsidRPr="00671AC3" w:rsidRDefault="00256360" w:rsidP="00021340">
            <w:pPr>
              <w:jc w:val="both"/>
              <w:rPr>
                <w:sz w:val="22"/>
                <w:szCs w:val="22"/>
              </w:rPr>
            </w:pPr>
            <w:r w:rsidRPr="00671AC3">
              <w:rPr>
                <w:sz w:val="22"/>
                <w:szCs w:val="22"/>
              </w:rPr>
              <w:t></w:t>
            </w:r>
            <w:r w:rsidRPr="00671AC3">
              <w:rPr>
                <w:sz w:val="22"/>
                <w:szCs w:val="22"/>
              </w:rPr>
              <w:tab/>
              <w:t>studiowanie literatury (4 godz./0,16 ECTS),</w:t>
            </w:r>
          </w:p>
          <w:p w14:paraId="1E338D57" w14:textId="77777777" w:rsidR="00256360" w:rsidRPr="00671AC3" w:rsidRDefault="00256360" w:rsidP="00021340">
            <w:pPr>
              <w:jc w:val="both"/>
              <w:rPr>
                <w:sz w:val="22"/>
                <w:szCs w:val="22"/>
              </w:rPr>
            </w:pPr>
            <w:r w:rsidRPr="00671AC3">
              <w:rPr>
                <w:sz w:val="22"/>
                <w:szCs w:val="22"/>
              </w:rPr>
              <w:t></w:t>
            </w:r>
            <w:r w:rsidRPr="00671AC3">
              <w:rPr>
                <w:sz w:val="22"/>
                <w:szCs w:val="22"/>
              </w:rPr>
              <w:tab/>
              <w:t>przygotowanie do zaliczenie (8 godz./0,32).</w:t>
            </w:r>
          </w:p>
          <w:p w14:paraId="3AC1F1F6" w14:textId="77777777" w:rsidR="00256360" w:rsidRPr="00671AC3" w:rsidRDefault="00256360" w:rsidP="00021340">
            <w:pPr>
              <w:jc w:val="both"/>
              <w:rPr>
                <w:sz w:val="22"/>
                <w:szCs w:val="22"/>
              </w:rPr>
            </w:pPr>
            <w:r w:rsidRPr="00671AC3">
              <w:rPr>
                <w:sz w:val="22"/>
                <w:szCs w:val="22"/>
              </w:rPr>
              <w:t>Łącznie 16 godz./0,64 ECTS</w:t>
            </w:r>
          </w:p>
        </w:tc>
      </w:tr>
      <w:tr w:rsidR="00671AC3" w:rsidRPr="00671AC3" w14:paraId="7B42639F" w14:textId="77777777" w:rsidTr="00021340">
        <w:trPr>
          <w:trHeight w:val="718"/>
        </w:trPr>
        <w:tc>
          <w:tcPr>
            <w:tcW w:w="3942" w:type="dxa"/>
            <w:shd w:val="clear" w:color="auto" w:fill="auto"/>
          </w:tcPr>
          <w:p w14:paraId="7C56845F" w14:textId="77777777" w:rsidR="00256360" w:rsidRPr="00671AC3" w:rsidRDefault="00256360" w:rsidP="00021340">
            <w:pPr>
              <w:rPr>
                <w:sz w:val="22"/>
                <w:szCs w:val="22"/>
              </w:rPr>
            </w:pPr>
            <w:r w:rsidRPr="00671AC3">
              <w:rPr>
                <w:sz w:val="22"/>
                <w:szCs w:val="22"/>
              </w:rPr>
              <w:lastRenderedPageBreak/>
              <w:t>Nakład pracy związany z zajęciami wymagającymi bezpośredniego udziału nauczyciela akademickiego</w:t>
            </w:r>
          </w:p>
        </w:tc>
        <w:tc>
          <w:tcPr>
            <w:tcW w:w="5344" w:type="dxa"/>
            <w:shd w:val="clear" w:color="auto" w:fill="auto"/>
          </w:tcPr>
          <w:p w14:paraId="1E2136DC" w14:textId="77777777" w:rsidR="00256360" w:rsidRPr="00671AC3" w:rsidRDefault="00256360" w:rsidP="00021340">
            <w:pPr>
              <w:jc w:val="both"/>
              <w:rPr>
                <w:sz w:val="22"/>
                <w:szCs w:val="22"/>
              </w:rPr>
            </w:pPr>
            <w:r w:rsidRPr="00671AC3">
              <w:rPr>
                <w:sz w:val="22"/>
                <w:szCs w:val="22"/>
              </w:rPr>
              <w:t>Udział w wykładach – 15 godz.; w ćwiczeniach – 15 godz.; konsultacjach – 4 godz.</w:t>
            </w:r>
          </w:p>
        </w:tc>
      </w:tr>
    </w:tbl>
    <w:p w14:paraId="0D1748B6" w14:textId="26E13CFF" w:rsidR="00256360" w:rsidRDefault="00256360" w:rsidP="00256360">
      <w:pPr>
        <w:tabs>
          <w:tab w:val="left" w:pos="3165"/>
        </w:tabs>
        <w:rPr>
          <w:sz w:val="22"/>
          <w:szCs w:val="22"/>
        </w:rPr>
      </w:pPr>
    </w:p>
    <w:p w14:paraId="29EDC7A6" w14:textId="2210E9F2" w:rsidR="00C01141" w:rsidRDefault="00C01141" w:rsidP="00256360">
      <w:pPr>
        <w:tabs>
          <w:tab w:val="left" w:pos="3165"/>
        </w:tabs>
        <w:rPr>
          <w:sz w:val="22"/>
          <w:szCs w:val="22"/>
        </w:rPr>
      </w:pPr>
    </w:p>
    <w:p w14:paraId="7DEBBD0E" w14:textId="3C7E2C75" w:rsidR="00C01141" w:rsidRDefault="00C01141" w:rsidP="00256360">
      <w:pPr>
        <w:tabs>
          <w:tab w:val="left" w:pos="3165"/>
        </w:tabs>
        <w:rPr>
          <w:sz w:val="22"/>
          <w:szCs w:val="22"/>
        </w:rPr>
      </w:pPr>
    </w:p>
    <w:p w14:paraId="4F7C64F0" w14:textId="72391C42" w:rsidR="00C01141" w:rsidRDefault="00C01141" w:rsidP="00256360">
      <w:pPr>
        <w:tabs>
          <w:tab w:val="left" w:pos="3165"/>
        </w:tabs>
        <w:rPr>
          <w:sz w:val="22"/>
          <w:szCs w:val="22"/>
        </w:rPr>
      </w:pPr>
    </w:p>
    <w:p w14:paraId="13FDFE59" w14:textId="1213653E" w:rsidR="00C01141" w:rsidRDefault="00C01141" w:rsidP="00256360">
      <w:pPr>
        <w:tabs>
          <w:tab w:val="left" w:pos="3165"/>
        </w:tabs>
        <w:rPr>
          <w:sz w:val="22"/>
          <w:szCs w:val="22"/>
        </w:rPr>
      </w:pPr>
    </w:p>
    <w:p w14:paraId="0D1FA4E3" w14:textId="12055622" w:rsidR="00C01141" w:rsidRDefault="00C01141" w:rsidP="00256360">
      <w:pPr>
        <w:tabs>
          <w:tab w:val="left" w:pos="3165"/>
        </w:tabs>
        <w:rPr>
          <w:sz w:val="22"/>
          <w:szCs w:val="22"/>
        </w:rPr>
      </w:pPr>
    </w:p>
    <w:p w14:paraId="71C61CA2" w14:textId="58455B3A" w:rsidR="00C01141" w:rsidRDefault="00C01141" w:rsidP="00256360">
      <w:pPr>
        <w:tabs>
          <w:tab w:val="left" w:pos="3165"/>
        </w:tabs>
        <w:rPr>
          <w:sz w:val="22"/>
          <w:szCs w:val="22"/>
        </w:rPr>
      </w:pPr>
    </w:p>
    <w:p w14:paraId="77C99AF5" w14:textId="0C4A8F82" w:rsidR="00C01141" w:rsidRDefault="00C01141" w:rsidP="00256360">
      <w:pPr>
        <w:tabs>
          <w:tab w:val="left" w:pos="3165"/>
        </w:tabs>
        <w:rPr>
          <w:sz w:val="22"/>
          <w:szCs w:val="22"/>
        </w:rPr>
      </w:pPr>
    </w:p>
    <w:p w14:paraId="23703449" w14:textId="2292A7FE" w:rsidR="00C01141" w:rsidRDefault="00C01141" w:rsidP="00256360">
      <w:pPr>
        <w:tabs>
          <w:tab w:val="left" w:pos="3165"/>
        </w:tabs>
        <w:rPr>
          <w:sz w:val="22"/>
          <w:szCs w:val="22"/>
        </w:rPr>
      </w:pPr>
    </w:p>
    <w:p w14:paraId="6F437C15" w14:textId="0AFC3668" w:rsidR="00C01141" w:rsidRDefault="00C01141" w:rsidP="00256360">
      <w:pPr>
        <w:tabs>
          <w:tab w:val="left" w:pos="3165"/>
        </w:tabs>
        <w:rPr>
          <w:sz w:val="22"/>
          <w:szCs w:val="22"/>
        </w:rPr>
      </w:pPr>
    </w:p>
    <w:p w14:paraId="08BFE22A" w14:textId="44542971" w:rsidR="00C01141" w:rsidRDefault="00C01141" w:rsidP="00256360">
      <w:pPr>
        <w:tabs>
          <w:tab w:val="left" w:pos="3165"/>
        </w:tabs>
        <w:rPr>
          <w:sz w:val="22"/>
          <w:szCs w:val="22"/>
        </w:rPr>
      </w:pPr>
    </w:p>
    <w:p w14:paraId="6BC6B920" w14:textId="41B9021A" w:rsidR="00C01141" w:rsidRDefault="00C01141" w:rsidP="00256360">
      <w:pPr>
        <w:tabs>
          <w:tab w:val="left" w:pos="3165"/>
        </w:tabs>
        <w:rPr>
          <w:sz w:val="22"/>
          <w:szCs w:val="22"/>
        </w:rPr>
      </w:pPr>
    </w:p>
    <w:p w14:paraId="7192747C" w14:textId="1A8BBF79" w:rsidR="00C01141" w:rsidRDefault="00C01141" w:rsidP="00256360">
      <w:pPr>
        <w:tabs>
          <w:tab w:val="left" w:pos="3165"/>
        </w:tabs>
        <w:rPr>
          <w:sz w:val="22"/>
          <w:szCs w:val="22"/>
        </w:rPr>
      </w:pPr>
    </w:p>
    <w:p w14:paraId="7E3D3356" w14:textId="0CE754CB" w:rsidR="00C01141" w:rsidRDefault="00C01141" w:rsidP="00256360">
      <w:pPr>
        <w:tabs>
          <w:tab w:val="left" w:pos="3165"/>
        </w:tabs>
        <w:rPr>
          <w:sz w:val="22"/>
          <w:szCs w:val="22"/>
        </w:rPr>
      </w:pPr>
    </w:p>
    <w:p w14:paraId="21ACAE9D" w14:textId="78B37FB8" w:rsidR="00C01141" w:rsidRDefault="00C01141" w:rsidP="00256360">
      <w:pPr>
        <w:tabs>
          <w:tab w:val="left" w:pos="3165"/>
        </w:tabs>
        <w:rPr>
          <w:sz w:val="22"/>
          <w:szCs w:val="22"/>
        </w:rPr>
      </w:pPr>
    </w:p>
    <w:p w14:paraId="1937A903" w14:textId="075B929D" w:rsidR="00C01141" w:rsidRDefault="00C01141" w:rsidP="00256360">
      <w:pPr>
        <w:tabs>
          <w:tab w:val="left" w:pos="3165"/>
        </w:tabs>
        <w:rPr>
          <w:sz w:val="22"/>
          <w:szCs w:val="22"/>
        </w:rPr>
      </w:pPr>
    </w:p>
    <w:p w14:paraId="5F143F30" w14:textId="26C91072" w:rsidR="00C01141" w:rsidRDefault="00C01141" w:rsidP="00256360">
      <w:pPr>
        <w:tabs>
          <w:tab w:val="left" w:pos="3165"/>
        </w:tabs>
        <w:rPr>
          <w:sz w:val="22"/>
          <w:szCs w:val="22"/>
        </w:rPr>
      </w:pPr>
    </w:p>
    <w:p w14:paraId="0A88B07F" w14:textId="38E7ABC3" w:rsidR="00C01141" w:rsidRDefault="00C01141" w:rsidP="00256360">
      <w:pPr>
        <w:tabs>
          <w:tab w:val="left" w:pos="3165"/>
        </w:tabs>
        <w:rPr>
          <w:sz w:val="22"/>
          <w:szCs w:val="22"/>
        </w:rPr>
      </w:pPr>
    </w:p>
    <w:p w14:paraId="2AB53773" w14:textId="051D07EE" w:rsidR="00C01141" w:rsidRDefault="00C01141" w:rsidP="00256360">
      <w:pPr>
        <w:tabs>
          <w:tab w:val="left" w:pos="3165"/>
        </w:tabs>
        <w:rPr>
          <w:sz w:val="22"/>
          <w:szCs w:val="22"/>
        </w:rPr>
      </w:pPr>
    </w:p>
    <w:p w14:paraId="45C5DE12" w14:textId="52E5439C" w:rsidR="00C01141" w:rsidRDefault="00C01141" w:rsidP="00256360">
      <w:pPr>
        <w:tabs>
          <w:tab w:val="left" w:pos="3165"/>
        </w:tabs>
        <w:rPr>
          <w:sz w:val="22"/>
          <w:szCs w:val="22"/>
        </w:rPr>
      </w:pPr>
    </w:p>
    <w:p w14:paraId="405FA72A" w14:textId="309CDAE3" w:rsidR="00C01141" w:rsidRDefault="00C01141" w:rsidP="00256360">
      <w:pPr>
        <w:tabs>
          <w:tab w:val="left" w:pos="3165"/>
        </w:tabs>
        <w:rPr>
          <w:sz w:val="22"/>
          <w:szCs w:val="22"/>
        </w:rPr>
      </w:pPr>
    </w:p>
    <w:p w14:paraId="0C860E22" w14:textId="0DD8F5C3" w:rsidR="00C01141" w:rsidRDefault="00C01141" w:rsidP="00256360">
      <w:pPr>
        <w:tabs>
          <w:tab w:val="left" w:pos="3165"/>
        </w:tabs>
        <w:rPr>
          <w:sz w:val="22"/>
          <w:szCs w:val="22"/>
        </w:rPr>
      </w:pPr>
    </w:p>
    <w:p w14:paraId="5758F149" w14:textId="0A2D673F" w:rsidR="00C01141" w:rsidRDefault="00C01141" w:rsidP="00256360">
      <w:pPr>
        <w:tabs>
          <w:tab w:val="left" w:pos="3165"/>
        </w:tabs>
        <w:rPr>
          <w:sz w:val="22"/>
          <w:szCs w:val="22"/>
        </w:rPr>
      </w:pPr>
    </w:p>
    <w:p w14:paraId="0ADE9AAE" w14:textId="18E0C0EE" w:rsidR="00C01141" w:rsidRDefault="00C01141" w:rsidP="00256360">
      <w:pPr>
        <w:tabs>
          <w:tab w:val="left" w:pos="3165"/>
        </w:tabs>
        <w:rPr>
          <w:sz w:val="22"/>
          <w:szCs w:val="22"/>
        </w:rPr>
      </w:pPr>
    </w:p>
    <w:p w14:paraId="01563B63" w14:textId="6430FF08" w:rsidR="00C01141" w:rsidRDefault="00C01141" w:rsidP="00256360">
      <w:pPr>
        <w:tabs>
          <w:tab w:val="left" w:pos="3165"/>
        </w:tabs>
        <w:rPr>
          <w:sz w:val="22"/>
          <w:szCs w:val="22"/>
        </w:rPr>
      </w:pPr>
    </w:p>
    <w:p w14:paraId="46B4CD58" w14:textId="21367C71" w:rsidR="00C01141" w:rsidRDefault="00C01141" w:rsidP="00256360">
      <w:pPr>
        <w:tabs>
          <w:tab w:val="left" w:pos="3165"/>
        </w:tabs>
        <w:rPr>
          <w:sz w:val="22"/>
          <w:szCs w:val="22"/>
        </w:rPr>
      </w:pPr>
    </w:p>
    <w:p w14:paraId="4250BBDD" w14:textId="2E43EBB2" w:rsidR="00C01141" w:rsidRDefault="00C01141" w:rsidP="00256360">
      <w:pPr>
        <w:tabs>
          <w:tab w:val="left" w:pos="3165"/>
        </w:tabs>
        <w:rPr>
          <w:sz w:val="22"/>
          <w:szCs w:val="22"/>
        </w:rPr>
      </w:pPr>
    </w:p>
    <w:p w14:paraId="7EB5E068" w14:textId="226EE055" w:rsidR="00C01141" w:rsidRDefault="00C01141" w:rsidP="00256360">
      <w:pPr>
        <w:tabs>
          <w:tab w:val="left" w:pos="3165"/>
        </w:tabs>
        <w:rPr>
          <w:sz w:val="22"/>
          <w:szCs w:val="22"/>
        </w:rPr>
      </w:pPr>
    </w:p>
    <w:p w14:paraId="12A0DBBF" w14:textId="401AF113" w:rsidR="00C01141" w:rsidRDefault="00C01141" w:rsidP="00256360">
      <w:pPr>
        <w:tabs>
          <w:tab w:val="left" w:pos="3165"/>
        </w:tabs>
        <w:rPr>
          <w:sz w:val="22"/>
          <w:szCs w:val="22"/>
        </w:rPr>
      </w:pPr>
    </w:p>
    <w:p w14:paraId="649F32B4" w14:textId="4A690433" w:rsidR="00C01141" w:rsidRDefault="00C01141" w:rsidP="00256360">
      <w:pPr>
        <w:tabs>
          <w:tab w:val="left" w:pos="3165"/>
        </w:tabs>
        <w:rPr>
          <w:sz w:val="22"/>
          <w:szCs w:val="22"/>
        </w:rPr>
      </w:pPr>
    </w:p>
    <w:p w14:paraId="39D2E614" w14:textId="6AD16707" w:rsidR="00C01141" w:rsidRDefault="00C01141" w:rsidP="00256360">
      <w:pPr>
        <w:tabs>
          <w:tab w:val="left" w:pos="3165"/>
        </w:tabs>
        <w:rPr>
          <w:sz w:val="22"/>
          <w:szCs w:val="22"/>
        </w:rPr>
      </w:pPr>
    </w:p>
    <w:p w14:paraId="7E6A689B" w14:textId="533C0642" w:rsidR="00C01141" w:rsidRDefault="00C01141" w:rsidP="00256360">
      <w:pPr>
        <w:tabs>
          <w:tab w:val="left" w:pos="3165"/>
        </w:tabs>
        <w:rPr>
          <w:sz w:val="22"/>
          <w:szCs w:val="22"/>
        </w:rPr>
      </w:pPr>
    </w:p>
    <w:p w14:paraId="40C8E6DF" w14:textId="764DCB21" w:rsidR="00C01141" w:rsidRDefault="00C01141" w:rsidP="00256360">
      <w:pPr>
        <w:tabs>
          <w:tab w:val="left" w:pos="3165"/>
        </w:tabs>
        <w:rPr>
          <w:sz w:val="22"/>
          <w:szCs w:val="22"/>
        </w:rPr>
      </w:pPr>
    </w:p>
    <w:p w14:paraId="2176B431" w14:textId="61EB715F" w:rsidR="00C01141" w:rsidRDefault="00C01141" w:rsidP="00256360">
      <w:pPr>
        <w:tabs>
          <w:tab w:val="left" w:pos="3165"/>
        </w:tabs>
        <w:rPr>
          <w:sz w:val="22"/>
          <w:szCs w:val="22"/>
        </w:rPr>
      </w:pPr>
    </w:p>
    <w:p w14:paraId="206944D9" w14:textId="0182EB90" w:rsidR="00C01141" w:rsidRDefault="00C01141" w:rsidP="00256360">
      <w:pPr>
        <w:tabs>
          <w:tab w:val="left" w:pos="3165"/>
        </w:tabs>
        <w:rPr>
          <w:sz w:val="22"/>
          <w:szCs w:val="22"/>
        </w:rPr>
      </w:pPr>
    </w:p>
    <w:p w14:paraId="1693A5AB" w14:textId="394746FF" w:rsidR="00C01141" w:rsidRDefault="00C01141" w:rsidP="00256360">
      <w:pPr>
        <w:tabs>
          <w:tab w:val="left" w:pos="3165"/>
        </w:tabs>
        <w:rPr>
          <w:sz w:val="22"/>
          <w:szCs w:val="22"/>
        </w:rPr>
      </w:pPr>
    </w:p>
    <w:p w14:paraId="7E7B7A9D" w14:textId="621BD69D" w:rsidR="00C01141" w:rsidRDefault="00C01141" w:rsidP="00256360">
      <w:pPr>
        <w:tabs>
          <w:tab w:val="left" w:pos="3165"/>
        </w:tabs>
        <w:rPr>
          <w:sz w:val="22"/>
          <w:szCs w:val="22"/>
        </w:rPr>
      </w:pPr>
    </w:p>
    <w:p w14:paraId="61052F5B" w14:textId="1EF6AC99" w:rsidR="00C01141" w:rsidRDefault="00C01141" w:rsidP="00256360">
      <w:pPr>
        <w:tabs>
          <w:tab w:val="left" w:pos="3165"/>
        </w:tabs>
        <w:rPr>
          <w:sz w:val="22"/>
          <w:szCs w:val="22"/>
        </w:rPr>
      </w:pPr>
    </w:p>
    <w:p w14:paraId="78482AB1" w14:textId="039AC296" w:rsidR="00C01141" w:rsidRDefault="00C01141" w:rsidP="00256360">
      <w:pPr>
        <w:tabs>
          <w:tab w:val="left" w:pos="3165"/>
        </w:tabs>
        <w:rPr>
          <w:sz w:val="22"/>
          <w:szCs w:val="22"/>
        </w:rPr>
      </w:pPr>
    </w:p>
    <w:p w14:paraId="6327B8C0" w14:textId="05E789CD" w:rsidR="00C01141" w:rsidRDefault="00C01141" w:rsidP="00256360">
      <w:pPr>
        <w:tabs>
          <w:tab w:val="left" w:pos="3165"/>
        </w:tabs>
        <w:rPr>
          <w:sz w:val="22"/>
          <w:szCs w:val="22"/>
        </w:rPr>
      </w:pPr>
    </w:p>
    <w:p w14:paraId="1E9E2E1A" w14:textId="355B70DD" w:rsidR="00C01141" w:rsidRDefault="00C01141" w:rsidP="00256360">
      <w:pPr>
        <w:tabs>
          <w:tab w:val="left" w:pos="3165"/>
        </w:tabs>
        <w:rPr>
          <w:sz w:val="22"/>
          <w:szCs w:val="22"/>
        </w:rPr>
      </w:pPr>
    </w:p>
    <w:p w14:paraId="1005AAD3" w14:textId="447720A4" w:rsidR="00C01141" w:rsidRDefault="00C01141" w:rsidP="00256360">
      <w:pPr>
        <w:tabs>
          <w:tab w:val="left" w:pos="3165"/>
        </w:tabs>
        <w:rPr>
          <w:sz w:val="22"/>
          <w:szCs w:val="22"/>
        </w:rPr>
      </w:pPr>
    </w:p>
    <w:p w14:paraId="292C1210" w14:textId="1ABDCB87" w:rsidR="00C01141" w:rsidRDefault="00C01141" w:rsidP="00256360">
      <w:pPr>
        <w:tabs>
          <w:tab w:val="left" w:pos="3165"/>
        </w:tabs>
        <w:rPr>
          <w:sz w:val="22"/>
          <w:szCs w:val="22"/>
        </w:rPr>
      </w:pPr>
    </w:p>
    <w:p w14:paraId="7E35BA1A" w14:textId="6E318342" w:rsidR="00C01141" w:rsidRDefault="00C01141" w:rsidP="00256360">
      <w:pPr>
        <w:tabs>
          <w:tab w:val="left" w:pos="3165"/>
        </w:tabs>
        <w:rPr>
          <w:sz w:val="22"/>
          <w:szCs w:val="22"/>
        </w:rPr>
      </w:pPr>
    </w:p>
    <w:p w14:paraId="7C857914" w14:textId="2782E915" w:rsidR="00C01141" w:rsidRDefault="00C01141" w:rsidP="00256360">
      <w:pPr>
        <w:tabs>
          <w:tab w:val="left" w:pos="3165"/>
        </w:tabs>
        <w:rPr>
          <w:sz w:val="22"/>
          <w:szCs w:val="22"/>
        </w:rPr>
      </w:pPr>
    </w:p>
    <w:p w14:paraId="643484FF" w14:textId="4DDF1795" w:rsidR="00C01141" w:rsidRDefault="00C01141" w:rsidP="00256360">
      <w:pPr>
        <w:tabs>
          <w:tab w:val="left" w:pos="3165"/>
        </w:tabs>
        <w:rPr>
          <w:sz w:val="22"/>
          <w:szCs w:val="22"/>
        </w:rPr>
      </w:pPr>
    </w:p>
    <w:p w14:paraId="02988D05" w14:textId="31669CC9" w:rsidR="00C01141" w:rsidRDefault="00C01141" w:rsidP="00256360">
      <w:pPr>
        <w:tabs>
          <w:tab w:val="left" w:pos="3165"/>
        </w:tabs>
        <w:rPr>
          <w:sz w:val="22"/>
          <w:szCs w:val="22"/>
        </w:rPr>
      </w:pPr>
    </w:p>
    <w:p w14:paraId="489985B1" w14:textId="44AAAA65" w:rsidR="00C01141" w:rsidRDefault="00C01141" w:rsidP="00256360">
      <w:pPr>
        <w:tabs>
          <w:tab w:val="left" w:pos="3165"/>
        </w:tabs>
        <w:rPr>
          <w:sz w:val="22"/>
          <w:szCs w:val="22"/>
        </w:rPr>
      </w:pPr>
    </w:p>
    <w:p w14:paraId="6257CF63" w14:textId="5DBBFBFA" w:rsidR="00C01141" w:rsidRDefault="00C01141" w:rsidP="00256360">
      <w:pPr>
        <w:tabs>
          <w:tab w:val="left" w:pos="3165"/>
        </w:tabs>
        <w:rPr>
          <w:sz w:val="22"/>
          <w:szCs w:val="22"/>
        </w:rPr>
      </w:pPr>
    </w:p>
    <w:p w14:paraId="0FBE9F0F" w14:textId="1EE8B1E2" w:rsidR="00C01141" w:rsidRDefault="00C01141" w:rsidP="00256360">
      <w:pPr>
        <w:tabs>
          <w:tab w:val="left" w:pos="3165"/>
        </w:tabs>
        <w:rPr>
          <w:sz w:val="22"/>
          <w:szCs w:val="22"/>
        </w:rPr>
      </w:pPr>
    </w:p>
    <w:p w14:paraId="5FFCDDC0" w14:textId="02D406DD" w:rsidR="00C01141" w:rsidRDefault="00C01141" w:rsidP="00256360">
      <w:pPr>
        <w:tabs>
          <w:tab w:val="left" w:pos="3165"/>
        </w:tabs>
        <w:rPr>
          <w:sz w:val="22"/>
          <w:szCs w:val="22"/>
        </w:rPr>
      </w:pPr>
    </w:p>
    <w:p w14:paraId="1B180648" w14:textId="77777777" w:rsidR="00C01141" w:rsidRPr="00671AC3" w:rsidRDefault="00C01141" w:rsidP="00256360">
      <w:pPr>
        <w:tabs>
          <w:tab w:val="left" w:pos="3165"/>
        </w:tabs>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2486393F" w14:textId="77777777" w:rsidTr="00A57F68">
        <w:tc>
          <w:tcPr>
            <w:tcW w:w="3942" w:type="dxa"/>
            <w:shd w:val="clear" w:color="auto" w:fill="auto"/>
          </w:tcPr>
          <w:p w14:paraId="7B282995" w14:textId="77777777" w:rsidR="00671AC3" w:rsidRPr="00671AC3" w:rsidRDefault="00671AC3" w:rsidP="00A57F68">
            <w:pPr>
              <w:rPr>
                <w:sz w:val="22"/>
                <w:szCs w:val="22"/>
              </w:rPr>
            </w:pPr>
            <w:r w:rsidRPr="00671AC3">
              <w:rPr>
                <w:sz w:val="22"/>
                <w:szCs w:val="22"/>
              </w:rPr>
              <w:lastRenderedPageBreak/>
              <w:t xml:space="preserve">Nazwa kierunku studiów </w:t>
            </w:r>
          </w:p>
          <w:p w14:paraId="4ED02506" w14:textId="77777777" w:rsidR="00671AC3" w:rsidRPr="00671AC3" w:rsidRDefault="00671AC3" w:rsidP="00A57F68">
            <w:pPr>
              <w:rPr>
                <w:sz w:val="22"/>
                <w:szCs w:val="22"/>
              </w:rPr>
            </w:pPr>
          </w:p>
        </w:tc>
        <w:tc>
          <w:tcPr>
            <w:tcW w:w="5344" w:type="dxa"/>
            <w:shd w:val="clear" w:color="auto" w:fill="auto"/>
          </w:tcPr>
          <w:p w14:paraId="2229469A" w14:textId="77777777" w:rsidR="00671AC3" w:rsidRPr="00671AC3" w:rsidRDefault="00671AC3" w:rsidP="00A57F68">
            <w:pPr>
              <w:rPr>
                <w:sz w:val="22"/>
                <w:szCs w:val="22"/>
              </w:rPr>
            </w:pPr>
            <w:r w:rsidRPr="00671AC3">
              <w:rPr>
                <w:sz w:val="22"/>
                <w:szCs w:val="22"/>
              </w:rPr>
              <w:t>Kryminalistyka w biogospodarce</w:t>
            </w:r>
          </w:p>
        </w:tc>
      </w:tr>
      <w:tr w:rsidR="00671AC3" w:rsidRPr="00671AC3" w14:paraId="26C0A10D" w14:textId="77777777" w:rsidTr="00A57F68">
        <w:tc>
          <w:tcPr>
            <w:tcW w:w="3942" w:type="dxa"/>
            <w:shd w:val="clear" w:color="auto" w:fill="auto"/>
          </w:tcPr>
          <w:p w14:paraId="4C4EDB4F" w14:textId="77777777" w:rsidR="00671AC3" w:rsidRPr="00671AC3" w:rsidRDefault="00671AC3" w:rsidP="00A57F68">
            <w:pPr>
              <w:rPr>
                <w:sz w:val="22"/>
                <w:szCs w:val="22"/>
              </w:rPr>
            </w:pPr>
            <w:r w:rsidRPr="00671AC3">
              <w:rPr>
                <w:sz w:val="22"/>
                <w:szCs w:val="22"/>
              </w:rPr>
              <w:t>Nazwa modułu, także nazwa w języku angielskim</w:t>
            </w:r>
          </w:p>
        </w:tc>
        <w:tc>
          <w:tcPr>
            <w:tcW w:w="5344" w:type="dxa"/>
            <w:shd w:val="clear" w:color="auto" w:fill="auto"/>
          </w:tcPr>
          <w:p w14:paraId="08405319" w14:textId="77777777" w:rsidR="00671AC3" w:rsidRPr="00671AC3" w:rsidRDefault="00671AC3" w:rsidP="00A57F68">
            <w:pPr>
              <w:rPr>
                <w:sz w:val="22"/>
                <w:szCs w:val="22"/>
              </w:rPr>
            </w:pPr>
            <w:r w:rsidRPr="00671AC3">
              <w:rPr>
                <w:sz w:val="22"/>
                <w:szCs w:val="22"/>
              </w:rPr>
              <w:t>Podstawy dochodzeń przeciwpożarowych/ Basics of Fire Investigation</w:t>
            </w:r>
          </w:p>
        </w:tc>
      </w:tr>
      <w:tr w:rsidR="00671AC3" w:rsidRPr="00671AC3" w14:paraId="398E5658" w14:textId="77777777" w:rsidTr="00A57F68">
        <w:tc>
          <w:tcPr>
            <w:tcW w:w="3942" w:type="dxa"/>
            <w:shd w:val="clear" w:color="auto" w:fill="auto"/>
          </w:tcPr>
          <w:p w14:paraId="46EF47B0" w14:textId="77777777" w:rsidR="00671AC3" w:rsidRPr="00671AC3" w:rsidRDefault="00671AC3" w:rsidP="00A57F68">
            <w:pPr>
              <w:rPr>
                <w:sz w:val="22"/>
                <w:szCs w:val="22"/>
              </w:rPr>
            </w:pPr>
            <w:r w:rsidRPr="00671AC3">
              <w:rPr>
                <w:sz w:val="22"/>
                <w:szCs w:val="22"/>
              </w:rPr>
              <w:t xml:space="preserve">Język wykładowy </w:t>
            </w:r>
          </w:p>
          <w:p w14:paraId="649E0E37" w14:textId="77777777" w:rsidR="00671AC3" w:rsidRPr="00671AC3" w:rsidRDefault="00671AC3" w:rsidP="00A57F68">
            <w:pPr>
              <w:rPr>
                <w:sz w:val="22"/>
                <w:szCs w:val="22"/>
              </w:rPr>
            </w:pPr>
          </w:p>
        </w:tc>
        <w:tc>
          <w:tcPr>
            <w:tcW w:w="5344" w:type="dxa"/>
            <w:shd w:val="clear" w:color="auto" w:fill="auto"/>
          </w:tcPr>
          <w:p w14:paraId="1E9447AC" w14:textId="77777777" w:rsidR="00671AC3" w:rsidRPr="00671AC3" w:rsidRDefault="00671AC3" w:rsidP="00A57F68">
            <w:pPr>
              <w:rPr>
                <w:sz w:val="22"/>
                <w:szCs w:val="22"/>
              </w:rPr>
            </w:pPr>
            <w:r w:rsidRPr="00671AC3">
              <w:rPr>
                <w:sz w:val="22"/>
                <w:szCs w:val="22"/>
              </w:rPr>
              <w:t>polski</w:t>
            </w:r>
          </w:p>
        </w:tc>
      </w:tr>
      <w:tr w:rsidR="00671AC3" w:rsidRPr="00671AC3" w14:paraId="06BCC325" w14:textId="77777777" w:rsidTr="00A57F68">
        <w:tc>
          <w:tcPr>
            <w:tcW w:w="3942" w:type="dxa"/>
            <w:shd w:val="clear" w:color="auto" w:fill="auto"/>
          </w:tcPr>
          <w:p w14:paraId="2493450A" w14:textId="77777777" w:rsidR="00671AC3" w:rsidRPr="00671AC3" w:rsidRDefault="00671AC3" w:rsidP="00A57F68">
            <w:pPr>
              <w:autoSpaceDE w:val="0"/>
              <w:autoSpaceDN w:val="0"/>
              <w:adjustRightInd w:val="0"/>
              <w:rPr>
                <w:sz w:val="22"/>
                <w:szCs w:val="22"/>
              </w:rPr>
            </w:pPr>
            <w:r w:rsidRPr="00671AC3">
              <w:rPr>
                <w:sz w:val="22"/>
                <w:szCs w:val="22"/>
              </w:rPr>
              <w:t xml:space="preserve">Rodzaj modułu </w:t>
            </w:r>
          </w:p>
          <w:p w14:paraId="40CC46A8" w14:textId="77777777" w:rsidR="00671AC3" w:rsidRPr="00671AC3" w:rsidRDefault="00671AC3" w:rsidP="00A57F68">
            <w:pPr>
              <w:rPr>
                <w:sz w:val="22"/>
                <w:szCs w:val="22"/>
              </w:rPr>
            </w:pPr>
          </w:p>
        </w:tc>
        <w:tc>
          <w:tcPr>
            <w:tcW w:w="5344" w:type="dxa"/>
            <w:shd w:val="clear" w:color="auto" w:fill="auto"/>
          </w:tcPr>
          <w:p w14:paraId="77BF7372" w14:textId="77777777" w:rsidR="00671AC3" w:rsidRPr="00671AC3" w:rsidRDefault="00671AC3" w:rsidP="00A57F68">
            <w:pPr>
              <w:rPr>
                <w:sz w:val="22"/>
                <w:szCs w:val="22"/>
              </w:rPr>
            </w:pPr>
            <w:r w:rsidRPr="00671AC3">
              <w:rPr>
                <w:sz w:val="22"/>
                <w:szCs w:val="22"/>
              </w:rPr>
              <w:t>fakultatywny</w:t>
            </w:r>
          </w:p>
        </w:tc>
      </w:tr>
      <w:tr w:rsidR="00671AC3" w:rsidRPr="00671AC3" w14:paraId="4F5EDFA3" w14:textId="77777777" w:rsidTr="00A57F68">
        <w:tc>
          <w:tcPr>
            <w:tcW w:w="3942" w:type="dxa"/>
            <w:shd w:val="clear" w:color="auto" w:fill="auto"/>
          </w:tcPr>
          <w:p w14:paraId="1297171E" w14:textId="77777777" w:rsidR="00671AC3" w:rsidRPr="00671AC3" w:rsidRDefault="00671AC3" w:rsidP="00A57F68">
            <w:pPr>
              <w:rPr>
                <w:sz w:val="22"/>
                <w:szCs w:val="22"/>
              </w:rPr>
            </w:pPr>
            <w:r w:rsidRPr="00671AC3">
              <w:rPr>
                <w:sz w:val="22"/>
                <w:szCs w:val="22"/>
              </w:rPr>
              <w:t>Poziom studiów</w:t>
            </w:r>
          </w:p>
        </w:tc>
        <w:tc>
          <w:tcPr>
            <w:tcW w:w="5344" w:type="dxa"/>
            <w:shd w:val="clear" w:color="auto" w:fill="auto"/>
          </w:tcPr>
          <w:p w14:paraId="495EA7F9" w14:textId="77777777" w:rsidR="00671AC3" w:rsidRPr="00671AC3" w:rsidRDefault="00671AC3" w:rsidP="00A57F68">
            <w:pPr>
              <w:rPr>
                <w:sz w:val="22"/>
                <w:szCs w:val="22"/>
              </w:rPr>
            </w:pPr>
            <w:r w:rsidRPr="00671AC3">
              <w:rPr>
                <w:sz w:val="22"/>
                <w:szCs w:val="22"/>
              </w:rPr>
              <w:t>drugiego stopnia</w:t>
            </w:r>
          </w:p>
        </w:tc>
      </w:tr>
      <w:tr w:rsidR="00671AC3" w:rsidRPr="00671AC3" w14:paraId="16C61EAB" w14:textId="77777777" w:rsidTr="00A57F68">
        <w:tc>
          <w:tcPr>
            <w:tcW w:w="3942" w:type="dxa"/>
            <w:shd w:val="clear" w:color="auto" w:fill="auto"/>
          </w:tcPr>
          <w:p w14:paraId="05B64470" w14:textId="77777777" w:rsidR="00671AC3" w:rsidRPr="00671AC3" w:rsidRDefault="00671AC3" w:rsidP="00A57F68">
            <w:pPr>
              <w:rPr>
                <w:sz w:val="22"/>
                <w:szCs w:val="22"/>
              </w:rPr>
            </w:pPr>
            <w:r w:rsidRPr="00671AC3">
              <w:rPr>
                <w:sz w:val="22"/>
                <w:szCs w:val="22"/>
              </w:rPr>
              <w:t>Forma studiów</w:t>
            </w:r>
          </w:p>
          <w:p w14:paraId="3C6C3675" w14:textId="77777777" w:rsidR="00671AC3" w:rsidRPr="00671AC3" w:rsidRDefault="00671AC3" w:rsidP="00A57F68">
            <w:pPr>
              <w:rPr>
                <w:sz w:val="22"/>
                <w:szCs w:val="22"/>
              </w:rPr>
            </w:pPr>
          </w:p>
        </w:tc>
        <w:tc>
          <w:tcPr>
            <w:tcW w:w="5344" w:type="dxa"/>
            <w:shd w:val="clear" w:color="auto" w:fill="auto"/>
          </w:tcPr>
          <w:p w14:paraId="1E720212" w14:textId="77777777" w:rsidR="00671AC3" w:rsidRPr="00671AC3" w:rsidRDefault="00671AC3" w:rsidP="00A57F68">
            <w:pPr>
              <w:rPr>
                <w:sz w:val="22"/>
                <w:szCs w:val="22"/>
              </w:rPr>
            </w:pPr>
            <w:r w:rsidRPr="00671AC3">
              <w:rPr>
                <w:sz w:val="22"/>
                <w:szCs w:val="22"/>
              </w:rPr>
              <w:t>stacjonarne</w:t>
            </w:r>
          </w:p>
        </w:tc>
      </w:tr>
      <w:tr w:rsidR="00671AC3" w:rsidRPr="00671AC3" w14:paraId="68FD5807" w14:textId="77777777" w:rsidTr="00A57F68">
        <w:tc>
          <w:tcPr>
            <w:tcW w:w="3942" w:type="dxa"/>
            <w:shd w:val="clear" w:color="auto" w:fill="auto"/>
          </w:tcPr>
          <w:p w14:paraId="49934D74" w14:textId="77777777" w:rsidR="00671AC3" w:rsidRPr="00671AC3" w:rsidRDefault="00671AC3" w:rsidP="00A57F68">
            <w:pPr>
              <w:rPr>
                <w:sz w:val="22"/>
                <w:szCs w:val="22"/>
              </w:rPr>
            </w:pPr>
            <w:r w:rsidRPr="00671AC3">
              <w:rPr>
                <w:sz w:val="22"/>
                <w:szCs w:val="22"/>
              </w:rPr>
              <w:t>Rok studiów dla kierunku</w:t>
            </w:r>
          </w:p>
        </w:tc>
        <w:tc>
          <w:tcPr>
            <w:tcW w:w="5344" w:type="dxa"/>
            <w:shd w:val="clear" w:color="auto" w:fill="auto"/>
          </w:tcPr>
          <w:p w14:paraId="330F31FC" w14:textId="77777777" w:rsidR="00671AC3" w:rsidRPr="00671AC3" w:rsidRDefault="00671AC3" w:rsidP="00A57F68">
            <w:pPr>
              <w:rPr>
                <w:sz w:val="22"/>
                <w:szCs w:val="22"/>
              </w:rPr>
            </w:pPr>
            <w:r w:rsidRPr="00671AC3">
              <w:rPr>
                <w:sz w:val="22"/>
                <w:szCs w:val="22"/>
              </w:rPr>
              <w:t>I</w:t>
            </w:r>
          </w:p>
        </w:tc>
      </w:tr>
      <w:tr w:rsidR="00671AC3" w:rsidRPr="00671AC3" w14:paraId="09CDE5DC" w14:textId="77777777" w:rsidTr="00A57F68">
        <w:tc>
          <w:tcPr>
            <w:tcW w:w="3942" w:type="dxa"/>
            <w:shd w:val="clear" w:color="auto" w:fill="auto"/>
          </w:tcPr>
          <w:p w14:paraId="5A26E952" w14:textId="77777777" w:rsidR="00671AC3" w:rsidRPr="00671AC3" w:rsidRDefault="00671AC3" w:rsidP="00A57F68">
            <w:pPr>
              <w:rPr>
                <w:sz w:val="22"/>
                <w:szCs w:val="22"/>
              </w:rPr>
            </w:pPr>
            <w:r w:rsidRPr="00671AC3">
              <w:rPr>
                <w:sz w:val="22"/>
                <w:szCs w:val="22"/>
              </w:rPr>
              <w:t>Semestr dla kierunku</w:t>
            </w:r>
          </w:p>
        </w:tc>
        <w:tc>
          <w:tcPr>
            <w:tcW w:w="5344" w:type="dxa"/>
            <w:shd w:val="clear" w:color="auto" w:fill="auto"/>
          </w:tcPr>
          <w:p w14:paraId="21D1D465" w14:textId="77777777" w:rsidR="00671AC3" w:rsidRPr="00671AC3" w:rsidRDefault="00671AC3" w:rsidP="00A57F68">
            <w:pPr>
              <w:rPr>
                <w:sz w:val="22"/>
                <w:szCs w:val="22"/>
              </w:rPr>
            </w:pPr>
            <w:r w:rsidRPr="00671AC3">
              <w:rPr>
                <w:sz w:val="22"/>
                <w:szCs w:val="22"/>
              </w:rPr>
              <w:t>1</w:t>
            </w:r>
          </w:p>
        </w:tc>
      </w:tr>
      <w:tr w:rsidR="00671AC3" w:rsidRPr="00671AC3" w14:paraId="3195F613" w14:textId="77777777" w:rsidTr="00A57F68">
        <w:tc>
          <w:tcPr>
            <w:tcW w:w="3942" w:type="dxa"/>
            <w:shd w:val="clear" w:color="auto" w:fill="auto"/>
          </w:tcPr>
          <w:p w14:paraId="3AF7E11E" w14:textId="77777777" w:rsidR="00671AC3" w:rsidRPr="00671AC3" w:rsidRDefault="00671AC3" w:rsidP="00A57F68">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52841E94" w14:textId="77777777" w:rsidR="00671AC3" w:rsidRPr="00671AC3" w:rsidRDefault="00671AC3" w:rsidP="00A57F68">
            <w:pPr>
              <w:rPr>
                <w:sz w:val="22"/>
                <w:szCs w:val="22"/>
              </w:rPr>
            </w:pPr>
            <w:r w:rsidRPr="00671AC3">
              <w:rPr>
                <w:sz w:val="22"/>
                <w:szCs w:val="22"/>
              </w:rPr>
              <w:t>3 (1,36/1,64)</w:t>
            </w:r>
          </w:p>
        </w:tc>
      </w:tr>
      <w:tr w:rsidR="00671AC3" w:rsidRPr="00671AC3" w14:paraId="7F2C5E89" w14:textId="77777777" w:rsidTr="00A57F68">
        <w:tc>
          <w:tcPr>
            <w:tcW w:w="3942" w:type="dxa"/>
            <w:shd w:val="clear" w:color="auto" w:fill="auto"/>
          </w:tcPr>
          <w:p w14:paraId="610DF65D" w14:textId="77777777" w:rsidR="00671AC3" w:rsidRPr="00671AC3" w:rsidRDefault="00671AC3" w:rsidP="00A57F68">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6FB14837" w14:textId="77777777" w:rsidR="00671AC3" w:rsidRPr="00671AC3" w:rsidRDefault="00671AC3" w:rsidP="00A57F68">
            <w:pPr>
              <w:rPr>
                <w:sz w:val="22"/>
                <w:szCs w:val="22"/>
              </w:rPr>
            </w:pPr>
            <w:r w:rsidRPr="00671AC3">
              <w:rPr>
                <w:sz w:val="22"/>
                <w:szCs w:val="22"/>
              </w:rPr>
              <w:t>Michał Badach</w:t>
            </w:r>
          </w:p>
        </w:tc>
      </w:tr>
      <w:tr w:rsidR="00671AC3" w:rsidRPr="00671AC3" w14:paraId="638D8E86" w14:textId="77777777" w:rsidTr="00A57F68">
        <w:tc>
          <w:tcPr>
            <w:tcW w:w="3942" w:type="dxa"/>
            <w:shd w:val="clear" w:color="auto" w:fill="auto"/>
          </w:tcPr>
          <w:p w14:paraId="6433B803" w14:textId="77777777" w:rsidR="00671AC3" w:rsidRPr="00671AC3" w:rsidRDefault="00671AC3" w:rsidP="00A57F68">
            <w:pPr>
              <w:rPr>
                <w:sz w:val="22"/>
                <w:szCs w:val="22"/>
              </w:rPr>
            </w:pPr>
            <w:r w:rsidRPr="00671AC3">
              <w:rPr>
                <w:sz w:val="22"/>
                <w:szCs w:val="22"/>
              </w:rPr>
              <w:t>Jednostka oferująca moduł</w:t>
            </w:r>
          </w:p>
          <w:p w14:paraId="2F2729E0" w14:textId="77777777" w:rsidR="00671AC3" w:rsidRPr="00671AC3" w:rsidRDefault="00671AC3" w:rsidP="00A57F68">
            <w:pPr>
              <w:rPr>
                <w:sz w:val="22"/>
                <w:szCs w:val="22"/>
              </w:rPr>
            </w:pPr>
          </w:p>
        </w:tc>
        <w:tc>
          <w:tcPr>
            <w:tcW w:w="5344" w:type="dxa"/>
            <w:shd w:val="clear" w:color="auto" w:fill="auto"/>
          </w:tcPr>
          <w:p w14:paraId="0C7E479A" w14:textId="77777777" w:rsidR="00671AC3" w:rsidRPr="00671AC3" w:rsidRDefault="00671AC3" w:rsidP="00A57F68">
            <w:pPr>
              <w:rPr>
                <w:sz w:val="22"/>
                <w:szCs w:val="22"/>
              </w:rPr>
            </w:pPr>
            <w:r w:rsidRPr="00671AC3">
              <w:rPr>
                <w:sz w:val="22"/>
                <w:szCs w:val="22"/>
              </w:rPr>
              <w:t>Zakład Zagrożeń Zawodowych i Środowiskowych / Katedra Higieny Zwierząt i Zagrożeń Środowiska</w:t>
            </w:r>
          </w:p>
        </w:tc>
      </w:tr>
      <w:tr w:rsidR="00671AC3" w:rsidRPr="00671AC3" w14:paraId="27A68DAF" w14:textId="77777777" w:rsidTr="00A57F68">
        <w:tc>
          <w:tcPr>
            <w:tcW w:w="3942" w:type="dxa"/>
            <w:shd w:val="clear" w:color="auto" w:fill="auto"/>
          </w:tcPr>
          <w:p w14:paraId="48A191A2" w14:textId="77777777" w:rsidR="00671AC3" w:rsidRPr="00671AC3" w:rsidRDefault="00671AC3" w:rsidP="00A57F68">
            <w:pPr>
              <w:rPr>
                <w:sz w:val="22"/>
                <w:szCs w:val="22"/>
              </w:rPr>
            </w:pPr>
            <w:r w:rsidRPr="00671AC3">
              <w:rPr>
                <w:sz w:val="22"/>
                <w:szCs w:val="22"/>
              </w:rPr>
              <w:t>Cel modułu</w:t>
            </w:r>
          </w:p>
          <w:p w14:paraId="795CBD5A" w14:textId="77777777" w:rsidR="00671AC3" w:rsidRPr="00671AC3" w:rsidRDefault="00671AC3" w:rsidP="00A57F68">
            <w:pPr>
              <w:rPr>
                <w:sz w:val="22"/>
                <w:szCs w:val="22"/>
                <w:highlight w:val="yellow"/>
              </w:rPr>
            </w:pPr>
          </w:p>
        </w:tc>
        <w:tc>
          <w:tcPr>
            <w:tcW w:w="5344" w:type="dxa"/>
            <w:shd w:val="clear" w:color="auto" w:fill="auto"/>
          </w:tcPr>
          <w:p w14:paraId="75D92D2A" w14:textId="77777777" w:rsidR="00671AC3" w:rsidRPr="00671AC3" w:rsidRDefault="00671AC3" w:rsidP="00A57F68">
            <w:pPr>
              <w:autoSpaceDE w:val="0"/>
              <w:autoSpaceDN w:val="0"/>
              <w:adjustRightInd w:val="0"/>
              <w:rPr>
                <w:sz w:val="22"/>
                <w:szCs w:val="22"/>
              </w:rPr>
            </w:pPr>
            <w:r w:rsidRPr="00671AC3">
              <w:rPr>
                <w:sz w:val="22"/>
                <w:szCs w:val="22"/>
              </w:rPr>
              <w:t>Celem modułu jest zapoznanie studentów z podstawami metod i procedur stosowanych w dochodzeniach przeciwpożarowych, obejmujących analizę miejsca zdarzenia, identyfikację źródeł i przyczyn pożaru oraz ocenę przebiegu zdarzeń prowadzących do jego powstania. Studenci nabędą wiedzę z zakresu technik zabezpieczania i interpretacji śladów pożarowych oraz poznają zasady współpracy służb i instytucji w procesie ustalania okoliczności powstania pożaru.</w:t>
            </w:r>
          </w:p>
        </w:tc>
      </w:tr>
      <w:tr w:rsidR="00671AC3" w:rsidRPr="00671AC3" w14:paraId="65D3CE27" w14:textId="77777777" w:rsidTr="00A57F68">
        <w:trPr>
          <w:trHeight w:val="236"/>
        </w:trPr>
        <w:tc>
          <w:tcPr>
            <w:tcW w:w="3942" w:type="dxa"/>
            <w:vMerge w:val="restart"/>
            <w:shd w:val="clear" w:color="auto" w:fill="auto"/>
          </w:tcPr>
          <w:p w14:paraId="3B963BEE" w14:textId="77777777" w:rsidR="00671AC3" w:rsidRPr="00671AC3" w:rsidRDefault="00671AC3" w:rsidP="00A57F68">
            <w:pPr>
              <w:jc w:val="both"/>
              <w:rPr>
                <w:sz w:val="22"/>
                <w:szCs w:val="22"/>
                <w:highlight w:val="yellow"/>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0D85ECA2" w14:textId="77777777" w:rsidR="00671AC3" w:rsidRPr="00671AC3" w:rsidRDefault="00671AC3" w:rsidP="00A57F68">
            <w:pPr>
              <w:rPr>
                <w:sz w:val="22"/>
                <w:szCs w:val="22"/>
              </w:rPr>
            </w:pPr>
            <w:r w:rsidRPr="00671AC3">
              <w:rPr>
                <w:sz w:val="22"/>
                <w:szCs w:val="22"/>
              </w:rPr>
              <w:t xml:space="preserve">Wiedza: </w:t>
            </w:r>
          </w:p>
        </w:tc>
      </w:tr>
      <w:tr w:rsidR="00671AC3" w:rsidRPr="00671AC3" w14:paraId="09C90BB9" w14:textId="77777777" w:rsidTr="00A57F68">
        <w:trPr>
          <w:trHeight w:val="233"/>
        </w:trPr>
        <w:tc>
          <w:tcPr>
            <w:tcW w:w="3942" w:type="dxa"/>
            <w:vMerge/>
            <w:shd w:val="clear" w:color="auto" w:fill="auto"/>
          </w:tcPr>
          <w:p w14:paraId="09989D11" w14:textId="77777777" w:rsidR="00671AC3" w:rsidRPr="00671AC3" w:rsidRDefault="00671AC3" w:rsidP="00A57F68">
            <w:pPr>
              <w:rPr>
                <w:sz w:val="22"/>
                <w:szCs w:val="22"/>
                <w:highlight w:val="yellow"/>
              </w:rPr>
            </w:pPr>
          </w:p>
        </w:tc>
        <w:tc>
          <w:tcPr>
            <w:tcW w:w="5344" w:type="dxa"/>
            <w:shd w:val="clear" w:color="auto" w:fill="auto"/>
          </w:tcPr>
          <w:p w14:paraId="3ECE420F" w14:textId="77777777" w:rsidR="00671AC3" w:rsidRPr="00671AC3" w:rsidRDefault="00671AC3" w:rsidP="00A57F68">
            <w:pPr>
              <w:rPr>
                <w:sz w:val="22"/>
                <w:szCs w:val="22"/>
              </w:rPr>
            </w:pPr>
            <w:r w:rsidRPr="00671AC3">
              <w:rPr>
                <w:sz w:val="22"/>
                <w:szCs w:val="22"/>
              </w:rPr>
              <w:t>1.Ma wiedzę z zakresu zagrożeń bezpieczeństwa pożarowego oraz sposobów ich oceny.</w:t>
            </w:r>
          </w:p>
        </w:tc>
      </w:tr>
      <w:tr w:rsidR="00671AC3" w:rsidRPr="00671AC3" w14:paraId="2F0EC792" w14:textId="77777777" w:rsidTr="00A57F68">
        <w:trPr>
          <w:trHeight w:val="233"/>
        </w:trPr>
        <w:tc>
          <w:tcPr>
            <w:tcW w:w="3942" w:type="dxa"/>
            <w:vMerge/>
            <w:shd w:val="clear" w:color="auto" w:fill="auto"/>
          </w:tcPr>
          <w:p w14:paraId="00D37C9F" w14:textId="77777777" w:rsidR="00671AC3" w:rsidRPr="00671AC3" w:rsidRDefault="00671AC3" w:rsidP="00A57F68">
            <w:pPr>
              <w:rPr>
                <w:sz w:val="22"/>
                <w:szCs w:val="22"/>
                <w:highlight w:val="yellow"/>
              </w:rPr>
            </w:pPr>
          </w:p>
        </w:tc>
        <w:tc>
          <w:tcPr>
            <w:tcW w:w="5344" w:type="dxa"/>
            <w:shd w:val="clear" w:color="auto" w:fill="auto"/>
          </w:tcPr>
          <w:p w14:paraId="4C608D05" w14:textId="77777777" w:rsidR="00671AC3" w:rsidRPr="00671AC3" w:rsidRDefault="00671AC3" w:rsidP="00A57F68">
            <w:pPr>
              <w:rPr>
                <w:sz w:val="22"/>
                <w:szCs w:val="22"/>
              </w:rPr>
            </w:pPr>
            <w:r w:rsidRPr="00671AC3">
              <w:rPr>
                <w:sz w:val="22"/>
                <w:szCs w:val="22"/>
              </w:rPr>
              <w:t>Umiejętności:</w:t>
            </w:r>
          </w:p>
        </w:tc>
      </w:tr>
      <w:tr w:rsidR="00671AC3" w:rsidRPr="00671AC3" w14:paraId="56798424" w14:textId="77777777" w:rsidTr="00A57F68">
        <w:trPr>
          <w:trHeight w:val="233"/>
        </w:trPr>
        <w:tc>
          <w:tcPr>
            <w:tcW w:w="3942" w:type="dxa"/>
            <w:vMerge/>
            <w:shd w:val="clear" w:color="auto" w:fill="auto"/>
          </w:tcPr>
          <w:p w14:paraId="650AE74E" w14:textId="77777777" w:rsidR="00671AC3" w:rsidRPr="00671AC3" w:rsidRDefault="00671AC3" w:rsidP="00A57F68">
            <w:pPr>
              <w:rPr>
                <w:sz w:val="22"/>
                <w:szCs w:val="22"/>
                <w:highlight w:val="yellow"/>
              </w:rPr>
            </w:pPr>
          </w:p>
        </w:tc>
        <w:tc>
          <w:tcPr>
            <w:tcW w:w="5344" w:type="dxa"/>
            <w:shd w:val="clear" w:color="auto" w:fill="auto"/>
          </w:tcPr>
          <w:p w14:paraId="6E588F2C" w14:textId="77777777" w:rsidR="00671AC3" w:rsidRPr="00671AC3" w:rsidRDefault="00671AC3" w:rsidP="00A57F68">
            <w:pPr>
              <w:rPr>
                <w:sz w:val="22"/>
                <w:szCs w:val="22"/>
              </w:rPr>
            </w:pPr>
            <w:r w:rsidRPr="00671AC3">
              <w:rPr>
                <w:sz w:val="22"/>
                <w:szCs w:val="22"/>
              </w:rPr>
              <w:t>1. Potrafi zebrać, ocenić i przeanalizować dane związane z bezpieczeństwem pożarowym.</w:t>
            </w:r>
          </w:p>
        </w:tc>
      </w:tr>
      <w:tr w:rsidR="00671AC3" w:rsidRPr="00671AC3" w14:paraId="2C1B6A5F" w14:textId="77777777" w:rsidTr="00A57F68">
        <w:trPr>
          <w:trHeight w:val="233"/>
        </w:trPr>
        <w:tc>
          <w:tcPr>
            <w:tcW w:w="3942" w:type="dxa"/>
            <w:vMerge/>
            <w:shd w:val="clear" w:color="auto" w:fill="auto"/>
          </w:tcPr>
          <w:p w14:paraId="0ECF4E58" w14:textId="77777777" w:rsidR="00671AC3" w:rsidRPr="00671AC3" w:rsidRDefault="00671AC3" w:rsidP="00A57F68">
            <w:pPr>
              <w:rPr>
                <w:sz w:val="22"/>
                <w:szCs w:val="22"/>
                <w:highlight w:val="yellow"/>
              </w:rPr>
            </w:pPr>
          </w:p>
        </w:tc>
        <w:tc>
          <w:tcPr>
            <w:tcW w:w="5344" w:type="dxa"/>
            <w:shd w:val="clear" w:color="auto" w:fill="auto"/>
          </w:tcPr>
          <w:p w14:paraId="41FD43B6" w14:textId="77777777" w:rsidR="00671AC3" w:rsidRPr="00671AC3" w:rsidRDefault="00671AC3" w:rsidP="00A57F68">
            <w:pPr>
              <w:rPr>
                <w:sz w:val="22"/>
                <w:szCs w:val="22"/>
              </w:rPr>
            </w:pPr>
            <w:r w:rsidRPr="00671AC3">
              <w:rPr>
                <w:sz w:val="22"/>
                <w:szCs w:val="22"/>
              </w:rPr>
              <w:t>2. umiejętnie wykonuje powierzone zadania, uzasadniając osiągnięte wyniki, współpracując z innymi.</w:t>
            </w:r>
          </w:p>
        </w:tc>
      </w:tr>
      <w:tr w:rsidR="00671AC3" w:rsidRPr="00671AC3" w14:paraId="05805453" w14:textId="77777777" w:rsidTr="00A57F68">
        <w:trPr>
          <w:trHeight w:val="233"/>
        </w:trPr>
        <w:tc>
          <w:tcPr>
            <w:tcW w:w="3942" w:type="dxa"/>
            <w:vMerge/>
            <w:shd w:val="clear" w:color="auto" w:fill="auto"/>
          </w:tcPr>
          <w:p w14:paraId="32CC7C67" w14:textId="77777777" w:rsidR="00671AC3" w:rsidRPr="00671AC3" w:rsidRDefault="00671AC3" w:rsidP="00A57F68">
            <w:pPr>
              <w:rPr>
                <w:sz w:val="22"/>
                <w:szCs w:val="22"/>
                <w:highlight w:val="yellow"/>
              </w:rPr>
            </w:pPr>
          </w:p>
        </w:tc>
        <w:tc>
          <w:tcPr>
            <w:tcW w:w="5344" w:type="dxa"/>
            <w:shd w:val="clear" w:color="auto" w:fill="auto"/>
          </w:tcPr>
          <w:p w14:paraId="69CD569A" w14:textId="77777777" w:rsidR="00671AC3" w:rsidRPr="00671AC3" w:rsidRDefault="00671AC3" w:rsidP="00A57F68">
            <w:pPr>
              <w:rPr>
                <w:sz w:val="22"/>
                <w:szCs w:val="22"/>
              </w:rPr>
            </w:pPr>
            <w:r w:rsidRPr="00671AC3">
              <w:rPr>
                <w:sz w:val="22"/>
                <w:szCs w:val="22"/>
              </w:rPr>
              <w:t>Kompetencje społeczne:</w:t>
            </w:r>
          </w:p>
        </w:tc>
      </w:tr>
      <w:tr w:rsidR="00671AC3" w:rsidRPr="00671AC3" w14:paraId="0ED39C3A" w14:textId="77777777" w:rsidTr="00A57F68">
        <w:trPr>
          <w:trHeight w:val="233"/>
        </w:trPr>
        <w:tc>
          <w:tcPr>
            <w:tcW w:w="3942" w:type="dxa"/>
            <w:vMerge/>
            <w:shd w:val="clear" w:color="auto" w:fill="auto"/>
          </w:tcPr>
          <w:p w14:paraId="272FA9BA" w14:textId="77777777" w:rsidR="00671AC3" w:rsidRPr="00671AC3" w:rsidRDefault="00671AC3" w:rsidP="00A57F68">
            <w:pPr>
              <w:rPr>
                <w:sz w:val="22"/>
                <w:szCs w:val="22"/>
                <w:highlight w:val="yellow"/>
              </w:rPr>
            </w:pPr>
          </w:p>
        </w:tc>
        <w:tc>
          <w:tcPr>
            <w:tcW w:w="5344" w:type="dxa"/>
            <w:shd w:val="clear" w:color="auto" w:fill="auto"/>
          </w:tcPr>
          <w:p w14:paraId="6A8F1989" w14:textId="77777777" w:rsidR="00671AC3" w:rsidRPr="00671AC3" w:rsidRDefault="00671AC3" w:rsidP="00A57F68">
            <w:pPr>
              <w:rPr>
                <w:sz w:val="22"/>
                <w:szCs w:val="22"/>
              </w:rPr>
            </w:pPr>
            <w:r w:rsidRPr="00671AC3">
              <w:rPr>
                <w:sz w:val="22"/>
                <w:szCs w:val="22"/>
              </w:rPr>
              <w:t>1. Potrafi właściwie określić kolejność wykonywania działań w przypadku zagrożenia oraz podjąć działania dbając o bezpieczeństwo zespołu</w:t>
            </w:r>
          </w:p>
        </w:tc>
      </w:tr>
      <w:tr w:rsidR="00671AC3" w:rsidRPr="00671AC3" w14:paraId="4DA0239A" w14:textId="77777777" w:rsidTr="00A57F68">
        <w:tc>
          <w:tcPr>
            <w:tcW w:w="3942" w:type="dxa"/>
            <w:shd w:val="clear" w:color="auto" w:fill="auto"/>
          </w:tcPr>
          <w:p w14:paraId="671D0F6C" w14:textId="77777777" w:rsidR="00671AC3" w:rsidRPr="00671AC3" w:rsidRDefault="00671AC3" w:rsidP="00A57F68">
            <w:pPr>
              <w:rPr>
                <w:sz w:val="22"/>
                <w:szCs w:val="22"/>
                <w:highlight w:val="yellow"/>
              </w:rPr>
            </w:pPr>
            <w:r w:rsidRPr="00671AC3">
              <w:rPr>
                <w:sz w:val="22"/>
                <w:szCs w:val="22"/>
              </w:rPr>
              <w:t>Odniesienie modułowych efektów uczenia się do kierunkowych efektów uczenia się</w:t>
            </w:r>
          </w:p>
        </w:tc>
        <w:tc>
          <w:tcPr>
            <w:tcW w:w="5344" w:type="dxa"/>
            <w:shd w:val="clear" w:color="auto" w:fill="auto"/>
          </w:tcPr>
          <w:p w14:paraId="60E57E78" w14:textId="77777777" w:rsidR="00671AC3" w:rsidRPr="00671AC3" w:rsidRDefault="00671AC3" w:rsidP="00A57F68">
            <w:pPr>
              <w:jc w:val="both"/>
              <w:rPr>
                <w:sz w:val="22"/>
                <w:szCs w:val="22"/>
              </w:rPr>
            </w:pPr>
            <w:r w:rsidRPr="00671AC3">
              <w:rPr>
                <w:sz w:val="22"/>
                <w:szCs w:val="22"/>
              </w:rPr>
              <w:t>Kod efektu modułowego – kod efektu kierunkowego</w:t>
            </w:r>
          </w:p>
          <w:p w14:paraId="5F31B26F" w14:textId="77777777" w:rsidR="00671AC3" w:rsidRPr="00671AC3" w:rsidRDefault="00671AC3" w:rsidP="00A57F68">
            <w:pPr>
              <w:jc w:val="both"/>
              <w:rPr>
                <w:sz w:val="22"/>
                <w:szCs w:val="22"/>
              </w:rPr>
            </w:pPr>
            <w:r w:rsidRPr="00671AC3">
              <w:rPr>
                <w:sz w:val="22"/>
                <w:szCs w:val="22"/>
              </w:rPr>
              <w:t>W1 - KB_W07</w:t>
            </w:r>
          </w:p>
          <w:p w14:paraId="10973B4C" w14:textId="77777777" w:rsidR="00671AC3" w:rsidRPr="00671AC3" w:rsidRDefault="00671AC3" w:rsidP="00A57F68">
            <w:pPr>
              <w:jc w:val="both"/>
              <w:rPr>
                <w:sz w:val="22"/>
                <w:szCs w:val="22"/>
              </w:rPr>
            </w:pPr>
            <w:r w:rsidRPr="00671AC3">
              <w:rPr>
                <w:sz w:val="22"/>
                <w:szCs w:val="22"/>
              </w:rPr>
              <w:t xml:space="preserve">U1 – KB_U02 </w:t>
            </w:r>
          </w:p>
          <w:p w14:paraId="14CA8676" w14:textId="77777777" w:rsidR="00671AC3" w:rsidRPr="00671AC3" w:rsidRDefault="00671AC3" w:rsidP="00A57F68">
            <w:pPr>
              <w:jc w:val="both"/>
              <w:rPr>
                <w:sz w:val="22"/>
                <w:szCs w:val="22"/>
              </w:rPr>
            </w:pPr>
            <w:r w:rsidRPr="00671AC3">
              <w:rPr>
                <w:sz w:val="22"/>
                <w:szCs w:val="22"/>
              </w:rPr>
              <w:t>U2 – KB_U05</w:t>
            </w:r>
          </w:p>
          <w:p w14:paraId="38952B05" w14:textId="77777777" w:rsidR="00671AC3" w:rsidRPr="00671AC3" w:rsidRDefault="00671AC3" w:rsidP="00A57F68">
            <w:pPr>
              <w:jc w:val="both"/>
              <w:rPr>
                <w:sz w:val="22"/>
                <w:szCs w:val="22"/>
              </w:rPr>
            </w:pPr>
            <w:r w:rsidRPr="00671AC3">
              <w:rPr>
                <w:sz w:val="22"/>
                <w:szCs w:val="22"/>
              </w:rPr>
              <w:t>K1 – KB_K02</w:t>
            </w:r>
          </w:p>
        </w:tc>
      </w:tr>
      <w:tr w:rsidR="00671AC3" w:rsidRPr="00671AC3" w14:paraId="7A458DE7" w14:textId="77777777" w:rsidTr="00A57F68">
        <w:tc>
          <w:tcPr>
            <w:tcW w:w="3942" w:type="dxa"/>
            <w:shd w:val="clear" w:color="auto" w:fill="auto"/>
          </w:tcPr>
          <w:p w14:paraId="13829B0C" w14:textId="77777777" w:rsidR="00671AC3" w:rsidRPr="00671AC3" w:rsidRDefault="00671AC3" w:rsidP="00A57F68">
            <w:pPr>
              <w:rPr>
                <w:sz w:val="22"/>
                <w:szCs w:val="22"/>
                <w:highlight w:val="yellow"/>
              </w:rPr>
            </w:pPr>
            <w:r w:rsidRPr="00671AC3">
              <w:rPr>
                <w:sz w:val="22"/>
                <w:szCs w:val="22"/>
              </w:rPr>
              <w:t xml:space="preserve">Wymagania wstępne i dodatkowe </w:t>
            </w:r>
          </w:p>
        </w:tc>
        <w:tc>
          <w:tcPr>
            <w:tcW w:w="5344" w:type="dxa"/>
            <w:shd w:val="clear" w:color="auto" w:fill="auto"/>
          </w:tcPr>
          <w:p w14:paraId="1482D582" w14:textId="77777777" w:rsidR="00671AC3" w:rsidRPr="00671AC3" w:rsidRDefault="00671AC3" w:rsidP="00A57F68">
            <w:pPr>
              <w:jc w:val="both"/>
              <w:rPr>
                <w:sz w:val="22"/>
                <w:szCs w:val="22"/>
              </w:rPr>
            </w:pPr>
            <w:r w:rsidRPr="00671AC3">
              <w:rPr>
                <w:sz w:val="22"/>
                <w:szCs w:val="22"/>
              </w:rPr>
              <w:t>brak</w:t>
            </w:r>
          </w:p>
        </w:tc>
      </w:tr>
      <w:tr w:rsidR="00671AC3" w:rsidRPr="00671AC3" w14:paraId="5DE8AF93" w14:textId="77777777" w:rsidTr="00A57F68">
        <w:tc>
          <w:tcPr>
            <w:tcW w:w="3942" w:type="dxa"/>
            <w:shd w:val="clear" w:color="auto" w:fill="auto"/>
          </w:tcPr>
          <w:p w14:paraId="5961C12A" w14:textId="77777777" w:rsidR="00671AC3" w:rsidRPr="00671AC3" w:rsidRDefault="00671AC3" w:rsidP="00A57F68">
            <w:pPr>
              <w:rPr>
                <w:sz w:val="22"/>
                <w:szCs w:val="22"/>
              </w:rPr>
            </w:pPr>
            <w:r w:rsidRPr="00671AC3">
              <w:rPr>
                <w:sz w:val="22"/>
                <w:szCs w:val="22"/>
              </w:rPr>
              <w:t xml:space="preserve">Treści programowe modułu </w:t>
            </w:r>
          </w:p>
          <w:p w14:paraId="163C57FB" w14:textId="77777777" w:rsidR="00671AC3" w:rsidRPr="00671AC3" w:rsidRDefault="00671AC3" w:rsidP="00A57F68">
            <w:pPr>
              <w:rPr>
                <w:sz w:val="22"/>
                <w:szCs w:val="22"/>
                <w:highlight w:val="yellow"/>
              </w:rPr>
            </w:pPr>
          </w:p>
        </w:tc>
        <w:tc>
          <w:tcPr>
            <w:tcW w:w="5344" w:type="dxa"/>
            <w:shd w:val="clear" w:color="auto" w:fill="auto"/>
          </w:tcPr>
          <w:p w14:paraId="2407E4FE" w14:textId="77777777" w:rsidR="00671AC3" w:rsidRPr="00671AC3" w:rsidRDefault="00671AC3" w:rsidP="00A57F68">
            <w:pPr>
              <w:jc w:val="both"/>
              <w:rPr>
                <w:sz w:val="22"/>
                <w:szCs w:val="22"/>
              </w:rPr>
            </w:pPr>
            <w:r w:rsidRPr="00671AC3">
              <w:rPr>
                <w:sz w:val="22"/>
                <w:szCs w:val="22"/>
              </w:rPr>
              <w:t xml:space="preserve">Treści programowe obejmują podstawy prawne dochodzeń przeciwpożarowych, mechanizmy powstawania i rozwoju pożarów oraz zasady zabezpieczania i analizy miejsca zdarzenia. Studenci poznają metody identyfikacji śladów pożarowych, ustalania źródła zapłonu oraz techniki laboratoryjne służące badaniu pozostałości palnych. Omawiane są </w:t>
            </w:r>
            <w:r w:rsidRPr="00671AC3">
              <w:rPr>
                <w:sz w:val="22"/>
                <w:szCs w:val="22"/>
              </w:rPr>
              <w:lastRenderedPageBreak/>
              <w:t>systemy detekcji i instalacje przeciwpożarowe w kontekście ich działania podczas pożaru, a także współpraca służb w procesie dochodzenia. Treści uwzględniają również wpływ pożarów na środowisko, zagrożenia związane z substancjami niebezpiecznymi oraz podstawy oceny ryzyka.</w:t>
            </w:r>
          </w:p>
        </w:tc>
      </w:tr>
      <w:tr w:rsidR="00671AC3" w:rsidRPr="00671AC3" w14:paraId="028487C2" w14:textId="77777777" w:rsidTr="00A57F68">
        <w:tc>
          <w:tcPr>
            <w:tcW w:w="3942" w:type="dxa"/>
            <w:shd w:val="clear" w:color="auto" w:fill="auto"/>
          </w:tcPr>
          <w:p w14:paraId="42A4894C" w14:textId="77777777" w:rsidR="00671AC3" w:rsidRPr="00671AC3" w:rsidRDefault="00671AC3" w:rsidP="00A57F68">
            <w:pPr>
              <w:rPr>
                <w:sz w:val="22"/>
                <w:szCs w:val="22"/>
                <w:highlight w:val="yellow"/>
              </w:rPr>
            </w:pPr>
            <w:r w:rsidRPr="00671AC3">
              <w:rPr>
                <w:sz w:val="22"/>
                <w:szCs w:val="22"/>
              </w:rPr>
              <w:lastRenderedPageBreak/>
              <w:t>Wykaz literatury podstawowej i uzupełniającej</w:t>
            </w:r>
          </w:p>
        </w:tc>
        <w:tc>
          <w:tcPr>
            <w:tcW w:w="5344" w:type="dxa"/>
            <w:shd w:val="clear" w:color="auto" w:fill="auto"/>
          </w:tcPr>
          <w:p w14:paraId="3D33FBDB" w14:textId="77777777" w:rsidR="00671AC3" w:rsidRPr="00671AC3" w:rsidRDefault="00671AC3" w:rsidP="00A57F68">
            <w:pPr>
              <w:rPr>
                <w:sz w:val="22"/>
                <w:szCs w:val="22"/>
              </w:rPr>
            </w:pPr>
            <w:r w:rsidRPr="00671AC3">
              <w:rPr>
                <w:b/>
                <w:bCs/>
                <w:sz w:val="22"/>
                <w:szCs w:val="22"/>
              </w:rPr>
              <w:t>Literatura podstawowa:</w:t>
            </w:r>
          </w:p>
          <w:p w14:paraId="0E51D2D5" w14:textId="77777777" w:rsidR="00671AC3" w:rsidRPr="00671AC3" w:rsidRDefault="00671AC3" w:rsidP="00671AC3">
            <w:pPr>
              <w:numPr>
                <w:ilvl w:val="0"/>
                <w:numId w:val="3"/>
              </w:numPr>
              <w:tabs>
                <w:tab w:val="clear" w:pos="720"/>
              </w:tabs>
              <w:ind w:left="311" w:hanging="284"/>
              <w:rPr>
                <w:sz w:val="22"/>
                <w:szCs w:val="22"/>
              </w:rPr>
            </w:pPr>
            <w:r w:rsidRPr="00671AC3">
              <w:rPr>
                <w:sz w:val="22"/>
                <w:szCs w:val="22"/>
              </w:rPr>
              <w:t>Vademecum ochrony przeciwpożarowej–Laurowski, T., Tuchliński, R. 2021.</w:t>
            </w:r>
          </w:p>
          <w:p w14:paraId="7411F9C9" w14:textId="77777777" w:rsidR="00671AC3" w:rsidRPr="00671AC3" w:rsidRDefault="00671AC3" w:rsidP="00671AC3">
            <w:pPr>
              <w:numPr>
                <w:ilvl w:val="0"/>
                <w:numId w:val="3"/>
              </w:numPr>
              <w:tabs>
                <w:tab w:val="clear" w:pos="720"/>
                <w:tab w:val="num" w:pos="311"/>
              </w:tabs>
              <w:ind w:left="311" w:hanging="284"/>
              <w:rPr>
                <w:sz w:val="22"/>
                <w:szCs w:val="22"/>
              </w:rPr>
            </w:pPr>
            <w:r w:rsidRPr="00671AC3">
              <w:rPr>
                <w:sz w:val="22"/>
                <w:szCs w:val="22"/>
              </w:rPr>
              <w:t>Bezpieczeństwo pożarowe. Warunki techniczne budynków – dział VI. Praca zbiorowa 2022</w:t>
            </w:r>
          </w:p>
          <w:p w14:paraId="70A88E00" w14:textId="77777777" w:rsidR="00671AC3" w:rsidRPr="00671AC3" w:rsidRDefault="00671AC3" w:rsidP="00A57F68">
            <w:pPr>
              <w:tabs>
                <w:tab w:val="num" w:pos="311"/>
              </w:tabs>
              <w:ind w:left="311" w:hanging="284"/>
              <w:rPr>
                <w:sz w:val="22"/>
                <w:szCs w:val="22"/>
              </w:rPr>
            </w:pPr>
            <w:r w:rsidRPr="00671AC3">
              <w:rPr>
                <w:b/>
                <w:bCs/>
                <w:sz w:val="22"/>
                <w:szCs w:val="22"/>
              </w:rPr>
              <w:t>Literatura uzupełniająca:</w:t>
            </w:r>
          </w:p>
          <w:p w14:paraId="0D5C8B1E" w14:textId="77777777" w:rsidR="00671AC3" w:rsidRPr="00671AC3" w:rsidRDefault="00671AC3" w:rsidP="00671AC3">
            <w:pPr>
              <w:numPr>
                <w:ilvl w:val="0"/>
                <w:numId w:val="4"/>
              </w:numPr>
              <w:tabs>
                <w:tab w:val="clear" w:pos="720"/>
              </w:tabs>
              <w:ind w:left="311" w:hanging="284"/>
              <w:rPr>
                <w:sz w:val="22"/>
                <w:szCs w:val="22"/>
              </w:rPr>
            </w:pPr>
            <w:r w:rsidRPr="00671AC3">
              <w:rPr>
                <w:sz w:val="22"/>
                <w:szCs w:val="22"/>
              </w:rPr>
              <w:t>Ochrona przeciwpożarowa. Komentarz, Kała D.P., 2024</w:t>
            </w:r>
          </w:p>
          <w:p w14:paraId="3251ADC7" w14:textId="77777777" w:rsidR="00671AC3" w:rsidRPr="00671AC3" w:rsidRDefault="00671AC3" w:rsidP="00671AC3">
            <w:pPr>
              <w:numPr>
                <w:ilvl w:val="0"/>
                <w:numId w:val="4"/>
              </w:numPr>
              <w:tabs>
                <w:tab w:val="clear" w:pos="720"/>
                <w:tab w:val="num" w:pos="311"/>
              </w:tabs>
              <w:ind w:left="311" w:hanging="284"/>
              <w:rPr>
                <w:sz w:val="22"/>
                <w:szCs w:val="22"/>
              </w:rPr>
            </w:pPr>
            <w:r w:rsidRPr="00671AC3">
              <w:rPr>
                <w:sz w:val="22"/>
                <w:szCs w:val="22"/>
              </w:rPr>
              <w:t>Poradnik inspektora ochrony przeciwpożarowej, Kociołek K., 2024</w:t>
            </w:r>
          </w:p>
        </w:tc>
      </w:tr>
      <w:tr w:rsidR="00671AC3" w:rsidRPr="00671AC3" w14:paraId="313B735E" w14:textId="77777777" w:rsidTr="00A57F68">
        <w:tc>
          <w:tcPr>
            <w:tcW w:w="3942" w:type="dxa"/>
            <w:shd w:val="clear" w:color="auto" w:fill="auto"/>
          </w:tcPr>
          <w:p w14:paraId="3158D680" w14:textId="77777777" w:rsidR="00671AC3" w:rsidRPr="00671AC3" w:rsidRDefault="00671AC3" w:rsidP="00A57F68">
            <w:pPr>
              <w:rPr>
                <w:sz w:val="22"/>
                <w:szCs w:val="22"/>
                <w:highlight w:val="yellow"/>
              </w:rPr>
            </w:pPr>
            <w:r w:rsidRPr="00671AC3">
              <w:rPr>
                <w:sz w:val="22"/>
                <w:szCs w:val="22"/>
              </w:rPr>
              <w:t>Planowane formy/działania/metody dydaktyczne</w:t>
            </w:r>
          </w:p>
        </w:tc>
        <w:tc>
          <w:tcPr>
            <w:tcW w:w="5344" w:type="dxa"/>
            <w:shd w:val="clear" w:color="auto" w:fill="auto"/>
          </w:tcPr>
          <w:p w14:paraId="3829A8BF" w14:textId="77777777" w:rsidR="00671AC3" w:rsidRPr="00671AC3" w:rsidRDefault="00671AC3" w:rsidP="00A57F68">
            <w:pPr>
              <w:rPr>
                <w:sz w:val="22"/>
                <w:szCs w:val="22"/>
              </w:rPr>
            </w:pPr>
            <w:r w:rsidRPr="00671AC3">
              <w:rPr>
                <w:sz w:val="22"/>
                <w:szCs w:val="22"/>
              </w:rPr>
              <w:t>Metody dydaktyczne: dyskusja, wykład, ćwiczenia rachunkowe, wykonanie projektu, symulacje praktyczne</w:t>
            </w:r>
          </w:p>
        </w:tc>
      </w:tr>
      <w:tr w:rsidR="00671AC3" w:rsidRPr="00671AC3" w14:paraId="26B3D16B" w14:textId="77777777" w:rsidTr="00A57F68">
        <w:tc>
          <w:tcPr>
            <w:tcW w:w="3942" w:type="dxa"/>
            <w:shd w:val="clear" w:color="auto" w:fill="auto"/>
          </w:tcPr>
          <w:p w14:paraId="50C597AB" w14:textId="77777777" w:rsidR="00671AC3" w:rsidRPr="00671AC3" w:rsidRDefault="00671AC3" w:rsidP="00A57F68">
            <w:pPr>
              <w:rPr>
                <w:sz w:val="22"/>
                <w:szCs w:val="22"/>
                <w:highlight w:val="yellow"/>
              </w:rPr>
            </w:pPr>
            <w:r w:rsidRPr="00671AC3">
              <w:rPr>
                <w:sz w:val="22"/>
                <w:szCs w:val="22"/>
              </w:rPr>
              <w:t>Sposoby weryfikacji oraz formy dokumentowania osiągniętych efektów uczenia się</w:t>
            </w:r>
          </w:p>
        </w:tc>
        <w:tc>
          <w:tcPr>
            <w:tcW w:w="5344" w:type="dxa"/>
            <w:shd w:val="clear" w:color="auto" w:fill="auto"/>
          </w:tcPr>
          <w:p w14:paraId="47584FA4" w14:textId="77777777" w:rsidR="00671AC3" w:rsidRPr="00671AC3" w:rsidRDefault="00671AC3" w:rsidP="00A57F68">
            <w:pPr>
              <w:rPr>
                <w:sz w:val="22"/>
                <w:szCs w:val="22"/>
              </w:rPr>
            </w:pPr>
            <w:r w:rsidRPr="00671AC3">
              <w:rPr>
                <w:sz w:val="22"/>
                <w:szCs w:val="22"/>
              </w:rPr>
              <w:t>SPOSOBY WERYFIKACJI:</w:t>
            </w:r>
          </w:p>
          <w:p w14:paraId="21F41C39" w14:textId="77777777" w:rsidR="00671AC3" w:rsidRPr="00671AC3" w:rsidRDefault="00671AC3" w:rsidP="00A57F68">
            <w:pPr>
              <w:rPr>
                <w:sz w:val="22"/>
                <w:szCs w:val="22"/>
              </w:rPr>
            </w:pPr>
            <w:r w:rsidRPr="00671AC3">
              <w:rPr>
                <w:sz w:val="22"/>
                <w:szCs w:val="22"/>
              </w:rPr>
              <w:t>W1 – ocena ze sprawdzianu pisemnego, zaliczenia pisemnego – test jednokrotnego wyboru, wykonanie projektu.</w:t>
            </w:r>
          </w:p>
          <w:p w14:paraId="2CEB81C9" w14:textId="77777777" w:rsidR="00671AC3" w:rsidRPr="00671AC3" w:rsidRDefault="00671AC3" w:rsidP="00A57F68">
            <w:pPr>
              <w:rPr>
                <w:sz w:val="22"/>
                <w:szCs w:val="22"/>
              </w:rPr>
            </w:pPr>
            <w:r w:rsidRPr="00671AC3">
              <w:rPr>
                <w:sz w:val="22"/>
                <w:szCs w:val="22"/>
              </w:rPr>
              <w:t xml:space="preserve">U1 –  praca na ćwiczeniach </w:t>
            </w:r>
          </w:p>
          <w:p w14:paraId="61DED602" w14:textId="77777777" w:rsidR="00671AC3" w:rsidRPr="00671AC3" w:rsidRDefault="00671AC3" w:rsidP="00A57F68">
            <w:pPr>
              <w:rPr>
                <w:sz w:val="22"/>
                <w:szCs w:val="22"/>
              </w:rPr>
            </w:pPr>
            <w:r w:rsidRPr="00671AC3">
              <w:rPr>
                <w:sz w:val="22"/>
                <w:szCs w:val="22"/>
              </w:rPr>
              <w:t>U2 – wykonanie pracy projektowej</w:t>
            </w:r>
          </w:p>
          <w:p w14:paraId="3CC4EA56" w14:textId="77777777" w:rsidR="00671AC3" w:rsidRPr="00671AC3" w:rsidRDefault="00671AC3" w:rsidP="00A57F68">
            <w:pPr>
              <w:rPr>
                <w:sz w:val="22"/>
                <w:szCs w:val="22"/>
              </w:rPr>
            </w:pPr>
            <w:r w:rsidRPr="00671AC3">
              <w:rPr>
                <w:sz w:val="22"/>
                <w:szCs w:val="22"/>
              </w:rPr>
              <w:t>K1 – aktywność, dyskusja</w:t>
            </w:r>
          </w:p>
          <w:p w14:paraId="695EB663" w14:textId="77777777" w:rsidR="00671AC3" w:rsidRPr="00671AC3" w:rsidRDefault="00671AC3" w:rsidP="00A57F68">
            <w:pPr>
              <w:rPr>
                <w:sz w:val="22"/>
                <w:szCs w:val="22"/>
              </w:rPr>
            </w:pPr>
          </w:p>
          <w:p w14:paraId="7187E94D" w14:textId="77777777" w:rsidR="00671AC3" w:rsidRPr="00671AC3" w:rsidRDefault="00671AC3" w:rsidP="00A57F68">
            <w:pPr>
              <w:rPr>
                <w:sz w:val="22"/>
                <w:szCs w:val="22"/>
              </w:rPr>
            </w:pPr>
            <w:r w:rsidRPr="00671AC3">
              <w:rPr>
                <w:sz w:val="22"/>
                <w:szCs w:val="22"/>
              </w:rPr>
              <w:t>Szczegółowe kryteria przy ocenie zaliczenia i prac kontrolnych”</w:t>
            </w:r>
          </w:p>
          <w:p w14:paraId="060E1A0D" w14:textId="77777777" w:rsidR="00671AC3" w:rsidRPr="00671AC3" w:rsidRDefault="00671AC3" w:rsidP="00671AC3">
            <w:pPr>
              <w:pStyle w:val="Akapitzlist"/>
              <w:numPr>
                <w:ilvl w:val="0"/>
                <w:numId w:val="5"/>
              </w:numPr>
              <w:ind w:left="197" w:hanging="218"/>
              <w:jc w:val="both"/>
              <w:rPr>
                <w:sz w:val="22"/>
                <w:szCs w:val="22"/>
              </w:rPr>
            </w:pPr>
            <w:r w:rsidRPr="00671AC3">
              <w:rPr>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660A0790" w14:textId="77777777" w:rsidR="00671AC3" w:rsidRPr="00671AC3" w:rsidRDefault="00671AC3" w:rsidP="00671AC3">
            <w:pPr>
              <w:pStyle w:val="Akapitzlist"/>
              <w:numPr>
                <w:ilvl w:val="0"/>
                <w:numId w:val="5"/>
              </w:numPr>
              <w:ind w:left="197" w:hanging="218"/>
              <w:jc w:val="both"/>
              <w:rPr>
                <w:sz w:val="22"/>
                <w:szCs w:val="22"/>
              </w:rPr>
            </w:pPr>
            <w:r w:rsidRPr="00671AC3">
              <w:rPr>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29D10AE9" w14:textId="77777777" w:rsidR="00671AC3" w:rsidRPr="00671AC3" w:rsidRDefault="00671AC3" w:rsidP="00671AC3">
            <w:pPr>
              <w:pStyle w:val="Akapitzlist"/>
              <w:numPr>
                <w:ilvl w:val="0"/>
                <w:numId w:val="5"/>
              </w:numPr>
              <w:ind w:left="197" w:hanging="218"/>
              <w:jc w:val="both"/>
              <w:rPr>
                <w:sz w:val="22"/>
                <w:szCs w:val="22"/>
              </w:rPr>
            </w:pPr>
            <w:r w:rsidRPr="00671AC3">
              <w:rPr>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539C6030" w14:textId="77777777" w:rsidR="00671AC3" w:rsidRPr="00671AC3" w:rsidRDefault="00671AC3" w:rsidP="00671AC3">
            <w:pPr>
              <w:pStyle w:val="Akapitzlist"/>
              <w:numPr>
                <w:ilvl w:val="0"/>
                <w:numId w:val="5"/>
              </w:numPr>
              <w:ind w:left="197" w:hanging="218"/>
              <w:jc w:val="both"/>
              <w:rPr>
                <w:rFonts w:eastAsiaTheme="minorHAnsi"/>
                <w:sz w:val="22"/>
                <w:szCs w:val="22"/>
              </w:rPr>
            </w:pPr>
            <w:r w:rsidRPr="00671AC3">
              <w:rPr>
                <w:sz w:val="22"/>
                <w:szCs w:val="22"/>
              </w:rPr>
              <w:t>student wykazuje plus dobry stopień (4,5) wiedzy, umiejętności lub kompetencji, gdy uzyskuje od 81 do 90% sumy punktów określających maksymalny poziom wiedzy lub umiejętności z danego przedmiotu (odpowiednio – jego części),</w:t>
            </w:r>
          </w:p>
          <w:p w14:paraId="3122FF95" w14:textId="77777777" w:rsidR="00671AC3" w:rsidRPr="00671AC3" w:rsidRDefault="00671AC3" w:rsidP="00671AC3">
            <w:pPr>
              <w:pStyle w:val="Akapitzlist"/>
              <w:numPr>
                <w:ilvl w:val="0"/>
                <w:numId w:val="5"/>
              </w:numPr>
              <w:ind w:left="169" w:hanging="169"/>
              <w:jc w:val="both"/>
              <w:rPr>
                <w:sz w:val="22"/>
                <w:szCs w:val="22"/>
              </w:rPr>
            </w:pPr>
            <w:r w:rsidRPr="00671AC3">
              <w:rPr>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671AC3" w:rsidRPr="00671AC3" w14:paraId="72401C09" w14:textId="77777777" w:rsidTr="00A57F68">
        <w:tc>
          <w:tcPr>
            <w:tcW w:w="3942" w:type="dxa"/>
            <w:shd w:val="clear" w:color="auto" w:fill="auto"/>
          </w:tcPr>
          <w:p w14:paraId="5B75CAFD" w14:textId="77777777" w:rsidR="00671AC3" w:rsidRPr="00671AC3" w:rsidRDefault="00671AC3" w:rsidP="00A57F68">
            <w:pPr>
              <w:rPr>
                <w:sz w:val="22"/>
                <w:szCs w:val="22"/>
              </w:rPr>
            </w:pPr>
            <w:r w:rsidRPr="00671AC3">
              <w:rPr>
                <w:sz w:val="22"/>
                <w:szCs w:val="22"/>
              </w:rPr>
              <w:lastRenderedPageBreak/>
              <w:t>Elementy i wagi mające wpływ na ocenę końcową</w:t>
            </w:r>
          </w:p>
          <w:p w14:paraId="50F932F0" w14:textId="77777777" w:rsidR="00671AC3" w:rsidRPr="00671AC3" w:rsidRDefault="00671AC3" w:rsidP="00A57F68">
            <w:pPr>
              <w:rPr>
                <w:sz w:val="22"/>
                <w:szCs w:val="22"/>
                <w:highlight w:val="yellow"/>
              </w:rPr>
            </w:pPr>
          </w:p>
          <w:p w14:paraId="0323F1AA" w14:textId="77777777" w:rsidR="00671AC3" w:rsidRPr="00671AC3" w:rsidRDefault="00671AC3" w:rsidP="00A57F68">
            <w:pPr>
              <w:rPr>
                <w:sz w:val="22"/>
                <w:szCs w:val="22"/>
                <w:highlight w:val="yellow"/>
              </w:rPr>
            </w:pPr>
          </w:p>
        </w:tc>
        <w:tc>
          <w:tcPr>
            <w:tcW w:w="5344" w:type="dxa"/>
            <w:shd w:val="clear" w:color="auto" w:fill="auto"/>
          </w:tcPr>
          <w:p w14:paraId="14FABD62" w14:textId="77777777" w:rsidR="00671AC3" w:rsidRPr="00671AC3" w:rsidRDefault="00671AC3" w:rsidP="00A57F68">
            <w:pPr>
              <w:jc w:val="both"/>
              <w:rPr>
                <w:sz w:val="22"/>
                <w:szCs w:val="22"/>
              </w:rPr>
            </w:pPr>
            <w:r w:rsidRPr="00671AC3">
              <w:rPr>
                <w:sz w:val="22"/>
                <w:szCs w:val="22"/>
              </w:rPr>
              <w:t>Ocena końcowa: 1/3 średnia arytmetyczna z ocen uzyskanych na ćwiczeniach (oceny kart pracy oraz oceny aktywności – pracy grupowej/indywidualnej,) + 1/3 ocena z pracy projektowej + 1/3 ocena z testu. Wykonanie projektu wymaga konsultacji. Warunki te są przedstawiane na pierwszych zajęciach z modułu.</w:t>
            </w:r>
          </w:p>
        </w:tc>
      </w:tr>
      <w:tr w:rsidR="00671AC3" w:rsidRPr="00671AC3" w14:paraId="3797CA60" w14:textId="77777777" w:rsidTr="00A57F68">
        <w:trPr>
          <w:trHeight w:val="2324"/>
        </w:trPr>
        <w:tc>
          <w:tcPr>
            <w:tcW w:w="3942" w:type="dxa"/>
            <w:shd w:val="clear" w:color="auto" w:fill="auto"/>
          </w:tcPr>
          <w:p w14:paraId="20808865" w14:textId="77777777" w:rsidR="00671AC3" w:rsidRPr="00671AC3" w:rsidRDefault="00671AC3" w:rsidP="00A57F68">
            <w:pPr>
              <w:jc w:val="both"/>
              <w:rPr>
                <w:sz w:val="22"/>
                <w:szCs w:val="22"/>
                <w:highlight w:val="yellow"/>
              </w:rPr>
            </w:pPr>
            <w:r w:rsidRPr="00671AC3">
              <w:rPr>
                <w:sz w:val="22"/>
                <w:szCs w:val="22"/>
              </w:rPr>
              <w:t>Bilans punktów ECTS</w:t>
            </w:r>
          </w:p>
        </w:tc>
        <w:tc>
          <w:tcPr>
            <w:tcW w:w="5344" w:type="dxa"/>
            <w:shd w:val="clear" w:color="auto" w:fill="auto"/>
          </w:tcPr>
          <w:p w14:paraId="7DFD5FBB" w14:textId="77777777" w:rsidR="00671AC3" w:rsidRPr="00671AC3" w:rsidRDefault="00671AC3" w:rsidP="00A57F68">
            <w:pPr>
              <w:rPr>
                <w:sz w:val="22"/>
                <w:szCs w:val="22"/>
              </w:rPr>
            </w:pPr>
            <w:r w:rsidRPr="00671AC3">
              <w:rPr>
                <w:sz w:val="22"/>
                <w:szCs w:val="22"/>
              </w:rPr>
              <w:t>Kontaktowe:</w:t>
            </w:r>
          </w:p>
          <w:p w14:paraId="7C4E8F5A" w14:textId="77777777" w:rsidR="00671AC3" w:rsidRPr="00671AC3" w:rsidRDefault="00671AC3" w:rsidP="00A57F68">
            <w:pPr>
              <w:rPr>
                <w:sz w:val="22"/>
                <w:szCs w:val="22"/>
              </w:rPr>
            </w:pPr>
            <w:r w:rsidRPr="00671AC3">
              <w:rPr>
                <w:sz w:val="22"/>
                <w:szCs w:val="22"/>
              </w:rPr>
              <w:t xml:space="preserve">wykład (15 godz./0,60ECTS), </w:t>
            </w:r>
          </w:p>
          <w:p w14:paraId="6CDE6ACD" w14:textId="77777777" w:rsidR="00671AC3" w:rsidRPr="00671AC3" w:rsidRDefault="00671AC3" w:rsidP="00A57F68">
            <w:pPr>
              <w:rPr>
                <w:sz w:val="22"/>
                <w:szCs w:val="22"/>
              </w:rPr>
            </w:pPr>
            <w:r w:rsidRPr="00671AC3">
              <w:rPr>
                <w:sz w:val="22"/>
                <w:szCs w:val="22"/>
              </w:rPr>
              <w:t xml:space="preserve">ćwiczenia (15 godz./0,60 ECTS), </w:t>
            </w:r>
          </w:p>
          <w:p w14:paraId="2BB42519" w14:textId="77777777" w:rsidR="00671AC3" w:rsidRPr="00671AC3" w:rsidRDefault="00671AC3" w:rsidP="00A57F68">
            <w:pPr>
              <w:rPr>
                <w:sz w:val="22"/>
                <w:szCs w:val="22"/>
              </w:rPr>
            </w:pPr>
            <w:r w:rsidRPr="00671AC3">
              <w:rPr>
                <w:sz w:val="22"/>
                <w:szCs w:val="22"/>
              </w:rPr>
              <w:t xml:space="preserve">konsultacje (4 godz./0,16 ECTS) </w:t>
            </w:r>
          </w:p>
          <w:p w14:paraId="38FFF5D7" w14:textId="77777777" w:rsidR="00671AC3" w:rsidRPr="00671AC3" w:rsidRDefault="00671AC3" w:rsidP="00A57F68">
            <w:pPr>
              <w:rPr>
                <w:sz w:val="22"/>
                <w:szCs w:val="22"/>
              </w:rPr>
            </w:pPr>
            <w:r w:rsidRPr="00671AC3">
              <w:rPr>
                <w:sz w:val="22"/>
                <w:szCs w:val="22"/>
              </w:rPr>
              <w:t>Łącznie – 34 godz./1,36 ECTS</w:t>
            </w:r>
          </w:p>
          <w:p w14:paraId="4E871711" w14:textId="77777777" w:rsidR="00671AC3" w:rsidRPr="00671AC3" w:rsidRDefault="00671AC3" w:rsidP="00A57F68">
            <w:pPr>
              <w:rPr>
                <w:sz w:val="22"/>
                <w:szCs w:val="22"/>
              </w:rPr>
            </w:pPr>
          </w:p>
          <w:p w14:paraId="2F8CB879" w14:textId="77777777" w:rsidR="00671AC3" w:rsidRPr="00671AC3" w:rsidRDefault="00671AC3" w:rsidP="00A57F68">
            <w:pPr>
              <w:rPr>
                <w:sz w:val="22"/>
                <w:szCs w:val="22"/>
              </w:rPr>
            </w:pPr>
            <w:r w:rsidRPr="00671AC3">
              <w:rPr>
                <w:sz w:val="22"/>
                <w:szCs w:val="22"/>
              </w:rPr>
              <w:t>Niekontaktowe:</w:t>
            </w:r>
          </w:p>
          <w:p w14:paraId="448DD6DE" w14:textId="77777777" w:rsidR="00671AC3" w:rsidRPr="00671AC3" w:rsidRDefault="00671AC3" w:rsidP="00A57F68">
            <w:pPr>
              <w:rPr>
                <w:sz w:val="22"/>
                <w:szCs w:val="22"/>
              </w:rPr>
            </w:pPr>
            <w:r w:rsidRPr="00671AC3">
              <w:rPr>
                <w:sz w:val="22"/>
                <w:szCs w:val="22"/>
              </w:rPr>
              <w:t>przygotowanie do zajęć (20 godz./0,8 ECTS),</w:t>
            </w:r>
          </w:p>
          <w:p w14:paraId="1078E57B" w14:textId="77777777" w:rsidR="00671AC3" w:rsidRPr="00671AC3" w:rsidRDefault="00671AC3" w:rsidP="00A57F68">
            <w:pPr>
              <w:rPr>
                <w:sz w:val="22"/>
                <w:szCs w:val="22"/>
              </w:rPr>
            </w:pPr>
            <w:r w:rsidRPr="00671AC3">
              <w:rPr>
                <w:sz w:val="22"/>
                <w:szCs w:val="22"/>
              </w:rPr>
              <w:t>przygotowanie pracy projektowej (11 godz./0,44 ECTS),</w:t>
            </w:r>
          </w:p>
          <w:p w14:paraId="09086991" w14:textId="77777777" w:rsidR="00671AC3" w:rsidRPr="00671AC3" w:rsidRDefault="00671AC3" w:rsidP="00A57F68">
            <w:pPr>
              <w:rPr>
                <w:sz w:val="22"/>
                <w:szCs w:val="22"/>
              </w:rPr>
            </w:pPr>
            <w:r w:rsidRPr="00671AC3">
              <w:rPr>
                <w:sz w:val="22"/>
                <w:szCs w:val="22"/>
              </w:rPr>
              <w:t>studiowanie literatury (10 godz./0,4 ECTS),</w:t>
            </w:r>
          </w:p>
          <w:p w14:paraId="22C696E6" w14:textId="77777777" w:rsidR="00671AC3" w:rsidRPr="00671AC3" w:rsidRDefault="00671AC3" w:rsidP="00A57F68">
            <w:pPr>
              <w:jc w:val="both"/>
              <w:rPr>
                <w:sz w:val="22"/>
                <w:szCs w:val="22"/>
              </w:rPr>
            </w:pPr>
            <w:r w:rsidRPr="00671AC3">
              <w:rPr>
                <w:sz w:val="22"/>
                <w:szCs w:val="22"/>
              </w:rPr>
              <w:t>Łącznie 41 godz./1,64 ECTS</w:t>
            </w:r>
          </w:p>
        </w:tc>
      </w:tr>
      <w:tr w:rsidR="00671AC3" w:rsidRPr="00671AC3" w14:paraId="557132FD" w14:textId="77777777" w:rsidTr="00A57F68">
        <w:trPr>
          <w:trHeight w:val="718"/>
        </w:trPr>
        <w:tc>
          <w:tcPr>
            <w:tcW w:w="3942" w:type="dxa"/>
            <w:shd w:val="clear" w:color="auto" w:fill="auto"/>
          </w:tcPr>
          <w:p w14:paraId="553B9007" w14:textId="77777777" w:rsidR="00671AC3" w:rsidRPr="00671AC3" w:rsidRDefault="00671AC3" w:rsidP="00A57F68">
            <w:pPr>
              <w:rPr>
                <w:sz w:val="22"/>
                <w:szCs w:val="22"/>
                <w:highlight w:val="yellow"/>
              </w:rPr>
            </w:pPr>
            <w:r w:rsidRPr="00671AC3">
              <w:rPr>
                <w:sz w:val="22"/>
                <w:szCs w:val="22"/>
              </w:rPr>
              <w:t>Nakład pracy związany z zajęciami wymagającymi bezpośredniego udziału nauczyciela akademickiego</w:t>
            </w:r>
          </w:p>
        </w:tc>
        <w:tc>
          <w:tcPr>
            <w:tcW w:w="5344" w:type="dxa"/>
            <w:shd w:val="clear" w:color="auto" w:fill="auto"/>
          </w:tcPr>
          <w:p w14:paraId="69113D7F" w14:textId="77777777" w:rsidR="00671AC3" w:rsidRPr="00671AC3" w:rsidRDefault="00671AC3" w:rsidP="00A57F68">
            <w:pPr>
              <w:jc w:val="both"/>
              <w:rPr>
                <w:sz w:val="22"/>
                <w:szCs w:val="22"/>
              </w:rPr>
            </w:pPr>
            <w:r w:rsidRPr="00671AC3">
              <w:rPr>
                <w:sz w:val="22"/>
                <w:szCs w:val="22"/>
              </w:rPr>
              <w:t>udział w wykładach – 15 godz.; w ćwiczeniach – 15 godz.; konsultacje – 4 godz.;</w:t>
            </w:r>
          </w:p>
        </w:tc>
      </w:tr>
    </w:tbl>
    <w:p w14:paraId="514FBD90" w14:textId="77777777" w:rsidR="00671AC3" w:rsidRPr="00671AC3" w:rsidRDefault="00671AC3" w:rsidP="00256360">
      <w:pPr>
        <w:tabs>
          <w:tab w:val="left" w:pos="3165"/>
        </w:tabs>
        <w:rPr>
          <w:sz w:val="22"/>
          <w:szCs w:val="22"/>
        </w:rPr>
      </w:pPr>
    </w:p>
    <w:p w14:paraId="126F41B2" w14:textId="03B5C244" w:rsidR="00256360" w:rsidRDefault="00256360" w:rsidP="00256360">
      <w:pPr>
        <w:tabs>
          <w:tab w:val="left" w:pos="3165"/>
        </w:tabs>
        <w:rPr>
          <w:sz w:val="22"/>
          <w:szCs w:val="22"/>
        </w:rPr>
      </w:pPr>
    </w:p>
    <w:p w14:paraId="6EEA6778" w14:textId="31904C59" w:rsidR="00C01141" w:rsidRDefault="00C01141" w:rsidP="00256360">
      <w:pPr>
        <w:tabs>
          <w:tab w:val="left" w:pos="3165"/>
        </w:tabs>
        <w:rPr>
          <w:sz w:val="22"/>
          <w:szCs w:val="22"/>
        </w:rPr>
      </w:pPr>
    </w:p>
    <w:p w14:paraId="07CDBF96" w14:textId="7B3B9B61" w:rsidR="00C01141" w:rsidRDefault="00C01141" w:rsidP="00256360">
      <w:pPr>
        <w:tabs>
          <w:tab w:val="left" w:pos="3165"/>
        </w:tabs>
        <w:rPr>
          <w:sz w:val="22"/>
          <w:szCs w:val="22"/>
        </w:rPr>
      </w:pPr>
    </w:p>
    <w:p w14:paraId="38C4D9CA" w14:textId="72E3F678" w:rsidR="00C01141" w:rsidRDefault="00C01141" w:rsidP="00256360">
      <w:pPr>
        <w:tabs>
          <w:tab w:val="left" w:pos="3165"/>
        </w:tabs>
        <w:rPr>
          <w:sz w:val="22"/>
          <w:szCs w:val="22"/>
        </w:rPr>
      </w:pPr>
    </w:p>
    <w:p w14:paraId="2E733C80" w14:textId="15E4CB5A" w:rsidR="00C01141" w:rsidRDefault="00C01141" w:rsidP="00256360">
      <w:pPr>
        <w:tabs>
          <w:tab w:val="left" w:pos="3165"/>
        </w:tabs>
        <w:rPr>
          <w:sz w:val="22"/>
          <w:szCs w:val="22"/>
        </w:rPr>
      </w:pPr>
    </w:p>
    <w:p w14:paraId="0559EECD" w14:textId="662ADD4D" w:rsidR="00C01141" w:rsidRDefault="00C01141" w:rsidP="00256360">
      <w:pPr>
        <w:tabs>
          <w:tab w:val="left" w:pos="3165"/>
        </w:tabs>
        <w:rPr>
          <w:sz w:val="22"/>
          <w:szCs w:val="22"/>
        </w:rPr>
      </w:pPr>
    </w:p>
    <w:p w14:paraId="1578C0F8" w14:textId="548FB672" w:rsidR="00C01141" w:rsidRDefault="00C01141" w:rsidP="00256360">
      <w:pPr>
        <w:tabs>
          <w:tab w:val="left" w:pos="3165"/>
        </w:tabs>
        <w:rPr>
          <w:sz w:val="22"/>
          <w:szCs w:val="22"/>
        </w:rPr>
      </w:pPr>
    </w:p>
    <w:p w14:paraId="285710C7" w14:textId="2F2B6235" w:rsidR="00C01141" w:rsidRDefault="00C01141" w:rsidP="00256360">
      <w:pPr>
        <w:tabs>
          <w:tab w:val="left" w:pos="3165"/>
        </w:tabs>
        <w:rPr>
          <w:sz w:val="22"/>
          <w:szCs w:val="22"/>
        </w:rPr>
      </w:pPr>
    </w:p>
    <w:p w14:paraId="2E6362C6" w14:textId="35D0FF67" w:rsidR="00C01141" w:rsidRDefault="00C01141" w:rsidP="00256360">
      <w:pPr>
        <w:tabs>
          <w:tab w:val="left" w:pos="3165"/>
        </w:tabs>
        <w:rPr>
          <w:sz w:val="22"/>
          <w:szCs w:val="22"/>
        </w:rPr>
      </w:pPr>
    </w:p>
    <w:p w14:paraId="2DE2D21C" w14:textId="71A33EC8" w:rsidR="00C01141" w:rsidRDefault="00C01141" w:rsidP="00256360">
      <w:pPr>
        <w:tabs>
          <w:tab w:val="left" w:pos="3165"/>
        </w:tabs>
        <w:rPr>
          <w:sz w:val="22"/>
          <w:szCs w:val="22"/>
        </w:rPr>
      </w:pPr>
    </w:p>
    <w:p w14:paraId="1EAC6ADB" w14:textId="578C121F" w:rsidR="00C01141" w:rsidRDefault="00C01141" w:rsidP="00256360">
      <w:pPr>
        <w:tabs>
          <w:tab w:val="left" w:pos="3165"/>
        </w:tabs>
        <w:rPr>
          <w:sz w:val="22"/>
          <w:szCs w:val="22"/>
        </w:rPr>
      </w:pPr>
    </w:p>
    <w:p w14:paraId="33A022CD" w14:textId="2163EFC3" w:rsidR="00C01141" w:rsidRDefault="00C01141" w:rsidP="00256360">
      <w:pPr>
        <w:tabs>
          <w:tab w:val="left" w:pos="3165"/>
        </w:tabs>
        <w:rPr>
          <w:sz w:val="22"/>
          <w:szCs w:val="22"/>
        </w:rPr>
      </w:pPr>
    </w:p>
    <w:p w14:paraId="11F1C4CA" w14:textId="03172EA9" w:rsidR="00C01141" w:rsidRDefault="00C01141" w:rsidP="00256360">
      <w:pPr>
        <w:tabs>
          <w:tab w:val="left" w:pos="3165"/>
        </w:tabs>
        <w:rPr>
          <w:sz w:val="22"/>
          <w:szCs w:val="22"/>
        </w:rPr>
      </w:pPr>
    </w:p>
    <w:p w14:paraId="2B65C27E" w14:textId="79E31EFC" w:rsidR="00C01141" w:rsidRDefault="00C01141" w:rsidP="00256360">
      <w:pPr>
        <w:tabs>
          <w:tab w:val="left" w:pos="3165"/>
        </w:tabs>
        <w:rPr>
          <w:sz w:val="22"/>
          <w:szCs w:val="22"/>
        </w:rPr>
      </w:pPr>
    </w:p>
    <w:p w14:paraId="192897C5" w14:textId="45531B89" w:rsidR="00C01141" w:rsidRDefault="00C01141" w:rsidP="00256360">
      <w:pPr>
        <w:tabs>
          <w:tab w:val="left" w:pos="3165"/>
        </w:tabs>
        <w:rPr>
          <w:sz w:val="22"/>
          <w:szCs w:val="22"/>
        </w:rPr>
      </w:pPr>
    </w:p>
    <w:p w14:paraId="20542EBD" w14:textId="5891C593" w:rsidR="00C01141" w:rsidRDefault="00C01141" w:rsidP="00256360">
      <w:pPr>
        <w:tabs>
          <w:tab w:val="left" w:pos="3165"/>
        </w:tabs>
        <w:rPr>
          <w:sz w:val="22"/>
          <w:szCs w:val="22"/>
        </w:rPr>
      </w:pPr>
    </w:p>
    <w:p w14:paraId="6B558C17" w14:textId="4BEC3994" w:rsidR="00C01141" w:rsidRDefault="00C01141" w:rsidP="00256360">
      <w:pPr>
        <w:tabs>
          <w:tab w:val="left" w:pos="3165"/>
        </w:tabs>
        <w:rPr>
          <w:sz w:val="22"/>
          <w:szCs w:val="22"/>
        </w:rPr>
      </w:pPr>
    </w:p>
    <w:p w14:paraId="4069B9E8" w14:textId="330DDCA3" w:rsidR="00C01141" w:rsidRDefault="00C01141" w:rsidP="00256360">
      <w:pPr>
        <w:tabs>
          <w:tab w:val="left" w:pos="3165"/>
        </w:tabs>
        <w:rPr>
          <w:sz w:val="22"/>
          <w:szCs w:val="22"/>
        </w:rPr>
      </w:pPr>
    </w:p>
    <w:p w14:paraId="35D62D83" w14:textId="749CBB53" w:rsidR="00C01141" w:rsidRDefault="00C01141" w:rsidP="00256360">
      <w:pPr>
        <w:tabs>
          <w:tab w:val="left" w:pos="3165"/>
        </w:tabs>
        <w:rPr>
          <w:sz w:val="22"/>
          <w:szCs w:val="22"/>
        </w:rPr>
      </w:pPr>
    </w:p>
    <w:p w14:paraId="3BCB5CF5" w14:textId="03B9FBF3" w:rsidR="00C01141" w:rsidRDefault="00C01141" w:rsidP="00256360">
      <w:pPr>
        <w:tabs>
          <w:tab w:val="left" w:pos="3165"/>
        </w:tabs>
        <w:rPr>
          <w:sz w:val="22"/>
          <w:szCs w:val="22"/>
        </w:rPr>
      </w:pPr>
    </w:p>
    <w:p w14:paraId="11033DB2" w14:textId="446293C8" w:rsidR="00C01141" w:rsidRDefault="00C01141" w:rsidP="00256360">
      <w:pPr>
        <w:tabs>
          <w:tab w:val="left" w:pos="3165"/>
        </w:tabs>
        <w:rPr>
          <w:sz w:val="22"/>
          <w:szCs w:val="22"/>
        </w:rPr>
      </w:pPr>
    </w:p>
    <w:p w14:paraId="14CC2963" w14:textId="775C8A9C" w:rsidR="00C01141" w:rsidRDefault="00C01141" w:rsidP="00256360">
      <w:pPr>
        <w:tabs>
          <w:tab w:val="left" w:pos="3165"/>
        </w:tabs>
        <w:rPr>
          <w:sz w:val="22"/>
          <w:szCs w:val="22"/>
        </w:rPr>
      </w:pPr>
    </w:p>
    <w:p w14:paraId="343E8619" w14:textId="5DAB37A2" w:rsidR="00C01141" w:rsidRDefault="00C01141" w:rsidP="00256360">
      <w:pPr>
        <w:tabs>
          <w:tab w:val="left" w:pos="3165"/>
        </w:tabs>
        <w:rPr>
          <w:sz w:val="22"/>
          <w:szCs w:val="22"/>
        </w:rPr>
      </w:pPr>
    </w:p>
    <w:p w14:paraId="0C8237CB" w14:textId="7AA31679" w:rsidR="00C01141" w:rsidRDefault="00C01141" w:rsidP="00256360">
      <w:pPr>
        <w:tabs>
          <w:tab w:val="left" w:pos="3165"/>
        </w:tabs>
        <w:rPr>
          <w:sz w:val="22"/>
          <w:szCs w:val="22"/>
        </w:rPr>
      </w:pPr>
    </w:p>
    <w:p w14:paraId="5DA214D8" w14:textId="2E068A19" w:rsidR="00C01141" w:rsidRDefault="00C01141" w:rsidP="00256360">
      <w:pPr>
        <w:tabs>
          <w:tab w:val="left" w:pos="3165"/>
        </w:tabs>
        <w:rPr>
          <w:sz w:val="22"/>
          <w:szCs w:val="22"/>
        </w:rPr>
      </w:pPr>
    </w:p>
    <w:p w14:paraId="4BEC9C93" w14:textId="4F3F95C8" w:rsidR="00C01141" w:rsidRDefault="00C01141" w:rsidP="00256360">
      <w:pPr>
        <w:tabs>
          <w:tab w:val="left" w:pos="3165"/>
        </w:tabs>
        <w:rPr>
          <w:sz w:val="22"/>
          <w:szCs w:val="22"/>
        </w:rPr>
      </w:pPr>
    </w:p>
    <w:p w14:paraId="55620673" w14:textId="2C9E6017" w:rsidR="00C01141" w:rsidRDefault="00C01141" w:rsidP="00256360">
      <w:pPr>
        <w:tabs>
          <w:tab w:val="left" w:pos="3165"/>
        </w:tabs>
        <w:rPr>
          <w:sz w:val="22"/>
          <w:szCs w:val="22"/>
        </w:rPr>
      </w:pPr>
    </w:p>
    <w:p w14:paraId="52D924ED" w14:textId="6F6A7861" w:rsidR="00C01141" w:rsidRDefault="00C01141" w:rsidP="00256360">
      <w:pPr>
        <w:tabs>
          <w:tab w:val="left" w:pos="3165"/>
        </w:tabs>
        <w:rPr>
          <w:sz w:val="22"/>
          <w:szCs w:val="22"/>
        </w:rPr>
      </w:pPr>
    </w:p>
    <w:p w14:paraId="62990ABC" w14:textId="243DC4E9" w:rsidR="00C01141" w:rsidRDefault="00C01141" w:rsidP="00256360">
      <w:pPr>
        <w:tabs>
          <w:tab w:val="left" w:pos="3165"/>
        </w:tabs>
        <w:rPr>
          <w:sz w:val="22"/>
          <w:szCs w:val="22"/>
        </w:rPr>
      </w:pPr>
    </w:p>
    <w:p w14:paraId="70B7E6B9" w14:textId="5A1B3D5E" w:rsidR="00C01141" w:rsidRDefault="00C01141" w:rsidP="00256360">
      <w:pPr>
        <w:tabs>
          <w:tab w:val="left" w:pos="3165"/>
        </w:tabs>
        <w:rPr>
          <w:sz w:val="22"/>
          <w:szCs w:val="22"/>
        </w:rPr>
      </w:pPr>
    </w:p>
    <w:p w14:paraId="620E2A38" w14:textId="547695D6" w:rsidR="00C01141" w:rsidRDefault="00C01141" w:rsidP="00256360">
      <w:pPr>
        <w:tabs>
          <w:tab w:val="left" w:pos="3165"/>
        </w:tabs>
        <w:rPr>
          <w:sz w:val="22"/>
          <w:szCs w:val="22"/>
        </w:rPr>
      </w:pPr>
    </w:p>
    <w:p w14:paraId="645F175E" w14:textId="2F106F2E" w:rsidR="00C01141" w:rsidRDefault="00C01141" w:rsidP="00256360">
      <w:pPr>
        <w:tabs>
          <w:tab w:val="left" w:pos="3165"/>
        </w:tabs>
        <w:rPr>
          <w:sz w:val="22"/>
          <w:szCs w:val="22"/>
        </w:rPr>
      </w:pPr>
    </w:p>
    <w:p w14:paraId="2485FF1F" w14:textId="4398FFB5" w:rsidR="00C01141" w:rsidRDefault="00C01141" w:rsidP="00256360">
      <w:pPr>
        <w:tabs>
          <w:tab w:val="left" w:pos="3165"/>
        </w:tabs>
        <w:rPr>
          <w:sz w:val="22"/>
          <w:szCs w:val="22"/>
        </w:rPr>
      </w:pPr>
    </w:p>
    <w:p w14:paraId="5F96AC7A" w14:textId="77777777" w:rsidR="00C01141" w:rsidRPr="00671AC3" w:rsidRDefault="00C01141" w:rsidP="00256360">
      <w:pPr>
        <w:tabs>
          <w:tab w:val="left" w:pos="3165"/>
        </w:tabs>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7161CF9E" w14:textId="77777777" w:rsidTr="00021340">
        <w:tc>
          <w:tcPr>
            <w:tcW w:w="3942" w:type="dxa"/>
            <w:shd w:val="clear" w:color="auto" w:fill="auto"/>
          </w:tcPr>
          <w:p w14:paraId="16829719" w14:textId="77777777" w:rsidR="00E4732B" w:rsidRPr="00671AC3" w:rsidRDefault="00E4732B" w:rsidP="00021340">
            <w:pPr>
              <w:rPr>
                <w:sz w:val="22"/>
                <w:szCs w:val="22"/>
              </w:rPr>
            </w:pPr>
            <w:r w:rsidRPr="00671AC3">
              <w:rPr>
                <w:sz w:val="22"/>
                <w:szCs w:val="22"/>
              </w:rPr>
              <w:lastRenderedPageBreak/>
              <w:t xml:space="preserve">Nazwa kierunku studiów </w:t>
            </w:r>
          </w:p>
          <w:p w14:paraId="2AEB4E9C" w14:textId="77777777" w:rsidR="00E4732B" w:rsidRPr="00671AC3" w:rsidRDefault="00E4732B" w:rsidP="00021340">
            <w:pPr>
              <w:rPr>
                <w:sz w:val="22"/>
                <w:szCs w:val="22"/>
              </w:rPr>
            </w:pPr>
          </w:p>
        </w:tc>
        <w:tc>
          <w:tcPr>
            <w:tcW w:w="5344" w:type="dxa"/>
            <w:shd w:val="clear" w:color="auto" w:fill="auto"/>
          </w:tcPr>
          <w:p w14:paraId="203376D0" w14:textId="77777777" w:rsidR="00E4732B" w:rsidRPr="00671AC3" w:rsidRDefault="00E4732B" w:rsidP="00021340">
            <w:pPr>
              <w:rPr>
                <w:sz w:val="22"/>
                <w:szCs w:val="22"/>
              </w:rPr>
            </w:pPr>
            <w:r w:rsidRPr="00671AC3">
              <w:rPr>
                <w:sz w:val="22"/>
                <w:szCs w:val="22"/>
              </w:rPr>
              <w:t>Kryminalistyka w biogospodarce</w:t>
            </w:r>
          </w:p>
        </w:tc>
      </w:tr>
      <w:tr w:rsidR="00671AC3" w:rsidRPr="00671AC3" w14:paraId="62CC2127" w14:textId="77777777" w:rsidTr="00021340">
        <w:tc>
          <w:tcPr>
            <w:tcW w:w="3942" w:type="dxa"/>
            <w:shd w:val="clear" w:color="auto" w:fill="auto"/>
          </w:tcPr>
          <w:p w14:paraId="5066DA3B" w14:textId="77777777" w:rsidR="00E4732B" w:rsidRPr="00671AC3" w:rsidRDefault="00E4732B" w:rsidP="00021340">
            <w:pPr>
              <w:rPr>
                <w:sz w:val="22"/>
                <w:szCs w:val="22"/>
              </w:rPr>
            </w:pPr>
            <w:r w:rsidRPr="00671AC3">
              <w:rPr>
                <w:sz w:val="22"/>
                <w:szCs w:val="22"/>
              </w:rPr>
              <w:t>Nazwa modułu, także nazwa w języku angielskim</w:t>
            </w:r>
          </w:p>
        </w:tc>
        <w:tc>
          <w:tcPr>
            <w:tcW w:w="5344" w:type="dxa"/>
            <w:shd w:val="clear" w:color="auto" w:fill="auto"/>
          </w:tcPr>
          <w:p w14:paraId="14CEF0C3" w14:textId="77777777" w:rsidR="00E4732B" w:rsidRPr="00671AC3" w:rsidRDefault="00E4732B" w:rsidP="00021340">
            <w:pPr>
              <w:rPr>
                <w:sz w:val="22"/>
                <w:szCs w:val="22"/>
              </w:rPr>
            </w:pPr>
            <w:r w:rsidRPr="00671AC3">
              <w:rPr>
                <w:sz w:val="22"/>
                <w:szCs w:val="22"/>
              </w:rPr>
              <w:t>Praca magisterska i egzamin dyplomowy</w:t>
            </w:r>
          </w:p>
          <w:p w14:paraId="61F72ED2" w14:textId="77777777" w:rsidR="00E4732B" w:rsidRPr="00671AC3" w:rsidRDefault="00E4732B" w:rsidP="00021340">
            <w:pPr>
              <w:rPr>
                <w:sz w:val="22"/>
                <w:szCs w:val="22"/>
              </w:rPr>
            </w:pPr>
            <w:r w:rsidRPr="00671AC3">
              <w:rPr>
                <w:sz w:val="22"/>
                <w:szCs w:val="22"/>
              </w:rPr>
              <w:t>Master thesis and diploma exam</w:t>
            </w:r>
          </w:p>
        </w:tc>
      </w:tr>
      <w:tr w:rsidR="00671AC3" w:rsidRPr="00671AC3" w14:paraId="32A535E3" w14:textId="77777777" w:rsidTr="00021340">
        <w:tc>
          <w:tcPr>
            <w:tcW w:w="3942" w:type="dxa"/>
            <w:shd w:val="clear" w:color="auto" w:fill="auto"/>
          </w:tcPr>
          <w:p w14:paraId="4C20C077" w14:textId="77777777" w:rsidR="00E4732B" w:rsidRPr="00671AC3" w:rsidRDefault="00E4732B" w:rsidP="00021340">
            <w:pPr>
              <w:rPr>
                <w:sz w:val="22"/>
                <w:szCs w:val="22"/>
              </w:rPr>
            </w:pPr>
            <w:r w:rsidRPr="00671AC3">
              <w:rPr>
                <w:sz w:val="22"/>
                <w:szCs w:val="22"/>
              </w:rPr>
              <w:t xml:space="preserve">Język wykładowy </w:t>
            </w:r>
          </w:p>
          <w:p w14:paraId="1F847345" w14:textId="77777777" w:rsidR="00E4732B" w:rsidRPr="00671AC3" w:rsidRDefault="00E4732B" w:rsidP="00021340">
            <w:pPr>
              <w:rPr>
                <w:sz w:val="22"/>
                <w:szCs w:val="22"/>
              </w:rPr>
            </w:pPr>
          </w:p>
        </w:tc>
        <w:tc>
          <w:tcPr>
            <w:tcW w:w="5344" w:type="dxa"/>
            <w:shd w:val="clear" w:color="auto" w:fill="auto"/>
          </w:tcPr>
          <w:p w14:paraId="3746CFF8" w14:textId="77777777" w:rsidR="00E4732B" w:rsidRPr="00671AC3" w:rsidRDefault="00E4732B" w:rsidP="00021340">
            <w:pPr>
              <w:rPr>
                <w:sz w:val="22"/>
                <w:szCs w:val="22"/>
              </w:rPr>
            </w:pPr>
            <w:r w:rsidRPr="00671AC3">
              <w:rPr>
                <w:sz w:val="22"/>
                <w:szCs w:val="22"/>
              </w:rPr>
              <w:t>j.polski</w:t>
            </w:r>
          </w:p>
        </w:tc>
      </w:tr>
      <w:tr w:rsidR="00671AC3" w:rsidRPr="00671AC3" w14:paraId="52E489A7" w14:textId="77777777" w:rsidTr="00021340">
        <w:tc>
          <w:tcPr>
            <w:tcW w:w="3942" w:type="dxa"/>
            <w:shd w:val="clear" w:color="auto" w:fill="auto"/>
          </w:tcPr>
          <w:p w14:paraId="0711024F" w14:textId="77777777" w:rsidR="00E4732B" w:rsidRPr="00671AC3" w:rsidRDefault="00E4732B" w:rsidP="00021340">
            <w:pPr>
              <w:autoSpaceDE w:val="0"/>
              <w:autoSpaceDN w:val="0"/>
              <w:adjustRightInd w:val="0"/>
              <w:rPr>
                <w:sz w:val="22"/>
                <w:szCs w:val="22"/>
              </w:rPr>
            </w:pPr>
            <w:r w:rsidRPr="00671AC3">
              <w:rPr>
                <w:sz w:val="22"/>
                <w:szCs w:val="22"/>
              </w:rPr>
              <w:t xml:space="preserve">Rodzaj modułu </w:t>
            </w:r>
          </w:p>
          <w:p w14:paraId="3292570F" w14:textId="77777777" w:rsidR="00E4732B" w:rsidRPr="00671AC3" w:rsidRDefault="00E4732B" w:rsidP="00021340">
            <w:pPr>
              <w:rPr>
                <w:sz w:val="22"/>
                <w:szCs w:val="22"/>
              </w:rPr>
            </w:pPr>
          </w:p>
        </w:tc>
        <w:tc>
          <w:tcPr>
            <w:tcW w:w="5344" w:type="dxa"/>
            <w:shd w:val="clear" w:color="auto" w:fill="auto"/>
          </w:tcPr>
          <w:p w14:paraId="3322A36E" w14:textId="77777777" w:rsidR="00E4732B" w:rsidRPr="00671AC3" w:rsidRDefault="00E4732B" w:rsidP="00021340">
            <w:pPr>
              <w:rPr>
                <w:sz w:val="22"/>
                <w:szCs w:val="22"/>
              </w:rPr>
            </w:pPr>
            <w:r w:rsidRPr="00671AC3">
              <w:rPr>
                <w:sz w:val="22"/>
                <w:szCs w:val="22"/>
              </w:rPr>
              <w:t>obowiązkowy</w:t>
            </w:r>
          </w:p>
        </w:tc>
      </w:tr>
      <w:tr w:rsidR="00671AC3" w:rsidRPr="00671AC3" w14:paraId="2115FB17" w14:textId="77777777" w:rsidTr="00021340">
        <w:tc>
          <w:tcPr>
            <w:tcW w:w="3942" w:type="dxa"/>
            <w:shd w:val="clear" w:color="auto" w:fill="auto"/>
          </w:tcPr>
          <w:p w14:paraId="2481AB94" w14:textId="77777777" w:rsidR="00E4732B" w:rsidRPr="00671AC3" w:rsidRDefault="00E4732B" w:rsidP="00021340">
            <w:pPr>
              <w:rPr>
                <w:sz w:val="22"/>
                <w:szCs w:val="22"/>
              </w:rPr>
            </w:pPr>
            <w:r w:rsidRPr="00671AC3">
              <w:rPr>
                <w:sz w:val="22"/>
                <w:szCs w:val="22"/>
              </w:rPr>
              <w:t>Poziom studiów</w:t>
            </w:r>
          </w:p>
        </w:tc>
        <w:tc>
          <w:tcPr>
            <w:tcW w:w="5344" w:type="dxa"/>
            <w:shd w:val="clear" w:color="auto" w:fill="auto"/>
          </w:tcPr>
          <w:p w14:paraId="1DA0136D" w14:textId="77777777" w:rsidR="00E4732B" w:rsidRPr="00671AC3" w:rsidRDefault="00E4732B" w:rsidP="00021340">
            <w:pPr>
              <w:rPr>
                <w:sz w:val="22"/>
                <w:szCs w:val="22"/>
              </w:rPr>
            </w:pPr>
            <w:r w:rsidRPr="00671AC3">
              <w:rPr>
                <w:sz w:val="22"/>
                <w:szCs w:val="22"/>
              </w:rPr>
              <w:t>drugiego stopnia</w:t>
            </w:r>
          </w:p>
        </w:tc>
      </w:tr>
      <w:tr w:rsidR="00671AC3" w:rsidRPr="00671AC3" w14:paraId="19109E74" w14:textId="77777777" w:rsidTr="00021340">
        <w:tc>
          <w:tcPr>
            <w:tcW w:w="3942" w:type="dxa"/>
            <w:shd w:val="clear" w:color="auto" w:fill="auto"/>
          </w:tcPr>
          <w:p w14:paraId="634E6790" w14:textId="77777777" w:rsidR="00E4732B" w:rsidRPr="00671AC3" w:rsidRDefault="00E4732B" w:rsidP="00021340">
            <w:pPr>
              <w:rPr>
                <w:sz w:val="22"/>
                <w:szCs w:val="22"/>
              </w:rPr>
            </w:pPr>
            <w:r w:rsidRPr="00671AC3">
              <w:rPr>
                <w:sz w:val="22"/>
                <w:szCs w:val="22"/>
              </w:rPr>
              <w:t>Forma studiów</w:t>
            </w:r>
          </w:p>
          <w:p w14:paraId="51E7E0B8" w14:textId="77777777" w:rsidR="00E4732B" w:rsidRPr="00671AC3" w:rsidRDefault="00E4732B" w:rsidP="00021340">
            <w:pPr>
              <w:rPr>
                <w:sz w:val="22"/>
                <w:szCs w:val="22"/>
              </w:rPr>
            </w:pPr>
          </w:p>
        </w:tc>
        <w:tc>
          <w:tcPr>
            <w:tcW w:w="5344" w:type="dxa"/>
            <w:shd w:val="clear" w:color="auto" w:fill="auto"/>
          </w:tcPr>
          <w:p w14:paraId="47A4D1C7" w14:textId="77777777" w:rsidR="00E4732B" w:rsidRPr="00671AC3" w:rsidRDefault="00E4732B" w:rsidP="00021340">
            <w:pPr>
              <w:rPr>
                <w:sz w:val="22"/>
                <w:szCs w:val="22"/>
              </w:rPr>
            </w:pPr>
            <w:r w:rsidRPr="00671AC3">
              <w:rPr>
                <w:sz w:val="22"/>
                <w:szCs w:val="22"/>
              </w:rPr>
              <w:t>stacjonarne</w:t>
            </w:r>
          </w:p>
        </w:tc>
      </w:tr>
      <w:tr w:rsidR="00671AC3" w:rsidRPr="00671AC3" w14:paraId="045307AA" w14:textId="77777777" w:rsidTr="00021340">
        <w:tc>
          <w:tcPr>
            <w:tcW w:w="3942" w:type="dxa"/>
            <w:shd w:val="clear" w:color="auto" w:fill="auto"/>
          </w:tcPr>
          <w:p w14:paraId="2D9B95D8" w14:textId="77777777" w:rsidR="00E4732B" w:rsidRPr="00671AC3" w:rsidRDefault="00E4732B" w:rsidP="00021340">
            <w:pPr>
              <w:rPr>
                <w:sz w:val="22"/>
                <w:szCs w:val="22"/>
              </w:rPr>
            </w:pPr>
            <w:r w:rsidRPr="00671AC3">
              <w:rPr>
                <w:sz w:val="22"/>
                <w:szCs w:val="22"/>
              </w:rPr>
              <w:t>Rok studiów dla kierunku</w:t>
            </w:r>
          </w:p>
        </w:tc>
        <w:tc>
          <w:tcPr>
            <w:tcW w:w="5344" w:type="dxa"/>
            <w:shd w:val="clear" w:color="auto" w:fill="auto"/>
          </w:tcPr>
          <w:p w14:paraId="44D040CE" w14:textId="77777777" w:rsidR="00E4732B" w:rsidRPr="00671AC3" w:rsidRDefault="00E4732B" w:rsidP="00021340">
            <w:pPr>
              <w:rPr>
                <w:sz w:val="22"/>
                <w:szCs w:val="22"/>
              </w:rPr>
            </w:pPr>
            <w:r w:rsidRPr="00671AC3">
              <w:rPr>
                <w:sz w:val="22"/>
                <w:szCs w:val="22"/>
              </w:rPr>
              <w:t>II</w:t>
            </w:r>
          </w:p>
        </w:tc>
      </w:tr>
      <w:tr w:rsidR="00671AC3" w:rsidRPr="00671AC3" w14:paraId="6448E788" w14:textId="77777777" w:rsidTr="00021340">
        <w:tc>
          <w:tcPr>
            <w:tcW w:w="3942" w:type="dxa"/>
            <w:shd w:val="clear" w:color="auto" w:fill="auto"/>
          </w:tcPr>
          <w:p w14:paraId="0059BCA9" w14:textId="77777777" w:rsidR="00E4732B" w:rsidRPr="00671AC3" w:rsidRDefault="00E4732B" w:rsidP="00021340">
            <w:pPr>
              <w:rPr>
                <w:sz w:val="22"/>
                <w:szCs w:val="22"/>
              </w:rPr>
            </w:pPr>
            <w:r w:rsidRPr="00671AC3">
              <w:rPr>
                <w:sz w:val="22"/>
                <w:szCs w:val="22"/>
              </w:rPr>
              <w:t>Semestr dla kierunku</w:t>
            </w:r>
          </w:p>
        </w:tc>
        <w:tc>
          <w:tcPr>
            <w:tcW w:w="5344" w:type="dxa"/>
            <w:shd w:val="clear" w:color="auto" w:fill="auto"/>
          </w:tcPr>
          <w:p w14:paraId="0DA73FD8" w14:textId="77777777" w:rsidR="00E4732B" w:rsidRPr="00671AC3" w:rsidRDefault="00E4732B" w:rsidP="00021340">
            <w:pPr>
              <w:rPr>
                <w:sz w:val="22"/>
                <w:szCs w:val="22"/>
              </w:rPr>
            </w:pPr>
            <w:r w:rsidRPr="00671AC3">
              <w:rPr>
                <w:sz w:val="22"/>
                <w:szCs w:val="22"/>
              </w:rPr>
              <w:t>4</w:t>
            </w:r>
          </w:p>
        </w:tc>
      </w:tr>
      <w:tr w:rsidR="00671AC3" w:rsidRPr="00671AC3" w14:paraId="514F8888" w14:textId="77777777" w:rsidTr="00021340">
        <w:tc>
          <w:tcPr>
            <w:tcW w:w="3942" w:type="dxa"/>
            <w:shd w:val="clear" w:color="auto" w:fill="auto"/>
          </w:tcPr>
          <w:p w14:paraId="5BE73F1A" w14:textId="77777777" w:rsidR="00E4732B" w:rsidRPr="00671AC3" w:rsidRDefault="00E4732B"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516CADAC" w14:textId="77777777" w:rsidR="00E4732B" w:rsidRPr="00671AC3" w:rsidRDefault="00E4732B" w:rsidP="00021340">
            <w:pPr>
              <w:rPr>
                <w:sz w:val="22"/>
                <w:szCs w:val="22"/>
              </w:rPr>
            </w:pPr>
            <w:r w:rsidRPr="00671AC3">
              <w:rPr>
                <w:sz w:val="22"/>
                <w:szCs w:val="22"/>
              </w:rPr>
              <w:t>15 (5/10)</w:t>
            </w:r>
          </w:p>
        </w:tc>
      </w:tr>
      <w:tr w:rsidR="00671AC3" w:rsidRPr="00671AC3" w14:paraId="59718870" w14:textId="77777777" w:rsidTr="00021340">
        <w:tc>
          <w:tcPr>
            <w:tcW w:w="3942" w:type="dxa"/>
            <w:shd w:val="clear" w:color="auto" w:fill="auto"/>
          </w:tcPr>
          <w:p w14:paraId="7335BC91" w14:textId="77777777" w:rsidR="00E4732B" w:rsidRPr="00671AC3" w:rsidRDefault="00E4732B"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6F900DD8" w14:textId="77777777" w:rsidR="00E4732B" w:rsidRPr="00671AC3" w:rsidRDefault="00E4732B" w:rsidP="00021340">
            <w:pPr>
              <w:rPr>
                <w:sz w:val="22"/>
                <w:szCs w:val="22"/>
              </w:rPr>
            </w:pPr>
            <w:r w:rsidRPr="00671AC3">
              <w:rPr>
                <w:sz w:val="22"/>
                <w:szCs w:val="22"/>
              </w:rPr>
              <w:t>Dziekan Wydziału Nauk o Zwierzętach i Biogospodarki</w:t>
            </w:r>
          </w:p>
          <w:p w14:paraId="04700B63" w14:textId="77777777" w:rsidR="00E4732B" w:rsidRPr="00671AC3" w:rsidRDefault="00E4732B" w:rsidP="00021340">
            <w:pPr>
              <w:rPr>
                <w:sz w:val="22"/>
                <w:szCs w:val="22"/>
              </w:rPr>
            </w:pPr>
            <w:r w:rsidRPr="00671AC3">
              <w:rPr>
                <w:sz w:val="22"/>
                <w:szCs w:val="22"/>
              </w:rPr>
              <w:t>Prof. dr hab. Brygida Ślaska</w:t>
            </w:r>
          </w:p>
        </w:tc>
      </w:tr>
      <w:tr w:rsidR="00671AC3" w:rsidRPr="00671AC3" w14:paraId="09202DE3" w14:textId="77777777" w:rsidTr="00021340">
        <w:tc>
          <w:tcPr>
            <w:tcW w:w="3942" w:type="dxa"/>
            <w:shd w:val="clear" w:color="auto" w:fill="auto"/>
          </w:tcPr>
          <w:p w14:paraId="738C28B8" w14:textId="77777777" w:rsidR="00E4732B" w:rsidRPr="00671AC3" w:rsidRDefault="00E4732B" w:rsidP="00021340">
            <w:pPr>
              <w:rPr>
                <w:sz w:val="22"/>
                <w:szCs w:val="22"/>
              </w:rPr>
            </w:pPr>
            <w:r w:rsidRPr="00671AC3">
              <w:rPr>
                <w:sz w:val="22"/>
                <w:szCs w:val="22"/>
              </w:rPr>
              <w:t>Jednostka oferująca moduł</w:t>
            </w:r>
          </w:p>
        </w:tc>
        <w:tc>
          <w:tcPr>
            <w:tcW w:w="5344" w:type="dxa"/>
            <w:shd w:val="clear" w:color="auto" w:fill="auto"/>
          </w:tcPr>
          <w:p w14:paraId="63031A98" w14:textId="77777777" w:rsidR="00E4732B" w:rsidRPr="00671AC3" w:rsidRDefault="00E4732B" w:rsidP="00021340">
            <w:pPr>
              <w:rPr>
                <w:sz w:val="22"/>
                <w:szCs w:val="22"/>
              </w:rPr>
            </w:pPr>
            <w:r w:rsidRPr="00671AC3">
              <w:rPr>
                <w:bCs/>
                <w:iCs/>
                <w:sz w:val="22"/>
                <w:szCs w:val="22"/>
              </w:rPr>
              <w:t xml:space="preserve">Wydział Nauk o Zwierzętach i Biogospodarki </w:t>
            </w:r>
          </w:p>
        </w:tc>
      </w:tr>
      <w:tr w:rsidR="00671AC3" w:rsidRPr="00671AC3" w14:paraId="117C150C" w14:textId="77777777" w:rsidTr="00021340">
        <w:tc>
          <w:tcPr>
            <w:tcW w:w="3942" w:type="dxa"/>
            <w:shd w:val="clear" w:color="auto" w:fill="auto"/>
          </w:tcPr>
          <w:p w14:paraId="328D09D3" w14:textId="77777777" w:rsidR="00E4732B" w:rsidRPr="00671AC3" w:rsidRDefault="00E4732B" w:rsidP="00021340">
            <w:pPr>
              <w:rPr>
                <w:sz w:val="22"/>
                <w:szCs w:val="22"/>
              </w:rPr>
            </w:pPr>
            <w:r w:rsidRPr="00671AC3">
              <w:rPr>
                <w:sz w:val="22"/>
                <w:szCs w:val="22"/>
              </w:rPr>
              <w:t>Cel modułu</w:t>
            </w:r>
          </w:p>
          <w:p w14:paraId="67BEAB82" w14:textId="77777777" w:rsidR="00E4732B" w:rsidRPr="00671AC3" w:rsidRDefault="00E4732B" w:rsidP="00021340">
            <w:pPr>
              <w:rPr>
                <w:sz w:val="22"/>
                <w:szCs w:val="22"/>
              </w:rPr>
            </w:pPr>
          </w:p>
        </w:tc>
        <w:tc>
          <w:tcPr>
            <w:tcW w:w="5344" w:type="dxa"/>
            <w:shd w:val="clear" w:color="auto" w:fill="auto"/>
          </w:tcPr>
          <w:p w14:paraId="18C67B7C" w14:textId="77777777" w:rsidR="00E4732B" w:rsidRPr="00671AC3" w:rsidRDefault="00E4732B" w:rsidP="00021340">
            <w:pPr>
              <w:autoSpaceDE w:val="0"/>
              <w:autoSpaceDN w:val="0"/>
              <w:adjustRightInd w:val="0"/>
              <w:rPr>
                <w:sz w:val="22"/>
                <w:szCs w:val="22"/>
              </w:rPr>
            </w:pPr>
            <w:r w:rsidRPr="00671AC3">
              <w:rPr>
                <w:sz w:val="22"/>
                <w:szCs w:val="22"/>
              </w:rPr>
              <w:t>Celem modułu jest samodzielne przygotowanie pracy magisterskiej przez studenta, zaprezentowanie jej oraz wykazanie się wiedzą z zakresu studiów z umiejętnością łączenia faktów z różnych obszarów</w:t>
            </w:r>
          </w:p>
        </w:tc>
      </w:tr>
      <w:tr w:rsidR="00671AC3" w:rsidRPr="00671AC3" w14:paraId="65DF311B" w14:textId="77777777" w:rsidTr="00021340">
        <w:trPr>
          <w:trHeight w:val="236"/>
        </w:trPr>
        <w:tc>
          <w:tcPr>
            <w:tcW w:w="3942" w:type="dxa"/>
            <w:vMerge w:val="restart"/>
            <w:shd w:val="clear" w:color="auto" w:fill="auto"/>
          </w:tcPr>
          <w:p w14:paraId="60402E65" w14:textId="77777777" w:rsidR="00E4732B" w:rsidRPr="00671AC3" w:rsidRDefault="00E4732B"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1940CC02" w14:textId="77777777" w:rsidR="00E4732B" w:rsidRPr="00671AC3" w:rsidRDefault="00E4732B" w:rsidP="00021340">
            <w:pPr>
              <w:rPr>
                <w:sz w:val="22"/>
                <w:szCs w:val="22"/>
              </w:rPr>
            </w:pPr>
            <w:r w:rsidRPr="00671AC3">
              <w:rPr>
                <w:sz w:val="22"/>
                <w:szCs w:val="22"/>
              </w:rPr>
              <w:t xml:space="preserve">Wiedza: </w:t>
            </w:r>
          </w:p>
        </w:tc>
      </w:tr>
      <w:tr w:rsidR="00671AC3" w:rsidRPr="00671AC3" w14:paraId="6898D12F" w14:textId="77777777" w:rsidTr="00021340">
        <w:trPr>
          <w:trHeight w:val="233"/>
        </w:trPr>
        <w:tc>
          <w:tcPr>
            <w:tcW w:w="3942" w:type="dxa"/>
            <w:vMerge/>
            <w:shd w:val="clear" w:color="auto" w:fill="auto"/>
          </w:tcPr>
          <w:p w14:paraId="3E6BC47B" w14:textId="77777777" w:rsidR="00E4732B" w:rsidRPr="00671AC3" w:rsidRDefault="00E4732B" w:rsidP="00021340">
            <w:pPr>
              <w:rPr>
                <w:sz w:val="22"/>
                <w:szCs w:val="22"/>
                <w:highlight w:val="yellow"/>
              </w:rPr>
            </w:pPr>
          </w:p>
        </w:tc>
        <w:tc>
          <w:tcPr>
            <w:tcW w:w="5344" w:type="dxa"/>
            <w:shd w:val="clear" w:color="auto" w:fill="auto"/>
          </w:tcPr>
          <w:p w14:paraId="475D7D32" w14:textId="77777777" w:rsidR="00E4732B" w:rsidRPr="00671AC3" w:rsidRDefault="00E4732B" w:rsidP="00021340">
            <w:pPr>
              <w:rPr>
                <w:sz w:val="22"/>
                <w:szCs w:val="22"/>
              </w:rPr>
            </w:pPr>
            <w:r w:rsidRPr="00671AC3">
              <w:rPr>
                <w:sz w:val="22"/>
                <w:szCs w:val="22"/>
              </w:rPr>
              <w:t>1. prawne, etyczne, środowiskowe, społeczne i inne uwarunkowania prowadzenia działalności związanej z pozyskiwaniem i przetwarzaniem informacji w badaniach kryminalistycznych, w tym kluczowe pojęcia i zasady z zakresu ochrony własności przemysłowej i prawa autorskiego</w:t>
            </w:r>
            <w:r w:rsidRPr="00671AC3">
              <w:rPr>
                <w:sz w:val="22"/>
                <w:szCs w:val="22"/>
              </w:rPr>
              <w:tab/>
            </w:r>
          </w:p>
        </w:tc>
      </w:tr>
      <w:tr w:rsidR="00671AC3" w:rsidRPr="00671AC3" w14:paraId="2028746B" w14:textId="77777777" w:rsidTr="00021340">
        <w:trPr>
          <w:trHeight w:val="233"/>
        </w:trPr>
        <w:tc>
          <w:tcPr>
            <w:tcW w:w="3942" w:type="dxa"/>
            <w:vMerge/>
            <w:shd w:val="clear" w:color="auto" w:fill="auto"/>
          </w:tcPr>
          <w:p w14:paraId="499DF91A" w14:textId="77777777" w:rsidR="00E4732B" w:rsidRPr="00671AC3" w:rsidRDefault="00E4732B" w:rsidP="00021340">
            <w:pPr>
              <w:rPr>
                <w:sz w:val="22"/>
                <w:szCs w:val="22"/>
                <w:highlight w:val="yellow"/>
              </w:rPr>
            </w:pPr>
          </w:p>
        </w:tc>
        <w:tc>
          <w:tcPr>
            <w:tcW w:w="5344" w:type="dxa"/>
            <w:shd w:val="clear" w:color="auto" w:fill="auto"/>
          </w:tcPr>
          <w:p w14:paraId="4C6A2C0B" w14:textId="77777777" w:rsidR="00E4732B" w:rsidRPr="00671AC3" w:rsidRDefault="00E4732B" w:rsidP="00021340">
            <w:pPr>
              <w:rPr>
                <w:sz w:val="22"/>
                <w:szCs w:val="22"/>
              </w:rPr>
            </w:pPr>
            <w:r w:rsidRPr="00671AC3">
              <w:rPr>
                <w:sz w:val="22"/>
                <w:szCs w:val="22"/>
              </w:rPr>
              <w:t>Umiejętności:</w:t>
            </w:r>
          </w:p>
        </w:tc>
      </w:tr>
      <w:tr w:rsidR="00671AC3" w:rsidRPr="00671AC3" w14:paraId="6A95D2B4" w14:textId="77777777" w:rsidTr="00021340">
        <w:trPr>
          <w:trHeight w:val="233"/>
        </w:trPr>
        <w:tc>
          <w:tcPr>
            <w:tcW w:w="3942" w:type="dxa"/>
            <w:vMerge/>
            <w:shd w:val="clear" w:color="auto" w:fill="auto"/>
          </w:tcPr>
          <w:p w14:paraId="4B06FF38" w14:textId="77777777" w:rsidR="00E4732B" w:rsidRPr="00671AC3" w:rsidRDefault="00E4732B" w:rsidP="00021340">
            <w:pPr>
              <w:rPr>
                <w:sz w:val="22"/>
                <w:szCs w:val="22"/>
                <w:highlight w:val="yellow"/>
              </w:rPr>
            </w:pPr>
          </w:p>
        </w:tc>
        <w:tc>
          <w:tcPr>
            <w:tcW w:w="5344" w:type="dxa"/>
            <w:shd w:val="clear" w:color="auto" w:fill="auto"/>
          </w:tcPr>
          <w:p w14:paraId="6679D2B8" w14:textId="77777777" w:rsidR="00E4732B" w:rsidRPr="00671AC3" w:rsidRDefault="00E4732B" w:rsidP="00021340">
            <w:pPr>
              <w:rPr>
                <w:sz w:val="22"/>
                <w:szCs w:val="22"/>
              </w:rPr>
            </w:pPr>
            <w:r w:rsidRPr="00671AC3">
              <w:rPr>
                <w:sz w:val="22"/>
                <w:szCs w:val="22"/>
              </w:rPr>
              <w:t xml:space="preserve">1. pozyskiwać i dobierać krytycznie dane, różnorodne metody analiz, poprawnie je analizować i interpretować w celu opracowania sprawozdania, raportu, opinii, ekspertyzy (a także formułować własne opinie) z zakresu kierunku studiów </w:t>
            </w:r>
          </w:p>
        </w:tc>
      </w:tr>
      <w:tr w:rsidR="00671AC3" w:rsidRPr="00671AC3" w14:paraId="798CB0D9" w14:textId="77777777" w:rsidTr="00021340">
        <w:trPr>
          <w:trHeight w:val="233"/>
        </w:trPr>
        <w:tc>
          <w:tcPr>
            <w:tcW w:w="3942" w:type="dxa"/>
            <w:vMerge/>
            <w:shd w:val="clear" w:color="auto" w:fill="auto"/>
          </w:tcPr>
          <w:p w14:paraId="10C138E2" w14:textId="77777777" w:rsidR="00E4732B" w:rsidRPr="00671AC3" w:rsidRDefault="00E4732B" w:rsidP="00021340">
            <w:pPr>
              <w:rPr>
                <w:sz w:val="22"/>
                <w:szCs w:val="22"/>
                <w:highlight w:val="yellow"/>
              </w:rPr>
            </w:pPr>
          </w:p>
        </w:tc>
        <w:tc>
          <w:tcPr>
            <w:tcW w:w="5344" w:type="dxa"/>
            <w:shd w:val="clear" w:color="auto" w:fill="auto"/>
          </w:tcPr>
          <w:p w14:paraId="5FAFE262" w14:textId="77777777" w:rsidR="00E4732B" w:rsidRPr="00671AC3" w:rsidRDefault="00E4732B" w:rsidP="00021340">
            <w:pPr>
              <w:rPr>
                <w:sz w:val="22"/>
                <w:szCs w:val="22"/>
              </w:rPr>
            </w:pPr>
            <w:r w:rsidRPr="00671AC3">
              <w:rPr>
                <w:sz w:val="22"/>
                <w:szCs w:val="22"/>
              </w:rPr>
              <w:t xml:space="preserve">2. skutecznie komunikować się z otoczeniem oraz dyskutować o zagadnieniach dotyczących kryminalistyki, przedstawiając argumenty i oceniając stanowisko innych uczestników dyskusji </w:t>
            </w:r>
          </w:p>
        </w:tc>
      </w:tr>
      <w:tr w:rsidR="00671AC3" w:rsidRPr="00671AC3" w14:paraId="661EA8F9" w14:textId="77777777" w:rsidTr="00021340">
        <w:trPr>
          <w:trHeight w:val="233"/>
        </w:trPr>
        <w:tc>
          <w:tcPr>
            <w:tcW w:w="3942" w:type="dxa"/>
            <w:vMerge/>
            <w:shd w:val="clear" w:color="auto" w:fill="auto"/>
          </w:tcPr>
          <w:p w14:paraId="25698093" w14:textId="77777777" w:rsidR="00E4732B" w:rsidRPr="00671AC3" w:rsidRDefault="00E4732B" w:rsidP="00021340">
            <w:pPr>
              <w:rPr>
                <w:sz w:val="22"/>
                <w:szCs w:val="22"/>
                <w:highlight w:val="yellow"/>
              </w:rPr>
            </w:pPr>
          </w:p>
        </w:tc>
        <w:tc>
          <w:tcPr>
            <w:tcW w:w="5344" w:type="dxa"/>
            <w:shd w:val="clear" w:color="auto" w:fill="auto"/>
          </w:tcPr>
          <w:p w14:paraId="5B765819" w14:textId="77777777" w:rsidR="00E4732B" w:rsidRPr="00671AC3" w:rsidRDefault="00E4732B" w:rsidP="00021340">
            <w:pPr>
              <w:rPr>
                <w:sz w:val="22"/>
                <w:szCs w:val="22"/>
              </w:rPr>
            </w:pPr>
            <w:r w:rsidRPr="00671AC3">
              <w:rPr>
                <w:sz w:val="22"/>
                <w:szCs w:val="22"/>
              </w:rPr>
              <w:t>Kompetencje społeczne:</w:t>
            </w:r>
          </w:p>
        </w:tc>
      </w:tr>
      <w:tr w:rsidR="00671AC3" w:rsidRPr="00671AC3" w14:paraId="5B33014C" w14:textId="77777777" w:rsidTr="00021340">
        <w:trPr>
          <w:trHeight w:val="233"/>
        </w:trPr>
        <w:tc>
          <w:tcPr>
            <w:tcW w:w="3942" w:type="dxa"/>
            <w:vMerge/>
            <w:shd w:val="clear" w:color="auto" w:fill="auto"/>
          </w:tcPr>
          <w:p w14:paraId="414535E5" w14:textId="77777777" w:rsidR="00E4732B" w:rsidRPr="00671AC3" w:rsidRDefault="00E4732B" w:rsidP="00021340">
            <w:pPr>
              <w:rPr>
                <w:sz w:val="22"/>
                <w:szCs w:val="22"/>
                <w:highlight w:val="yellow"/>
              </w:rPr>
            </w:pPr>
          </w:p>
        </w:tc>
        <w:tc>
          <w:tcPr>
            <w:tcW w:w="5344" w:type="dxa"/>
            <w:shd w:val="clear" w:color="auto" w:fill="auto"/>
          </w:tcPr>
          <w:p w14:paraId="17315914" w14:textId="77777777" w:rsidR="00E4732B" w:rsidRPr="00671AC3" w:rsidRDefault="00E4732B" w:rsidP="00021340">
            <w:pPr>
              <w:rPr>
                <w:sz w:val="22"/>
                <w:szCs w:val="22"/>
              </w:rPr>
            </w:pPr>
            <w:r w:rsidRPr="00671AC3">
              <w:rPr>
                <w:sz w:val="22"/>
                <w:szCs w:val="22"/>
              </w:rPr>
              <w:t>1. krytycznej oceny treści dotyczących kryminalistyki, a także uznawania znaczenia wiedzy i innowacji w rozwiązywaniu problemów poznawczych i praktycznych</w:t>
            </w:r>
          </w:p>
        </w:tc>
      </w:tr>
      <w:tr w:rsidR="00671AC3" w:rsidRPr="00671AC3" w14:paraId="2A3F5AAE" w14:textId="77777777" w:rsidTr="00021340">
        <w:tc>
          <w:tcPr>
            <w:tcW w:w="3942" w:type="dxa"/>
            <w:shd w:val="clear" w:color="auto" w:fill="auto"/>
          </w:tcPr>
          <w:p w14:paraId="4EC5A0D1" w14:textId="77777777" w:rsidR="00E4732B" w:rsidRPr="00671AC3" w:rsidRDefault="00E4732B" w:rsidP="00021340">
            <w:pPr>
              <w:rPr>
                <w:sz w:val="22"/>
                <w:szCs w:val="22"/>
              </w:rPr>
            </w:pPr>
            <w:r w:rsidRPr="00671AC3">
              <w:rPr>
                <w:sz w:val="22"/>
                <w:szCs w:val="22"/>
              </w:rPr>
              <w:t>dniesienie modułowych efektów uczenia się do kierunkowych efektów uczenia się</w:t>
            </w:r>
          </w:p>
        </w:tc>
        <w:tc>
          <w:tcPr>
            <w:tcW w:w="5344" w:type="dxa"/>
            <w:shd w:val="clear" w:color="auto" w:fill="auto"/>
          </w:tcPr>
          <w:p w14:paraId="0EB75476" w14:textId="77777777" w:rsidR="00E4732B" w:rsidRPr="00671AC3" w:rsidRDefault="00E4732B" w:rsidP="00021340">
            <w:pPr>
              <w:jc w:val="both"/>
              <w:rPr>
                <w:sz w:val="22"/>
                <w:szCs w:val="22"/>
              </w:rPr>
            </w:pPr>
            <w:r w:rsidRPr="00671AC3">
              <w:rPr>
                <w:sz w:val="22"/>
                <w:szCs w:val="22"/>
              </w:rPr>
              <w:t>Kod efektu modułowego – kod efektu kierunkowego</w:t>
            </w:r>
          </w:p>
          <w:p w14:paraId="2A2FE0E0" w14:textId="77777777" w:rsidR="00E4732B" w:rsidRPr="00671AC3" w:rsidRDefault="00E4732B" w:rsidP="00021340">
            <w:pPr>
              <w:jc w:val="both"/>
              <w:rPr>
                <w:sz w:val="22"/>
                <w:szCs w:val="22"/>
              </w:rPr>
            </w:pPr>
            <w:r w:rsidRPr="00671AC3">
              <w:rPr>
                <w:sz w:val="22"/>
                <w:szCs w:val="22"/>
              </w:rPr>
              <w:t>W1 – KB_W08</w:t>
            </w:r>
          </w:p>
          <w:p w14:paraId="09D2B916" w14:textId="77777777" w:rsidR="00E4732B" w:rsidRPr="00671AC3" w:rsidRDefault="00E4732B" w:rsidP="00021340">
            <w:pPr>
              <w:jc w:val="both"/>
              <w:rPr>
                <w:sz w:val="22"/>
                <w:szCs w:val="22"/>
              </w:rPr>
            </w:pPr>
            <w:r w:rsidRPr="00671AC3">
              <w:rPr>
                <w:sz w:val="22"/>
                <w:szCs w:val="22"/>
              </w:rPr>
              <w:t>U1 – KB_U02</w:t>
            </w:r>
          </w:p>
          <w:p w14:paraId="74132DF2" w14:textId="77777777" w:rsidR="00E4732B" w:rsidRPr="00671AC3" w:rsidRDefault="00E4732B" w:rsidP="00021340">
            <w:pPr>
              <w:jc w:val="both"/>
              <w:rPr>
                <w:sz w:val="22"/>
                <w:szCs w:val="22"/>
              </w:rPr>
            </w:pPr>
            <w:r w:rsidRPr="00671AC3">
              <w:rPr>
                <w:sz w:val="22"/>
                <w:szCs w:val="22"/>
              </w:rPr>
              <w:t>U2 - KB_U03</w:t>
            </w:r>
          </w:p>
          <w:p w14:paraId="1ED69C85" w14:textId="77777777" w:rsidR="00E4732B" w:rsidRPr="00671AC3" w:rsidRDefault="00E4732B" w:rsidP="00021340">
            <w:pPr>
              <w:jc w:val="both"/>
              <w:rPr>
                <w:sz w:val="22"/>
                <w:szCs w:val="22"/>
              </w:rPr>
            </w:pPr>
            <w:r w:rsidRPr="00671AC3">
              <w:rPr>
                <w:sz w:val="22"/>
                <w:szCs w:val="22"/>
              </w:rPr>
              <w:t>K1 – KB_K01</w:t>
            </w:r>
          </w:p>
        </w:tc>
      </w:tr>
      <w:tr w:rsidR="00671AC3" w:rsidRPr="00671AC3" w14:paraId="77C73B70" w14:textId="77777777" w:rsidTr="00021340">
        <w:tc>
          <w:tcPr>
            <w:tcW w:w="3942" w:type="dxa"/>
            <w:shd w:val="clear" w:color="auto" w:fill="auto"/>
          </w:tcPr>
          <w:p w14:paraId="5B86A02C" w14:textId="77777777" w:rsidR="00E4732B" w:rsidRPr="00671AC3" w:rsidRDefault="00E4732B" w:rsidP="00021340">
            <w:pPr>
              <w:rPr>
                <w:sz w:val="22"/>
                <w:szCs w:val="22"/>
              </w:rPr>
            </w:pPr>
            <w:r w:rsidRPr="00671AC3">
              <w:rPr>
                <w:sz w:val="22"/>
                <w:szCs w:val="22"/>
              </w:rPr>
              <w:t xml:space="preserve">Wymagania wstępne i dodatkowe </w:t>
            </w:r>
          </w:p>
        </w:tc>
        <w:tc>
          <w:tcPr>
            <w:tcW w:w="5344" w:type="dxa"/>
            <w:shd w:val="clear" w:color="auto" w:fill="auto"/>
          </w:tcPr>
          <w:p w14:paraId="56BBA574" w14:textId="77777777" w:rsidR="00E4732B" w:rsidRPr="00671AC3" w:rsidRDefault="00E4732B" w:rsidP="00021340">
            <w:pPr>
              <w:jc w:val="both"/>
              <w:rPr>
                <w:sz w:val="22"/>
                <w:szCs w:val="22"/>
              </w:rPr>
            </w:pPr>
            <w:r w:rsidRPr="00671AC3">
              <w:rPr>
                <w:sz w:val="22"/>
                <w:szCs w:val="22"/>
              </w:rPr>
              <w:t>Zaliczone wszystkie przedmioty z toku studiów</w:t>
            </w:r>
          </w:p>
        </w:tc>
      </w:tr>
      <w:tr w:rsidR="00671AC3" w:rsidRPr="00671AC3" w14:paraId="1F71CCBA" w14:textId="77777777" w:rsidTr="00021340">
        <w:tc>
          <w:tcPr>
            <w:tcW w:w="3942" w:type="dxa"/>
            <w:shd w:val="clear" w:color="auto" w:fill="auto"/>
          </w:tcPr>
          <w:p w14:paraId="314031E6" w14:textId="77777777" w:rsidR="00E4732B" w:rsidRPr="00671AC3" w:rsidRDefault="00E4732B" w:rsidP="00021340">
            <w:pPr>
              <w:rPr>
                <w:sz w:val="22"/>
                <w:szCs w:val="22"/>
              </w:rPr>
            </w:pPr>
            <w:r w:rsidRPr="00671AC3">
              <w:rPr>
                <w:sz w:val="22"/>
                <w:szCs w:val="22"/>
              </w:rPr>
              <w:t xml:space="preserve">Treści programowe modułu </w:t>
            </w:r>
          </w:p>
          <w:p w14:paraId="06C701ED" w14:textId="77777777" w:rsidR="00E4732B" w:rsidRPr="00671AC3" w:rsidRDefault="00E4732B" w:rsidP="00021340">
            <w:pPr>
              <w:rPr>
                <w:sz w:val="22"/>
                <w:szCs w:val="22"/>
              </w:rPr>
            </w:pPr>
          </w:p>
        </w:tc>
        <w:tc>
          <w:tcPr>
            <w:tcW w:w="5344" w:type="dxa"/>
            <w:shd w:val="clear" w:color="auto" w:fill="auto"/>
          </w:tcPr>
          <w:p w14:paraId="1BA18B82" w14:textId="77777777" w:rsidR="00E4732B" w:rsidRPr="00671AC3" w:rsidRDefault="00E4732B" w:rsidP="00021340">
            <w:pPr>
              <w:rPr>
                <w:sz w:val="22"/>
                <w:szCs w:val="22"/>
              </w:rPr>
            </w:pPr>
            <w:r w:rsidRPr="00671AC3">
              <w:rPr>
                <w:sz w:val="22"/>
                <w:szCs w:val="22"/>
              </w:rPr>
              <w:t xml:space="preserve">Dyplomant przygotowuje pracę magisterską pod kierunkiem promotora zgodnie z zasadami obowiązującymi na uczelni i wydziale. Student zdobędzie umiejętność stawiania tez naukowych, określania i </w:t>
            </w:r>
            <w:r w:rsidRPr="00671AC3">
              <w:rPr>
                <w:sz w:val="22"/>
                <w:szCs w:val="22"/>
              </w:rPr>
              <w:lastRenderedPageBreak/>
              <w:t>uzasadniania zakresu i celu pracy, posługiwania się metodami badawczymi w rozwiązywaniu hipotez badawczych. Opanuje zasady pisania pracy dyplomowej - gromadzenia literatury tematu, opracowywania wyników,  przeprowadzenia dyskusji i wnioskowania. Dyplomant opracowuje i przedstawia wyniki przeprowadzonych badań w postaci pisemnej, konsultuje postępy pracy z promotorem. Student systematycznie przygotowuje się do egzaminu dyplomowego – magisterskiego.</w:t>
            </w:r>
          </w:p>
        </w:tc>
      </w:tr>
      <w:tr w:rsidR="00671AC3" w:rsidRPr="00671AC3" w14:paraId="7D4EC5D5" w14:textId="77777777" w:rsidTr="00021340">
        <w:tc>
          <w:tcPr>
            <w:tcW w:w="3942" w:type="dxa"/>
            <w:shd w:val="clear" w:color="auto" w:fill="auto"/>
          </w:tcPr>
          <w:p w14:paraId="6BC7AE85" w14:textId="77777777" w:rsidR="00E4732B" w:rsidRPr="00671AC3" w:rsidRDefault="00E4732B" w:rsidP="00021340">
            <w:pPr>
              <w:rPr>
                <w:sz w:val="22"/>
                <w:szCs w:val="22"/>
              </w:rPr>
            </w:pPr>
            <w:r w:rsidRPr="00671AC3">
              <w:rPr>
                <w:sz w:val="22"/>
                <w:szCs w:val="22"/>
              </w:rPr>
              <w:lastRenderedPageBreak/>
              <w:t>Wykaz literatury podstawowej i uzupełniającej</w:t>
            </w:r>
          </w:p>
        </w:tc>
        <w:tc>
          <w:tcPr>
            <w:tcW w:w="5344" w:type="dxa"/>
            <w:shd w:val="clear" w:color="auto" w:fill="auto"/>
          </w:tcPr>
          <w:p w14:paraId="667F11EF" w14:textId="77777777" w:rsidR="00E4732B" w:rsidRPr="00671AC3" w:rsidRDefault="00E4732B" w:rsidP="00E4732B">
            <w:pPr>
              <w:pStyle w:val="Akapitzlist"/>
              <w:numPr>
                <w:ilvl w:val="0"/>
                <w:numId w:val="51"/>
              </w:numPr>
              <w:ind w:left="311"/>
              <w:rPr>
                <w:sz w:val="22"/>
                <w:szCs w:val="22"/>
                <w:lang w:val="en-US"/>
              </w:rPr>
            </w:pPr>
            <w:r w:rsidRPr="00671AC3">
              <w:rPr>
                <w:sz w:val="22"/>
                <w:szCs w:val="22"/>
                <w:lang w:val="en-US"/>
              </w:rPr>
              <w:t>Roszczypała J. Metodyka przygotowania prac licencjackich i magisterskich. WSE, Warszawa, 2003.</w:t>
            </w:r>
          </w:p>
          <w:p w14:paraId="33DFF423" w14:textId="77777777" w:rsidR="00E4732B" w:rsidRPr="00671AC3" w:rsidRDefault="00E4732B" w:rsidP="00E4732B">
            <w:pPr>
              <w:pStyle w:val="Akapitzlist"/>
              <w:numPr>
                <w:ilvl w:val="0"/>
                <w:numId w:val="51"/>
              </w:numPr>
              <w:ind w:left="311"/>
              <w:rPr>
                <w:sz w:val="22"/>
                <w:szCs w:val="22"/>
                <w:lang w:val="en-US"/>
              </w:rPr>
            </w:pPr>
            <w:r w:rsidRPr="00671AC3">
              <w:rPr>
                <w:sz w:val="22"/>
                <w:szCs w:val="22"/>
                <w:lang w:val="en-US"/>
              </w:rPr>
              <w:t>Młyniec W., Ufnalska S. Scientific communication, czyli jak pisać i prezentować prace naukowej. Sorus, Poznań, 2004.</w:t>
            </w:r>
          </w:p>
          <w:p w14:paraId="31A5B549" w14:textId="77777777" w:rsidR="00E4732B" w:rsidRPr="00671AC3" w:rsidRDefault="00E4732B" w:rsidP="00E4732B">
            <w:pPr>
              <w:pStyle w:val="Akapitzlist"/>
              <w:numPr>
                <w:ilvl w:val="0"/>
                <w:numId w:val="51"/>
              </w:numPr>
              <w:ind w:left="311"/>
              <w:rPr>
                <w:sz w:val="22"/>
                <w:szCs w:val="22"/>
                <w:lang w:val="en-US"/>
              </w:rPr>
            </w:pPr>
            <w:r w:rsidRPr="00671AC3">
              <w:rPr>
                <w:sz w:val="22"/>
                <w:szCs w:val="22"/>
                <w:lang w:val="en-US"/>
              </w:rPr>
              <w:t xml:space="preserve">Welskop W. Jak napisać pracę licencjacką i magisterską? Poradnik dla studentów. WNWSBiNoZ Łódź, 2014. </w:t>
            </w:r>
          </w:p>
          <w:p w14:paraId="3D2891CE" w14:textId="77777777" w:rsidR="00E4732B" w:rsidRPr="00671AC3" w:rsidRDefault="00E4732B" w:rsidP="00E4732B">
            <w:pPr>
              <w:pStyle w:val="Akapitzlist"/>
              <w:numPr>
                <w:ilvl w:val="0"/>
                <w:numId w:val="51"/>
              </w:numPr>
              <w:ind w:left="311"/>
              <w:rPr>
                <w:sz w:val="22"/>
                <w:szCs w:val="22"/>
                <w:lang w:val="en-US"/>
              </w:rPr>
            </w:pPr>
            <w:r w:rsidRPr="00671AC3">
              <w:rPr>
                <w:sz w:val="22"/>
                <w:szCs w:val="22"/>
                <w:lang w:val="en-US"/>
              </w:rPr>
              <w:t xml:space="preserve">Weiner J. Technika pisania i prezentowania przyrodniczych prac naukowych: przewodnik praktyczny. PWN Warszawa, 2006. </w:t>
            </w:r>
          </w:p>
          <w:p w14:paraId="586E4EF8" w14:textId="77777777" w:rsidR="00E4732B" w:rsidRPr="00671AC3" w:rsidRDefault="00E4732B" w:rsidP="00E4732B">
            <w:pPr>
              <w:pStyle w:val="Akapitzlist"/>
              <w:numPr>
                <w:ilvl w:val="0"/>
                <w:numId w:val="51"/>
              </w:numPr>
              <w:ind w:left="311"/>
              <w:rPr>
                <w:sz w:val="22"/>
                <w:szCs w:val="22"/>
                <w:lang w:val="en-US"/>
              </w:rPr>
            </w:pPr>
            <w:r w:rsidRPr="00671AC3">
              <w:rPr>
                <w:sz w:val="22"/>
                <w:szCs w:val="22"/>
                <w:lang w:val="en-US"/>
              </w:rPr>
              <w:t>Literatura dotycząca tematu pracy magisterskiej</w:t>
            </w:r>
          </w:p>
          <w:p w14:paraId="1AD876B5" w14:textId="77777777" w:rsidR="00E4732B" w:rsidRPr="00671AC3" w:rsidRDefault="00E4732B" w:rsidP="00E4732B">
            <w:pPr>
              <w:pStyle w:val="Akapitzlist"/>
              <w:numPr>
                <w:ilvl w:val="0"/>
                <w:numId w:val="51"/>
              </w:numPr>
              <w:ind w:left="311"/>
              <w:rPr>
                <w:sz w:val="22"/>
                <w:szCs w:val="22"/>
                <w:lang w:val="en-US"/>
              </w:rPr>
            </w:pPr>
            <w:r w:rsidRPr="00671AC3">
              <w:rPr>
                <w:sz w:val="22"/>
                <w:szCs w:val="22"/>
                <w:lang w:val="en-US"/>
              </w:rPr>
              <w:t>Wydziałowe wymogi dotyczące egzaminu dyplomowego.</w:t>
            </w:r>
          </w:p>
        </w:tc>
      </w:tr>
      <w:tr w:rsidR="00671AC3" w:rsidRPr="00671AC3" w14:paraId="25CAD163" w14:textId="77777777" w:rsidTr="00021340">
        <w:tc>
          <w:tcPr>
            <w:tcW w:w="3942" w:type="dxa"/>
            <w:shd w:val="clear" w:color="auto" w:fill="auto"/>
          </w:tcPr>
          <w:p w14:paraId="5208728A" w14:textId="77777777" w:rsidR="00E4732B" w:rsidRPr="00671AC3" w:rsidRDefault="00E4732B" w:rsidP="00021340">
            <w:pPr>
              <w:rPr>
                <w:sz w:val="22"/>
                <w:szCs w:val="22"/>
              </w:rPr>
            </w:pPr>
            <w:r w:rsidRPr="00671AC3">
              <w:rPr>
                <w:sz w:val="22"/>
                <w:szCs w:val="22"/>
              </w:rPr>
              <w:t>Planowane formy/działania/metody dydaktyczne</w:t>
            </w:r>
          </w:p>
        </w:tc>
        <w:tc>
          <w:tcPr>
            <w:tcW w:w="5344" w:type="dxa"/>
            <w:shd w:val="clear" w:color="auto" w:fill="auto"/>
          </w:tcPr>
          <w:p w14:paraId="291F0335" w14:textId="77777777" w:rsidR="00E4732B" w:rsidRPr="00671AC3" w:rsidRDefault="00E4732B" w:rsidP="00021340">
            <w:pPr>
              <w:rPr>
                <w:sz w:val="22"/>
                <w:szCs w:val="22"/>
              </w:rPr>
            </w:pPr>
            <w:r w:rsidRPr="00671AC3">
              <w:rPr>
                <w:sz w:val="22"/>
                <w:szCs w:val="22"/>
              </w:rPr>
              <w:t>Metody dydaktyczne: konsultacje z promotorem dotyczące opracowania problemu zawartego w pracy magisterskiej oraz wykonywania kolejnych etapów pracy, wykonanie doświadczenia, analizy laboratoryjne i statystyczne, ocena postępów w wykonywanej pracy, korekty merytorycznej.</w:t>
            </w:r>
          </w:p>
        </w:tc>
      </w:tr>
      <w:tr w:rsidR="00671AC3" w:rsidRPr="00671AC3" w14:paraId="1DF42E43" w14:textId="77777777" w:rsidTr="00021340">
        <w:tc>
          <w:tcPr>
            <w:tcW w:w="3942" w:type="dxa"/>
            <w:shd w:val="clear" w:color="auto" w:fill="auto"/>
          </w:tcPr>
          <w:p w14:paraId="70CF813A" w14:textId="77777777" w:rsidR="00E4732B" w:rsidRPr="00671AC3" w:rsidRDefault="00E4732B"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639D8C19" w14:textId="77777777" w:rsidR="00E4732B" w:rsidRPr="00671AC3" w:rsidRDefault="00E4732B" w:rsidP="00021340">
            <w:pPr>
              <w:rPr>
                <w:sz w:val="22"/>
                <w:szCs w:val="22"/>
                <w:u w:val="single"/>
              </w:rPr>
            </w:pPr>
            <w:r w:rsidRPr="00671AC3">
              <w:rPr>
                <w:sz w:val="22"/>
                <w:szCs w:val="22"/>
                <w:u w:val="single"/>
              </w:rPr>
              <w:t>SPOSOBY WERYFIKACJI:</w:t>
            </w:r>
          </w:p>
          <w:p w14:paraId="2E148901" w14:textId="77777777" w:rsidR="00E4732B" w:rsidRPr="00671AC3" w:rsidRDefault="00E4732B" w:rsidP="00021340">
            <w:pPr>
              <w:rPr>
                <w:sz w:val="22"/>
                <w:szCs w:val="22"/>
              </w:rPr>
            </w:pPr>
            <w:r w:rsidRPr="00671AC3">
              <w:rPr>
                <w:sz w:val="22"/>
                <w:szCs w:val="22"/>
              </w:rPr>
              <w:t>W1 – praca magisterska i jej prezentacja, odpowiedź na zadane pytania</w:t>
            </w:r>
          </w:p>
          <w:p w14:paraId="64D8B0BF" w14:textId="77777777" w:rsidR="00E4732B" w:rsidRPr="00671AC3" w:rsidRDefault="00E4732B" w:rsidP="00021340">
            <w:pPr>
              <w:pStyle w:val="Tekstkomentarza"/>
              <w:spacing w:after="0"/>
              <w:rPr>
                <w:rFonts w:ascii="Times New Roman" w:hAnsi="Times New Roman" w:cs="Times New Roman"/>
                <w:sz w:val="22"/>
                <w:szCs w:val="22"/>
              </w:rPr>
            </w:pPr>
            <w:r w:rsidRPr="00671AC3">
              <w:rPr>
                <w:rFonts w:ascii="Times New Roman" w:hAnsi="Times New Roman" w:cs="Times New Roman"/>
                <w:sz w:val="22"/>
                <w:szCs w:val="22"/>
              </w:rPr>
              <w:t>U1 – praca magisterska i jej prezentacja, ocena i recenzja pracy</w:t>
            </w:r>
          </w:p>
          <w:p w14:paraId="680170DE" w14:textId="77777777" w:rsidR="00E4732B" w:rsidRPr="00671AC3" w:rsidRDefault="00E4732B" w:rsidP="00021340">
            <w:pPr>
              <w:rPr>
                <w:sz w:val="22"/>
                <w:szCs w:val="22"/>
              </w:rPr>
            </w:pPr>
            <w:r w:rsidRPr="00671AC3">
              <w:rPr>
                <w:sz w:val="22"/>
                <w:szCs w:val="22"/>
              </w:rPr>
              <w:t>U2 – odpowiedź ustna na zadane pytania</w:t>
            </w:r>
          </w:p>
          <w:p w14:paraId="1A53DA8E" w14:textId="77777777" w:rsidR="00E4732B" w:rsidRPr="00671AC3" w:rsidRDefault="00E4732B" w:rsidP="00021340">
            <w:pPr>
              <w:rPr>
                <w:sz w:val="22"/>
                <w:szCs w:val="22"/>
              </w:rPr>
            </w:pPr>
            <w:r w:rsidRPr="00671AC3">
              <w:rPr>
                <w:sz w:val="22"/>
                <w:szCs w:val="22"/>
              </w:rPr>
              <w:t>K1 – praca magisterska i jej prezentacja</w:t>
            </w:r>
          </w:p>
        </w:tc>
      </w:tr>
      <w:tr w:rsidR="00671AC3" w:rsidRPr="00671AC3" w14:paraId="481BA028" w14:textId="77777777" w:rsidTr="00021340">
        <w:tc>
          <w:tcPr>
            <w:tcW w:w="3942" w:type="dxa"/>
            <w:shd w:val="clear" w:color="auto" w:fill="auto"/>
          </w:tcPr>
          <w:p w14:paraId="3B9F8E6A" w14:textId="77777777" w:rsidR="00E4732B" w:rsidRPr="00671AC3" w:rsidRDefault="00E4732B" w:rsidP="00021340">
            <w:pPr>
              <w:rPr>
                <w:sz w:val="22"/>
                <w:szCs w:val="22"/>
              </w:rPr>
            </w:pPr>
            <w:r w:rsidRPr="00671AC3">
              <w:rPr>
                <w:sz w:val="22"/>
                <w:szCs w:val="22"/>
              </w:rPr>
              <w:t>Elementy i wagi mające wpływ na ocenę końcową</w:t>
            </w:r>
          </w:p>
        </w:tc>
        <w:tc>
          <w:tcPr>
            <w:tcW w:w="5344" w:type="dxa"/>
            <w:shd w:val="clear" w:color="auto" w:fill="auto"/>
          </w:tcPr>
          <w:p w14:paraId="73275CAF" w14:textId="77777777" w:rsidR="00E4732B" w:rsidRPr="00671AC3" w:rsidRDefault="00E4732B" w:rsidP="00021340">
            <w:pPr>
              <w:jc w:val="both"/>
              <w:rPr>
                <w:sz w:val="22"/>
                <w:szCs w:val="22"/>
              </w:rPr>
            </w:pPr>
            <w:r w:rsidRPr="00671AC3">
              <w:rPr>
                <w:sz w:val="22"/>
                <w:szCs w:val="22"/>
              </w:rPr>
              <w:t>50% ocena, recenzja i prezentacja pracy magisterskiej 50% odpowiedzi ustne na pytania z zakresu studiów</w:t>
            </w:r>
          </w:p>
        </w:tc>
      </w:tr>
      <w:tr w:rsidR="00671AC3" w:rsidRPr="00671AC3" w14:paraId="396B9ECC" w14:textId="77777777" w:rsidTr="00021340">
        <w:trPr>
          <w:trHeight w:val="2324"/>
        </w:trPr>
        <w:tc>
          <w:tcPr>
            <w:tcW w:w="3942" w:type="dxa"/>
            <w:shd w:val="clear" w:color="auto" w:fill="auto"/>
          </w:tcPr>
          <w:p w14:paraId="66DBFEAA" w14:textId="77777777" w:rsidR="00E4732B" w:rsidRPr="00671AC3" w:rsidRDefault="00E4732B" w:rsidP="00021340">
            <w:pPr>
              <w:jc w:val="both"/>
              <w:rPr>
                <w:sz w:val="22"/>
                <w:szCs w:val="22"/>
              </w:rPr>
            </w:pPr>
            <w:r w:rsidRPr="00671AC3">
              <w:rPr>
                <w:sz w:val="22"/>
                <w:szCs w:val="22"/>
              </w:rPr>
              <w:t>Bilans punktów ECTS</w:t>
            </w:r>
          </w:p>
        </w:tc>
        <w:tc>
          <w:tcPr>
            <w:tcW w:w="5344" w:type="dxa"/>
            <w:shd w:val="clear" w:color="auto" w:fill="auto"/>
          </w:tcPr>
          <w:p w14:paraId="20C59B53" w14:textId="77777777" w:rsidR="00E4732B" w:rsidRPr="00671AC3" w:rsidRDefault="00E4732B" w:rsidP="00021340">
            <w:pPr>
              <w:jc w:val="both"/>
              <w:rPr>
                <w:sz w:val="22"/>
                <w:szCs w:val="22"/>
              </w:rPr>
            </w:pPr>
            <w:r w:rsidRPr="00671AC3">
              <w:rPr>
                <w:sz w:val="22"/>
                <w:szCs w:val="22"/>
              </w:rPr>
              <w:t xml:space="preserve">Formy zajęć:  </w:t>
            </w:r>
          </w:p>
          <w:p w14:paraId="57E47147" w14:textId="77777777" w:rsidR="00E4732B" w:rsidRPr="00671AC3" w:rsidRDefault="00E4732B" w:rsidP="00021340">
            <w:pPr>
              <w:rPr>
                <w:sz w:val="22"/>
                <w:szCs w:val="22"/>
              </w:rPr>
            </w:pPr>
            <w:r w:rsidRPr="00671AC3">
              <w:rPr>
                <w:sz w:val="22"/>
                <w:szCs w:val="22"/>
              </w:rPr>
              <w:t>Kontaktowe</w:t>
            </w:r>
          </w:p>
          <w:p w14:paraId="71DA9E7C" w14:textId="77777777" w:rsidR="00E4732B" w:rsidRPr="00671AC3" w:rsidRDefault="00E4732B" w:rsidP="00E4732B">
            <w:pPr>
              <w:pStyle w:val="Akapitzlist"/>
              <w:numPr>
                <w:ilvl w:val="0"/>
                <w:numId w:val="6"/>
              </w:numPr>
              <w:ind w:left="480"/>
              <w:rPr>
                <w:sz w:val="22"/>
                <w:szCs w:val="22"/>
              </w:rPr>
            </w:pPr>
            <w:r w:rsidRPr="00671AC3">
              <w:rPr>
                <w:sz w:val="22"/>
                <w:szCs w:val="22"/>
              </w:rPr>
              <w:t xml:space="preserve">Konsultacje z promotorem oraz obecność na egzaminie dyplomowym - (125 godz./5 ECTS). </w:t>
            </w:r>
          </w:p>
          <w:p w14:paraId="6AFEF840" w14:textId="77777777" w:rsidR="00E4732B" w:rsidRPr="00671AC3" w:rsidRDefault="00E4732B" w:rsidP="00021340">
            <w:pPr>
              <w:ind w:left="120"/>
              <w:rPr>
                <w:sz w:val="22"/>
                <w:szCs w:val="22"/>
              </w:rPr>
            </w:pPr>
            <w:r w:rsidRPr="00671AC3">
              <w:rPr>
                <w:sz w:val="22"/>
                <w:szCs w:val="22"/>
              </w:rPr>
              <w:t>Łącznie – 125 godz./5 ECTS</w:t>
            </w:r>
          </w:p>
          <w:p w14:paraId="52869D2B" w14:textId="77777777" w:rsidR="00E4732B" w:rsidRPr="00671AC3" w:rsidRDefault="00E4732B" w:rsidP="00021340">
            <w:pPr>
              <w:rPr>
                <w:sz w:val="22"/>
                <w:szCs w:val="22"/>
              </w:rPr>
            </w:pPr>
          </w:p>
          <w:p w14:paraId="11486672" w14:textId="77777777" w:rsidR="00E4732B" w:rsidRPr="00671AC3" w:rsidRDefault="00E4732B" w:rsidP="00021340">
            <w:pPr>
              <w:rPr>
                <w:sz w:val="22"/>
                <w:szCs w:val="22"/>
              </w:rPr>
            </w:pPr>
            <w:r w:rsidRPr="00671AC3">
              <w:rPr>
                <w:sz w:val="22"/>
                <w:szCs w:val="22"/>
              </w:rPr>
              <w:t>Niekontaktowe</w:t>
            </w:r>
          </w:p>
          <w:p w14:paraId="218EE581" w14:textId="77777777" w:rsidR="00E4732B" w:rsidRPr="00671AC3" w:rsidRDefault="00E4732B" w:rsidP="00E4732B">
            <w:pPr>
              <w:pStyle w:val="Akapitzlist"/>
              <w:numPr>
                <w:ilvl w:val="0"/>
                <w:numId w:val="7"/>
              </w:numPr>
              <w:ind w:left="480"/>
              <w:rPr>
                <w:sz w:val="22"/>
                <w:szCs w:val="22"/>
              </w:rPr>
            </w:pPr>
            <w:r w:rsidRPr="00671AC3">
              <w:rPr>
                <w:sz w:val="22"/>
                <w:szCs w:val="22"/>
              </w:rPr>
              <w:t>studiowanie literatury, przygotowanie pracy magisterskiej i do egzaminu dyplomowego  - 250 godz./10 ECTS.</w:t>
            </w:r>
          </w:p>
          <w:p w14:paraId="02074149" w14:textId="77777777" w:rsidR="00E4732B" w:rsidRPr="00671AC3" w:rsidRDefault="00E4732B" w:rsidP="00021340">
            <w:pPr>
              <w:jc w:val="both"/>
              <w:rPr>
                <w:sz w:val="22"/>
                <w:szCs w:val="22"/>
              </w:rPr>
            </w:pPr>
            <w:r w:rsidRPr="00671AC3">
              <w:rPr>
                <w:sz w:val="22"/>
                <w:szCs w:val="22"/>
              </w:rPr>
              <w:t>Łącznie 250 godz./10 ECTS</w:t>
            </w:r>
          </w:p>
          <w:p w14:paraId="6B604291" w14:textId="77777777" w:rsidR="00E4732B" w:rsidRPr="00671AC3" w:rsidRDefault="00E4732B" w:rsidP="00021340">
            <w:pPr>
              <w:jc w:val="both"/>
              <w:rPr>
                <w:sz w:val="22"/>
                <w:szCs w:val="22"/>
              </w:rPr>
            </w:pPr>
          </w:p>
          <w:p w14:paraId="66E6A598" w14:textId="77777777" w:rsidR="00E4732B" w:rsidRPr="00671AC3" w:rsidRDefault="00E4732B" w:rsidP="00021340">
            <w:pPr>
              <w:jc w:val="both"/>
              <w:rPr>
                <w:sz w:val="22"/>
                <w:szCs w:val="22"/>
              </w:rPr>
            </w:pPr>
            <w:r w:rsidRPr="00671AC3">
              <w:rPr>
                <w:sz w:val="22"/>
                <w:szCs w:val="22"/>
              </w:rPr>
              <w:t>Łączny nakład pracy studenta to 375 godz. co odpowiada 15 pkt ECTS.</w:t>
            </w:r>
          </w:p>
        </w:tc>
      </w:tr>
      <w:tr w:rsidR="00602C89" w:rsidRPr="00671AC3" w14:paraId="466D1070" w14:textId="77777777" w:rsidTr="00021340">
        <w:trPr>
          <w:trHeight w:val="718"/>
        </w:trPr>
        <w:tc>
          <w:tcPr>
            <w:tcW w:w="3942" w:type="dxa"/>
            <w:shd w:val="clear" w:color="auto" w:fill="auto"/>
          </w:tcPr>
          <w:p w14:paraId="70B7C522" w14:textId="77777777" w:rsidR="00E4732B" w:rsidRPr="00671AC3" w:rsidRDefault="00E4732B" w:rsidP="00021340">
            <w:pPr>
              <w:rPr>
                <w:sz w:val="22"/>
                <w:szCs w:val="22"/>
              </w:rPr>
            </w:pPr>
            <w:r w:rsidRPr="00671AC3">
              <w:rPr>
                <w:sz w:val="22"/>
                <w:szCs w:val="22"/>
              </w:rPr>
              <w:lastRenderedPageBreak/>
              <w:t>Nakład pracy związany z zajęciami wymagającymi bezpośredniego udziału nauczyciela akademickiego</w:t>
            </w:r>
          </w:p>
        </w:tc>
        <w:tc>
          <w:tcPr>
            <w:tcW w:w="5344" w:type="dxa"/>
            <w:shd w:val="clear" w:color="auto" w:fill="auto"/>
          </w:tcPr>
          <w:p w14:paraId="55129F10" w14:textId="77777777" w:rsidR="00E4732B" w:rsidRPr="00671AC3" w:rsidRDefault="00E4732B" w:rsidP="00021340">
            <w:pPr>
              <w:jc w:val="both"/>
              <w:rPr>
                <w:sz w:val="22"/>
                <w:szCs w:val="22"/>
              </w:rPr>
            </w:pPr>
            <w:r w:rsidRPr="00671AC3">
              <w:rPr>
                <w:sz w:val="22"/>
                <w:szCs w:val="22"/>
              </w:rPr>
              <w:t xml:space="preserve">udział w  konsultacjach oraz obecność na egzaminie dyplomowym – 125 godz./5 ECTS. </w:t>
            </w:r>
          </w:p>
        </w:tc>
      </w:tr>
    </w:tbl>
    <w:p w14:paraId="6CA0B81E" w14:textId="5C3C2465" w:rsidR="00256360" w:rsidRPr="00671AC3" w:rsidRDefault="00256360" w:rsidP="00256360">
      <w:pPr>
        <w:tabs>
          <w:tab w:val="left" w:pos="3165"/>
        </w:tabs>
        <w:rPr>
          <w:sz w:val="22"/>
          <w:szCs w:val="22"/>
        </w:rPr>
      </w:pPr>
    </w:p>
    <w:p w14:paraId="0A4D16FA" w14:textId="3263A97A" w:rsidR="00E4732B" w:rsidRDefault="00E4732B" w:rsidP="00256360">
      <w:pPr>
        <w:tabs>
          <w:tab w:val="left" w:pos="3165"/>
        </w:tabs>
        <w:rPr>
          <w:sz w:val="22"/>
          <w:szCs w:val="22"/>
        </w:rPr>
      </w:pPr>
    </w:p>
    <w:p w14:paraId="3469690A" w14:textId="4AEF758E" w:rsidR="00C01141" w:rsidRDefault="00C01141" w:rsidP="00256360">
      <w:pPr>
        <w:tabs>
          <w:tab w:val="left" w:pos="3165"/>
        </w:tabs>
        <w:rPr>
          <w:sz w:val="22"/>
          <w:szCs w:val="22"/>
        </w:rPr>
      </w:pPr>
    </w:p>
    <w:p w14:paraId="5F7DA904" w14:textId="72C9F5E3" w:rsidR="00C01141" w:rsidRDefault="00C01141" w:rsidP="00256360">
      <w:pPr>
        <w:tabs>
          <w:tab w:val="left" w:pos="3165"/>
        </w:tabs>
        <w:rPr>
          <w:sz w:val="22"/>
          <w:szCs w:val="22"/>
        </w:rPr>
      </w:pPr>
    </w:p>
    <w:p w14:paraId="48EAF3D6" w14:textId="789921A5" w:rsidR="00C01141" w:rsidRDefault="00C01141" w:rsidP="00256360">
      <w:pPr>
        <w:tabs>
          <w:tab w:val="left" w:pos="3165"/>
        </w:tabs>
        <w:rPr>
          <w:sz w:val="22"/>
          <w:szCs w:val="22"/>
        </w:rPr>
      </w:pPr>
    </w:p>
    <w:p w14:paraId="25ACAD08" w14:textId="6C76C992" w:rsidR="00C01141" w:rsidRDefault="00C01141" w:rsidP="00256360">
      <w:pPr>
        <w:tabs>
          <w:tab w:val="left" w:pos="3165"/>
        </w:tabs>
        <w:rPr>
          <w:sz w:val="22"/>
          <w:szCs w:val="22"/>
        </w:rPr>
      </w:pPr>
    </w:p>
    <w:p w14:paraId="241FD2B0" w14:textId="73E26C19" w:rsidR="00C01141" w:rsidRDefault="00C01141" w:rsidP="00256360">
      <w:pPr>
        <w:tabs>
          <w:tab w:val="left" w:pos="3165"/>
        </w:tabs>
        <w:rPr>
          <w:sz w:val="22"/>
          <w:szCs w:val="22"/>
        </w:rPr>
      </w:pPr>
    </w:p>
    <w:p w14:paraId="5059E3D5" w14:textId="238639D3" w:rsidR="00C01141" w:rsidRDefault="00C01141" w:rsidP="00256360">
      <w:pPr>
        <w:tabs>
          <w:tab w:val="left" w:pos="3165"/>
        </w:tabs>
        <w:rPr>
          <w:sz w:val="22"/>
          <w:szCs w:val="22"/>
        </w:rPr>
      </w:pPr>
    </w:p>
    <w:p w14:paraId="6F650627" w14:textId="11A9F058" w:rsidR="00C01141" w:rsidRDefault="00C01141" w:rsidP="00256360">
      <w:pPr>
        <w:tabs>
          <w:tab w:val="left" w:pos="3165"/>
        </w:tabs>
        <w:rPr>
          <w:sz w:val="22"/>
          <w:szCs w:val="22"/>
        </w:rPr>
      </w:pPr>
    </w:p>
    <w:p w14:paraId="3F762248" w14:textId="320DF47B" w:rsidR="00C01141" w:rsidRDefault="00C01141" w:rsidP="00256360">
      <w:pPr>
        <w:tabs>
          <w:tab w:val="left" w:pos="3165"/>
        </w:tabs>
        <w:rPr>
          <w:sz w:val="22"/>
          <w:szCs w:val="22"/>
        </w:rPr>
      </w:pPr>
    </w:p>
    <w:p w14:paraId="5C68E1BB" w14:textId="3EA8B4FA" w:rsidR="00C01141" w:rsidRDefault="00C01141" w:rsidP="00256360">
      <w:pPr>
        <w:tabs>
          <w:tab w:val="left" w:pos="3165"/>
        </w:tabs>
        <w:rPr>
          <w:sz w:val="22"/>
          <w:szCs w:val="22"/>
        </w:rPr>
      </w:pPr>
    </w:p>
    <w:p w14:paraId="69339FD4" w14:textId="7C876D04" w:rsidR="00C01141" w:rsidRDefault="00C01141" w:rsidP="00256360">
      <w:pPr>
        <w:tabs>
          <w:tab w:val="left" w:pos="3165"/>
        </w:tabs>
        <w:rPr>
          <w:sz w:val="22"/>
          <w:szCs w:val="22"/>
        </w:rPr>
      </w:pPr>
    </w:p>
    <w:p w14:paraId="726E2CF5" w14:textId="07BFB29C" w:rsidR="00C01141" w:rsidRDefault="00C01141" w:rsidP="00256360">
      <w:pPr>
        <w:tabs>
          <w:tab w:val="left" w:pos="3165"/>
        </w:tabs>
        <w:rPr>
          <w:sz w:val="22"/>
          <w:szCs w:val="22"/>
        </w:rPr>
      </w:pPr>
    </w:p>
    <w:p w14:paraId="6033CB09" w14:textId="3E00F33C" w:rsidR="00C01141" w:rsidRDefault="00C01141" w:rsidP="00256360">
      <w:pPr>
        <w:tabs>
          <w:tab w:val="left" w:pos="3165"/>
        </w:tabs>
        <w:rPr>
          <w:sz w:val="22"/>
          <w:szCs w:val="22"/>
        </w:rPr>
      </w:pPr>
    </w:p>
    <w:p w14:paraId="45800BE7" w14:textId="5C558537" w:rsidR="00C01141" w:rsidRDefault="00C01141" w:rsidP="00256360">
      <w:pPr>
        <w:tabs>
          <w:tab w:val="left" w:pos="3165"/>
        </w:tabs>
        <w:rPr>
          <w:sz w:val="22"/>
          <w:szCs w:val="22"/>
        </w:rPr>
      </w:pPr>
    </w:p>
    <w:p w14:paraId="57E48930" w14:textId="756FDA17" w:rsidR="00C01141" w:rsidRDefault="00C01141" w:rsidP="00256360">
      <w:pPr>
        <w:tabs>
          <w:tab w:val="left" w:pos="3165"/>
        </w:tabs>
        <w:rPr>
          <w:sz w:val="22"/>
          <w:szCs w:val="22"/>
        </w:rPr>
      </w:pPr>
    </w:p>
    <w:p w14:paraId="5F0E9486" w14:textId="4D64AF5F" w:rsidR="00C01141" w:rsidRDefault="00C01141" w:rsidP="00256360">
      <w:pPr>
        <w:tabs>
          <w:tab w:val="left" w:pos="3165"/>
        </w:tabs>
        <w:rPr>
          <w:sz w:val="22"/>
          <w:szCs w:val="22"/>
        </w:rPr>
      </w:pPr>
    </w:p>
    <w:p w14:paraId="2AA8AF6C" w14:textId="245E88E5" w:rsidR="00C01141" w:rsidRDefault="00C01141" w:rsidP="00256360">
      <w:pPr>
        <w:tabs>
          <w:tab w:val="left" w:pos="3165"/>
        </w:tabs>
        <w:rPr>
          <w:sz w:val="22"/>
          <w:szCs w:val="22"/>
        </w:rPr>
      </w:pPr>
    </w:p>
    <w:p w14:paraId="59B677AE" w14:textId="481A3AC8" w:rsidR="00C01141" w:rsidRDefault="00C01141" w:rsidP="00256360">
      <w:pPr>
        <w:tabs>
          <w:tab w:val="left" w:pos="3165"/>
        </w:tabs>
        <w:rPr>
          <w:sz w:val="22"/>
          <w:szCs w:val="22"/>
        </w:rPr>
      </w:pPr>
    </w:p>
    <w:p w14:paraId="314DEC10" w14:textId="156600C0" w:rsidR="00C01141" w:rsidRDefault="00C01141" w:rsidP="00256360">
      <w:pPr>
        <w:tabs>
          <w:tab w:val="left" w:pos="3165"/>
        </w:tabs>
        <w:rPr>
          <w:sz w:val="22"/>
          <w:szCs w:val="22"/>
        </w:rPr>
      </w:pPr>
    </w:p>
    <w:p w14:paraId="05377E8D" w14:textId="3CFE8E8F" w:rsidR="00C01141" w:rsidRDefault="00C01141" w:rsidP="00256360">
      <w:pPr>
        <w:tabs>
          <w:tab w:val="left" w:pos="3165"/>
        </w:tabs>
        <w:rPr>
          <w:sz w:val="22"/>
          <w:szCs w:val="22"/>
        </w:rPr>
      </w:pPr>
    </w:p>
    <w:p w14:paraId="0CAFEBA7" w14:textId="53F02821" w:rsidR="00C01141" w:rsidRDefault="00C01141" w:rsidP="00256360">
      <w:pPr>
        <w:tabs>
          <w:tab w:val="left" w:pos="3165"/>
        </w:tabs>
        <w:rPr>
          <w:sz w:val="22"/>
          <w:szCs w:val="22"/>
        </w:rPr>
      </w:pPr>
    </w:p>
    <w:p w14:paraId="3F405840" w14:textId="2286560F" w:rsidR="00C01141" w:rsidRDefault="00C01141" w:rsidP="00256360">
      <w:pPr>
        <w:tabs>
          <w:tab w:val="left" w:pos="3165"/>
        </w:tabs>
        <w:rPr>
          <w:sz w:val="22"/>
          <w:szCs w:val="22"/>
        </w:rPr>
      </w:pPr>
    </w:p>
    <w:p w14:paraId="16A049E1" w14:textId="1E3EFAB5" w:rsidR="00C01141" w:rsidRDefault="00C01141" w:rsidP="00256360">
      <w:pPr>
        <w:tabs>
          <w:tab w:val="left" w:pos="3165"/>
        </w:tabs>
        <w:rPr>
          <w:sz w:val="22"/>
          <w:szCs w:val="22"/>
        </w:rPr>
      </w:pPr>
    </w:p>
    <w:p w14:paraId="7124AD8B" w14:textId="2722ABC1" w:rsidR="00C01141" w:rsidRDefault="00C01141" w:rsidP="00256360">
      <w:pPr>
        <w:tabs>
          <w:tab w:val="left" w:pos="3165"/>
        </w:tabs>
        <w:rPr>
          <w:sz w:val="22"/>
          <w:szCs w:val="22"/>
        </w:rPr>
      </w:pPr>
    </w:p>
    <w:p w14:paraId="7823C122" w14:textId="0EB53422" w:rsidR="00C01141" w:rsidRDefault="00C01141" w:rsidP="00256360">
      <w:pPr>
        <w:tabs>
          <w:tab w:val="left" w:pos="3165"/>
        </w:tabs>
        <w:rPr>
          <w:sz w:val="22"/>
          <w:szCs w:val="22"/>
        </w:rPr>
      </w:pPr>
    </w:p>
    <w:p w14:paraId="589DBCB7" w14:textId="365D9372" w:rsidR="00C01141" w:rsidRDefault="00C01141" w:rsidP="00256360">
      <w:pPr>
        <w:tabs>
          <w:tab w:val="left" w:pos="3165"/>
        </w:tabs>
        <w:rPr>
          <w:sz w:val="22"/>
          <w:szCs w:val="22"/>
        </w:rPr>
      </w:pPr>
    </w:p>
    <w:p w14:paraId="3EEE4385" w14:textId="55A12D9E" w:rsidR="00C01141" w:rsidRDefault="00C01141" w:rsidP="00256360">
      <w:pPr>
        <w:tabs>
          <w:tab w:val="left" w:pos="3165"/>
        </w:tabs>
        <w:rPr>
          <w:sz w:val="22"/>
          <w:szCs w:val="22"/>
        </w:rPr>
      </w:pPr>
    </w:p>
    <w:p w14:paraId="235FDA3F" w14:textId="2F44602E" w:rsidR="00C01141" w:rsidRDefault="00C01141" w:rsidP="00256360">
      <w:pPr>
        <w:tabs>
          <w:tab w:val="left" w:pos="3165"/>
        </w:tabs>
        <w:rPr>
          <w:sz w:val="22"/>
          <w:szCs w:val="22"/>
        </w:rPr>
      </w:pPr>
    </w:p>
    <w:p w14:paraId="6D2A8E83" w14:textId="14AA3493" w:rsidR="00C01141" w:rsidRDefault="00C01141" w:rsidP="00256360">
      <w:pPr>
        <w:tabs>
          <w:tab w:val="left" w:pos="3165"/>
        </w:tabs>
        <w:rPr>
          <w:sz w:val="22"/>
          <w:szCs w:val="22"/>
        </w:rPr>
      </w:pPr>
    </w:p>
    <w:p w14:paraId="60AF9DFA" w14:textId="4C4C70F6" w:rsidR="00C01141" w:rsidRDefault="00C01141" w:rsidP="00256360">
      <w:pPr>
        <w:tabs>
          <w:tab w:val="left" w:pos="3165"/>
        </w:tabs>
        <w:rPr>
          <w:sz w:val="22"/>
          <w:szCs w:val="22"/>
        </w:rPr>
      </w:pPr>
    </w:p>
    <w:p w14:paraId="2B9671D9" w14:textId="459A5B90" w:rsidR="00C01141" w:rsidRDefault="00C01141" w:rsidP="00256360">
      <w:pPr>
        <w:tabs>
          <w:tab w:val="left" w:pos="3165"/>
        </w:tabs>
        <w:rPr>
          <w:sz w:val="22"/>
          <w:szCs w:val="22"/>
        </w:rPr>
      </w:pPr>
    </w:p>
    <w:p w14:paraId="4DB772F6" w14:textId="11C2246E" w:rsidR="00C01141" w:rsidRDefault="00C01141" w:rsidP="00256360">
      <w:pPr>
        <w:tabs>
          <w:tab w:val="left" w:pos="3165"/>
        </w:tabs>
        <w:rPr>
          <w:sz w:val="22"/>
          <w:szCs w:val="22"/>
        </w:rPr>
      </w:pPr>
    </w:p>
    <w:p w14:paraId="5FFC5A5D" w14:textId="6F2389C8" w:rsidR="00C01141" w:rsidRDefault="00C01141" w:rsidP="00256360">
      <w:pPr>
        <w:tabs>
          <w:tab w:val="left" w:pos="3165"/>
        </w:tabs>
        <w:rPr>
          <w:sz w:val="22"/>
          <w:szCs w:val="22"/>
        </w:rPr>
      </w:pPr>
    </w:p>
    <w:p w14:paraId="4169C25B" w14:textId="1151EAEA" w:rsidR="00C01141" w:rsidRDefault="00C01141" w:rsidP="00256360">
      <w:pPr>
        <w:tabs>
          <w:tab w:val="left" w:pos="3165"/>
        </w:tabs>
        <w:rPr>
          <w:sz w:val="22"/>
          <w:szCs w:val="22"/>
        </w:rPr>
      </w:pPr>
    </w:p>
    <w:p w14:paraId="0EADBBEC" w14:textId="3A0F06F4" w:rsidR="00C01141" w:rsidRDefault="00C01141" w:rsidP="00256360">
      <w:pPr>
        <w:tabs>
          <w:tab w:val="left" w:pos="3165"/>
        </w:tabs>
        <w:rPr>
          <w:sz w:val="22"/>
          <w:szCs w:val="22"/>
        </w:rPr>
      </w:pPr>
    </w:p>
    <w:p w14:paraId="6D8A9DA6" w14:textId="79CECF6E" w:rsidR="00C01141" w:rsidRDefault="00C01141" w:rsidP="00256360">
      <w:pPr>
        <w:tabs>
          <w:tab w:val="left" w:pos="3165"/>
        </w:tabs>
        <w:rPr>
          <w:sz w:val="22"/>
          <w:szCs w:val="22"/>
        </w:rPr>
      </w:pPr>
    </w:p>
    <w:p w14:paraId="0DF89EFB" w14:textId="15F7CBF1" w:rsidR="00C01141" w:rsidRDefault="00C01141" w:rsidP="00256360">
      <w:pPr>
        <w:tabs>
          <w:tab w:val="left" w:pos="3165"/>
        </w:tabs>
        <w:rPr>
          <w:sz w:val="22"/>
          <w:szCs w:val="22"/>
        </w:rPr>
      </w:pPr>
    </w:p>
    <w:p w14:paraId="5E579E56" w14:textId="62623583" w:rsidR="00C01141" w:rsidRDefault="00C01141" w:rsidP="00256360">
      <w:pPr>
        <w:tabs>
          <w:tab w:val="left" w:pos="3165"/>
        </w:tabs>
        <w:rPr>
          <w:sz w:val="22"/>
          <w:szCs w:val="22"/>
        </w:rPr>
      </w:pPr>
    </w:p>
    <w:p w14:paraId="6CABCE7C" w14:textId="161D5A78" w:rsidR="00C01141" w:rsidRDefault="00C01141" w:rsidP="00256360">
      <w:pPr>
        <w:tabs>
          <w:tab w:val="left" w:pos="3165"/>
        </w:tabs>
        <w:rPr>
          <w:sz w:val="22"/>
          <w:szCs w:val="22"/>
        </w:rPr>
      </w:pPr>
    </w:p>
    <w:p w14:paraId="7F2464F6" w14:textId="32423A7D" w:rsidR="00C01141" w:rsidRDefault="00C01141" w:rsidP="00256360">
      <w:pPr>
        <w:tabs>
          <w:tab w:val="left" w:pos="3165"/>
        </w:tabs>
        <w:rPr>
          <w:sz w:val="22"/>
          <w:szCs w:val="22"/>
        </w:rPr>
      </w:pPr>
    </w:p>
    <w:p w14:paraId="31CA9079" w14:textId="43153B3D" w:rsidR="00C01141" w:rsidRDefault="00C01141" w:rsidP="00256360">
      <w:pPr>
        <w:tabs>
          <w:tab w:val="left" w:pos="3165"/>
        </w:tabs>
        <w:rPr>
          <w:sz w:val="22"/>
          <w:szCs w:val="22"/>
        </w:rPr>
      </w:pPr>
    </w:p>
    <w:p w14:paraId="208E5F5D" w14:textId="10ED4236" w:rsidR="00C01141" w:rsidRDefault="00C01141" w:rsidP="00256360">
      <w:pPr>
        <w:tabs>
          <w:tab w:val="left" w:pos="3165"/>
        </w:tabs>
        <w:rPr>
          <w:sz w:val="22"/>
          <w:szCs w:val="22"/>
        </w:rPr>
      </w:pPr>
    </w:p>
    <w:p w14:paraId="7911D9C5" w14:textId="3CDC57B2" w:rsidR="00C01141" w:rsidRDefault="00C01141" w:rsidP="00256360">
      <w:pPr>
        <w:tabs>
          <w:tab w:val="left" w:pos="3165"/>
        </w:tabs>
        <w:rPr>
          <w:sz w:val="22"/>
          <w:szCs w:val="22"/>
        </w:rPr>
      </w:pPr>
    </w:p>
    <w:p w14:paraId="6C1D2EB0" w14:textId="36950CC6" w:rsidR="00C01141" w:rsidRDefault="00C01141" w:rsidP="00256360">
      <w:pPr>
        <w:tabs>
          <w:tab w:val="left" w:pos="3165"/>
        </w:tabs>
        <w:rPr>
          <w:sz w:val="22"/>
          <w:szCs w:val="22"/>
        </w:rPr>
      </w:pPr>
    </w:p>
    <w:p w14:paraId="0F17E512" w14:textId="22BB8E8D" w:rsidR="00C01141" w:rsidRDefault="00C01141" w:rsidP="00256360">
      <w:pPr>
        <w:tabs>
          <w:tab w:val="left" w:pos="3165"/>
        </w:tabs>
        <w:rPr>
          <w:sz w:val="22"/>
          <w:szCs w:val="22"/>
        </w:rPr>
      </w:pPr>
    </w:p>
    <w:p w14:paraId="105874BE" w14:textId="2C83555F" w:rsidR="00C01141" w:rsidRDefault="00C01141" w:rsidP="00256360">
      <w:pPr>
        <w:tabs>
          <w:tab w:val="left" w:pos="3165"/>
        </w:tabs>
        <w:rPr>
          <w:sz w:val="22"/>
          <w:szCs w:val="22"/>
        </w:rPr>
      </w:pPr>
    </w:p>
    <w:p w14:paraId="456EE7C4" w14:textId="4ABE2444" w:rsidR="00C01141" w:rsidRDefault="00C01141" w:rsidP="00256360">
      <w:pPr>
        <w:tabs>
          <w:tab w:val="left" w:pos="3165"/>
        </w:tabs>
        <w:rPr>
          <w:sz w:val="22"/>
          <w:szCs w:val="22"/>
        </w:rPr>
      </w:pPr>
    </w:p>
    <w:p w14:paraId="7B822B47" w14:textId="4BC3362F" w:rsidR="00C01141" w:rsidRDefault="00C01141" w:rsidP="00256360">
      <w:pPr>
        <w:tabs>
          <w:tab w:val="left" w:pos="3165"/>
        </w:tabs>
        <w:rPr>
          <w:sz w:val="22"/>
          <w:szCs w:val="22"/>
        </w:rPr>
      </w:pPr>
    </w:p>
    <w:p w14:paraId="1B02786D" w14:textId="48D2AEC9" w:rsidR="00C01141" w:rsidRDefault="00C01141" w:rsidP="00256360">
      <w:pPr>
        <w:tabs>
          <w:tab w:val="left" w:pos="3165"/>
        </w:tabs>
        <w:rPr>
          <w:sz w:val="22"/>
          <w:szCs w:val="22"/>
        </w:rPr>
      </w:pPr>
    </w:p>
    <w:p w14:paraId="55882FE8" w14:textId="64A2BDC8" w:rsidR="00C01141" w:rsidRDefault="00C01141" w:rsidP="00256360">
      <w:pPr>
        <w:tabs>
          <w:tab w:val="left" w:pos="3165"/>
        </w:tabs>
        <w:rPr>
          <w:sz w:val="22"/>
          <w:szCs w:val="22"/>
        </w:rPr>
      </w:pPr>
    </w:p>
    <w:p w14:paraId="52578E14" w14:textId="77777777" w:rsidR="00C01141" w:rsidRPr="00671AC3" w:rsidRDefault="00C01141" w:rsidP="00256360">
      <w:pPr>
        <w:tabs>
          <w:tab w:val="left" w:pos="3165"/>
        </w:tabs>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0057134A" w14:textId="77777777" w:rsidTr="00021340">
        <w:tc>
          <w:tcPr>
            <w:tcW w:w="3942" w:type="dxa"/>
            <w:shd w:val="clear" w:color="auto" w:fill="auto"/>
          </w:tcPr>
          <w:p w14:paraId="26D56186" w14:textId="77777777" w:rsidR="00E4732B" w:rsidRPr="00671AC3" w:rsidRDefault="00E4732B" w:rsidP="00021340">
            <w:pPr>
              <w:rPr>
                <w:sz w:val="22"/>
                <w:szCs w:val="22"/>
              </w:rPr>
            </w:pPr>
            <w:r w:rsidRPr="00671AC3">
              <w:rPr>
                <w:sz w:val="22"/>
                <w:szCs w:val="22"/>
              </w:rPr>
              <w:lastRenderedPageBreak/>
              <w:t xml:space="preserve">Nazwa kierunku studiów </w:t>
            </w:r>
          </w:p>
          <w:p w14:paraId="630B0EBF" w14:textId="77777777" w:rsidR="00E4732B" w:rsidRPr="00671AC3" w:rsidRDefault="00E4732B" w:rsidP="00021340">
            <w:pPr>
              <w:rPr>
                <w:sz w:val="22"/>
                <w:szCs w:val="22"/>
              </w:rPr>
            </w:pPr>
          </w:p>
        </w:tc>
        <w:tc>
          <w:tcPr>
            <w:tcW w:w="5344" w:type="dxa"/>
            <w:shd w:val="clear" w:color="auto" w:fill="auto"/>
          </w:tcPr>
          <w:p w14:paraId="3A4190A6" w14:textId="77777777" w:rsidR="00E4732B" w:rsidRPr="00671AC3" w:rsidRDefault="00E4732B" w:rsidP="00021340">
            <w:pPr>
              <w:rPr>
                <w:sz w:val="22"/>
                <w:szCs w:val="22"/>
              </w:rPr>
            </w:pPr>
            <w:r w:rsidRPr="00671AC3">
              <w:rPr>
                <w:sz w:val="22"/>
                <w:szCs w:val="22"/>
              </w:rPr>
              <w:t>Kryminalistyka w biogospodarce</w:t>
            </w:r>
          </w:p>
        </w:tc>
      </w:tr>
      <w:tr w:rsidR="00671AC3" w:rsidRPr="00671AC3" w14:paraId="66670417" w14:textId="77777777" w:rsidTr="00021340">
        <w:tc>
          <w:tcPr>
            <w:tcW w:w="3942" w:type="dxa"/>
            <w:shd w:val="clear" w:color="auto" w:fill="auto"/>
          </w:tcPr>
          <w:p w14:paraId="278BAF56" w14:textId="77777777" w:rsidR="00E4732B" w:rsidRPr="00671AC3" w:rsidRDefault="00E4732B" w:rsidP="00021340">
            <w:pPr>
              <w:rPr>
                <w:sz w:val="22"/>
                <w:szCs w:val="22"/>
              </w:rPr>
            </w:pPr>
            <w:r w:rsidRPr="00671AC3">
              <w:rPr>
                <w:sz w:val="22"/>
                <w:szCs w:val="22"/>
              </w:rPr>
              <w:t>Nazwa modułu, także nazwa w języku angielskim</w:t>
            </w:r>
          </w:p>
        </w:tc>
        <w:tc>
          <w:tcPr>
            <w:tcW w:w="5344" w:type="dxa"/>
            <w:shd w:val="clear" w:color="auto" w:fill="auto"/>
          </w:tcPr>
          <w:p w14:paraId="34D24B97" w14:textId="77777777" w:rsidR="00E4732B" w:rsidRPr="00671AC3" w:rsidRDefault="00E4732B" w:rsidP="00021340">
            <w:pPr>
              <w:rPr>
                <w:sz w:val="22"/>
                <w:szCs w:val="22"/>
              </w:rPr>
            </w:pPr>
            <w:r w:rsidRPr="00671AC3">
              <w:rPr>
                <w:sz w:val="22"/>
                <w:szCs w:val="22"/>
              </w:rPr>
              <w:t>Praktyka śledcza</w:t>
            </w:r>
          </w:p>
          <w:p w14:paraId="02AA9D73" w14:textId="77777777" w:rsidR="00E4732B" w:rsidRPr="00671AC3" w:rsidRDefault="00E4732B" w:rsidP="00021340">
            <w:pPr>
              <w:rPr>
                <w:sz w:val="22"/>
                <w:szCs w:val="22"/>
              </w:rPr>
            </w:pPr>
            <w:r w:rsidRPr="00671AC3">
              <w:rPr>
                <w:sz w:val="22"/>
                <w:szCs w:val="22"/>
              </w:rPr>
              <w:t>Investigative practice</w:t>
            </w:r>
          </w:p>
        </w:tc>
      </w:tr>
      <w:tr w:rsidR="00671AC3" w:rsidRPr="00671AC3" w14:paraId="3E9D0B80" w14:textId="77777777" w:rsidTr="00021340">
        <w:tc>
          <w:tcPr>
            <w:tcW w:w="3942" w:type="dxa"/>
            <w:shd w:val="clear" w:color="auto" w:fill="auto"/>
          </w:tcPr>
          <w:p w14:paraId="1914D2DB" w14:textId="77777777" w:rsidR="00E4732B" w:rsidRPr="00671AC3" w:rsidRDefault="00E4732B" w:rsidP="00021340">
            <w:pPr>
              <w:rPr>
                <w:sz w:val="22"/>
                <w:szCs w:val="22"/>
              </w:rPr>
            </w:pPr>
            <w:r w:rsidRPr="00671AC3">
              <w:rPr>
                <w:sz w:val="22"/>
                <w:szCs w:val="22"/>
              </w:rPr>
              <w:t xml:space="preserve">Język wykładowy </w:t>
            </w:r>
          </w:p>
          <w:p w14:paraId="4EE9E6A3" w14:textId="77777777" w:rsidR="00E4732B" w:rsidRPr="00671AC3" w:rsidRDefault="00E4732B" w:rsidP="00021340">
            <w:pPr>
              <w:rPr>
                <w:sz w:val="22"/>
                <w:szCs w:val="22"/>
              </w:rPr>
            </w:pPr>
          </w:p>
        </w:tc>
        <w:tc>
          <w:tcPr>
            <w:tcW w:w="5344" w:type="dxa"/>
            <w:shd w:val="clear" w:color="auto" w:fill="auto"/>
          </w:tcPr>
          <w:p w14:paraId="7E41D533" w14:textId="77777777" w:rsidR="00E4732B" w:rsidRPr="00671AC3" w:rsidRDefault="00E4732B" w:rsidP="00021340">
            <w:pPr>
              <w:rPr>
                <w:sz w:val="22"/>
                <w:szCs w:val="22"/>
              </w:rPr>
            </w:pPr>
            <w:r w:rsidRPr="00671AC3">
              <w:rPr>
                <w:sz w:val="22"/>
                <w:szCs w:val="22"/>
              </w:rPr>
              <w:t>polski</w:t>
            </w:r>
          </w:p>
        </w:tc>
      </w:tr>
      <w:tr w:rsidR="00671AC3" w:rsidRPr="00671AC3" w14:paraId="071500C8" w14:textId="77777777" w:rsidTr="00021340">
        <w:tc>
          <w:tcPr>
            <w:tcW w:w="3942" w:type="dxa"/>
            <w:shd w:val="clear" w:color="auto" w:fill="auto"/>
          </w:tcPr>
          <w:p w14:paraId="29CEFEA6" w14:textId="77777777" w:rsidR="00E4732B" w:rsidRPr="00671AC3" w:rsidRDefault="00E4732B" w:rsidP="00021340">
            <w:pPr>
              <w:autoSpaceDE w:val="0"/>
              <w:autoSpaceDN w:val="0"/>
              <w:adjustRightInd w:val="0"/>
              <w:rPr>
                <w:sz w:val="22"/>
                <w:szCs w:val="22"/>
              </w:rPr>
            </w:pPr>
            <w:r w:rsidRPr="00671AC3">
              <w:rPr>
                <w:sz w:val="22"/>
                <w:szCs w:val="22"/>
              </w:rPr>
              <w:t xml:space="preserve">Rodzaj modułu </w:t>
            </w:r>
          </w:p>
          <w:p w14:paraId="050BF548" w14:textId="77777777" w:rsidR="00E4732B" w:rsidRPr="00671AC3" w:rsidRDefault="00E4732B" w:rsidP="00021340">
            <w:pPr>
              <w:rPr>
                <w:sz w:val="22"/>
                <w:szCs w:val="22"/>
              </w:rPr>
            </w:pPr>
          </w:p>
        </w:tc>
        <w:tc>
          <w:tcPr>
            <w:tcW w:w="5344" w:type="dxa"/>
            <w:shd w:val="clear" w:color="auto" w:fill="auto"/>
          </w:tcPr>
          <w:p w14:paraId="36CD8FDE" w14:textId="77777777" w:rsidR="00E4732B" w:rsidRPr="00671AC3" w:rsidRDefault="00E4732B" w:rsidP="00021340">
            <w:pPr>
              <w:rPr>
                <w:sz w:val="22"/>
                <w:szCs w:val="22"/>
              </w:rPr>
            </w:pPr>
            <w:r w:rsidRPr="00671AC3">
              <w:rPr>
                <w:sz w:val="22"/>
                <w:szCs w:val="22"/>
              </w:rPr>
              <w:t>fakultatywny</w:t>
            </w:r>
          </w:p>
        </w:tc>
      </w:tr>
      <w:tr w:rsidR="00671AC3" w:rsidRPr="00671AC3" w14:paraId="55CD5DD3" w14:textId="77777777" w:rsidTr="00021340">
        <w:tc>
          <w:tcPr>
            <w:tcW w:w="3942" w:type="dxa"/>
            <w:shd w:val="clear" w:color="auto" w:fill="auto"/>
          </w:tcPr>
          <w:p w14:paraId="4BCBB6EC" w14:textId="77777777" w:rsidR="00E4732B" w:rsidRPr="00671AC3" w:rsidRDefault="00E4732B" w:rsidP="00021340">
            <w:pPr>
              <w:rPr>
                <w:sz w:val="22"/>
                <w:szCs w:val="22"/>
              </w:rPr>
            </w:pPr>
            <w:r w:rsidRPr="00671AC3">
              <w:rPr>
                <w:sz w:val="22"/>
                <w:szCs w:val="22"/>
              </w:rPr>
              <w:t>Poziom studiów</w:t>
            </w:r>
          </w:p>
        </w:tc>
        <w:tc>
          <w:tcPr>
            <w:tcW w:w="5344" w:type="dxa"/>
            <w:shd w:val="clear" w:color="auto" w:fill="auto"/>
          </w:tcPr>
          <w:p w14:paraId="61355366" w14:textId="77777777" w:rsidR="00E4732B" w:rsidRPr="00671AC3" w:rsidRDefault="00E4732B" w:rsidP="00021340">
            <w:pPr>
              <w:rPr>
                <w:sz w:val="22"/>
                <w:szCs w:val="22"/>
              </w:rPr>
            </w:pPr>
            <w:r w:rsidRPr="00671AC3">
              <w:rPr>
                <w:sz w:val="22"/>
                <w:szCs w:val="22"/>
              </w:rPr>
              <w:t>drugiego stopnia</w:t>
            </w:r>
          </w:p>
        </w:tc>
      </w:tr>
      <w:tr w:rsidR="00671AC3" w:rsidRPr="00671AC3" w14:paraId="4FE88DF5" w14:textId="77777777" w:rsidTr="00021340">
        <w:tc>
          <w:tcPr>
            <w:tcW w:w="3942" w:type="dxa"/>
            <w:shd w:val="clear" w:color="auto" w:fill="auto"/>
          </w:tcPr>
          <w:p w14:paraId="42954576" w14:textId="77777777" w:rsidR="00E4732B" w:rsidRPr="00671AC3" w:rsidRDefault="00E4732B" w:rsidP="00021340">
            <w:pPr>
              <w:rPr>
                <w:sz w:val="22"/>
                <w:szCs w:val="22"/>
              </w:rPr>
            </w:pPr>
            <w:r w:rsidRPr="00671AC3">
              <w:rPr>
                <w:sz w:val="22"/>
                <w:szCs w:val="22"/>
              </w:rPr>
              <w:t>Forma studiów</w:t>
            </w:r>
          </w:p>
          <w:p w14:paraId="7396A997" w14:textId="77777777" w:rsidR="00E4732B" w:rsidRPr="00671AC3" w:rsidRDefault="00E4732B" w:rsidP="00021340">
            <w:pPr>
              <w:rPr>
                <w:sz w:val="22"/>
                <w:szCs w:val="22"/>
              </w:rPr>
            </w:pPr>
          </w:p>
        </w:tc>
        <w:tc>
          <w:tcPr>
            <w:tcW w:w="5344" w:type="dxa"/>
            <w:shd w:val="clear" w:color="auto" w:fill="auto"/>
          </w:tcPr>
          <w:p w14:paraId="75F4EB01" w14:textId="77777777" w:rsidR="00E4732B" w:rsidRPr="00671AC3" w:rsidRDefault="00E4732B" w:rsidP="00021340">
            <w:pPr>
              <w:rPr>
                <w:sz w:val="22"/>
                <w:szCs w:val="22"/>
              </w:rPr>
            </w:pPr>
            <w:r w:rsidRPr="00671AC3">
              <w:rPr>
                <w:sz w:val="22"/>
                <w:szCs w:val="22"/>
              </w:rPr>
              <w:t>stacjonarne</w:t>
            </w:r>
          </w:p>
        </w:tc>
      </w:tr>
      <w:tr w:rsidR="00671AC3" w:rsidRPr="00671AC3" w14:paraId="503DA008" w14:textId="77777777" w:rsidTr="00021340">
        <w:tc>
          <w:tcPr>
            <w:tcW w:w="3942" w:type="dxa"/>
            <w:shd w:val="clear" w:color="auto" w:fill="auto"/>
          </w:tcPr>
          <w:p w14:paraId="279ACEF1" w14:textId="77777777" w:rsidR="00E4732B" w:rsidRPr="00671AC3" w:rsidRDefault="00E4732B" w:rsidP="00021340">
            <w:pPr>
              <w:rPr>
                <w:sz w:val="22"/>
                <w:szCs w:val="22"/>
              </w:rPr>
            </w:pPr>
            <w:r w:rsidRPr="00671AC3">
              <w:rPr>
                <w:sz w:val="22"/>
                <w:szCs w:val="22"/>
              </w:rPr>
              <w:t>Rok studiów dla kierunku</w:t>
            </w:r>
          </w:p>
        </w:tc>
        <w:tc>
          <w:tcPr>
            <w:tcW w:w="5344" w:type="dxa"/>
            <w:shd w:val="clear" w:color="auto" w:fill="auto"/>
          </w:tcPr>
          <w:p w14:paraId="7901AC58" w14:textId="77777777" w:rsidR="00E4732B" w:rsidRPr="00671AC3" w:rsidRDefault="00E4732B" w:rsidP="00021340">
            <w:pPr>
              <w:rPr>
                <w:sz w:val="22"/>
                <w:szCs w:val="22"/>
              </w:rPr>
            </w:pPr>
            <w:r w:rsidRPr="00671AC3">
              <w:rPr>
                <w:sz w:val="22"/>
                <w:szCs w:val="22"/>
              </w:rPr>
              <w:t>I</w:t>
            </w:r>
          </w:p>
        </w:tc>
      </w:tr>
      <w:tr w:rsidR="00671AC3" w:rsidRPr="00671AC3" w14:paraId="6623A180" w14:textId="77777777" w:rsidTr="00021340">
        <w:tc>
          <w:tcPr>
            <w:tcW w:w="3942" w:type="dxa"/>
            <w:shd w:val="clear" w:color="auto" w:fill="auto"/>
          </w:tcPr>
          <w:p w14:paraId="67313AAE" w14:textId="77777777" w:rsidR="00E4732B" w:rsidRPr="00671AC3" w:rsidRDefault="00E4732B" w:rsidP="00021340">
            <w:pPr>
              <w:rPr>
                <w:sz w:val="22"/>
                <w:szCs w:val="22"/>
              </w:rPr>
            </w:pPr>
            <w:r w:rsidRPr="00671AC3">
              <w:rPr>
                <w:sz w:val="22"/>
                <w:szCs w:val="22"/>
              </w:rPr>
              <w:t>Semestr dla kierunku</w:t>
            </w:r>
          </w:p>
        </w:tc>
        <w:tc>
          <w:tcPr>
            <w:tcW w:w="5344" w:type="dxa"/>
            <w:shd w:val="clear" w:color="auto" w:fill="auto"/>
          </w:tcPr>
          <w:p w14:paraId="66A51500" w14:textId="77777777" w:rsidR="00E4732B" w:rsidRPr="00671AC3" w:rsidRDefault="00E4732B" w:rsidP="00021340">
            <w:pPr>
              <w:rPr>
                <w:sz w:val="22"/>
                <w:szCs w:val="22"/>
              </w:rPr>
            </w:pPr>
            <w:r w:rsidRPr="00671AC3">
              <w:rPr>
                <w:sz w:val="22"/>
                <w:szCs w:val="22"/>
              </w:rPr>
              <w:t>2</w:t>
            </w:r>
          </w:p>
        </w:tc>
      </w:tr>
      <w:tr w:rsidR="00671AC3" w:rsidRPr="00671AC3" w14:paraId="05DD4281" w14:textId="77777777" w:rsidTr="00021340">
        <w:tc>
          <w:tcPr>
            <w:tcW w:w="3942" w:type="dxa"/>
            <w:shd w:val="clear" w:color="auto" w:fill="auto"/>
          </w:tcPr>
          <w:p w14:paraId="7FF7990B" w14:textId="77777777" w:rsidR="00E4732B" w:rsidRPr="00671AC3" w:rsidRDefault="00E4732B"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58B72A43" w14:textId="77777777" w:rsidR="00E4732B" w:rsidRPr="00671AC3" w:rsidRDefault="00E4732B" w:rsidP="00021340">
            <w:pPr>
              <w:rPr>
                <w:sz w:val="22"/>
                <w:szCs w:val="22"/>
              </w:rPr>
            </w:pPr>
            <w:r w:rsidRPr="00671AC3">
              <w:rPr>
                <w:sz w:val="22"/>
                <w:szCs w:val="22"/>
              </w:rPr>
              <w:t>3 (1,36/1,64)</w:t>
            </w:r>
          </w:p>
        </w:tc>
      </w:tr>
      <w:tr w:rsidR="00671AC3" w:rsidRPr="00671AC3" w14:paraId="37EB5725" w14:textId="77777777" w:rsidTr="00021340">
        <w:tc>
          <w:tcPr>
            <w:tcW w:w="3942" w:type="dxa"/>
            <w:shd w:val="clear" w:color="auto" w:fill="auto"/>
          </w:tcPr>
          <w:p w14:paraId="144D1380" w14:textId="77777777" w:rsidR="00E4732B" w:rsidRPr="00671AC3" w:rsidRDefault="00E4732B"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6BF1D7A9" w14:textId="6F51B256" w:rsidR="00E4732B" w:rsidRPr="00671AC3" w:rsidRDefault="001D1BD4" w:rsidP="00021340">
            <w:pPr>
              <w:rPr>
                <w:sz w:val="22"/>
                <w:szCs w:val="22"/>
              </w:rPr>
            </w:pPr>
            <w:r w:rsidRPr="00BD6C06">
              <w:rPr>
                <w:color w:val="000000" w:themeColor="text1"/>
                <w:sz w:val="22"/>
                <w:szCs w:val="22"/>
              </w:rPr>
              <w:t>podinspektor w st spocz. mgr Dariusz Szewczuk</w:t>
            </w:r>
          </w:p>
        </w:tc>
      </w:tr>
      <w:tr w:rsidR="00671AC3" w:rsidRPr="00671AC3" w14:paraId="649A7684" w14:textId="77777777" w:rsidTr="00021340">
        <w:tc>
          <w:tcPr>
            <w:tcW w:w="3942" w:type="dxa"/>
            <w:shd w:val="clear" w:color="auto" w:fill="auto"/>
          </w:tcPr>
          <w:p w14:paraId="5A7AFDE2" w14:textId="77777777" w:rsidR="00E4732B" w:rsidRPr="00671AC3" w:rsidRDefault="00E4732B" w:rsidP="00021340">
            <w:pPr>
              <w:rPr>
                <w:sz w:val="22"/>
                <w:szCs w:val="22"/>
              </w:rPr>
            </w:pPr>
            <w:r w:rsidRPr="00671AC3">
              <w:rPr>
                <w:sz w:val="22"/>
                <w:szCs w:val="22"/>
              </w:rPr>
              <w:t>Jednostka oferująca moduł</w:t>
            </w:r>
          </w:p>
          <w:p w14:paraId="3B6A9FF8" w14:textId="77777777" w:rsidR="00E4732B" w:rsidRPr="00671AC3" w:rsidRDefault="00E4732B" w:rsidP="00021340">
            <w:pPr>
              <w:rPr>
                <w:sz w:val="22"/>
                <w:szCs w:val="22"/>
              </w:rPr>
            </w:pPr>
          </w:p>
        </w:tc>
        <w:tc>
          <w:tcPr>
            <w:tcW w:w="5344" w:type="dxa"/>
            <w:shd w:val="clear" w:color="auto" w:fill="auto"/>
          </w:tcPr>
          <w:p w14:paraId="0487B0E8" w14:textId="77777777" w:rsidR="00E4732B" w:rsidRPr="00671AC3" w:rsidRDefault="00E4732B" w:rsidP="00021340">
            <w:pPr>
              <w:rPr>
                <w:sz w:val="22"/>
                <w:szCs w:val="22"/>
              </w:rPr>
            </w:pPr>
            <w:r w:rsidRPr="00671AC3">
              <w:rPr>
                <w:sz w:val="22"/>
                <w:szCs w:val="22"/>
              </w:rPr>
              <w:t>Instytut Biologicznych Podstaw Produkcji Zwierzęcej</w:t>
            </w:r>
          </w:p>
        </w:tc>
      </w:tr>
      <w:tr w:rsidR="00671AC3" w:rsidRPr="00671AC3" w14:paraId="630DF82C" w14:textId="77777777" w:rsidTr="00021340">
        <w:tc>
          <w:tcPr>
            <w:tcW w:w="3942" w:type="dxa"/>
            <w:shd w:val="clear" w:color="auto" w:fill="auto"/>
          </w:tcPr>
          <w:p w14:paraId="14C195AD" w14:textId="77777777" w:rsidR="00E4732B" w:rsidRPr="00671AC3" w:rsidRDefault="00E4732B" w:rsidP="00021340">
            <w:pPr>
              <w:rPr>
                <w:sz w:val="22"/>
                <w:szCs w:val="22"/>
              </w:rPr>
            </w:pPr>
            <w:r w:rsidRPr="00671AC3">
              <w:rPr>
                <w:sz w:val="22"/>
                <w:szCs w:val="22"/>
              </w:rPr>
              <w:t>Cel modułu</w:t>
            </w:r>
          </w:p>
          <w:p w14:paraId="6197BAA7" w14:textId="77777777" w:rsidR="00E4732B" w:rsidRPr="00671AC3" w:rsidRDefault="00E4732B" w:rsidP="00021340">
            <w:pPr>
              <w:rPr>
                <w:sz w:val="22"/>
                <w:szCs w:val="22"/>
              </w:rPr>
            </w:pPr>
          </w:p>
        </w:tc>
        <w:tc>
          <w:tcPr>
            <w:tcW w:w="5344" w:type="dxa"/>
            <w:shd w:val="clear" w:color="auto" w:fill="auto"/>
          </w:tcPr>
          <w:p w14:paraId="14E08A56" w14:textId="77777777" w:rsidR="00E4732B" w:rsidRPr="00671AC3" w:rsidRDefault="00E4732B" w:rsidP="00021340">
            <w:pPr>
              <w:autoSpaceDE w:val="0"/>
              <w:autoSpaceDN w:val="0"/>
              <w:adjustRightInd w:val="0"/>
              <w:jc w:val="both"/>
              <w:rPr>
                <w:sz w:val="22"/>
                <w:szCs w:val="22"/>
              </w:rPr>
            </w:pPr>
            <w:r w:rsidRPr="00671AC3">
              <w:rPr>
                <w:sz w:val="22"/>
                <w:szCs w:val="22"/>
              </w:rPr>
              <w:t>Przedmiot ma na celu zapoznanie studentów z podstawami strategicznego i taktycznego działania, mającego na celu zebranie informacji dotyczących przestępstwa i jego sprawcy w sposób efektywny i zgodny z prawem. Omawiane będą dokumenty procesowe, ich wykorzystanie i zastosowanie oraz analiza dowodów prowadzących do rozwiązania spraw kryminalnych.</w:t>
            </w:r>
          </w:p>
          <w:p w14:paraId="0527CDC7" w14:textId="77777777" w:rsidR="00E4732B" w:rsidRPr="00671AC3" w:rsidRDefault="00E4732B" w:rsidP="00021340">
            <w:pPr>
              <w:autoSpaceDE w:val="0"/>
              <w:autoSpaceDN w:val="0"/>
              <w:adjustRightInd w:val="0"/>
              <w:jc w:val="both"/>
              <w:rPr>
                <w:sz w:val="22"/>
                <w:szCs w:val="22"/>
              </w:rPr>
            </w:pPr>
            <w:r w:rsidRPr="00671AC3">
              <w:rPr>
                <w:sz w:val="22"/>
                <w:szCs w:val="22"/>
              </w:rPr>
              <w:t>Zajęcia są prowadzone przez osobę, która brała wielokrotnie udział w oględzinach miejsc zdarzeń w tym zabójstw</w:t>
            </w:r>
          </w:p>
        </w:tc>
      </w:tr>
      <w:tr w:rsidR="00671AC3" w:rsidRPr="00671AC3" w14:paraId="4AA08B9B" w14:textId="77777777" w:rsidTr="00021340">
        <w:trPr>
          <w:trHeight w:val="236"/>
        </w:trPr>
        <w:tc>
          <w:tcPr>
            <w:tcW w:w="3942" w:type="dxa"/>
            <w:vMerge w:val="restart"/>
            <w:shd w:val="clear" w:color="auto" w:fill="auto"/>
          </w:tcPr>
          <w:p w14:paraId="29F6A89F" w14:textId="77777777" w:rsidR="00E4732B" w:rsidRPr="00671AC3" w:rsidRDefault="00E4732B"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76AFA02B" w14:textId="77777777" w:rsidR="00E4732B" w:rsidRPr="00671AC3" w:rsidRDefault="00E4732B" w:rsidP="00021340">
            <w:pPr>
              <w:rPr>
                <w:sz w:val="22"/>
                <w:szCs w:val="22"/>
              </w:rPr>
            </w:pPr>
            <w:r w:rsidRPr="00671AC3">
              <w:rPr>
                <w:sz w:val="22"/>
                <w:szCs w:val="22"/>
              </w:rPr>
              <w:t xml:space="preserve">Wiedza: </w:t>
            </w:r>
          </w:p>
        </w:tc>
      </w:tr>
      <w:tr w:rsidR="00671AC3" w:rsidRPr="00671AC3" w14:paraId="4067EBE4" w14:textId="77777777" w:rsidTr="00021340">
        <w:trPr>
          <w:trHeight w:val="643"/>
        </w:trPr>
        <w:tc>
          <w:tcPr>
            <w:tcW w:w="3942" w:type="dxa"/>
            <w:vMerge/>
            <w:shd w:val="clear" w:color="auto" w:fill="auto"/>
          </w:tcPr>
          <w:p w14:paraId="0C188810" w14:textId="77777777" w:rsidR="00E4732B" w:rsidRPr="00671AC3" w:rsidRDefault="00E4732B" w:rsidP="00021340">
            <w:pPr>
              <w:rPr>
                <w:sz w:val="22"/>
                <w:szCs w:val="22"/>
                <w:highlight w:val="yellow"/>
              </w:rPr>
            </w:pPr>
          </w:p>
        </w:tc>
        <w:tc>
          <w:tcPr>
            <w:tcW w:w="5344" w:type="dxa"/>
            <w:shd w:val="clear" w:color="auto" w:fill="auto"/>
          </w:tcPr>
          <w:p w14:paraId="24287D9E" w14:textId="77777777" w:rsidR="00E4732B" w:rsidRPr="00671AC3" w:rsidRDefault="00E4732B" w:rsidP="00021340">
            <w:pPr>
              <w:rPr>
                <w:sz w:val="22"/>
                <w:szCs w:val="22"/>
              </w:rPr>
            </w:pPr>
            <w:r w:rsidRPr="00671AC3">
              <w:rPr>
                <w:sz w:val="22"/>
                <w:szCs w:val="22"/>
              </w:rPr>
              <w:t>W1. w pogłębionym stopniu zagadnienia z zakresu technik i analiz kryminalnych i kryminalistycznych, daktyloskopii i osmologii; taktyki śledczej i badania dokumentów; zagrożeń bezpieczeństwa, w tym pożarowych; służby w formacjach mundurowych</w:t>
            </w:r>
          </w:p>
        </w:tc>
      </w:tr>
      <w:tr w:rsidR="00671AC3" w:rsidRPr="00671AC3" w14:paraId="6AE1691B" w14:textId="77777777" w:rsidTr="00021340">
        <w:trPr>
          <w:trHeight w:val="233"/>
        </w:trPr>
        <w:tc>
          <w:tcPr>
            <w:tcW w:w="3942" w:type="dxa"/>
            <w:vMerge/>
            <w:shd w:val="clear" w:color="auto" w:fill="auto"/>
          </w:tcPr>
          <w:p w14:paraId="6DD16D55" w14:textId="77777777" w:rsidR="00E4732B" w:rsidRPr="00671AC3" w:rsidRDefault="00E4732B" w:rsidP="00021340">
            <w:pPr>
              <w:rPr>
                <w:sz w:val="22"/>
                <w:szCs w:val="22"/>
                <w:highlight w:val="yellow"/>
              </w:rPr>
            </w:pPr>
          </w:p>
        </w:tc>
        <w:tc>
          <w:tcPr>
            <w:tcW w:w="5344" w:type="dxa"/>
            <w:shd w:val="clear" w:color="auto" w:fill="auto"/>
          </w:tcPr>
          <w:p w14:paraId="165C381D" w14:textId="77777777" w:rsidR="00E4732B" w:rsidRPr="00671AC3" w:rsidRDefault="00E4732B" w:rsidP="00021340">
            <w:pPr>
              <w:rPr>
                <w:sz w:val="22"/>
                <w:szCs w:val="22"/>
              </w:rPr>
            </w:pPr>
            <w:r w:rsidRPr="00671AC3">
              <w:rPr>
                <w:sz w:val="22"/>
                <w:szCs w:val="22"/>
              </w:rPr>
              <w:t>Umiejętności:</w:t>
            </w:r>
          </w:p>
        </w:tc>
      </w:tr>
      <w:tr w:rsidR="00671AC3" w:rsidRPr="00671AC3" w14:paraId="757A952F" w14:textId="77777777" w:rsidTr="00021340">
        <w:trPr>
          <w:trHeight w:val="233"/>
        </w:trPr>
        <w:tc>
          <w:tcPr>
            <w:tcW w:w="3942" w:type="dxa"/>
            <w:vMerge/>
            <w:shd w:val="clear" w:color="auto" w:fill="auto"/>
          </w:tcPr>
          <w:p w14:paraId="648A0FF7" w14:textId="77777777" w:rsidR="00E4732B" w:rsidRPr="00671AC3" w:rsidRDefault="00E4732B" w:rsidP="00021340">
            <w:pPr>
              <w:rPr>
                <w:sz w:val="22"/>
                <w:szCs w:val="22"/>
                <w:highlight w:val="yellow"/>
              </w:rPr>
            </w:pPr>
          </w:p>
        </w:tc>
        <w:tc>
          <w:tcPr>
            <w:tcW w:w="5344" w:type="dxa"/>
            <w:shd w:val="clear" w:color="auto" w:fill="auto"/>
          </w:tcPr>
          <w:p w14:paraId="1F936AF2" w14:textId="77777777" w:rsidR="00E4732B" w:rsidRPr="00671AC3" w:rsidRDefault="00E4732B" w:rsidP="00021340">
            <w:pPr>
              <w:jc w:val="both"/>
              <w:rPr>
                <w:sz w:val="22"/>
                <w:szCs w:val="22"/>
              </w:rPr>
            </w:pPr>
            <w:r w:rsidRPr="00671AC3">
              <w:rPr>
                <w:sz w:val="22"/>
                <w:szCs w:val="22"/>
              </w:rPr>
              <w:t xml:space="preserve">U1. wykorzystywać zaawansowane metody i narzędzia analityczne, w tym złożone techniki laboratoryjne do badania i wyjaśniania zagadnień problemowych w kryminalistyce </w:t>
            </w:r>
          </w:p>
        </w:tc>
      </w:tr>
      <w:tr w:rsidR="00671AC3" w:rsidRPr="00671AC3" w14:paraId="556ED5B9" w14:textId="77777777" w:rsidTr="00021340">
        <w:trPr>
          <w:trHeight w:val="233"/>
        </w:trPr>
        <w:tc>
          <w:tcPr>
            <w:tcW w:w="3942" w:type="dxa"/>
            <w:vMerge/>
            <w:shd w:val="clear" w:color="auto" w:fill="auto"/>
          </w:tcPr>
          <w:p w14:paraId="7ABA3304" w14:textId="77777777" w:rsidR="00E4732B" w:rsidRPr="00671AC3" w:rsidRDefault="00E4732B" w:rsidP="00021340">
            <w:pPr>
              <w:rPr>
                <w:sz w:val="22"/>
                <w:szCs w:val="22"/>
                <w:highlight w:val="yellow"/>
              </w:rPr>
            </w:pPr>
          </w:p>
        </w:tc>
        <w:tc>
          <w:tcPr>
            <w:tcW w:w="5344" w:type="dxa"/>
            <w:shd w:val="clear" w:color="auto" w:fill="auto"/>
          </w:tcPr>
          <w:p w14:paraId="544425E6" w14:textId="77777777" w:rsidR="00E4732B" w:rsidRPr="00671AC3" w:rsidRDefault="00E4732B" w:rsidP="00021340">
            <w:pPr>
              <w:rPr>
                <w:sz w:val="22"/>
                <w:szCs w:val="22"/>
              </w:rPr>
            </w:pPr>
            <w:r w:rsidRPr="00671AC3">
              <w:rPr>
                <w:sz w:val="22"/>
                <w:szCs w:val="22"/>
              </w:rPr>
              <w:t>Kompetencje społeczne:</w:t>
            </w:r>
          </w:p>
        </w:tc>
      </w:tr>
      <w:tr w:rsidR="00671AC3" w:rsidRPr="00671AC3" w14:paraId="515DC3E3" w14:textId="77777777" w:rsidTr="00021340">
        <w:trPr>
          <w:trHeight w:val="562"/>
        </w:trPr>
        <w:tc>
          <w:tcPr>
            <w:tcW w:w="3942" w:type="dxa"/>
            <w:vMerge/>
            <w:shd w:val="clear" w:color="auto" w:fill="auto"/>
          </w:tcPr>
          <w:p w14:paraId="180A0D00" w14:textId="77777777" w:rsidR="00E4732B" w:rsidRPr="00671AC3" w:rsidRDefault="00E4732B" w:rsidP="00021340">
            <w:pPr>
              <w:rPr>
                <w:sz w:val="22"/>
                <w:szCs w:val="22"/>
                <w:highlight w:val="yellow"/>
              </w:rPr>
            </w:pPr>
          </w:p>
        </w:tc>
        <w:tc>
          <w:tcPr>
            <w:tcW w:w="5344" w:type="dxa"/>
            <w:shd w:val="clear" w:color="auto" w:fill="auto"/>
          </w:tcPr>
          <w:p w14:paraId="54A176F7" w14:textId="77777777" w:rsidR="00E4732B" w:rsidRPr="00671AC3" w:rsidRDefault="00E4732B" w:rsidP="00021340">
            <w:pPr>
              <w:jc w:val="both"/>
              <w:rPr>
                <w:sz w:val="22"/>
                <w:szCs w:val="22"/>
              </w:rPr>
            </w:pPr>
            <w:r w:rsidRPr="00671AC3">
              <w:rPr>
                <w:sz w:val="22"/>
                <w:szCs w:val="22"/>
              </w:rPr>
              <w:t xml:space="preserve">K1. krytycznej oceny treści dotyczących kryminalistyki, a także uznawania znaczenia wiedzy i innowacji w rozwiązywaniu problemów poznawczych i praktycznych </w:t>
            </w:r>
          </w:p>
        </w:tc>
      </w:tr>
      <w:tr w:rsidR="00671AC3" w:rsidRPr="00671AC3" w14:paraId="0F4F90DB" w14:textId="77777777" w:rsidTr="00021340">
        <w:tc>
          <w:tcPr>
            <w:tcW w:w="3942" w:type="dxa"/>
            <w:shd w:val="clear" w:color="auto" w:fill="auto"/>
          </w:tcPr>
          <w:p w14:paraId="1530B35C" w14:textId="77777777" w:rsidR="00E4732B" w:rsidRPr="00671AC3" w:rsidRDefault="00E4732B"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085D8660" w14:textId="77777777" w:rsidR="00E4732B" w:rsidRPr="00671AC3" w:rsidRDefault="00E4732B" w:rsidP="00021340">
            <w:pPr>
              <w:jc w:val="both"/>
              <w:rPr>
                <w:sz w:val="22"/>
                <w:szCs w:val="22"/>
              </w:rPr>
            </w:pPr>
            <w:r w:rsidRPr="00671AC3">
              <w:rPr>
                <w:sz w:val="22"/>
                <w:szCs w:val="22"/>
              </w:rPr>
              <w:t>Kod efektu modułowego – kod efektu kierunkowego</w:t>
            </w:r>
          </w:p>
          <w:p w14:paraId="06F8BBF6" w14:textId="77777777" w:rsidR="00E4732B" w:rsidRPr="00671AC3" w:rsidRDefault="00E4732B" w:rsidP="00021340">
            <w:pPr>
              <w:jc w:val="both"/>
              <w:rPr>
                <w:sz w:val="22"/>
                <w:szCs w:val="22"/>
              </w:rPr>
            </w:pPr>
            <w:r w:rsidRPr="00671AC3">
              <w:rPr>
                <w:sz w:val="22"/>
                <w:szCs w:val="22"/>
              </w:rPr>
              <w:t>W1 - KB_W07, U1 - KB_U01, K1 - KB_K01</w:t>
            </w:r>
          </w:p>
        </w:tc>
      </w:tr>
      <w:tr w:rsidR="00671AC3" w:rsidRPr="00671AC3" w14:paraId="2A4E98D9" w14:textId="77777777" w:rsidTr="00021340">
        <w:tc>
          <w:tcPr>
            <w:tcW w:w="3942" w:type="dxa"/>
            <w:shd w:val="clear" w:color="auto" w:fill="auto"/>
          </w:tcPr>
          <w:p w14:paraId="7A74D5C8" w14:textId="77777777" w:rsidR="00E4732B" w:rsidRPr="00671AC3" w:rsidRDefault="00E4732B" w:rsidP="00021340">
            <w:pPr>
              <w:rPr>
                <w:sz w:val="22"/>
                <w:szCs w:val="22"/>
              </w:rPr>
            </w:pPr>
            <w:r w:rsidRPr="00671AC3">
              <w:rPr>
                <w:sz w:val="22"/>
                <w:szCs w:val="22"/>
              </w:rPr>
              <w:t xml:space="preserve">Wymagania wstępne i dodatkowe </w:t>
            </w:r>
          </w:p>
        </w:tc>
        <w:tc>
          <w:tcPr>
            <w:tcW w:w="5344" w:type="dxa"/>
            <w:shd w:val="clear" w:color="auto" w:fill="auto"/>
          </w:tcPr>
          <w:p w14:paraId="6F3A4AA5" w14:textId="77777777" w:rsidR="00E4732B" w:rsidRPr="00671AC3" w:rsidRDefault="00E4732B" w:rsidP="00021340">
            <w:pPr>
              <w:jc w:val="both"/>
              <w:rPr>
                <w:sz w:val="22"/>
                <w:szCs w:val="22"/>
              </w:rPr>
            </w:pPr>
            <w:r w:rsidRPr="00671AC3">
              <w:rPr>
                <w:sz w:val="22"/>
                <w:szCs w:val="22"/>
              </w:rPr>
              <w:t>brak</w:t>
            </w:r>
          </w:p>
        </w:tc>
      </w:tr>
      <w:tr w:rsidR="00671AC3" w:rsidRPr="00671AC3" w14:paraId="3A1BF7DF" w14:textId="77777777" w:rsidTr="00021340">
        <w:tc>
          <w:tcPr>
            <w:tcW w:w="3942" w:type="dxa"/>
            <w:shd w:val="clear" w:color="auto" w:fill="auto"/>
          </w:tcPr>
          <w:p w14:paraId="244A8EE1" w14:textId="77777777" w:rsidR="00E4732B" w:rsidRPr="00671AC3" w:rsidRDefault="00E4732B" w:rsidP="00021340">
            <w:pPr>
              <w:rPr>
                <w:sz w:val="22"/>
                <w:szCs w:val="22"/>
              </w:rPr>
            </w:pPr>
            <w:r w:rsidRPr="00671AC3">
              <w:rPr>
                <w:sz w:val="22"/>
                <w:szCs w:val="22"/>
              </w:rPr>
              <w:t xml:space="preserve">Treści programowe modułu </w:t>
            </w:r>
          </w:p>
          <w:p w14:paraId="5B58239B" w14:textId="77777777" w:rsidR="00E4732B" w:rsidRPr="00671AC3" w:rsidRDefault="00E4732B" w:rsidP="00021340">
            <w:pPr>
              <w:rPr>
                <w:sz w:val="22"/>
                <w:szCs w:val="22"/>
              </w:rPr>
            </w:pPr>
          </w:p>
        </w:tc>
        <w:tc>
          <w:tcPr>
            <w:tcW w:w="5344" w:type="dxa"/>
            <w:shd w:val="clear" w:color="auto" w:fill="auto"/>
          </w:tcPr>
          <w:p w14:paraId="5F5AD14A" w14:textId="77777777" w:rsidR="00E4732B" w:rsidRPr="00671AC3" w:rsidRDefault="00E4732B" w:rsidP="00021340">
            <w:pPr>
              <w:jc w:val="both"/>
              <w:rPr>
                <w:sz w:val="22"/>
                <w:szCs w:val="22"/>
              </w:rPr>
            </w:pPr>
            <w:r w:rsidRPr="00671AC3">
              <w:rPr>
                <w:sz w:val="22"/>
                <w:szCs w:val="22"/>
              </w:rPr>
              <w:t xml:space="preserve">Wprowadzenie do analizy miejsc zdarzenia, poszukiwania tropów, ekspertyzowania dowodów i rekonstrukcji zdarzeń. Formułowanie pism procesowych, Łączenie praktyki oględzin miejsca zdarzenia ze specjalistycznymi badaniami. Poznanie zasad komunikacji interpersonalnej </w:t>
            </w:r>
            <w:r w:rsidRPr="00671AC3">
              <w:rPr>
                <w:sz w:val="22"/>
                <w:szCs w:val="22"/>
              </w:rPr>
              <w:lastRenderedPageBreak/>
              <w:t>w kontekście różnorodnych technik manipulacji psychologicznej. Metody i socjotechniki w pracy wywiadowczej. Podstawy przepisów prawa karnego materialnego i procesowego.</w:t>
            </w:r>
          </w:p>
        </w:tc>
      </w:tr>
      <w:tr w:rsidR="00671AC3" w:rsidRPr="00671AC3" w14:paraId="098432C0" w14:textId="77777777" w:rsidTr="00021340">
        <w:tc>
          <w:tcPr>
            <w:tcW w:w="3942" w:type="dxa"/>
            <w:shd w:val="clear" w:color="auto" w:fill="auto"/>
          </w:tcPr>
          <w:p w14:paraId="5E0106BE" w14:textId="77777777" w:rsidR="00E4732B" w:rsidRPr="00671AC3" w:rsidRDefault="00E4732B" w:rsidP="00021340">
            <w:pPr>
              <w:rPr>
                <w:sz w:val="22"/>
                <w:szCs w:val="22"/>
              </w:rPr>
            </w:pPr>
            <w:r w:rsidRPr="00671AC3">
              <w:rPr>
                <w:sz w:val="22"/>
                <w:szCs w:val="22"/>
              </w:rPr>
              <w:lastRenderedPageBreak/>
              <w:t>Wykaz literatury podstawowej i uzupełniającej</w:t>
            </w:r>
          </w:p>
        </w:tc>
        <w:tc>
          <w:tcPr>
            <w:tcW w:w="5344" w:type="dxa"/>
            <w:shd w:val="clear" w:color="auto" w:fill="auto"/>
          </w:tcPr>
          <w:p w14:paraId="686C93F8" w14:textId="77777777" w:rsidR="00E4732B" w:rsidRPr="00671AC3" w:rsidRDefault="00E4732B" w:rsidP="00021340">
            <w:pPr>
              <w:rPr>
                <w:sz w:val="22"/>
                <w:szCs w:val="22"/>
                <w:u w:val="single"/>
              </w:rPr>
            </w:pPr>
            <w:r w:rsidRPr="00671AC3">
              <w:rPr>
                <w:sz w:val="22"/>
                <w:szCs w:val="22"/>
                <w:u w:val="single"/>
              </w:rPr>
              <w:t>Literatura podstawowa:</w:t>
            </w:r>
          </w:p>
          <w:p w14:paraId="28756EFB" w14:textId="77777777" w:rsidR="00E4732B" w:rsidRPr="00671AC3" w:rsidRDefault="00E4732B" w:rsidP="00E4732B">
            <w:pPr>
              <w:pStyle w:val="Akapitzlist"/>
              <w:numPr>
                <w:ilvl w:val="0"/>
                <w:numId w:val="25"/>
              </w:numPr>
              <w:rPr>
                <w:sz w:val="22"/>
                <w:szCs w:val="22"/>
              </w:rPr>
            </w:pPr>
            <w:r w:rsidRPr="00671AC3">
              <w:rPr>
                <w:sz w:val="22"/>
                <w:szCs w:val="22"/>
              </w:rPr>
              <w:t>Jagiełło D. „Taktyka kryminalistycznych czynności dowodowych”. C.H. Beck, 2019</w:t>
            </w:r>
          </w:p>
          <w:p w14:paraId="3C2F5D83" w14:textId="77777777" w:rsidR="00E4732B" w:rsidRPr="00671AC3" w:rsidRDefault="00E4732B" w:rsidP="00E4732B">
            <w:pPr>
              <w:pStyle w:val="Akapitzlist"/>
              <w:numPr>
                <w:ilvl w:val="0"/>
                <w:numId w:val="25"/>
              </w:numPr>
              <w:rPr>
                <w:sz w:val="22"/>
                <w:szCs w:val="22"/>
                <w:lang w:val="en-GB"/>
              </w:rPr>
            </w:pPr>
            <w:r w:rsidRPr="00671AC3">
              <w:rPr>
                <w:sz w:val="22"/>
                <w:szCs w:val="22"/>
                <w:lang w:val="en-GB"/>
              </w:rPr>
              <w:t>Moszczyński J, Gruza E., Goc M., "Kryminalistyka. Czyli o współczesnych metodach dowodzenia przestepstw" Wolters Kluwer, 2020</w:t>
            </w:r>
          </w:p>
          <w:p w14:paraId="00234BA0" w14:textId="77777777" w:rsidR="00E4732B" w:rsidRPr="00671AC3" w:rsidRDefault="00E4732B" w:rsidP="00021340">
            <w:pPr>
              <w:rPr>
                <w:sz w:val="22"/>
                <w:szCs w:val="22"/>
                <w:u w:val="single"/>
                <w:lang w:val="en-GB"/>
              </w:rPr>
            </w:pPr>
            <w:r w:rsidRPr="00671AC3">
              <w:rPr>
                <w:sz w:val="22"/>
                <w:szCs w:val="22"/>
                <w:u w:val="single"/>
                <w:lang w:val="en-GB"/>
              </w:rPr>
              <w:t>Literatura uzupełniająca:</w:t>
            </w:r>
          </w:p>
          <w:p w14:paraId="6518F537" w14:textId="77777777" w:rsidR="00E4732B" w:rsidRPr="00671AC3" w:rsidRDefault="00E4732B" w:rsidP="00E4732B">
            <w:pPr>
              <w:pStyle w:val="Akapitzlist"/>
              <w:numPr>
                <w:ilvl w:val="0"/>
                <w:numId w:val="26"/>
              </w:numPr>
              <w:rPr>
                <w:sz w:val="22"/>
                <w:szCs w:val="22"/>
              </w:rPr>
            </w:pPr>
            <w:r w:rsidRPr="00671AC3">
              <w:rPr>
                <w:sz w:val="22"/>
                <w:szCs w:val="22"/>
              </w:rPr>
              <w:t>Waltoś S., Hofmański P., , „Proces karny. Zarys systemu” Wolters Kluwer, 2023</w:t>
            </w:r>
          </w:p>
        </w:tc>
      </w:tr>
      <w:tr w:rsidR="00671AC3" w:rsidRPr="00671AC3" w14:paraId="302F98DE" w14:textId="77777777" w:rsidTr="00021340">
        <w:tc>
          <w:tcPr>
            <w:tcW w:w="3942" w:type="dxa"/>
            <w:shd w:val="clear" w:color="auto" w:fill="auto"/>
          </w:tcPr>
          <w:p w14:paraId="2F9BA39A" w14:textId="77777777" w:rsidR="00E4732B" w:rsidRPr="00671AC3" w:rsidRDefault="00E4732B" w:rsidP="00021340">
            <w:pPr>
              <w:rPr>
                <w:sz w:val="22"/>
                <w:szCs w:val="22"/>
              </w:rPr>
            </w:pPr>
            <w:r w:rsidRPr="00671AC3">
              <w:rPr>
                <w:sz w:val="22"/>
                <w:szCs w:val="22"/>
              </w:rPr>
              <w:t>Planowane formy/działania/metody dydaktyczne</w:t>
            </w:r>
          </w:p>
        </w:tc>
        <w:tc>
          <w:tcPr>
            <w:tcW w:w="5344" w:type="dxa"/>
            <w:shd w:val="clear" w:color="auto" w:fill="auto"/>
          </w:tcPr>
          <w:p w14:paraId="00E0191A" w14:textId="77777777" w:rsidR="00E4732B" w:rsidRPr="00671AC3" w:rsidRDefault="00E4732B" w:rsidP="00021340">
            <w:pPr>
              <w:rPr>
                <w:sz w:val="22"/>
                <w:szCs w:val="22"/>
              </w:rPr>
            </w:pPr>
            <w:r w:rsidRPr="00671AC3">
              <w:rPr>
                <w:sz w:val="22"/>
                <w:szCs w:val="22"/>
              </w:rPr>
              <w:t>ćwiczenia, dyskusja</w:t>
            </w:r>
          </w:p>
        </w:tc>
      </w:tr>
      <w:tr w:rsidR="00671AC3" w:rsidRPr="00671AC3" w14:paraId="33AE4746" w14:textId="77777777" w:rsidTr="00021340">
        <w:tc>
          <w:tcPr>
            <w:tcW w:w="3942" w:type="dxa"/>
            <w:shd w:val="clear" w:color="auto" w:fill="auto"/>
          </w:tcPr>
          <w:p w14:paraId="2D084CC0" w14:textId="77777777" w:rsidR="00E4732B" w:rsidRPr="00671AC3" w:rsidRDefault="00E4732B"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32752766" w14:textId="77777777" w:rsidR="00E4732B" w:rsidRPr="00671AC3" w:rsidRDefault="00E4732B" w:rsidP="00021340">
            <w:pPr>
              <w:jc w:val="both"/>
              <w:rPr>
                <w:i/>
                <w:sz w:val="22"/>
                <w:szCs w:val="22"/>
                <w:u w:val="single"/>
              </w:rPr>
            </w:pPr>
            <w:r w:rsidRPr="00671AC3">
              <w:rPr>
                <w:i/>
                <w:sz w:val="22"/>
                <w:szCs w:val="22"/>
                <w:u w:val="single"/>
              </w:rPr>
              <w:t>SPOSOBY WERYFIKACJI:</w:t>
            </w:r>
          </w:p>
          <w:p w14:paraId="53753461" w14:textId="77777777" w:rsidR="00E4732B" w:rsidRPr="00671AC3" w:rsidRDefault="00E4732B" w:rsidP="00021340">
            <w:pPr>
              <w:rPr>
                <w:sz w:val="22"/>
                <w:szCs w:val="22"/>
              </w:rPr>
            </w:pPr>
            <w:r w:rsidRPr="00671AC3">
              <w:rPr>
                <w:sz w:val="22"/>
                <w:szCs w:val="22"/>
              </w:rPr>
              <w:t>W1 – jedno zaliczenia pisemne w formie pytań zamkniętych i otwartych, zaliczenie pisemne.</w:t>
            </w:r>
            <w:r w:rsidRPr="00671AC3">
              <w:rPr>
                <w:sz w:val="22"/>
                <w:szCs w:val="22"/>
              </w:rPr>
              <w:br/>
              <w:t>U1 – udział w dyskusji.</w:t>
            </w:r>
          </w:p>
          <w:p w14:paraId="526757E6" w14:textId="77777777" w:rsidR="00E4732B" w:rsidRPr="00671AC3" w:rsidRDefault="00E4732B" w:rsidP="00021340">
            <w:pPr>
              <w:rPr>
                <w:sz w:val="22"/>
                <w:szCs w:val="22"/>
              </w:rPr>
            </w:pPr>
            <w:r w:rsidRPr="00671AC3">
              <w:rPr>
                <w:sz w:val="22"/>
                <w:szCs w:val="22"/>
              </w:rPr>
              <w:t>K1 – udział w dyskusji.</w:t>
            </w:r>
          </w:p>
          <w:p w14:paraId="61A3EEDD" w14:textId="77777777" w:rsidR="00E4732B" w:rsidRPr="00671AC3" w:rsidRDefault="00E4732B" w:rsidP="00021340">
            <w:pPr>
              <w:jc w:val="both"/>
              <w:rPr>
                <w:sz w:val="22"/>
                <w:szCs w:val="22"/>
              </w:rPr>
            </w:pPr>
          </w:p>
          <w:p w14:paraId="690F8C18" w14:textId="77777777" w:rsidR="00E4732B" w:rsidRPr="00671AC3" w:rsidRDefault="00E4732B" w:rsidP="00021340">
            <w:pPr>
              <w:jc w:val="both"/>
              <w:rPr>
                <w:sz w:val="22"/>
                <w:szCs w:val="22"/>
              </w:rPr>
            </w:pPr>
            <w:r w:rsidRPr="00671AC3">
              <w:rPr>
                <w:sz w:val="22"/>
                <w:szCs w:val="22"/>
                <w:u w:val="single"/>
              </w:rPr>
              <w:t>DOKUMENTOWANIE OSIĄGNIĘTYCH EFEKTÓW UCZENIA SIĘ</w:t>
            </w:r>
            <w:r w:rsidRPr="00671AC3">
              <w:rPr>
                <w:sz w:val="22"/>
                <w:szCs w:val="22"/>
              </w:rPr>
              <w:t xml:space="preserve"> w formie: prace etapowe: zaliczenia cząstkowe (dwa kolokwia) oraz sprawozdania (archiwizowane w formie elektronicznej) i prace końcowe: zaliczenie; archiwizowanie w formie papierowej.</w:t>
            </w:r>
          </w:p>
          <w:p w14:paraId="147E5F92" w14:textId="77777777" w:rsidR="00E4732B" w:rsidRPr="00671AC3" w:rsidRDefault="00E4732B" w:rsidP="00021340">
            <w:pPr>
              <w:jc w:val="both"/>
              <w:rPr>
                <w:sz w:val="22"/>
                <w:szCs w:val="22"/>
              </w:rPr>
            </w:pPr>
            <w:r w:rsidRPr="00671AC3">
              <w:rPr>
                <w:sz w:val="22"/>
                <w:szCs w:val="22"/>
              </w:rPr>
              <w:t xml:space="preserve"> </w:t>
            </w:r>
            <w:r w:rsidRPr="00671AC3">
              <w:rPr>
                <w:sz w:val="22"/>
                <w:szCs w:val="22"/>
              </w:rPr>
              <w:br/>
              <w:t>Szczegółowe kryteria przy ocenie zaliczenia i prac kontrolnych:</w:t>
            </w:r>
          </w:p>
          <w:p w14:paraId="4F251843" w14:textId="77777777" w:rsidR="00E4732B" w:rsidRPr="00671AC3" w:rsidRDefault="00E4732B" w:rsidP="00E4732B">
            <w:pPr>
              <w:numPr>
                <w:ilvl w:val="0"/>
                <w:numId w:val="5"/>
              </w:numPr>
              <w:jc w:val="both"/>
              <w:rPr>
                <w:i/>
                <w:sz w:val="22"/>
                <w:szCs w:val="22"/>
              </w:rPr>
            </w:pPr>
            <w:r w:rsidRPr="00671AC3">
              <w:rPr>
                <w:i/>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5D20B355" w14:textId="77777777" w:rsidR="00E4732B" w:rsidRPr="00671AC3" w:rsidRDefault="00E4732B" w:rsidP="00E4732B">
            <w:pPr>
              <w:numPr>
                <w:ilvl w:val="0"/>
                <w:numId w:val="5"/>
              </w:numPr>
              <w:jc w:val="both"/>
              <w:rPr>
                <w:i/>
                <w:iCs/>
                <w:sz w:val="22"/>
                <w:szCs w:val="22"/>
              </w:rPr>
            </w:pPr>
            <w:r w:rsidRPr="00671AC3">
              <w:rPr>
                <w:i/>
                <w:iCs/>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4A8C9A6C" w14:textId="77777777" w:rsidR="00E4732B" w:rsidRPr="00671AC3" w:rsidRDefault="00E4732B" w:rsidP="00E4732B">
            <w:pPr>
              <w:numPr>
                <w:ilvl w:val="0"/>
                <w:numId w:val="5"/>
              </w:numPr>
              <w:jc w:val="both"/>
              <w:rPr>
                <w:i/>
                <w:sz w:val="22"/>
                <w:szCs w:val="22"/>
              </w:rPr>
            </w:pPr>
            <w:r w:rsidRPr="00671AC3">
              <w:rPr>
                <w:i/>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0F0CF336" w14:textId="77777777" w:rsidR="00E4732B" w:rsidRPr="00671AC3" w:rsidRDefault="00E4732B" w:rsidP="00E4732B">
            <w:pPr>
              <w:numPr>
                <w:ilvl w:val="0"/>
                <w:numId w:val="5"/>
              </w:numPr>
              <w:jc w:val="both"/>
              <w:rPr>
                <w:i/>
                <w:sz w:val="22"/>
                <w:szCs w:val="22"/>
              </w:rPr>
            </w:pPr>
            <w:r w:rsidRPr="00671AC3">
              <w:rPr>
                <w:i/>
                <w:sz w:val="22"/>
                <w:szCs w:val="22"/>
              </w:rPr>
              <w:t>student wykazuje plus dobry stopień (4,5) wiedzy, umiejętności lub kompetencji, gdy uzyskuje od 81 do 90% sumy punktów określających maksymalny poziom wiedzy lub umiejętności z danego przedmiotu (odpowiednio – jego części),</w:t>
            </w:r>
          </w:p>
          <w:p w14:paraId="7EDB0726" w14:textId="77777777" w:rsidR="00E4732B" w:rsidRPr="00671AC3" w:rsidRDefault="00E4732B" w:rsidP="00E4732B">
            <w:pPr>
              <w:numPr>
                <w:ilvl w:val="0"/>
                <w:numId w:val="5"/>
              </w:numPr>
              <w:jc w:val="both"/>
              <w:rPr>
                <w:i/>
                <w:sz w:val="22"/>
                <w:szCs w:val="22"/>
              </w:rPr>
            </w:pPr>
            <w:r w:rsidRPr="00671AC3">
              <w:rPr>
                <w:i/>
                <w:sz w:val="22"/>
                <w:szCs w:val="22"/>
              </w:rPr>
              <w:t xml:space="preserve">student wykazuje bardzo dobry stopień (5,0) wiedzy, umiejętności lub kompetencji, gdy uzyskuje powyżej 91% sumy punktów określających maksymalny </w:t>
            </w:r>
            <w:r w:rsidRPr="00671AC3">
              <w:rPr>
                <w:i/>
                <w:sz w:val="22"/>
                <w:szCs w:val="22"/>
              </w:rPr>
              <w:lastRenderedPageBreak/>
              <w:t>poziom wiedzy lub umiejętności z danego przedmiotu (odpowiednio – jego części).</w:t>
            </w:r>
          </w:p>
        </w:tc>
      </w:tr>
      <w:tr w:rsidR="00671AC3" w:rsidRPr="00671AC3" w14:paraId="628DB609" w14:textId="77777777" w:rsidTr="00021340">
        <w:tc>
          <w:tcPr>
            <w:tcW w:w="3942" w:type="dxa"/>
            <w:shd w:val="clear" w:color="auto" w:fill="auto"/>
          </w:tcPr>
          <w:p w14:paraId="3FF115AE" w14:textId="77777777" w:rsidR="00E4732B" w:rsidRPr="00671AC3" w:rsidRDefault="00E4732B" w:rsidP="00021340">
            <w:pPr>
              <w:rPr>
                <w:sz w:val="22"/>
                <w:szCs w:val="22"/>
              </w:rPr>
            </w:pPr>
            <w:r w:rsidRPr="00671AC3">
              <w:rPr>
                <w:sz w:val="22"/>
                <w:szCs w:val="22"/>
              </w:rPr>
              <w:lastRenderedPageBreak/>
              <w:t>Elementy i wagi mające wpływ na ocenę końcową</w:t>
            </w:r>
          </w:p>
          <w:p w14:paraId="1ED99878" w14:textId="77777777" w:rsidR="00E4732B" w:rsidRPr="00671AC3" w:rsidRDefault="00E4732B" w:rsidP="00021340">
            <w:pPr>
              <w:rPr>
                <w:sz w:val="22"/>
                <w:szCs w:val="22"/>
              </w:rPr>
            </w:pPr>
          </w:p>
          <w:p w14:paraId="1CBAE86C" w14:textId="77777777" w:rsidR="00E4732B" w:rsidRPr="00671AC3" w:rsidRDefault="00E4732B" w:rsidP="00021340">
            <w:pPr>
              <w:rPr>
                <w:sz w:val="22"/>
                <w:szCs w:val="22"/>
              </w:rPr>
            </w:pPr>
          </w:p>
        </w:tc>
        <w:tc>
          <w:tcPr>
            <w:tcW w:w="5344" w:type="dxa"/>
            <w:shd w:val="clear" w:color="auto" w:fill="auto"/>
          </w:tcPr>
          <w:p w14:paraId="49732CE2" w14:textId="77777777" w:rsidR="00E4732B" w:rsidRPr="00671AC3" w:rsidRDefault="00E4732B" w:rsidP="00021340">
            <w:pPr>
              <w:jc w:val="both"/>
              <w:rPr>
                <w:sz w:val="22"/>
                <w:szCs w:val="22"/>
              </w:rPr>
            </w:pPr>
            <w:r w:rsidRPr="00671AC3">
              <w:rPr>
                <w:sz w:val="22"/>
                <w:szCs w:val="22"/>
              </w:rPr>
              <w:t>Na ocenę końcową ma wpływ ocena z zaliczenia (80%) oraz obecności na  zajęciach (10%) i udziału w dyskusji (10%). Warunki te są przedstawiane studentom i konsultowane z nimi na pierwszym wykładzie.</w:t>
            </w:r>
          </w:p>
        </w:tc>
      </w:tr>
      <w:tr w:rsidR="00671AC3" w:rsidRPr="00671AC3" w14:paraId="684AB147" w14:textId="77777777" w:rsidTr="00021340">
        <w:trPr>
          <w:trHeight w:val="2324"/>
        </w:trPr>
        <w:tc>
          <w:tcPr>
            <w:tcW w:w="3942" w:type="dxa"/>
            <w:shd w:val="clear" w:color="auto" w:fill="auto"/>
          </w:tcPr>
          <w:p w14:paraId="718D7299" w14:textId="77777777" w:rsidR="00E4732B" w:rsidRPr="00671AC3" w:rsidRDefault="00E4732B" w:rsidP="00021340">
            <w:pPr>
              <w:jc w:val="both"/>
              <w:rPr>
                <w:sz w:val="22"/>
                <w:szCs w:val="22"/>
              </w:rPr>
            </w:pPr>
            <w:r w:rsidRPr="00671AC3">
              <w:rPr>
                <w:sz w:val="22"/>
                <w:szCs w:val="22"/>
              </w:rPr>
              <w:t>Bilans punktów ECTS</w:t>
            </w:r>
          </w:p>
        </w:tc>
        <w:tc>
          <w:tcPr>
            <w:tcW w:w="5344" w:type="dxa"/>
            <w:shd w:val="clear" w:color="auto" w:fill="auto"/>
          </w:tcPr>
          <w:p w14:paraId="5A725709" w14:textId="77777777" w:rsidR="00E4732B" w:rsidRPr="00671AC3" w:rsidRDefault="00E4732B" w:rsidP="00021340">
            <w:pPr>
              <w:jc w:val="both"/>
              <w:rPr>
                <w:sz w:val="22"/>
                <w:szCs w:val="22"/>
              </w:rPr>
            </w:pPr>
            <w:r w:rsidRPr="00671AC3">
              <w:rPr>
                <w:sz w:val="22"/>
                <w:szCs w:val="22"/>
              </w:rPr>
              <w:t xml:space="preserve">Formy zajęć: </w:t>
            </w:r>
          </w:p>
          <w:p w14:paraId="6F81CD0F" w14:textId="77777777" w:rsidR="00E4732B" w:rsidRPr="00671AC3" w:rsidRDefault="00E4732B" w:rsidP="00021340">
            <w:pPr>
              <w:jc w:val="both"/>
              <w:rPr>
                <w:iCs/>
                <w:sz w:val="22"/>
                <w:szCs w:val="22"/>
              </w:rPr>
            </w:pPr>
            <w:r w:rsidRPr="00671AC3">
              <w:rPr>
                <w:b/>
                <w:iCs/>
                <w:sz w:val="22"/>
                <w:szCs w:val="22"/>
              </w:rPr>
              <w:t>Kontaktowe</w:t>
            </w:r>
          </w:p>
          <w:p w14:paraId="61A49BA7" w14:textId="77777777" w:rsidR="00E4732B" w:rsidRPr="00671AC3" w:rsidRDefault="00E4732B" w:rsidP="00E4732B">
            <w:pPr>
              <w:numPr>
                <w:ilvl w:val="0"/>
                <w:numId w:val="6"/>
              </w:numPr>
              <w:ind w:left="346" w:hanging="284"/>
              <w:jc w:val="both"/>
              <w:rPr>
                <w:iCs/>
                <w:sz w:val="22"/>
                <w:szCs w:val="22"/>
              </w:rPr>
            </w:pPr>
            <w:r w:rsidRPr="00671AC3">
              <w:rPr>
                <w:iCs/>
                <w:sz w:val="22"/>
                <w:szCs w:val="22"/>
              </w:rPr>
              <w:t>wykład (15 godz./0,6 ECTS)</w:t>
            </w:r>
          </w:p>
          <w:p w14:paraId="02F44265" w14:textId="77777777" w:rsidR="00E4732B" w:rsidRPr="00671AC3" w:rsidRDefault="00E4732B" w:rsidP="00E4732B">
            <w:pPr>
              <w:numPr>
                <w:ilvl w:val="0"/>
                <w:numId w:val="6"/>
              </w:numPr>
              <w:ind w:left="346" w:hanging="284"/>
              <w:jc w:val="both"/>
              <w:rPr>
                <w:iCs/>
                <w:sz w:val="22"/>
                <w:szCs w:val="22"/>
              </w:rPr>
            </w:pPr>
            <w:r w:rsidRPr="00671AC3">
              <w:rPr>
                <w:iCs/>
                <w:sz w:val="22"/>
                <w:szCs w:val="22"/>
              </w:rPr>
              <w:t>ćwiczenia (15 godz./0,6 ECTS)</w:t>
            </w:r>
          </w:p>
          <w:p w14:paraId="6FA3BF4E" w14:textId="77777777" w:rsidR="00E4732B" w:rsidRPr="00671AC3" w:rsidRDefault="00E4732B" w:rsidP="00E4732B">
            <w:pPr>
              <w:numPr>
                <w:ilvl w:val="0"/>
                <w:numId w:val="6"/>
              </w:numPr>
              <w:ind w:left="346" w:hanging="284"/>
              <w:jc w:val="both"/>
              <w:rPr>
                <w:iCs/>
                <w:sz w:val="22"/>
                <w:szCs w:val="22"/>
              </w:rPr>
            </w:pPr>
            <w:r w:rsidRPr="00671AC3">
              <w:rPr>
                <w:iCs/>
                <w:sz w:val="22"/>
                <w:szCs w:val="22"/>
              </w:rPr>
              <w:t>konsultacje (4 godz./ 0,16 ECTS)</w:t>
            </w:r>
          </w:p>
          <w:p w14:paraId="77EF1064" w14:textId="77777777" w:rsidR="00E4732B" w:rsidRPr="00671AC3" w:rsidRDefault="00E4732B" w:rsidP="00021340">
            <w:pPr>
              <w:jc w:val="both"/>
              <w:rPr>
                <w:iCs/>
                <w:sz w:val="22"/>
                <w:szCs w:val="22"/>
              </w:rPr>
            </w:pPr>
            <w:r w:rsidRPr="00671AC3">
              <w:rPr>
                <w:iCs/>
                <w:sz w:val="22"/>
                <w:szCs w:val="22"/>
              </w:rPr>
              <w:t>Łącznie – 34 godz./1,36 ECTS</w:t>
            </w:r>
          </w:p>
          <w:p w14:paraId="2954C33E" w14:textId="77777777" w:rsidR="00E4732B" w:rsidRPr="00671AC3" w:rsidRDefault="00E4732B" w:rsidP="00021340">
            <w:pPr>
              <w:jc w:val="both"/>
              <w:rPr>
                <w:b/>
                <w:iCs/>
                <w:sz w:val="22"/>
                <w:szCs w:val="22"/>
              </w:rPr>
            </w:pPr>
          </w:p>
          <w:p w14:paraId="33D2DF31" w14:textId="77777777" w:rsidR="00E4732B" w:rsidRPr="00671AC3" w:rsidRDefault="00E4732B" w:rsidP="00021340">
            <w:pPr>
              <w:jc w:val="both"/>
              <w:rPr>
                <w:b/>
                <w:iCs/>
                <w:sz w:val="22"/>
                <w:szCs w:val="22"/>
              </w:rPr>
            </w:pPr>
            <w:r w:rsidRPr="00671AC3">
              <w:rPr>
                <w:b/>
                <w:iCs/>
                <w:sz w:val="22"/>
                <w:szCs w:val="22"/>
              </w:rPr>
              <w:t>Niekontaktowe</w:t>
            </w:r>
          </w:p>
          <w:p w14:paraId="3BC92116" w14:textId="77777777" w:rsidR="00E4732B" w:rsidRPr="00671AC3" w:rsidRDefault="00E4732B" w:rsidP="00E4732B">
            <w:pPr>
              <w:numPr>
                <w:ilvl w:val="0"/>
                <w:numId w:val="7"/>
              </w:numPr>
              <w:ind w:left="346" w:hanging="284"/>
              <w:jc w:val="both"/>
              <w:rPr>
                <w:iCs/>
                <w:sz w:val="22"/>
                <w:szCs w:val="22"/>
              </w:rPr>
            </w:pPr>
            <w:r w:rsidRPr="00671AC3">
              <w:rPr>
                <w:sz w:val="22"/>
                <w:szCs w:val="22"/>
              </w:rPr>
              <w:t>przygotowanie do zajęć/zaliczenia (15 godz./0,6 ECTS),</w:t>
            </w:r>
          </w:p>
          <w:p w14:paraId="2E070B01" w14:textId="77777777" w:rsidR="00E4732B" w:rsidRPr="00671AC3" w:rsidRDefault="00E4732B" w:rsidP="00E4732B">
            <w:pPr>
              <w:numPr>
                <w:ilvl w:val="0"/>
                <w:numId w:val="7"/>
              </w:numPr>
              <w:ind w:left="346" w:hanging="284"/>
              <w:jc w:val="both"/>
              <w:rPr>
                <w:iCs/>
                <w:sz w:val="22"/>
                <w:szCs w:val="22"/>
              </w:rPr>
            </w:pPr>
            <w:r w:rsidRPr="00671AC3">
              <w:rPr>
                <w:sz w:val="22"/>
                <w:szCs w:val="22"/>
              </w:rPr>
              <w:t>studiowanie literatury (15 godz./0,6 ECTS),</w:t>
            </w:r>
          </w:p>
          <w:p w14:paraId="5F3E002D" w14:textId="77777777" w:rsidR="00E4732B" w:rsidRPr="00671AC3" w:rsidRDefault="00E4732B" w:rsidP="00E4732B">
            <w:pPr>
              <w:numPr>
                <w:ilvl w:val="0"/>
                <w:numId w:val="7"/>
              </w:numPr>
              <w:ind w:left="346" w:hanging="284"/>
              <w:jc w:val="both"/>
              <w:rPr>
                <w:iCs/>
                <w:sz w:val="22"/>
                <w:szCs w:val="22"/>
              </w:rPr>
            </w:pPr>
            <w:r w:rsidRPr="00671AC3">
              <w:rPr>
                <w:sz w:val="22"/>
                <w:szCs w:val="22"/>
              </w:rPr>
              <w:t>przygotowanie projektu/prezentacji (11 godz./0,44 ECTS)</w:t>
            </w:r>
          </w:p>
          <w:p w14:paraId="68999DE1" w14:textId="77777777" w:rsidR="00E4732B" w:rsidRPr="00671AC3" w:rsidRDefault="00E4732B" w:rsidP="00021340">
            <w:pPr>
              <w:jc w:val="both"/>
              <w:rPr>
                <w:sz w:val="22"/>
                <w:szCs w:val="22"/>
              </w:rPr>
            </w:pPr>
            <w:r w:rsidRPr="00671AC3">
              <w:rPr>
                <w:iCs/>
                <w:sz w:val="22"/>
                <w:szCs w:val="22"/>
              </w:rPr>
              <w:t>Łącznie 41 godz./1,64 ECTS</w:t>
            </w:r>
          </w:p>
        </w:tc>
      </w:tr>
      <w:tr w:rsidR="00602C89" w:rsidRPr="00671AC3" w14:paraId="1E4CF656" w14:textId="77777777" w:rsidTr="00021340">
        <w:trPr>
          <w:trHeight w:val="718"/>
        </w:trPr>
        <w:tc>
          <w:tcPr>
            <w:tcW w:w="3942" w:type="dxa"/>
            <w:shd w:val="clear" w:color="auto" w:fill="auto"/>
          </w:tcPr>
          <w:p w14:paraId="147FEA41" w14:textId="77777777" w:rsidR="00E4732B" w:rsidRPr="00671AC3" w:rsidRDefault="00E4732B"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0A4A83F4" w14:textId="77777777" w:rsidR="00E4732B" w:rsidRPr="00671AC3" w:rsidRDefault="00E4732B" w:rsidP="00021340">
            <w:pPr>
              <w:jc w:val="both"/>
              <w:rPr>
                <w:sz w:val="22"/>
                <w:szCs w:val="22"/>
              </w:rPr>
            </w:pPr>
            <w:r w:rsidRPr="00671AC3">
              <w:rPr>
                <w:sz w:val="22"/>
                <w:szCs w:val="22"/>
              </w:rPr>
              <w:t>w ćwiczeniach audytoryjnych – 15 godz.</w:t>
            </w:r>
          </w:p>
          <w:p w14:paraId="67B4CDED" w14:textId="77777777" w:rsidR="00E4732B" w:rsidRPr="00671AC3" w:rsidRDefault="00E4732B" w:rsidP="00021340">
            <w:pPr>
              <w:rPr>
                <w:sz w:val="22"/>
                <w:szCs w:val="22"/>
              </w:rPr>
            </w:pPr>
            <w:r w:rsidRPr="00671AC3">
              <w:rPr>
                <w:sz w:val="22"/>
                <w:szCs w:val="22"/>
              </w:rPr>
              <w:t>konsultacje – 4 godz.</w:t>
            </w:r>
          </w:p>
        </w:tc>
      </w:tr>
    </w:tbl>
    <w:p w14:paraId="5AAA8240" w14:textId="4350333F" w:rsidR="00E4732B" w:rsidRPr="00671AC3" w:rsidRDefault="00E4732B" w:rsidP="00256360">
      <w:pPr>
        <w:tabs>
          <w:tab w:val="left" w:pos="3165"/>
        </w:tabs>
        <w:rPr>
          <w:sz w:val="22"/>
          <w:szCs w:val="22"/>
        </w:rPr>
      </w:pPr>
    </w:p>
    <w:p w14:paraId="76CAD83E" w14:textId="03F268BD" w:rsidR="00E4732B" w:rsidRDefault="00E4732B" w:rsidP="00256360">
      <w:pPr>
        <w:tabs>
          <w:tab w:val="left" w:pos="3165"/>
        </w:tabs>
        <w:rPr>
          <w:sz w:val="22"/>
          <w:szCs w:val="22"/>
        </w:rPr>
      </w:pPr>
    </w:p>
    <w:p w14:paraId="05A8DB7A" w14:textId="39F88F5E" w:rsidR="00C01141" w:rsidRDefault="00C01141" w:rsidP="00256360">
      <w:pPr>
        <w:tabs>
          <w:tab w:val="left" w:pos="3165"/>
        </w:tabs>
        <w:rPr>
          <w:sz w:val="22"/>
          <w:szCs w:val="22"/>
        </w:rPr>
      </w:pPr>
    </w:p>
    <w:p w14:paraId="0FA0DDE5" w14:textId="296D5E61" w:rsidR="00C01141" w:rsidRDefault="00C01141" w:rsidP="00256360">
      <w:pPr>
        <w:tabs>
          <w:tab w:val="left" w:pos="3165"/>
        </w:tabs>
        <w:rPr>
          <w:sz w:val="22"/>
          <w:szCs w:val="22"/>
        </w:rPr>
      </w:pPr>
    </w:p>
    <w:p w14:paraId="63CA6DF4" w14:textId="67E904C0" w:rsidR="00C01141" w:rsidRDefault="00C01141" w:rsidP="00256360">
      <w:pPr>
        <w:tabs>
          <w:tab w:val="left" w:pos="3165"/>
        </w:tabs>
        <w:rPr>
          <w:sz w:val="22"/>
          <w:szCs w:val="22"/>
        </w:rPr>
      </w:pPr>
    </w:p>
    <w:p w14:paraId="71683527" w14:textId="45CC1F97" w:rsidR="00C01141" w:rsidRDefault="00C01141" w:rsidP="00256360">
      <w:pPr>
        <w:tabs>
          <w:tab w:val="left" w:pos="3165"/>
        </w:tabs>
        <w:rPr>
          <w:sz w:val="22"/>
          <w:szCs w:val="22"/>
        </w:rPr>
      </w:pPr>
    </w:p>
    <w:p w14:paraId="42E4B899" w14:textId="5B8AB021" w:rsidR="00C01141" w:rsidRDefault="00C01141" w:rsidP="00256360">
      <w:pPr>
        <w:tabs>
          <w:tab w:val="left" w:pos="3165"/>
        </w:tabs>
        <w:rPr>
          <w:sz w:val="22"/>
          <w:szCs w:val="22"/>
        </w:rPr>
      </w:pPr>
    </w:p>
    <w:p w14:paraId="7293C710" w14:textId="2A48B24A" w:rsidR="00C01141" w:rsidRDefault="00C01141" w:rsidP="00256360">
      <w:pPr>
        <w:tabs>
          <w:tab w:val="left" w:pos="3165"/>
        </w:tabs>
        <w:rPr>
          <w:sz w:val="22"/>
          <w:szCs w:val="22"/>
        </w:rPr>
      </w:pPr>
    </w:p>
    <w:p w14:paraId="41EC95ED" w14:textId="2C408528" w:rsidR="00C01141" w:rsidRDefault="00C01141" w:rsidP="00256360">
      <w:pPr>
        <w:tabs>
          <w:tab w:val="left" w:pos="3165"/>
        </w:tabs>
        <w:rPr>
          <w:sz w:val="22"/>
          <w:szCs w:val="22"/>
        </w:rPr>
      </w:pPr>
    </w:p>
    <w:p w14:paraId="42412420" w14:textId="5813BC3C" w:rsidR="00C01141" w:rsidRDefault="00C01141" w:rsidP="00256360">
      <w:pPr>
        <w:tabs>
          <w:tab w:val="left" w:pos="3165"/>
        </w:tabs>
        <w:rPr>
          <w:sz w:val="22"/>
          <w:szCs w:val="22"/>
        </w:rPr>
      </w:pPr>
    </w:p>
    <w:p w14:paraId="0829371F" w14:textId="30345443" w:rsidR="00C01141" w:rsidRDefault="00C01141" w:rsidP="00256360">
      <w:pPr>
        <w:tabs>
          <w:tab w:val="left" w:pos="3165"/>
        </w:tabs>
        <w:rPr>
          <w:sz w:val="22"/>
          <w:szCs w:val="22"/>
        </w:rPr>
      </w:pPr>
    </w:p>
    <w:p w14:paraId="62916A6D" w14:textId="7FACBA80" w:rsidR="00C01141" w:rsidRDefault="00C01141" w:rsidP="00256360">
      <w:pPr>
        <w:tabs>
          <w:tab w:val="left" w:pos="3165"/>
        </w:tabs>
        <w:rPr>
          <w:sz w:val="22"/>
          <w:szCs w:val="22"/>
        </w:rPr>
      </w:pPr>
    </w:p>
    <w:p w14:paraId="207BB7B7" w14:textId="45439AA8" w:rsidR="00C01141" w:rsidRDefault="00C01141" w:rsidP="00256360">
      <w:pPr>
        <w:tabs>
          <w:tab w:val="left" w:pos="3165"/>
        </w:tabs>
        <w:rPr>
          <w:sz w:val="22"/>
          <w:szCs w:val="22"/>
        </w:rPr>
      </w:pPr>
    </w:p>
    <w:p w14:paraId="4D90FB31" w14:textId="4E0170AD" w:rsidR="00C01141" w:rsidRDefault="00C01141" w:rsidP="00256360">
      <w:pPr>
        <w:tabs>
          <w:tab w:val="left" w:pos="3165"/>
        </w:tabs>
        <w:rPr>
          <w:sz w:val="22"/>
          <w:szCs w:val="22"/>
        </w:rPr>
      </w:pPr>
    </w:p>
    <w:p w14:paraId="284C6993" w14:textId="167B063F" w:rsidR="00C01141" w:rsidRDefault="00C01141" w:rsidP="00256360">
      <w:pPr>
        <w:tabs>
          <w:tab w:val="left" w:pos="3165"/>
        </w:tabs>
        <w:rPr>
          <w:sz w:val="22"/>
          <w:szCs w:val="22"/>
        </w:rPr>
      </w:pPr>
    </w:p>
    <w:p w14:paraId="08AB4A33" w14:textId="2E4A398E" w:rsidR="00C01141" w:rsidRDefault="00C01141" w:rsidP="00256360">
      <w:pPr>
        <w:tabs>
          <w:tab w:val="left" w:pos="3165"/>
        </w:tabs>
        <w:rPr>
          <w:sz w:val="22"/>
          <w:szCs w:val="22"/>
        </w:rPr>
      </w:pPr>
    </w:p>
    <w:p w14:paraId="708ECACF" w14:textId="31075951" w:rsidR="00C01141" w:rsidRDefault="00C01141" w:rsidP="00256360">
      <w:pPr>
        <w:tabs>
          <w:tab w:val="left" w:pos="3165"/>
        </w:tabs>
        <w:rPr>
          <w:sz w:val="22"/>
          <w:szCs w:val="22"/>
        </w:rPr>
      </w:pPr>
    </w:p>
    <w:p w14:paraId="01FA447B" w14:textId="7921E42B" w:rsidR="00C01141" w:rsidRDefault="00C01141" w:rsidP="00256360">
      <w:pPr>
        <w:tabs>
          <w:tab w:val="left" w:pos="3165"/>
        </w:tabs>
        <w:rPr>
          <w:sz w:val="22"/>
          <w:szCs w:val="22"/>
        </w:rPr>
      </w:pPr>
    </w:p>
    <w:p w14:paraId="243B3C63" w14:textId="0F8868A0" w:rsidR="00C01141" w:rsidRDefault="00C01141" w:rsidP="00256360">
      <w:pPr>
        <w:tabs>
          <w:tab w:val="left" w:pos="3165"/>
        </w:tabs>
        <w:rPr>
          <w:sz w:val="22"/>
          <w:szCs w:val="22"/>
        </w:rPr>
      </w:pPr>
    </w:p>
    <w:p w14:paraId="7F22809D" w14:textId="69ACF39B" w:rsidR="00C01141" w:rsidRDefault="00C01141" w:rsidP="00256360">
      <w:pPr>
        <w:tabs>
          <w:tab w:val="left" w:pos="3165"/>
        </w:tabs>
        <w:rPr>
          <w:sz w:val="22"/>
          <w:szCs w:val="22"/>
        </w:rPr>
      </w:pPr>
    </w:p>
    <w:p w14:paraId="2B0A62CB" w14:textId="487CC549" w:rsidR="00C01141" w:rsidRDefault="00C01141" w:rsidP="00256360">
      <w:pPr>
        <w:tabs>
          <w:tab w:val="left" w:pos="3165"/>
        </w:tabs>
        <w:rPr>
          <w:sz w:val="22"/>
          <w:szCs w:val="22"/>
        </w:rPr>
      </w:pPr>
    </w:p>
    <w:p w14:paraId="75A95C8E" w14:textId="7D50A805" w:rsidR="00C01141" w:rsidRDefault="00C01141" w:rsidP="00256360">
      <w:pPr>
        <w:tabs>
          <w:tab w:val="left" w:pos="3165"/>
        </w:tabs>
        <w:rPr>
          <w:sz w:val="22"/>
          <w:szCs w:val="22"/>
        </w:rPr>
      </w:pPr>
    </w:p>
    <w:p w14:paraId="1A4AD283" w14:textId="437AA775" w:rsidR="00C01141" w:rsidRDefault="00C01141" w:rsidP="00256360">
      <w:pPr>
        <w:tabs>
          <w:tab w:val="left" w:pos="3165"/>
        </w:tabs>
        <w:rPr>
          <w:sz w:val="22"/>
          <w:szCs w:val="22"/>
        </w:rPr>
      </w:pPr>
    </w:p>
    <w:p w14:paraId="5377125D" w14:textId="1A0851FA" w:rsidR="00C01141" w:rsidRDefault="00C01141" w:rsidP="00256360">
      <w:pPr>
        <w:tabs>
          <w:tab w:val="left" w:pos="3165"/>
        </w:tabs>
        <w:rPr>
          <w:sz w:val="22"/>
          <w:szCs w:val="22"/>
        </w:rPr>
      </w:pPr>
    </w:p>
    <w:p w14:paraId="4C3DB5A4" w14:textId="766E3BE7" w:rsidR="00C01141" w:rsidRDefault="00C01141" w:rsidP="00256360">
      <w:pPr>
        <w:tabs>
          <w:tab w:val="left" w:pos="3165"/>
        </w:tabs>
        <w:rPr>
          <w:sz w:val="22"/>
          <w:szCs w:val="22"/>
        </w:rPr>
      </w:pPr>
    </w:p>
    <w:p w14:paraId="7DFCF943" w14:textId="6CF3725A" w:rsidR="00C01141" w:rsidRDefault="00C01141" w:rsidP="00256360">
      <w:pPr>
        <w:tabs>
          <w:tab w:val="left" w:pos="3165"/>
        </w:tabs>
        <w:rPr>
          <w:sz w:val="22"/>
          <w:szCs w:val="22"/>
        </w:rPr>
      </w:pPr>
    </w:p>
    <w:p w14:paraId="5276E001" w14:textId="357C6333" w:rsidR="00C01141" w:rsidRDefault="00C01141" w:rsidP="00256360">
      <w:pPr>
        <w:tabs>
          <w:tab w:val="left" w:pos="3165"/>
        </w:tabs>
        <w:rPr>
          <w:sz w:val="22"/>
          <w:szCs w:val="22"/>
        </w:rPr>
      </w:pPr>
    </w:p>
    <w:p w14:paraId="7FF67763" w14:textId="2D4F0554" w:rsidR="00C01141" w:rsidRDefault="00C01141" w:rsidP="00256360">
      <w:pPr>
        <w:tabs>
          <w:tab w:val="left" w:pos="3165"/>
        </w:tabs>
        <w:rPr>
          <w:sz w:val="22"/>
          <w:szCs w:val="22"/>
        </w:rPr>
      </w:pPr>
    </w:p>
    <w:p w14:paraId="4B8C44CD" w14:textId="5F384BC8" w:rsidR="00C01141" w:rsidRDefault="00C01141" w:rsidP="00256360">
      <w:pPr>
        <w:tabs>
          <w:tab w:val="left" w:pos="3165"/>
        </w:tabs>
        <w:rPr>
          <w:sz w:val="22"/>
          <w:szCs w:val="22"/>
        </w:rPr>
      </w:pPr>
    </w:p>
    <w:p w14:paraId="0DC0134C" w14:textId="1CB103B5" w:rsidR="00C01141" w:rsidRDefault="00C01141" w:rsidP="00256360">
      <w:pPr>
        <w:tabs>
          <w:tab w:val="left" w:pos="3165"/>
        </w:tabs>
        <w:rPr>
          <w:sz w:val="22"/>
          <w:szCs w:val="22"/>
        </w:rPr>
      </w:pPr>
    </w:p>
    <w:p w14:paraId="4DE7F9F7" w14:textId="77777777" w:rsidR="00C01141" w:rsidRPr="00671AC3" w:rsidRDefault="00C01141" w:rsidP="00256360">
      <w:pPr>
        <w:tabs>
          <w:tab w:val="left" w:pos="3165"/>
        </w:tabs>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00F6643E" w14:textId="77777777" w:rsidTr="00021340">
        <w:trPr>
          <w:trHeight w:val="399"/>
        </w:trPr>
        <w:tc>
          <w:tcPr>
            <w:tcW w:w="3942" w:type="dxa"/>
            <w:shd w:val="clear" w:color="auto" w:fill="auto"/>
            <w:vAlign w:val="center"/>
          </w:tcPr>
          <w:p w14:paraId="243267FE" w14:textId="77777777" w:rsidR="00E4732B" w:rsidRPr="00671AC3" w:rsidRDefault="00E4732B" w:rsidP="00021340">
            <w:pPr>
              <w:rPr>
                <w:sz w:val="22"/>
                <w:szCs w:val="22"/>
              </w:rPr>
            </w:pPr>
            <w:r w:rsidRPr="00671AC3">
              <w:rPr>
                <w:sz w:val="22"/>
                <w:szCs w:val="22"/>
              </w:rPr>
              <w:lastRenderedPageBreak/>
              <w:t xml:space="preserve">Nazwa kierunku studiów </w:t>
            </w:r>
          </w:p>
        </w:tc>
        <w:tc>
          <w:tcPr>
            <w:tcW w:w="5344" w:type="dxa"/>
            <w:shd w:val="clear" w:color="auto" w:fill="auto"/>
            <w:vAlign w:val="center"/>
          </w:tcPr>
          <w:p w14:paraId="3CCC3412" w14:textId="77777777" w:rsidR="00E4732B" w:rsidRPr="00671AC3" w:rsidRDefault="00E4732B" w:rsidP="00021340">
            <w:pPr>
              <w:rPr>
                <w:sz w:val="22"/>
                <w:szCs w:val="22"/>
              </w:rPr>
            </w:pPr>
            <w:r w:rsidRPr="00671AC3">
              <w:rPr>
                <w:sz w:val="22"/>
                <w:szCs w:val="22"/>
              </w:rPr>
              <w:t>Kryminalistyka w biogospodarce</w:t>
            </w:r>
          </w:p>
        </w:tc>
      </w:tr>
      <w:tr w:rsidR="00671AC3" w:rsidRPr="00671AC3" w14:paraId="354E074D" w14:textId="77777777" w:rsidTr="00021340">
        <w:tc>
          <w:tcPr>
            <w:tcW w:w="3942" w:type="dxa"/>
            <w:shd w:val="clear" w:color="auto" w:fill="auto"/>
          </w:tcPr>
          <w:p w14:paraId="07705FDD" w14:textId="77777777" w:rsidR="00E4732B" w:rsidRPr="00671AC3" w:rsidRDefault="00E4732B" w:rsidP="00021340">
            <w:pPr>
              <w:rPr>
                <w:sz w:val="22"/>
                <w:szCs w:val="22"/>
              </w:rPr>
            </w:pPr>
            <w:r w:rsidRPr="00671AC3">
              <w:rPr>
                <w:sz w:val="22"/>
                <w:szCs w:val="22"/>
              </w:rPr>
              <w:t>Nazwa modułu, także nazwa w języku angielskim</w:t>
            </w:r>
          </w:p>
        </w:tc>
        <w:tc>
          <w:tcPr>
            <w:tcW w:w="5344" w:type="dxa"/>
            <w:shd w:val="clear" w:color="auto" w:fill="auto"/>
          </w:tcPr>
          <w:p w14:paraId="7D1A63BF" w14:textId="77777777" w:rsidR="00E4732B" w:rsidRPr="00671AC3" w:rsidRDefault="00E4732B" w:rsidP="00021340">
            <w:pPr>
              <w:rPr>
                <w:sz w:val="22"/>
                <w:szCs w:val="22"/>
              </w:rPr>
            </w:pPr>
            <w:r w:rsidRPr="00671AC3">
              <w:rPr>
                <w:sz w:val="22"/>
                <w:szCs w:val="22"/>
              </w:rPr>
              <w:t xml:space="preserve">Prawne aspekty pracy biegłego sądowego, </w:t>
            </w:r>
          </w:p>
          <w:p w14:paraId="78718025" w14:textId="77777777" w:rsidR="00E4732B" w:rsidRPr="00671AC3" w:rsidRDefault="00E4732B" w:rsidP="00021340">
            <w:pPr>
              <w:rPr>
                <w:sz w:val="22"/>
                <w:szCs w:val="22"/>
              </w:rPr>
            </w:pPr>
            <w:r w:rsidRPr="00671AC3">
              <w:rPr>
                <w:sz w:val="22"/>
                <w:szCs w:val="22"/>
              </w:rPr>
              <w:t>Legal aspects of the work of an expert witness</w:t>
            </w:r>
          </w:p>
        </w:tc>
      </w:tr>
      <w:tr w:rsidR="00671AC3" w:rsidRPr="00671AC3" w14:paraId="4DB6B835" w14:textId="77777777" w:rsidTr="00021340">
        <w:tc>
          <w:tcPr>
            <w:tcW w:w="3942" w:type="dxa"/>
            <w:shd w:val="clear" w:color="auto" w:fill="auto"/>
          </w:tcPr>
          <w:p w14:paraId="0D7AD231" w14:textId="77777777" w:rsidR="00E4732B" w:rsidRPr="00671AC3" w:rsidRDefault="00E4732B" w:rsidP="00021340">
            <w:pPr>
              <w:rPr>
                <w:sz w:val="22"/>
                <w:szCs w:val="22"/>
              </w:rPr>
            </w:pPr>
            <w:r w:rsidRPr="00671AC3">
              <w:rPr>
                <w:sz w:val="22"/>
                <w:szCs w:val="22"/>
              </w:rPr>
              <w:t xml:space="preserve">Język wykładowy </w:t>
            </w:r>
          </w:p>
          <w:p w14:paraId="3BDE64A3" w14:textId="77777777" w:rsidR="00E4732B" w:rsidRPr="00671AC3" w:rsidRDefault="00E4732B" w:rsidP="00021340">
            <w:pPr>
              <w:rPr>
                <w:sz w:val="22"/>
                <w:szCs w:val="22"/>
              </w:rPr>
            </w:pPr>
          </w:p>
        </w:tc>
        <w:tc>
          <w:tcPr>
            <w:tcW w:w="5344" w:type="dxa"/>
            <w:shd w:val="clear" w:color="auto" w:fill="auto"/>
          </w:tcPr>
          <w:p w14:paraId="5DC79BF4" w14:textId="77777777" w:rsidR="00E4732B" w:rsidRPr="00671AC3" w:rsidRDefault="00E4732B" w:rsidP="00021340">
            <w:pPr>
              <w:rPr>
                <w:sz w:val="22"/>
                <w:szCs w:val="22"/>
              </w:rPr>
            </w:pPr>
            <w:r w:rsidRPr="00671AC3">
              <w:rPr>
                <w:sz w:val="22"/>
                <w:szCs w:val="22"/>
              </w:rPr>
              <w:t>polski</w:t>
            </w:r>
          </w:p>
        </w:tc>
      </w:tr>
      <w:tr w:rsidR="00671AC3" w:rsidRPr="00671AC3" w14:paraId="1B53EBD8" w14:textId="77777777" w:rsidTr="00021340">
        <w:tc>
          <w:tcPr>
            <w:tcW w:w="3942" w:type="dxa"/>
            <w:shd w:val="clear" w:color="auto" w:fill="auto"/>
          </w:tcPr>
          <w:p w14:paraId="75C5978D" w14:textId="77777777" w:rsidR="00E4732B" w:rsidRPr="00671AC3" w:rsidRDefault="00E4732B" w:rsidP="00021340">
            <w:pPr>
              <w:autoSpaceDE w:val="0"/>
              <w:autoSpaceDN w:val="0"/>
              <w:adjustRightInd w:val="0"/>
              <w:rPr>
                <w:sz w:val="22"/>
                <w:szCs w:val="22"/>
              </w:rPr>
            </w:pPr>
            <w:r w:rsidRPr="00671AC3">
              <w:rPr>
                <w:sz w:val="22"/>
                <w:szCs w:val="22"/>
              </w:rPr>
              <w:t xml:space="preserve">Rodzaj modułu </w:t>
            </w:r>
          </w:p>
          <w:p w14:paraId="3853F54F" w14:textId="77777777" w:rsidR="00E4732B" w:rsidRPr="00671AC3" w:rsidRDefault="00E4732B" w:rsidP="00021340">
            <w:pPr>
              <w:rPr>
                <w:sz w:val="22"/>
                <w:szCs w:val="22"/>
              </w:rPr>
            </w:pPr>
          </w:p>
        </w:tc>
        <w:tc>
          <w:tcPr>
            <w:tcW w:w="5344" w:type="dxa"/>
            <w:shd w:val="clear" w:color="auto" w:fill="auto"/>
          </w:tcPr>
          <w:p w14:paraId="07F69F8F" w14:textId="77777777" w:rsidR="00E4732B" w:rsidRPr="00671AC3" w:rsidRDefault="00E4732B" w:rsidP="00021340">
            <w:pPr>
              <w:rPr>
                <w:sz w:val="22"/>
                <w:szCs w:val="22"/>
              </w:rPr>
            </w:pPr>
            <w:r w:rsidRPr="00671AC3">
              <w:rPr>
                <w:sz w:val="22"/>
                <w:szCs w:val="22"/>
              </w:rPr>
              <w:t>fakultatywny</w:t>
            </w:r>
          </w:p>
        </w:tc>
      </w:tr>
      <w:tr w:rsidR="00671AC3" w:rsidRPr="00671AC3" w14:paraId="119FDDCE" w14:textId="77777777" w:rsidTr="00021340">
        <w:tc>
          <w:tcPr>
            <w:tcW w:w="3942" w:type="dxa"/>
            <w:shd w:val="clear" w:color="auto" w:fill="auto"/>
          </w:tcPr>
          <w:p w14:paraId="7D8B8E76" w14:textId="77777777" w:rsidR="00E4732B" w:rsidRPr="00671AC3" w:rsidRDefault="00E4732B" w:rsidP="00021340">
            <w:pPr>
              <w:rPr>
                <w:sz w:val="22"/>
                <w:szCs w:val="22"/>
              </w:rPr>
            </w:pPr>
            <w:r w:rsidRPr="00671AC3">
              <w:rPr>
                <w:sz w:val="22"/>
                <w:szCs w:val="22"/>
              </w:rPr>
              <w:t>Poziom studiów</w:t>
            </w:r>
          </w:p>
        </w:tc>
        <w:tc>
          <w:tcPr>
            <w:tcW w:w="5344" w:type="dxa"/>
            <w:shd w:val="clear" w:color="auto" w:fill="auto"/>
          </w:tcPr>
          <w:p w14:paraId="6DE552A1" w14:textId="77777777" w:rsidR="00E4732B" w:rsidRPr="00671AC3" w:rsidRDefault="00E4732B" w:rsidP="00021340">
            <w:pPr>
              <w:rPr>
                <w:sz w:val="22"/>
                <w:szCs w:val="22"/>
              </w:rPr>
            </w:pPr>
            <w:r w:rsidRPr="00671AC3">
              <w:rPr>
                <w:sz w:val="22"/>
                <w:szCs w:val="22"/>
              </w:rPr>
              <w:t>drugiego stopnia</w:t>
            </w:r>
          </w:p>
        </w:tc>
      </w:tr>
      <w:tr w:rsidR="00671AC3" w:rsidRPr="00671AC3" w14:paraId="312BBCF0" w14:textId="77777777" w:rsidTr="00021340">
        <w:tc>
          <w:tcPr>
            <w:tcW w:w="3942" w:type="dxa"/>
            <w:shd w:val="clear" w:color="auto" w:fill="auto"/>
          </w:tcPr>
          <w:p w14:paraId="3D0CF04B" w14:textId="77777777" w:rsidR="00E4732B" w:rsidRPr="00671AC3" w:rsidRDefault="00E4732B" w:rsidP="00021340">
            <w:pPr>
              <w:rPr>
                <w:sz w:val="22"/>
                <w:szCs w:val="22"/>
              </w:rPr>
            </w:pPr>
            <w:r w:rsidRPr="00671AC3">
              <w:rPr>
                <w:sz w:val="22"/>
                <w:szCs w:val="22"/>
              </w:rPr>
              <w:t>Forma studiów</w:t>
            </w:r>
          </w:p>
          <w:p w14:paraId="346B3986" w14:textId="77777777" w:rsidR="00E4732B" w:rsidRPr="00671AC3" w:rsidRDefault="00E4732B" w:rsidP="00021340">
            <w:pPr>
              <w:rPr>
                <w:sz w:val="22"/>
                <w:szCs w:val="22"/>
              </w:rPr>
            </w:pPr>
          </w:p>
        </w:tc>
        <w:tc>
          <w:tcPr>
            <w:tcW w:w="5344" w:type="dxa"/>
            <w:shd w:val="clear" w:color="auto" w:fill="auto"/>
          </w:tcPr>
          <w:p w14:paraId="108AA013" w14:textId="77777777" w:rsidR="00E4732B" w:rsidRPr="00671AC3" w:rsidRDefault="00E4732B" w:rsidP="00021340">
            <w:pPr>
              <w:rPr>
                <w:sz w:val="22"/>
                <w:szCs w:val="22"/>
              </w:rPr>
            </w:pPr>
            <w:r w:rsidRPr="00671AC3">
              <w:rPr>
                <w:sz w:val="22"/>
                <w:szCs w:val="22"/>
              </w:rPr>
              <w:t>stacjonarne</w:t>
            </w:r>
          </w:p>
        </w:tc>
      </w:tr>
      <w:tr w:rsidR="00671AC3" w:rsidRPr="00671AC3" w14:paraId="63879E74" w14:textId="77777777" w:rsidTr="00021340">
        <w:tc>
          <w:tcPr>
            <w:tcW w:w="3942" w:type="dxa"/>
            <w:shd w:val="clear" w:color="auto" w:fill="auto"/>
          </w:tcPr>
          <w:p w14:paraId="75FC1A53" w14:textId="77777777" w:rsidR="00E4732B" w:rsidRPr="00671AC3" w:rsidRDefault="00E4732B" w:rsidP="00021340">
            <w:pPr>
              <w:rPr>
                <w:sz w:val="22"/>
                <w:szCs w:val="22"/>
              </w:rPr>
            </w:pPr>
            <w:r w:rsidRPr="00671AC3">
              <w:rPr>
                <w:sz w:val="22"/>
                <w:szCs w:val="22"/>
              </w:rPr>
              <w:t>Rok studiów dla kierunku</w:t>
            </w:r>
          </w:p>
        </w:tc>
        <w:tc>
          <w:tcPr>
            <w:tcW w:w="5344" w:type="dxa"/>
            <w:shd w:val="clear" w:color="auto" w:fill="auto"/>
          </w:tcPr>
          <w:p w14:paraId="638AEBDE" w14:textId="77777777" w:rsidR="00E4732B" w:rsidRPr="00671AC3" w:rsidRDefault="00E4732B" w:rsidP="00021340">
            <w:pPr>
              <w:rPr>
                <w:sz w:val="22"/>
                <w:szCs w:val="22"/>
              </w:rPr>
            </w:pPr>
            <w:r w:rsidRPr="00671AC3">
              <w:rPr>
                <w:sz w:val="22"/>
                <w:szCs w:val="22"/>
              </w:rPr>
              <w:t>I</w:t>
            </w:r>
          </w:p>
        </w:tc>
      </w:tr>
      <w:tr w:rsidR="00671AC3" w:rsidRPr="00671AC3" w14:paraId="170D3043" w14:textId="77777777" w:rsidTr="00021340">
        <w:tc>
          <w:tcPr>
            <w:tcW w:w="3942" w:type="dxa"/>
            <w:shd w:val="clear" w:color="auto" w:fill="auto"/>
          </w:tcPr>
          <w:p w14:paraId="64D6BD2D" w14:textId="77777777" w:rsidR="00E4732B" w:rsidRPr="00671AC3" w:rsidRDefault="00E4732B" w:rsidP="00021340">
            <w:pPr>
              <w:rPr>
                <w:sz w:val="22"/>
                <w:szCs w:val="22"/>
              </w:rPr>
            </w:pPr>
            <w:r w:rsidRPr="00671AC3">
              <w:rPr>
                <w:sz w:val="22"/>
                <w:szCs w:val="22"/>
              </w:rPr>
              <w:t>Semestr dla kierunku</w:t>
            </w:r>
          </w:p>
        </w:tc>
        <w:tc>
          <w:tcPr>
            <w:tcW w:w="5344" w:type="dxa"/>
            <w:shd w:val="clear" w:color="auto" w:fill="auto"/>
          </w:tcPr>
          <w:p w14:paraId="1D245CEA" w14:textId="77777777" w:rsidR="00E4732B" w:rsidRPr="00671AC3" w:rsidRDefault="00E4732B" w:rsidP="00021340">
            <w:pPr>
              <w:rPr>
                <w:sz w:val="22"/>
                <w:szCs w:val="22"/>
              </w:rPr>
            </w:pPr>
            <w:r w:rsidRPr="00671AC3">
              <w:rPr>
                <w:sz w:val="22"/>
                <w:szCs w:val="22"/>
              </w:rPr>
              <w:t>1</w:t>
            </w:r>
          </w:p>
        </w:tc>
      </w:tr>
      <w:tr w:rsidR="00671AC3" w:rsidRPr="00671AC3" w14:paraId="539F1D90" w14:textId="77777777" w:rsidTr="00021340">
        <w:tc>
          <w:tcPr>
            <w:tcW w:w="3942" w:type="dxa"/>
            <w:shd w:val="clear" w:color="auto" w:fill="auto"/>
          </w:tcPr>
          <w:p w14:paraId="7001371B" w14:textId="77777777" w:rsidR="00E4732B" w:rsidRPr="00671AC3" w:rsidRDefault="00E4732B"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79ABEC8F" w14:textId="77777777" w:rsidR="00E4732B" w:rsidRPr="00671AC3" w:rsidRDefault="00E4732B" w:rsidP="00021340">
            <w:pPr>
              <w:rPr>
                <w:sz w:val="22"/>
                <w:szCs w:val="22"/>
              </w:rPr>
            </w:pPr>
            <w:r w:rsidRPr="00671AC3">
              <w:rPr>
                <w:sz w:val="22"/>
                <w:szCs w:val="22"/>
              </w:rPr>
              <w:t>np. 1 (0,76/0,24)</w:t>
            </w:r>
          </w:p>
        </w:tc>
      </w:tr>
      <w:tr w:rsidR="00671AC3" w:rsidRPr="00671AC3" w14:paraId="278E4E31" w14:textId="77777777" w:rsidTr="00021340">
        <w:tc>
          <w:tcPr>
            <w:tcW w:w="3942" w:type="dxa"/>
            <w:shd w:val="clear" w:color="auto" w:fill="auto"/>
          </w:tcPr>
          <w:p w14:paraId="1A3E01A5" w14:textId="77777777" w:rsidR="00E4732B" w:rsidRPr="00671AC3" w:rsidRDefault="00E4732B"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57D1D2BC" w14:textId="77777777" w:rsidR="00E4732B" w:rsidRPr="00671AC3" w:rsidRDefault="00E4732B" w:rsidP="00021340">
            <w:pPr>
              <w:rPr>
                <w:sz w:val="22"/>
                <w:szCs w:val="22"/>
              </w:rPr>
            </w:pPr>
            <w:r w:rsidRPr="00671AC3">
              <w:rPr>
                <w:sz w:val="22"/>
                <w:szCs w:val="22"/>
              </w:rPr>
              <w:t>dr Krzysztof Tutaj</w:t>
            </w:r>
          </w:p>
        </w:tc>
      </w:tr>
      <w:tr w:rsidR="00671AC3" w:rsidRPr="00671AC3" w14:paraId="5F4BF0AD" w14:textId="77777777" w:rsidTr="00021340">
        <w:tc>
          <w:tcPr>
            <w:tcW w:w="3942" w:type="dxa"/>
            <w:shd w:val="clear" w:color="auto" w:fill="auto"/>
          </w:tcPr>
          <w:p w14:paraId="195A63C0" w14:textId="77777777" w:rsidR="00E4732B" w:rsidRPr="00671AC3" w:rsidRDefault="00E4732B" w:rsidP="00021340">
            <w:pPr>
              <w:rPr>
                <w:sz w:val="22"/>
                <w:szCs w:val="22"/>
              </w:rPr>
            </w:pPr>
            <w:r w:rsidRPr="00671AC3">
              <w:rPr>
                <w:sz w:val="22"/>
                <w:szCs w:val="22"/>
              </w:rPr>
              <w:t>Jednostka oferująca moduł</w:t>
            </w:r>
          </w:p>
          <w:p w14:paraId="3BB18E33" w14:textId="77777777" w:rsidR="00E4732B" w:rsidRPr="00671AC3" w:rsidRDefault="00E4732B" w:rsidP="00021340">
            <w:pPr>
              <w:rPr>
                <w:sz w:val="22"/>
                <w:szCs w:val="22"/>
              </w:rPr>
            </w:pPr>
          </w:p>
        </w:tc>
        <w:tc>
          <w:tcPr>
            <w:tcW w:w="5344" w:type="dxa"/>
            <w:shd w:val="clear" w:color="auto" w:fill="auto"/>
          </w:tcPr>
          <w:p w14:paraId="25A8FF04" w14:textId="77777777" w:rsidR="00E4732B" w:rsidRPr="00671AC3" w:rsidRDefault="00E4732B" w:rsidP="00021340">
            <w:pPr>
              <w:rPr>
                <w:sz w:val="22"/>
                <w:szCs w:val="22"/>
              </w:rPr>
            </w:pPr>
            <w:r w:rsidRPr="00671AC3">
              <w:rPr>
                <w:sz w:val="22"/>
                <w:szCs w:val="22"/>
              </w:rPr>
              <w:t>Katedra Biochemii i Toksykologii</w:t>
            </w:r>
          </w:p>
        </w:tc>
      </w:tr>
      <w:tr w:rsidR="00671AC3" w:rsidRPr="00671AC3" w14:paraId="01E73B91" w14:textId="77777777" w:rsidTr="00021340">
        <w:tc>
          <w:tcPr>
            <w:tcW w:w="3942" w:type="dxa"/>
            <w:shd w:val="clear" w:color="auto" w:fill="auto"/>
          </w:tcPr>
          <w:p w14:paraId="7F5D0DD6" w14:textId="77777777" w:rsidR="00E4732B" w:rsidRPr="00671AC3" w:rsidRDefault="00E4732B" w:rsidP="00021340">
            <w:pPr>
              <w:rPr>
                <w:sz w:val="22"/>
                <w:szCs w:val="22"/>
              </w:rPr>
            </w:pPr>
            <w:r w:rsidRPr="00671AC3">
              <w:rPr>
                <w:sz w:val="22"/>
                <w:szCs w:val="22"/>
              </w:rPr>
              <w:t>Cel modułu</w:t>
            </w:r>
          </w:p>
          <w:p w14:paraId="2FE8C7A6" w14:textId="77777777" w:rsidR="00E4732B" w:rsidRPr="00671AC3" w:rsidRDefault="00E4732B" w:rsidP="00021340">
            <w:pPr>
              <w:rPr>
                <w:sz w:val="22"/>
                <w:szCs w:val="22"/>
              </w:rPr>
            </w:pPr>
          </w:p>
        </w:tc>
        <w:tc>
          <w:tcPr>
            <w:tcW w:w="5344" w:type="dxa"/>
            <w:shd w:val="clear" w:color="auto" w:fill="auto"/>
          </w:tcPr>
          <w:p w14:paraId="103FFD5B" w14:textId="77777777" w:rsidR="00E4732B" w:rsidRPr="00671AC3" w:rsidRDefault="00E4732B" w:rsidP="00021340">
            <w:pPr>
              <w:autoSpaceDE w:val="0"/>
              <w:autoSpaceDN w:val="0"/>
              <w:adjustRightInd w:val="0"/>
              <w:rPr>
                <w:sz w:val="22"/>
                <w:szCs w:val="22"/>
              </w:rPr>
            </w:pPr>
            <w:r w:rsidRPr="00671AC3">
              <w:rPr>
                <w:sz w:val="22"/>
                <w:szCs w:val="22"/>
              </w:rPr>
              <w:t>Celem jest zapoznanie z prawami i obowiązkami biegłego sądowego, jak również z zasadami odpowiedzialności karnej i cywilnej.</w:t>
            </w:r>
          </w:p>
        </w:tc>
      </w:tr>
      <w:tr w:rsidR="00671AC3" w:rsidRPr="00671AC3" w14:paraId="2472FD89" w14:textId="77777777" w:rsidTr="00021340">
        <w:trPr>
          <w:trHeight w:val="236"/>
        </w:trPr>
        <w:tc>
          <w:tcPr>
            <w:tcW w:w="3942" w:type="dxa"/>
            <w:vMerge w:val="restart"/>
            <w:shd w:val="clear" w:color="auto" w:fill="auto"/>
          </w:tcPr>
          <w:p w14:paraId="1EE4E34C" w14:textId="77777777" w:rsidR="00E4732B" w:rsidRPr="00671AC3" w:rsidRDefault="00E4732B"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4DF0A83D" w14:textId="77777777" w:rsidR="00E4732B" w:rsidRPr="00671AC3" w:rsidRDefault="00E4732B" w:rsidP="00021340">
            <w:pPr>
              <w:rPr>
                <w:sz w:val="22"/>
                <w:szCs w:val="22"/>
              </w:rPr>
            </w:pPr>
            <w:r w:rsidRPr="00671AC3">
              <w:rPr>
                <w:sz w:val="22"/>
                <w:szCs w:val="22"/>
              </w:rPr>
              <w:t xml:space="preserve">Wiedza: </w:t>
            </w:r>
          </w:p>
        </w:tc>
      </w:tr>
      <w:tr w:rsidR="00671AC3" w:rsidRPr="00671AC3" w14:paraId="666CF2AF" w14:textId="77777777" w:rsidTr="00021340">
        <w:trPr>
          <w:trHeight w:val="233"/>
        </w:trPr>
        <w:tc>
          <w:tcPr>
            <w:tcW w:w="3942" w:type="dxa"/>
            <w:vMerge/>
            <w:shd w:val="clear" w:color="auto" w:fill="auto"/>
          </w:tcPr>
          <w:p w14:paraId="6A752E49" w14:textId="77777777" w:rsidR="00E4732B" w:rsidRPr="00671AC3" w:rsidRDefault="00E4732B" w:rsidP="00021340">
            <w:pPr>
              <w:rPr>
                <w:sz w:val="22"/>
                <w:szCs w:val="22"/>
                <w:highlight w:val="yellow"/>
              </w:rPr>
            </w:pPr>
          </w:p>
        </w:tc>
        <w:tc>
          <w:tcPr>
            <w:tcW w:w="5344" w:type="dxa"/>
            <w:shd w:val="clear" w:color="auto" w:fill="auto"/>
          </w:tcPr>
          <w:p w14:paraId="2C7D853B" w14:textId="77777777" w:rsidR="00E4732B" w:rsidRPr="00671AC3" w:rsidRDefault="00E4732B" w:rsidP="00021340">
            <w:pPr>
              <w:rPr>
                <w:sz w:val="22"/>
                <w:szCs w:val="22"/>
              </w:rPr>
            </w:pPr>
            <w:r w:rsidRPr="00671AC3">
              <w:rPr>
                <w:sz w:val="22"/>
                <w:szCs w:val="22"/>
              </w:rPr>
              <w:t>1. student w pogłębionym stopniu pozna i zrozumie obowiązujące przepisy prawa krajowego dot. aspektów pracy biegłego sądowego</w:t>
            </w:r>
          </w:p>
        </w:tc>
      </w:tr>
      <w:tr w:rsidR="00671AC3" w:rsidRPr="00671AC3" w14:paraId="79C5CCDD" w14:textId="77777777" w:rsidTr="00021340">
        <w:trPr>
          <w:trHeight w:val="233"/>
        </w:trPr>
        <w:tc>
          <w:tcPr>
            <w:tcW w:w="3942" w:type="dxa"/>
            <w:vMerge/>
            <w:shd w:val="clear" w:color="auto" w:fill="auto"/>
          </w:tcPr>
          <w:p w14:paraId="7CA723FF" w14:textId="77777777" w:rsidR="00E4732B" w:rsidRPr="00671AC3" w:rsidRDefault="00E4732B" w:rsidP="00021340">
            <w:pPr>
              <w:rPr>
                <w:sz w:val="22"/>
                <w:szCs w:val="22"/>
                <w:highlight w:val="yellow"/>
              </w:rPr>
            </w:pPr>
          </w:p>
        </w:tc>
        <w:tc>
          <w:tcPr>
            <w:tcW w:w="5344" w:type="dxa"/>
            <w:shd w:val="clear" w:color="auto" w:fill="auto"/>
          </w:tcPr>
          <w:p w14:paraId="331CFA94" w14:textId="77777777" w:rsidR="00E4732B" w:rsidRPr="00671AC3" w:rsidRDefault="00E4732B" w:rsidP="00021340">
            <w:pPr>
              <w:rPr>
                <w:sz w:val="22"/>
                <w:szCs w:val="22"/>
              </w:rPr>
            </w:pPr>
            <w:r w:rsidRPr="00671AC3">
              <w:rPr>
                <w:sz w:val="22"/>
                <w:szCs w:val="22"/>
              </w:rPr>
              <w:t>Umiejętności:</w:t>
            </w:r>
          </w:p>
        </w:tc>
      </w:tr>
      <w:tr w:rsidR="00671AC3" w:rsidRPr="00671AC3" w14:paraId="47794E83" w14:textId="77777777" w:rsidTr="00021340">
        <w:trPr>
          <w:trHeight w:val="233"/>
        </w:trPr>
        <w:tc>
          <w:tcPr>
            <w:tcW w:w="3942" w:type="dxa"/>
            <w:vMerge/>
            <w:shd w:val="clear" w:color="auto" w:fill="auto"/>
          </w:tcPr>
          <w:p w14:paraId="345136F8" w14:textId="77777777" w:rsidR="00E4732B" w:rsidRPr="00671AC3" w:rsidRDefault="00E4732B" w:rsidP="00021340">
            <w:pPr>
              <w:rPr>
                <w:sz w:val="22"/>
                <w:szCs w:val="22"/>
                <w:highlight w:val="yellow"/>
              </w:rPr>
            </w:pPr>
          </w:p>
        </w:tc>
        <w:tc>
          <w:tcPr>
            <w:tcW w:w="5344" w:type="dxa"/>
            <w:shd w:val="clear" w:color="auto" w:fill="auto"/>
          </w:tcPr>
          <w:p w14:paraId="2AB68529" w14:textId="77777777" w:rsidR="00E4732B" w:rsidRPr="00671AC3" w:rsidRDefault="00E4732B" w:rsidP="00021340">
            <w:pPr>
              <w:rPr>
                <w:sz w:val="22"/>
                <w:szCs w:val="22"/>
              </w:rPr>
            </w:pPr>
            <w:r w:rsidRPr="00671AC3">
              <w:rPr>
                <w:sz w:val="22"/>
                <w:szCs w:val="22"/>
              </w:rPr>
              <w:t>1. potrafi pozyskiwać i dobierać krytycznie akty prawne dotyczące pracy biegłego, poprawnie je analizować i interpretować w celu</w:t>
            </w:r>
          </w:p>
          <w:p w14:paraId="371F5128" w14:textId="77777777" w:rsidR="00E4732B" w:rsidRPr="00671AC3" w:rsidRDefault="00E4732B" w:rsidP="00021340">
            <w:pPr>
              <w:rPr>
                <w:sz w:val="22"/>
                <w:szCs w:val="22"/>
              </w:rPr>
            </w:pPr>
            <w:r w:rsidRPr="00671AC3">
              <w:rPr>
                <w:sz w:val="22"/>
                <w:szCs w:val="22"/>
              </w:rPr>
              <w:t>opracowania opinii i ekspertyzy</w:t>
            </w:r>
          </w:p>
        </w:tc>
      </w:tr>
      <w:tr w:rsidR="00671AC3" w:rsidRPr="00671AC3" w14:paraId="2D690732" w14:textId="77777777" w:rsidTr="00021340">
        <w:trPr>
          <w:trHeight w:val="233"/>
        </w:trPr>
        <w:tc>
          <w:tcPr>
            <w:tcW w:w="3942" w:type="dxa"/>
            <w:vMerge/>
            <w:shd w:val="clear" w:color="auto" w:fill="auto"/>
          </w:tcPr>
          <w:p w14:paraId="13C5CF69" w14:textId="77777777" w:rsidR="00E4732B" w:rsidRPr="00671AC3" w:rsidRDefault="00E4732B" w:rsidP="00021340">
            <w:pPr>
              <w:rPr>
                <w:sz w:val="22"/>
                <w:szCs w:val="22"/>
                <w:highlight w:val="yellow"/>
              </w:rPr>
            </w:pPr>
          </w:p>
        </w:tc>
        <w:tc>
          <w:tcPr>
            <w:tcW w:w="5344" w:type="dxa"/>
            <w:shd w:val="clear" w:color="auto" w:fill="auto"/>
          </w:tcPr>
          <w:p w14:paraId="26B29E20" w14:textId="77777777" w:rsidR="00E4732B" w:rsidRPr="00671AC3" w:rsidRDefault="00E4732B" w:rsidP="00021340">
            <w:pPr>
              <w:rPr>
                <w:sz w:val="22"/>
                <w:szCs w:val="22"/>
              </w:rPr>
            </w:pPr>
            <w:r w:rsidRPr="00671AC3">
              <w:rPr>
                <w:sz w:val="22"/>
                <w:szCs w:val="22"/>
              </w:rPr>
              <w:t>Kompetencje społeczne:</w:t>
            </w:r>
          </w:p>
        </w:tc>
      </w:tr>
      <w:tr w:rsidR="00671AC3" w:rsidRPr="00671AC3" w14:paraId="1546915F" w14:textId="77777777" w:rsidTr="00021340">
        <w:trPr>
          <w:trHeight w:val="233"/>
        </w:trPr>
        <w:tc>
          <w:tcPr>
            <w:tcW w:w="3942" w:type="dxa"/>
            <w:vMerge/>
            <w:shd w:val="clear" w:color="auto" w:fill="auto"/>
          </w:tcPr>
          <w:p w14:paraId="3145CD46" w14:textId="77777777" w:rsidR="00E4732B" w:rsidRPr="00671AC3" w:rsidRDefault="00E4732B" w:rsidP="00021340">
            <w:pPr>
              <w:rPr>
                <w:sz w:val="22"/>
                <w:szCs w:val="22"/>
                <w:highlight w:val="yellow"/>
              </w:rPr>
            </w:pPr>
          </w:p>
        </w:tc>
        <w:tc>
          <w:tcPr>
            <w:tcW w:w="5344" w:type="dxa"/>
            <w:shd w:val="clear" w:color="auto" w:fill="auto"/>
          </w:tcPr>
          <w:p w14:paraId="5DE0D48A" w14:textId="77777777" w:rsidR="00E4732B" w:rsidRPr="00671AC3" w:rsidRDefault="00E4732B" w:rsidP="00021340">
            <w:pPr>
              <w:rPr>
                <w:sz w:val="22"/>
                <w:szCs w:val="22"/>
              </w:rPr>
            </w:pPr>
            <w:r w:rsidRPr="00671AC3">
              <w:rPr>
                <w:sz w:val="22"/>
                <w:szCs w:val="22"/>
              </w:rPr>
              <w:t>1. jest gotów do odpowiedzialnego pełnienia roli biegłego sądowego</w:t>
            </w:r>
          </w:p>
        </w:tc>
      </w:tr>
      <w:tr w:rsidR="00671AC3" w:rsidRPr="00671AC3" w14:paraId="53A40EAF" w14:textId="77777777" w:rsidTr="00021340">
        <w:trPr>
          <w:trHeight w:val="1192"/>
        </w:trPr>
        <w:tc>
          <w:tcPr>
            <w:tcW w:w="3942" w:type="dxa"/>
            <w:shd w:val="clear" w:color="auto" w:fill="auto"/>
          </w:tcPr>
          <w:p w14:paraId="4F4397D1" w14:textId="77777777" w:rsidR="00E4732B" w:rsidRPr="00671AC3" w:rsidRDefault="00E4732B"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6F241081" w14:textId="77777777" w:rsidR="00E4732B" w:rsidRPr="00671AC3" w:rsidRDefault="00E4732B" w:rsidP="00021340">
            <w:pPr>
              <w:jc w:val="both"/>
              <w:rPr>
                <w:sz w:val="22"/>
                <w:szCs w:val="22"/>
              </w:rPr>
            </w:pPr>
            <w:r w:rsidRPr="00671AC3">
              <w:rPr>
                <w:sz w:val="22"/>
                <w:szCs w:val="22"/>
              </w:rPr>
              <w:t>Kod efektu modułowego – kod efektu kierunkowego</w:t>
            </w:r>
          </w:p>
          <w:p w14:paraId="559A0E10" w14:textId="77777777" w:rsidR="00E4732B" w:rsidRPr="00671AC3" w:rsidRDefault="00E4732B" w:rsidP="00021340">
            <w:pPr>
              <w:jc w:val="both"/>
              <w:rPr>
                <w:sz w:val="22"/>
                <w:szCs w:val="22"/>
              </w:rPr>
            </w:pPr>
            <w:r w:rsidRPr="00671AC3">
              <w:rPr>
                <w:sz w:val="22"/>
                <w:szCs w:val="22"/>
              </w:rPr>
              <w:t>W1 – KB_W05</w:t>
            </w:r>
          </w:p>
          <w:p w14:paraId="121A568E" w14:textId="77777777" w:rsidR="00E4732B" w:rsidRPr="00671AC3" w:rsidRDefault="00E4732B" w:rsidP="00021340">
            <w:pPr>
              <w:jc w:val="both"/>
              <w:rPr>
                <w:sz w:val="22"/>
                <w:szCs w:val="22"/>
              </w:rPr>
            </w:pPr>
            <w:r w:rsidRPr="00671AC3">
              <w:rPr>
                <w:sz w:val="22"/>
                <w:szCs w:val="22"/>
              </w:rPr>
              <w:t>U1 – KB_U02</w:t>
            </w:r>
          </w:p>
          <w:p w14:paraId="177737CA" w14:textId="77777777" w:rsidR="00E4732B" w:rsidRPr="00671AC3" w:rsidRDefault="00E4732B" w:rsidP="00021340">
            <w:pPr>
              <w:jc w:val="both"/>
              <w:rPr>
                <w:sz w:val="22"/>
                <w:szCs w:val="22"/>
              </w:rPr>
            </w:pPr>
            <w:r w:rsidRPr="00671AC3">
              <w:rPr>
                <w:sz w:val="22"/>
                <w:szCs w:val="22"/>
              </w:rPr>
              <w:t>K1 – KB_K03</w:t>
            </w:r>
          </w:p>
        </w:tc>
      </w:tr>
      <w:tr w:rsidR="00671AC3" w:rsidRPr="00671AC3" w14:paraId="79F1077C" w14:textId="77777777" w:rsidTr="00021340">
        <w:tc>
          <w:tcPr>
            <w:tcW w:w="3942" w:type="dxa"/>
            <w:shd w:val="clear" w:color="auto" w:fill="auto"/>
          </w:tcPr>
          <w:p w14:paraId="57D4224B" w14:textId="77777777" w:rsidR="00E4732B" w:rsidRPr="00671AC3" w:rsidRDefault="00E4732B" w:rsidP="00021340">
            <w:pPr>
              <w:rPr>
                <w:sz w:val="22"/>
                <w:szCs w:val="22"/>
              </w:rPr>
            </w:pPr>
            <w:r w:rsidRPr="00671AC3">
              <w:rPr>
                <w:sz w:val="22"/>
                <w:szCs w:val="22"/>
              </w:rPr>
              <w:t xml:space="preserve">Wymagania wstępne i dodatkowe </w:t>
            </w:r>
          </w:p>
        </w:tc>
        <w:tc>
          <w:tcPr>
            <w:tcW w:w="5344" w:type="dxa"/>
            <w:shd w:val="clear" w:color="auto" w:fill="auto"/>
          </w:tcPr>
          <w:p w14:paraId="00348578" w14:textId="77777777" w:rsidR="00E4732B" w:rsidRPr="00671AC3" w:rsidRDefault="00E4732B" w:rsidP="00021340">
            <w:pPr>
              <w:jc w:val="both"/>
              <w:rPr>
                <w:sz w:val="22"/>
                <w:szCs w:val="22"/>
              </w:rPr>
            </w:pPr>
          </w:p>
        </w:tc>
      </w:tr>
      <w:tr w:rsidR="00671AC3" w:rsidRPr="00671AC3" w14:paraId="57D6948A" w14:textId="77777777" w:rsidTr="00021340">
        <w:tc>
          <w:tcPr>
            <w:tcW w:w="3942" w:type="dxa"/>
            <w:shd w:val="clear" w:color="auto" w:fill="auto"/>
          </w:tcPr>
          <w:p w14:paraId="2EB91769" w14:textId="77777777" w:rsidR="00E4732B" w:rsidRPr="00671AC3" w:rsidRDefault="00E4732B" w:rsidP="00021340">
            <w:pPr>
              <w:rPr>
                <w:sz w:val="22"/>
                <w:szCs w:val="22"/>
              </w:rPr>
            </w:pPr>
            <w:r w:rsidRPr="00671AC3">
              <w:rPr>
                <w:sz w:val="22"/>
                <w:szCs w:val="22"/>
              </w:rPr>
              <w:t xml:space="preserve">Treści programowe modułu </w:t>
            </w:r>
          </w:p>
          <w:p w14:paraId="0DC3E6A6" w14:textId="77777777" w:rsidR="00E4732B" w:rsidRPr="00671AC3" w:rsidRDefault="00E4732B" w:rsidP="00021340">
            <w:pPr>
              <w:rPr>
                <w:sz w:val="22"/>
                <w:szCs w:val="22"/>
              </w:rPr>
            </w:pPr>
          </w:p>
        </w:tc>
        <w:tc>
          <w:tcPr>
            <w:tcW w:w="5344" w:type="dxa"/>
            <w:shd w:val="clear" w:color="auto" w:fill="auto"/>
          </w:tcPr>
          <w:p w14:paraId="2F741711" w14:textId="77777777" w:rsidR="00E4732B" w:rsidRPr="00671AC3" w:rsidRDefault="00E4732B" w:rsidP="00021340">
            <w:pPr>
              <w:rPr>
                <w:sz w:val="22"/>
                <w:szCs w:val="22"/>
              </w:rPr>
            </w:pPr>
            <w:r w:rsidRPr="00671AC3">
              <w:rPr>
                <w:sz w:val="22"/>
                <w:szCs w:val="22"/>
              </w:rPr>
              <w:t>Wymagania dla kandydatów na biegłych sądowych, ocena kwalifikacji biegłych, powołanie biegłego,  biegły stały „z listy”, biegły strony, instytucje specjalistyczne, prawa i obowiązki biegłego, ewaluacja opinii biegłych, prawna ochrona biegłego.</w:t>
            </w:r>
          </w:p>
          <w:p w14:paraId="13A5B9D3" w14:textId="77777777" w:rsidR="00E4732B" w:rsidRPr="00671AC3" w:rsidRDefault="00E4732B" w:rsidP="00021340">
            <w:pPr>
              <w:rPr>
                <w:sz w:val="22"/>
                <w:szCs w:val="22"/>
              </w:rPr>
            </w:pPr>
          </w:p>
        </w:tc>
      </w:tr>
      <w:tr w:rsidR="00671AC3" w:rsidRPr="00671AC3" w14:paraId="17B25B5A" w14:textId="77777777" w:rsidTr="00021340">
        <w:tc>
          <w:tcPr>
            <w:tcW w:w="3942" w:type="dxa"/>
            <w:shd w:val="clear" w:color="auto" w:fill="auto"/>
          </w:tcPr>
          <w:p w14:paraId="5E0D5782" w14:textId="77777777" w:rsidR="00E4732B" w:rsidRPr="00671AC3" w:rsidRDefault="00E4732B" w:rsidP="00021340">
            <w:pPr>
              <w:rPr>
                <w:sz w:val="22"/>
                <w:szCs w:val="22"/>
              </w:rPr>
            </w:pPr>
            <w:r w:rsidRPr="00671AC3">
              <w:rPr>
                <w:sz w:val="22"/>
                <w:szCs w:val="22"/>
              </w:rPr>
              <w:t>Wykaz literatury podstawowej i uzupełniającej</w:t>
            </w:r>
          </w:p>
        </w:tc>
        <w:tc>
          <w:tcPr>
            <w:tcW w:w="5344" w:type="dxa"/>
            <w:shd w:val="clear" w:color="auto" w:fill="auto"/>
          </w:tcPr>
          <w:p w14:paraId="40E30D37" w14:textId="77777777" w:rsidR="00E4732B" w:rsidRPr="00671AC3" w:rsidRDefault="00E4732B" w:rsidP="00021340">
            <w:pPr>
              <w:rPr>
                <w:sz w:val="22"/>
                <w:szCs w:val="22"/>
              </w:rPr>
            </w:pPr>
            <w:r w:rsidRPr="00671AC3">
              <w:rPr>
                <w:sz w:val="22"/>
                <w:szCs w:val="22"/>
              </w:rPr>
              <w:t>Podstawowa:</w:t>
            </w:r>
          </w:p>
          <w:p w14:paraId="617EBB8A" w14:textId="77777777" w:rsidR="00E4732B" w:rsidRPr="00671AC3" w:rsidRDefault="00E4732B" w:rsidP="00E4732B">
            <w:pPr>
              <w:pStyle w:val="Akapitzlist"/>
              <w:numPr>
                <w:ilvl w:val="0"/>
                <w:numId w:val="39"/>
              </w:numPr>
              <w:rPr>
                <w:sz w:val="22"/>
                <w:szCs w:val="22"/>
              </w:rPr>
            </w:pPr>
            <w:r w:rsidRPr="00671AC3">
              <w:rPr>
                <w:sz w:val="22"/>
                <w:szCs w:val="22"/>
              </w:rPr>
              <w:t>Dzierżanowska J., Studzińska J..: Biegli w postępowaniu sądowym cywilnym i karnym. Praktyczne omówienie regulacji z orzecznictwem Wydanie 2. Wolters Kluwer, Warszawa 2019</w:t>
            </w:r>
          </w:p>
          <w:p w14:paraId="55ED7EB0" w14:textId="77777777" w:rsidR="00E4732B" w:rsidRPr="00671AC3" w:rsidRDefault="00E4732B" w:rsidP="00021340">
            <w:pPr>
              <w:rPr>
                <w:sz w:val="22"/>
                <w:szCs w:val="22"/>
              </w:rPr>
            </w:pPr>
            <w:r w:rsidRPr="00671AC3">
              <w:rPr>
                <w:sz w:val="22"/>
                <w:szCs w:val="22"/>
              </w:rPr>
              <w:t>Uzupełniająca:</w:t>
            </w:r>
          </w:p>
          <w:p w14:paraId="132212D0" w14:textId="77777777" w:rsidR="00E4732B" w:rsidRPr="00671AC3" w:rsidRDefault="00E4732B" w:rsidP="00E4732B">
            <w:pPr>
              <w:pStyle w:val="Akapitzlist"/>
              <w:numPr>
                <w:ilvl w:val="0"/>
                <w:numId w:val="40"/>
              </w:numPr>
              <w:rPr>
                <w:sz w:val="22"/>
                <w:szCs w:val="22"/>
              </w:rPr>
            </w:pPr>
            <w:r w:rsidRPr="00671AC3">
              <w:rPr>
                <w:sz w:val="22"/>
                <w:szCs w:val="22"/>
              </w:rPr>
              <w:lastRenderedPageBreak/>
              <w:t>Kopczyński G., Konfrontacja biegłych w polskim procesie karnym, Oficyna a Wolters Kluwer Business, 2008</w:t>
            </w:r>
          </w:p>
          <w:p w14:paraId="1D38661E" w14:textId="77777777" w:rsidR="00E4732B" w:rsidRPr="00671AC3" w:rsidRDefault="00E4732B" w:rsidP="00E4732B">
            <w:pPr>
              <w:pStyle w:val="Akapitzlist"/>
              <w:numPr>
                <w:ilvl w:val="0"/>
                <w:numId w:val="40"/>
              </w:numPr>
              <w:rPr>
                <w:sz w:val="22"/>
                <w:szCs w:val="22"/>
              </w:rPr>
            </w:pPr>
            <w:r w:rsidRPr="00671AC3">
              <w:rPr>
                <w:sz w:val="22"/>
                <w:szCs w:val="22"/>
              </w:rPr>
              <w:t>Marek Z., Kłys M., Opiniowanie sądowo-lekarskie i toksykologiczne, Zakamycze, 1998</w:t>
            </w:r>
          </w:p>
        </w:tc>
      </w:tr>
      <w:tr w:rsidR="00671AC3" w:rsidRPr="00671AC3" w14:paraId="41644679" w14:textId="77777777" w:rsidTr="00021340">
        <w:tc>
          <w:tcPr>
            <w:tcW w:w="3942" w:type="dxa"/>
            <w:shd w:val="clear" w:color="auto" w:fill="auto"/>
          </w:tcPr>
          <w:p w14:paraId="306745FE" w14:textId="77777777" w:rsidR="00E4732B" w:rsidRPr="00671AC3" w:rsidRDefault="00E4732B" w:rsidP="00021340">
            <w:pPr>
              <w:rPr>
                <w:sz w:val="22"/>
                <w:szCs w:val="22"/>
              </w:rPr>
            </w:pPr>
            <w:r w:rsidRPr="00671AC3">
              <w:rPr>
                <w:sz w:val="22"/>
                <w:szCs w:val="22"/>
              </w:rPr>
              <w:lastRenderedPageBreak/>
              <w:t>Planowane formy/działania/metody dydaktyczne</w:t>
            </w:r>
          </w:p>
        </w:tc>
        <w:tc>
          <w:tcPr>
            <w:tcW w:w="5344" w:type="dxa"/>
            <w:shd w:val="clear" w:color="auto" w:fill="auto"/>
          </w:tcPr>
          <w:p w14:paraId="04F4E0E4" w14:textId="77777777" w:rsidR="00E4732B" w:rsidRPr="00671AC3" w:rsidRDefault="00E4732B" w:rsidP="00021340">
            <w:pPr>
              <w:rPr>
                <w:sz w:val="22"/>
                <w:szCs w:val="22"/>
              </w:rPr>
            </w:pPr>
            <w:r w:rsidRPr="00671AC3">
              <w:rPr>
                <w:sz w:val="22"/>
                <w:szCs w:val="22"/>
              </w:rPr>
              <w:t>Wykład - forma tradycyjna z wykorzystaniem sprzętu audiowizualnego, dyskusja.</w:t>
            </w:r>
          </w:p>
        </w:tc>
      </w:tr>
      <w:tr w:rsidR="00671AC3" w:rsidRPr="00671AC3" w14:paraId="1D14BA8C" w14:textId="77777777" w:rsidTr="00021340">
        <w:tc>
          <w:tcPr>
            <w:tcW w:w="3942" w:type="dxa"/>
            <w:shd w:val="clear" w:color="auto" w:fill="auto"/>
          </w:tcPr>
          <w:p w14:paraId="3EF059E9" w14:textId="77777777" w:rsidR="00E4732B" w:rsidRPr="00671AC3" w:rsidRDefault="00E4732B"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25B62433" w14:textId="77777777" w:rsidR="00E4732B" w:rsidRPr="00671AC3" w:rsidRDefault="00E4732B" w:rsidP="00021340">
            <w:pPr>
              <w:jc w:val="both"/>
              <w:rPr>
                <w:sz w:val="22"/>
                <w:szCs w:val="22"/>
              </w:rPr>
            </w:pPr>
            <w:r w:rsidRPr="00671AC3">
              <w:rPr>
                <w:sz w:val="22"/>
                <w:szCs w:val="22"/>
              </w:rPr>
              <w:t>Sposoby weryfikacji osiągniętych efektów uczenia się:</w:t>
            </w:r>
          </w:p>
          <w:p w14:paraId="57978939" w14:textId="77777777" w:rsidR="00E4732B" w:rsidRPr="00671AC3" w:rsidRDefault="00E4732B" w:rsidP="00021340">
            <w:pPr>
              <w:jc w:val="both"/>
              <w:rPr>
                <w:sz w:val="22"/>
                <w:szCs w:val="22"/>
              </w:rPr>
            </w:pPr>
            <w:r w:rsidRPr="00671AC3">
              <w:rPr>
                <w:sz w:val="22"/>
                <w:szCs w:val="22"/>
              </w:rPr>
              <w:t>W1 – ocena z zaliczenia pisemnego</w:t>
            </w:r>
          </w:p>
          <w:p w14:paraId="6B784199" w14:textId="77777777" w:rsidR="00E4732B" w:rsidRPr="00671AC3" w:rsidRDefault="00E4732B" w:rsidP="00021340">
            <w:pPr>
              <w:jc w:val="both"/>
              <w:rPr>
                <w:sz w:val="22"/>
                <w:szCs w:val="22"/>
              </w:rPr>
            </w:pPr>
            <w:r w:rsidRPr="00671AC3">
              <w:rPr>
                <w:sz w:val="22"/>
                <w:szCs w:val="22"/>
              </w:rPr>
              <w:t>U1 – dyskusja</w:t>
            </w:r>
          </w:p>
          <w:p w14:paraId="7F796804" w14:textId="77777777" w:rsidR="00E4732B" w:rsidRPr="00671AC3" w:rsidRDefault="00E4732B" w:rsidP="00021340">
            <w:pPr>
              <w:jc w:val="both"/>
              <w:rPr>
                <w:sz w:val="22"/>
                <w:szCs w:val="22"/>
              </w:rPr>
            </w:pPr>
            <w:r w:rsidRPr="00671AC3">
              <w:rPr>
                <w:sz w:val="22"/>
                <w:szCs w:val="22"/>
              </w:rPr>
              <w:t>K1 – ocena pracy na zajęciach</w:t>
            </w:r>
          </w:p>
          <w:p w14:paraId="6F984EC5" w14:textId="77777777" w:rsidR="00E4732B" w:rsidRPr="00671AC3" w:rsidRDefault="00E4732B" w:rsidP="00021340">
            <w:pPr>
              <w:jc w:val="both"/>
              <w:rPr>
                <w:sz w:val="22"/>
                <w:szCs w:val="22"/>
              </w:rPr>
            </w:pPr>
          </w:p>
          <w:p w14:paraId="4112DC5E" w14:textId="77777777" w:rsidR="00E4732B" w:rsidRPr="00671AC3" w:rsidRDefault="00E4732B" w:rsidP="00021340">
            <w:pPr>
              <w:jc w:val="both"/>
              <w:rPr>
                <w:sz w:val="22"/>
                <w:szCs w:val="22"/>
              </w:rPr>
            </w:pPr>
            <w:r w:rsidRPr="00671AC3">
              <w:rPr>
                <w:sz w:val="22"/>
                <w:szCs w:val="22"/>
              </w:rPr>
              <w:t xml:space="preserve">Formy dokumentowania osiągniętych efektów uczenia się: </w:t>
            </w:r>
          </w:p>
          <w:p w14:paraId="0B9CE548" w14:textId="77777777" w:rsidR="00E4732B" w:rsidRPr="00671AC3" w:rsidRDefault="00E4732B" w:rsidP="00021340">
            <w:pPr>
              <w:jc w:val="both"/>
              <w:rPr>
                <w:sz w:val="22"/>
                <w:szCs w:val="22"/>
              </w:rPr>
            </w:pPr>
            <w:r w:rsidRPr="00671AC3">
              <w:rPr>
                <w:sz w:val="22"/>
                <w:szCs w:val="22"/>
              </w:rPr>
              <w:t>archiwizacja końcowych sprawdzianów pisemnych, dziennik prowadzącego.</w:t>
            </w:r>
          </w:p>
        </w:tc>
      </w:tr>
      <w:tr w:rsidR="00671AC3" w:rsidRPr="00671AC3" w14:paraId="4560271B" w14:textId="77777777" w:rsidTr="00021340">
        <w:tc>
          <w:tcPr>
            <w:tcW w:w="3942" w:type="dxa"/>
            <w:shd w:val="clear" w:color="auto" w:fill="auto"/>
          </w:tcPr>
          <w:p w14:paraId="3F4559F6" w14:textId="77777777" w:rsidR="00E4732B" w:rsidRPr="00671AC3" w:rsidRDefault="00E4732B" w:rsidP="00021340">
            <w:pPr>
              <w:rPr>
                <w:sz w:val="22"/>
                <w:szCs w:val="22"/>
              </w:rPr>
            </w:pPr>
            <w:r w:rsidRPr="00671AC3">
              <w:rPr>
                <w:sz w:val="22"/>
                <w:szCs w:val="22"/>
              </w:rPr>
              <w:t>Elementy i wagi mające wpływ na ocenę końcową</w:t>
            </w:r>
          </w:p>
          <w:p w14:paraId="629908AF" w14:textId="77777777" w:rsidR="00E4732B" w:rsidRPr="00671AC3" w:rsidRDefault="00E4732B" w:rsidP="00021340">
            <w:pPr>
              <w:rPr>
                <w:sz w:val="22"/>
                <w:szCs w:val="22"/>
              </w:rPr>
            </w:pPr>
          </w:p>
          <w:p w14:paraId="23EF0502" w14:textId="77777777" w:rsidR="00E4732B" w:rsidRPr="00671AC3" w:rsidRDefault="00E4732B" w:rsidP="00021340">
            <w:pPr>
              <w:rPr>
                <w:sz w:val="22"/>
                <w:szCs w:val="22"/>
              </w:rPr>
            </w:pPr>
          </w:p>
        </w:tc>
        <w:tc>
          <w:tcPr>
            <w:tcW w:w="5344" w:type="dxa"/>
            <w:shd w:val="clear" w:color="auto" w:fill="auto"/>
          </w:tcPr>
          <w:p w14:paraId="239FD2A1" w14:textId="77777777" w:rsidR="00E4732B" w:rsidRPr="00671AC3" w:rsidRDefault="00E4732B" w:rsidP="00021340">
            <w:pPr>
              <w:jc w:val="both"/>
              <w:rPr>
                <w:sz w:val="22"/>
                <w:szCs w:val="22"/>
              </w:rPr>
            </w:pPr>
            <w:r w:rsidRPr="00671AC3">
              <w:rPr>
                <w:sz w:val="22"/>
                <w:szCs w:val="22"/>
              </w:rPr>
              <w:t>Ocena z zaliczenia końcowego (100% wagi). Warunki te są przedstawiane studentom i konsultowane z nimi na pierwszym wykładzie.</w:t>
            </w:r>
          </w:p>
        </w:tc>
      </w:tr>
      <w:tr w:rsidR="00671AC3" w:rsidRPr="00671AC3" w14:paraId="779E6B7C" w14:textId="77777777" w:rsidTr="00021340">
        <w:trPr>
          <w:trHeight w:val="2324"/>
        </w:trPr>
        <w:tc>
          <w:tcPr>
            <w:tcW w:w="3942" w:type="dxa"/>
            <w:shd w:val="clear" w:color="auto" w:fill="auto"/>
          </w:tcPr>
          <w:p w14:paraId="14C90EA1" w14:textId="77777777" w:rsidR="00E4732B" w:rsidRPr="00671AC3" w:rsidRDefault="00E4732B" w:rsidP="00021340">
            <w:pPr>
              <w:jc w:val="both"/>
              <w:rPr>
                <w:sz w:val="22"/>
                <w:szCs w:val="22"/>
              </w:rPr>
            </w:pPr>
            <w:r w:rsidRPr="00671AC3">
              <w:rPr>
                <w:sz w:val="22"/>
                <w:szCs w:val="22"/>
              </w:rPr>
              <w:t>Bilans punktów ECTS</w:t>
            </w:r>
          </w:p>
        </w:tc>
        <w:tc>
          <w:tcPr>
            <w:tcW w:w="5344" w:type="dxa"/>
            <w:shd w:val="clear" w:color="auto" w:fill="auto"/>
          </w:tcPr>
          <w:p w14:paraId="0042E579" w14:textId="77777777" w:rsidR="00E4732B" w:rsidRPr="00671AC3" w:rsidRDefault="00E4732B" w:rsidP="00021340">
            <w:pPr>
              <w:jc w:val="both"/>
              <w:rPr>
                <w:sz w:val="22"/>
                <w:szCs w:val="22"/>
              </w:rPr>
            </w:pPr>
            <w:r w:rsidRPr="00671AC3">
              <w:rPr>
                <w:sz w:val="22"/>
                <w:szCs w:val="22"/>
              </w:rPr>
              <w:t>Kontaktowe:</w:t>
            </w:r>
          </w:p>
          <w:p w14:paraId="216A022A" w14:textId="77777777" w:rsidR="00E4732B" w:rsidRPr="00671AC3" w:rsidRDefault="00E4732B" w:rsidP="00021340">
            <w:pPr>
              <w:jc w:val="both"/>
              <w:rPr>
                <w:sz w:val="22"/>
                <w:szCs w:val="22"/>
              </w:rPr>
            </w:pPr>
            <w:r w:rsidRPr="00671AC3">
              <w:rPr>
                <w:sz w:val="22"/>
                <w:szCs w:val="22"/>
              </w:rPr>
              <w:t xml:space="preserve">wykłady: 15 godz./0,6 pkt., </w:t>
            </w:r>
          </w:p>
          <w:p w14:paraId="7AE1C95E" w14:textId="77777777" w:rsidR="00E4732B" w:rsidRPr="00671AC3" w:rsidRDefault="00E4732B" w:rsidP="00021340">
            <w:pPr>
              <w:jc w:val="both"/>
              <w:rPr>
                <w:sz w:val="22"/>
                <w:szCs w:val="22"/>
              </w:rPr>
            </w:pPr>
            <w:r w:rsidRPr="00671AC3">
              <w:rPr>
                <w:sz w:val="22"/>
                <w:szCs w:val="22"/>
              </w:rPr>
              <w:t xml:space="preserve">konsultacje: 4 godz./0,16 pkt., </w:t>
            </w:r>
          </w:p>
          <w:p w14:paraId="42F707A5" w14:textId="77777777" w:rsidR="00E4732B" w:rsidRPr="00671AC3" w:rsidRDefault="00E4732B" w:rsidP="00021340">
            <w:pPr>
              <w:jc w:val="both"/>
              <w:rPr>
                <w:sz w:val="22"/>
                <w:szCs w:val="22"/>
              </w:rPr>
            </w:pPr>
            <w:r w:rsidRPr="00671AC3">
              <w:rPr>
                <w:sz w:val="22"/>
                <w:szCs w:val="22"/>
              </w:rPr>
              <w:t>Razem: 19 godz./0,76 pkt.</w:t>
            </w:r>
          </w:p>
          <w:p w14:paraId="19ED1F62" w14:textId="77777777" w:rsidR="00E4732B" w:rsidRPr="00671AC3" w:rsidRDefault="00E4732B" w:rsidP="00021340">
            <w:pPr>
              <w:jc w:val="both"/>
              <w:rPr>
                <w:sz w:val="22"/>
                <w:szCs w:val="22"/>
              </w:rPr>
            </w:pPr>
          </w:p>
          <w:p w14:paraId="38D9AF4B" w14:textId="77777777" w:rsidR="00E4732B" w:rsidRPr="00671AC3" w:rsidRDefault="00E4732B" w:rsidP="00021340">
            <w:pPr>
              <w:jc w:val="both"/>
              <w:rPr>
                <w:sz w:val="22"/>
                <w:szCs w:val="22"/>
              </w:rPr>
            </w:pPr>
            <w:r w:rsidRPr="00671AC3">
              <w:rPr>
                <w:sz w:val="22"/>
                <w:szCs w:val="22"/>
              </w:rPr>
              <w:t>Niekontaktowe:</w:t>
            </w:r>
          </w:p>
          <w:p w14:paraId="1226AF09" w14:textId="77777777" w:rsidR="00E4732B" w:rsidRPr="00671AC3" w:rsidRDefault="00E4732B" w:rsidP="00021340">
            <w:pPr>
              <w:jc w:val="both"/>
              <w:rPr>
                <w:sz w:val="22"/>
                <w:szCs w:val="22"/>
              </w:rPr>
            </w:pPr>
            <w:r w:rsidRPr="00671AC3">
              <w:rPr>
                <w:sz w:val="22"/>
                <w:szCs w:val="22"/>
              </w:rPr>
              <w:t>studiowanie literatury: 2 godz. – 0,08 pkt.</w:t>
            </w:r>
          </w:p>
          <w:p w14:paraId="71159720" w14:textId="77777777" w:rsidR="00E4732B" w:rsidRPr="00671AC3" w:rsidRDefault="00E4732B" w:rsidP="00021340">
            <w:pPr>
              <w:jc w:val="both"/>
              <w:rPr>
                <w:sz w:val="22"/>
                <w:szCs w:val="22"/>
              </w:rPr>
            </w:pPr>
            <w:r w:rsidRPr="00671AC3">
              <w:rPr>
                <w:sz w:val="22"/>
                <w:szCs w:val="22"/>
              </w:rPr>
              <w:t>przygotowanie do zaliczenia końcowego: 4 godz. – 0,16 pkt.</w:t>
            </w:r>
          </w:p>
          <w:p w14:paraId="6453A2EE" w14:textId="77777777" w:rsidR="00E4732B" w:rsidRPr="00671AC3" w:rsidRDefault="00E4732B" w:rsidP="00021340">
            <w:pPr>
              <w:jc w:val="both"/>
              <w:rPr>
                <w:sz w:val="22"/>
                <w:szCs w:val="22"/>
              </w:rPr>
            </w:pPr>
            <w:r w:rsidRPr="00671AC3">
              <w:rPr>
                <w:sz w:val="22"/>
                <w:szCs w:val="22"/>
              </w:rPr>
              <w:t>Razem: 6 godz./0,24 pkt.</w:t>
            </w:r>
          </w:p>
        </w:tc>
      </w:tr>
      <w:tr w:rsidR="00602C89" w:rsidRPr="00671AC3" w14:paraId="5A766E4D" w14:textId="77777777" w:rsidTr="00021340">
        <w:trPr>
          <w:trHeight w:val="718"/>
        </w:trPr>
        <w:tc>
          <w:tcPr>
            <w:tcW w:w="3942" w:type="dxa"/>
            <w:shd w:val="clear" w:color="auto" w:fill="auto"/>
          </w:tcPr>
          <w:p w14:paraId="138E6AE3" w14:textId="77777777" w:rsidR="00E4732B" w:rsidRPr="00671AC3" w:rsidRDefault="00E4732B"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59A73D3C" w14:textId="77777777" w:rsidR="00E4732B" w:rsidRPr="00671AC3" w:rsidRDefault="00E4732B" w:rsidP="00021340">
            <w:pPr>
              <w:jc w:val="both"/>
              <w:rPr>
                <w:sz w:val="22"/>
                <w:szCs w:val="22"/>
              </w:rPr>
            </w:pPr>
            <w:r w:rsidRPr="00671AC3">
              <w:rPr>
                <w:sz w:val="22"/>
                <w:szCs w:val="22"/>
              </w:rPr>
              <w:t xml:space="preserve">udział w wykładach – 15 godz.; </w:t>
            </w:r>
          </w:p>
          <w:p w14:paraId="7FE51E87" w14:textId="77777777" w:rsidR="00E4732B" w:rsidRPr="00671AC3" w:rsidRDefault="00E4732B" w:rsidP="00021340">
            <w:pPr>
              <w:jc w:val="both"/>
              <w:rPr>
                <w:sz w:val="22"/>
                <w:szCs w:val="22"/>
              </w:rPr>
            </w:pPr>
            <w:r w:rsidRPr="00671AC3">
              <w:rPr>
                <w:sz w:val="22"/>
                <w:szCs w:val="22"/>
              </w:rPr>
              <w:t>konsultacje – 4 godz.</w:t>
            </w:r>
          </w:p>
          <w:p w14:paraId="13D12B4A" w14:textId="77777777" w:rsidR="00E4732B" w:rsidRPr="00671AC3" w:rsidRDefault="00E4732B" w:rsidP="00021340">
            <w:pPr>
              <w:jc w:val="both"/>
              <w:rPr>
                <w:sz w:val="22"/>
                <w:szCs w:val="22"/>
              </w:rPr>
            </w:pPr>
          </w:p>
        </w:tc>
      </w:tr>
    </w:tbl>
    <w:p w14:paraId="6D9D8679" w14:textId="1D4DD7C8" w:rsidR="00E4732B" w:rsidRPr="00671AC3" w:rsidRDefault="00E4732B" w:rsidP="00256360">
      <w:pPr>
        <w:tabs>
          <w:tab w:val="left" w:pos="3165"/>
        </w:tabs>
        <w:rPr>
          <w:sz w:val="22"/>
          <w:szCs w:val="22"/>
        </w:rPr>
      </w:pPr>
    </w:p>
    <w:p w14:paraId="4E5BDD29" w14:textId="35404F01" w:rsidR="00E4732B" w:rsidRPr="00671AC3" w:rsidRDefault="00E4732B" w:rsidP="00256360">
      <w:pPr>
        <w:tabs>
          <w:tab w:val="left" w:pos="3165"/>
        </w:tabs>
        <w:rPr>
          <w:sz w:val="22"/>
          <w:szCs w:val="22"/>
        </w:rPr>
      </w:pPr>
    </w:p>
    <w:p w14:paraId="7F239C6C" w14:textId="77777777" w:rsidR="00E4732B" w:rsidRPr="00671AC3" w:rsidRDefault="00E4732B" w:rsidP="00256360">
      <w:pPr>
        <w:tabs>
          <w:tab w:val="left" w:pos="3165"/>
        </w:tabs>
        <w:rPr>
          <w:sz w:val="22"/>
          <w:szCs w:val="22"/>
        </w:rPr>
      </w:pPr>
    </w:p>
    <w:p w14:paraId="68CCA71A" w14:textId="0E337AB2" w:rsidR="00256360" w:rsidRPr="00671AC3" w:rsidRDefault="00256360" w:rsidP="00256360">
      <w:pPr>
        <w:tabs>
          <w:tab w:val="left" w:pos="3165"/>
        </w:tabs>
        <w:rPr>
          <w:sz w:val="22"/>
          <w:szCs w:val="22"/>
        </w:rPr>
      </w:pPr>
    </w:p>
    <w:p w14:paraId="67F6C7DE" w14:textId="015E7B40" w:rsidR="00256360" w:rsidRPr="00671AC3" w:rsidRDefault="00256360" w:rsidP="00256360">
      <w:pPr>
        <w:tabs>
          <w:tab w:val="left" w:pos="3165"/>
        </w:tabs>
        <w:rPr>
          <w:sz w:val="22"/>
          <w:szCs w:val="22"/>
        </w:rPr>
      </w:pPr>
    </w:p>
    <w:p w14:paraId="20AAF36F" w14:textId="576D4FF2" w:rsidR="00256360" w:rsidRDefault="00256360" w:rsidP="00256360">
      <w:pPr>
        <w:tabs>
          <w:tab w:val="left" w:pos="3165"/>
        </w:tabs>
        <w:rPr>
          <w:sz w:val="22"/>
          <w:szCs w:val="22"/>
        </w:rPr>
      </w:pPr>
    </w:p>
    <w:p w14:paraId="17A0E13D" w14:textId="11EDB156" w:rsidR="00C01141" w:rsidRDefault="00C01141" w:rsidP="00256360">
      <w:pPr>
        <w:tabs>
          <w:tab w:val="left" w:pos="3165"/>
        </w:tabs>
        <w:rPr>
          <w:sz w:val="22"/>
          <w:szCs w:val="22"/>
        </w:rPr>
      </w:pPr>
    </w:p>
    <w:p w14:paraId="66B8F15A" w14:textId="601003FA" w:rsidR="00C01141" w:rsidRDefault="00C01141" w:rsidP="00256360">
      <w:pPr>
        <w:tabs>
          <w:tab w:val="left" w:pos="3165"/>
        </w:tabs>
        <w:rPr>
          <w:sz w:val="22"/>
          <w:szCs w:val="22"/>
        </w:rPr>
      </w:pPr>
    </w:p>
    <w:p w14:paraId="61757871" w14:textId="729A7318" w:rsidR="00C01141" w:rsidRDefault="00C01141" w:rsidP="00256360">
      <w:pPr>
        <w:tabs>
          <w:tab w:val="left" w:pos="3165"/>
        </w:tabs>
        <w:rPr>
          <w:sz w:val="22"/>
          <w:szCs w:val="22"/>
        </w:rPr>
      </w:pPr>
    </w:p>
    <w:p w14:paraId="2A3E5D13" w14:textId="35857766" w:rsidR="00C01141" w:rsidRDefault="00C01141" w:rsidP="00256360">
      <w:pPr>
        <w:tabs>
          <w:tab w:val="left" w:pos="3165"/>
        </w:tabs>
        <w:rPr>
          <w:sz w:val="22"/>
          <w:szCs w:val="22"/>
        </w:rPr>
      </w:pPr>
    </w:p>
    <w:p w14:paraId="5C424132" w14:textId="74CBFD64" w:rsidR="00C01141" w:rsidRDefault="00C01141" w:rsidP="00256360">
      <w:pPr>
        <w:tabs>
          <w:tab w:val="left" w:pos="3165"/>
        </w:tabs>
        <w:rPr>
          <w:sz w:val="22"/>
          <w:szCs w:val="22"/>
        </w:rPr>
      </w:pPr>
    </w:p>
    <w:p w14:paraId="50C4EA8D" w14:textId="2D66FB91" w:rsidR="00C01141" w:rsidRDefault="00C01141" w:rsidP="00256360">
      <w:pPr>
        <w:tabs>
          <w:tab w:val="left" w:pos="3165"/>
        </w:tabs>
        <w:rPr>
          <w:sz w:val="22"/>
          <w:szCs w:val="22"/>
        </w:rPr>
      </w:pPr>
    </w:p>
    <w:p w14:paraId="62CDA312" w14:textId="05F5C8A0" w:rsidR="00C01141" w:rsidRDefault="00C01141" w:rsidP="00256360">
      <w:pPr>
        <w:tabs>
          <w:tab w:val="left" w:pos="3165"/>
        </w:tabs>
        <w:rPr>
          <w:sz w:val="22"/>
          <w:szCs w:val="22"/>
        </w:rPr>
      </w:pPr>
    </w:p>
    <w:p w14:paraId="411E68DC" w14:textId="46A98561" w:rsidR="00C01141" w:rsidRDefault="00C01141" w:rsidP="00256360">
      <w:pPr>
        <w:tabs>
          <w:tab w:val="left" w:pos="3165"/>
        </w:tabs>
        <w:rPr>
          <w:sz w:val="22"/>
          <w:szCs w:val="22"/>
        </w:rPr>
      </w:pPr>
    </w:p>
    <w:p w14:paraId="706EC2B0" w14:textId="642FBBB8" w:rsidR="00C01141" w:rsidRDefault="00C01141" w:rsidP="00256360">
      <w:pPr>
        <w:tabs>
          <w:tab w:val="left" w:pos="3165"/>
        </w:tabs>
        <w:rPr>
          <w:sz w:val="22"/>
          <w:szCs w:val="22"/>
        </w:rPr>
      </w:pPr>
    </w:p>
    <w:p w14:paraId="16415D56" w14:textId="64A65766" w:rsidR="00C01141" w:rsidRDefault="00C01141" w:rsidP="00256360">
      <w:pPr>
        <w:tabs>
          <w:tab w:val="left" w:pos="3165"/>
        </w:tabs>
        <w:rPr>
          <w:sz w:val="22"/>
          <w:szCs w:val="22"/>
        </w:rPr>
      </w:pPr>
    </w:p>
    <w:p w14:paraId="5C73D5DF" w14:textId="62E0A27A" w:rsidR="00C01141" w:rsidRDefault="00C01141" w:rsidP="00256360">
      <w:pPr>
        <w:tabs>
          <w:tab w:val="left" w:pos="3165"/>
        </w:tabs>
        <w:rPr>
          <w:sz w:val="22"/>
          <w:szCs w:val="22"/>
        </w:rPr>
      </w:pPr>
    </w:p>
    <w:p w14:paraId="5EC613AF" w14:textId="6FEE19F5" w:rsidR="00C01141" w:rsidRDefault="00C01141" w:rsidP="00256360">
      <w:pPr>
        <w:tabs>
          <w:tab w:val="left" w:pos="3165"/>
        </w:tabs>
        <w:rPr>
          <w:sz w:val="22"/>
          <w:szCs w:val="22"/>
        </w:rPr>
      </w:pPr>
    </w:p>
    <w:p w14:paraId="1C66AFBC" w14:textId="2A709025" w:rsidR="00C01141" w:rsidRDefault="00C01141" w:rsidP="00256360">
      <w:pPr>
        <w:tabs>
          <w:tab w:val="left" w:pos="3165"/>
        </w:tabs>
        <w:rPr>
          <w:sz w:val="22"/>
          <w:szCs w:val="22"/>
        </w:rPr>
      </w:pPr>
    </w:p>
    <w:p w14:paraId="3B56B4E8" w14:textId="0866FD7A" w:rsidR="00C01141" w:rsidRDefault="00C01141" w:rsidP="00256360">
      <w:pPr>
        <w:tabs>
          <w:tab w:val="left" w:pos="3165"/>
        </w:tabs>
        <w:rPr>
          <w:sz w:val="22"/>
          <w:szCs w:val="22"/>
        </w:rPr>
      </w:pPr>
    </w:p>
    <w:p w14:paraId="7216F8F3" w14:textId="765974FD" w:rsidR="00C01141" w:rsidRDefault="00C01141" w:rsidP="00256360">
      <w:pPr>
        <w:tabs>
          <w:tab w:val="left" w:pos="3165"/>
        </w:tabs>
        <w:rPr>
          <w:sz w:val="22"/>
          <w:szCs w:val="22"/>
        </w:rPr>
      </w:pPr>
    </w:p>
    <w:p w14:paraId="60EA11B5" w14:textId="77777777" w:rsidR="00C01141" w:rsidRPr="00671AC3" w:rsidRDefault="00C01141" w:rsidP="00256360">
      <w:pPr>
        <w:tabs>
          <w:tab w:val="left" w:pos="3165"/>
        </w:tabs>
        <w:rPr>
          <w:sz w:val="22"/>
          <w:szCs w:val="22"/>
        </w:rPr>
      </w:pPr>
    </w:p>
    <w:p w14:paraId="7B1C3E98" w14:textId="77777777" w:rsidR="00256360" w:rsidRPr="00671AC3" w:rsidRDefault="00256360" w:rsidP="00256360">
      <w:pPr>
        <w:tabs>
          <w:tab w:val="left" w:pos="3165"/>
        </w:tabs>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5BCC93DA" w14:textId="77777777" w:rsidTr="006C09C9">
        <w:tc>
          <w:tcPr>
            <w:tcW w:w="3942" w:type="dxa"/>
            <w:shd w:val="clear" w:color="auto" w:fill="auto"/>
          </w:tcPr>
          <w:p w14:paraId="3C64F397" w14:textId="77777777" w:rsidR="00953A51" w:rsidRPr="00671AC3" w:rsidRDefault="00953A51" w:rsidP="006C09C9">
            <w:pPr>
              <w:rPr>
                <w:sz w:val="22"/>
                <w:szCs w:val="22"/>
              </w:rPr>
            </w:pPr>
            <w:r w:rsidRPr="00671AC3">
              <w:rPr>
                <w:sz w:val="22"/>
                <w:szCs w:val="22"/>
              </w:rPr>
              <w:lastRenderedPageBreak/>
              <w:t xml:space="preserve">Nazwa kierunku studiów </w:t>
            </w:r>
          </w:p>
          <w:p w14:paraId="07E1AA3F" w14:textId="77777777" w:rsidR="00953A51" w:rsidRPr="00671AC3" w:rsidRDefault="00953A51" w:rsidP="006C09C9">
            <w:pPr>
              <w:rPr>
                <w:sz w:val="22"/>
                <w:szCs w:val="22"/>
              </w:rPr>
            </w:pPr>
          </w:p>
        </w:tc>
        <w:tc>
          <w:tcPr>
            <w:tcW w:w="5344" w:type="dxa"/>
            <w:shd w:val="clear" w:color="auto" w:fill="auto"/>
          </w:tcPr>
          <w:p w14:paraId="774CE3D0" w14:textId="77777777" w:rsidR="00953A51" w:rsidRPr="00671AC3" w:rsidRDefault="00953A51" w:rsidP="006C09C9">
            <w:pPr>
              <w:rPr>
                <w:sz w:val="22"/>
                <w:szCs w:val="22"/>
              </w:rPr>
            </w:pPr>
            <w:r w:rsidRPr="00671AC3">
              <w:rPr>
                <w:sz w:val="22"/>
                <w:szCs w:val="22"/>
              </w:rPr>
              <w:t>Kryminalistyka w biogospodarce</w:t>
            </w:r>
          </w:p>
        </w:tc>
      </w:tr>
      <w:tr w:rsidR="00671AC3" w:rsidRPr="00671AC3" w14:paraId="5B5AA248" w14:textId="77777777" w:rsidTr="006C09C9">
        <w:tc>
          <w:tcPr>
            <w:tcW w:w="3942" w:type="dxa"/>
            <w:shd w:val="clear" w:color="auto" w:fill="auto"/>
          </w:tcPr>
          <w:p w14:paraId="5251049C" w14:textId="77777777" w:rsidR="00953A51" w:rsidRPr="00671AC3" w:rsidRDefault="00953A51" w:rsidP="006C09C9">
            <w:pPr>
              <w:rPr>
                <w:sz w:val="22"/>
                <w:szCs w:val="22"/>
              </w:rPr>
            </w:pPr>
            <w:r w:rsidRPr="00671AC3">
              <w:rPr>
                <w:sz w:val="22"/>
                <w:szCs w:val="22"/>
              </w:rPr>
              <w:t>Nazwa modułu, także nazwa w języku angielskim</w:t>
            </w:r>
          </w:p>
        </w:tc>
        <w:tc>
          <w:tcPr>
            <w:tcW w:w="5344" w:type="dxa"/>
            <w:shd w:val="clear" w:color="auto" w:fill="auto"/>
          </w:tcPr>
          <w:p w14:paraId="092ABC87" w14:textId="77777777" w:rsidR="00953A51" w:rsidRPr="00671AC3" w:rsidRDefault="00953A51" w:rsidP="006C09C9">
            <w:pPr>
              <w:pStyle w:val="NormalnyWeb"/>
              <w:spacing w:before="0" w:beforeAutospacing="0" w:after="0" w:afterAutospacing="0"/>
              <w:rPr>
                <w:sz w:val="22"/>
                <w:szCs w:val="22"/>
              </w:rPr>
            </w:pPr>
            <w:r w:rsidRPr="00671AC3">
              <w:rPr>
                <w:sz w:val="22"/>
                <w:szCs w:val="22"/>
              </w:rPr>
              <w:t>Prawne ograniczenia handlu dzikimi zwierzętami</w:t>
            </w:r>
          </w:p>
          <w:p w14:paraId="478F3114" w14:textId="77777777" w:rsidR="00953A51" w:rsidRPr="00671AC3" w:rsidRDefault="00953A51" w:rsidP="006C09C9">
            <w:pPr>
              <w:pStyle w:val="NormalnyWeb"/>
              <w:spacing w:before="0" w:beforeAutospacing="0" w:after="0" w:afterAutospacing="0"/>
              <w:rPr>
                <w:sz w:val="22"/>
                <w:szCs w:val="22"/>
              </w:rPr>
            </w:pPr>
            <w:r w:rsidRPr="00671AC3">
              <w:rPr>
                <w:sz w:val="22"/>
                <w:szCs w:val="22"/>
              </w:rPr>
              <w:t>Legal restrictions on wildlife trade</w:t>
            </w:r>
          </w:p>
        </w:tc>
      </w:tr>
      <w:tr w:rsidR="00671AC3" w:rsidRPr="00671AC3" w14:paraId="34FFDFFF" w14:textId="77777777" w:rsidTr="006C09C9">
        <w:tc>
          <w:tcPr>
            <w:tcW w:w="3942" w:type="dxa"/>
            <w:shd w:val="clear" w:color="auto" w:fill="auto"/>
          </w:tcPr>
          <w:p w14:paraId="3F109214" w14:textId="77777777" w:rsidR="00953A51" w:rsidRPr="00671AC3" w:rsidRDefault="00953A51" w:rsidP="006C09C9">
            <w:pPr>
              <w:rPr>
                <w:sz w:val="22"/>
                <w:szCs w:val="22"/>
              </w:rPr>
            </w:pPr>
            <w:r w:rsidRPr="00671AC3">
              <w:rPr>
                <w:sz w:val="22"/>
                <w:szCs w:val="22"/>
              </w:rPr>
              <w:t xml:space="preserve">Język wykładowy </w:t>
            </w:r>
          </w:p>
          <w:p w14:paraId="79C0CEA5" w14:textId="77777777" w:rsidR="00953A51" w:rsidRPr="00671AC3" w:rsidRDefault="00953A51" w:rsidP="006C09C9">
            <w:pPr>
              <w:rPr>
                <w:sz w:val="22"/>
                <w:szCs w:val="22"/>
              </w:rPr>
            </w:pPr>
          </w:p>
        </w:tc>
        <w:tc>
          <w:tcPr>
            <w:tcW w:w="5344" w:type="dxa"/>
            <w:shd w:val="clear" w:color="auto" w:fill="auto"/>
          </w:tcPr>
          <w:p w14:paraId="74C497C9" w14:textId="77777777" w:rsidR="00953A51" w:rsidRPr="00671AC3" w:rsidRDefault="00953A51" w:rsidP="006C09C9">
            <w:pPr>
              <w:rPr>
                <w:sz w:val="22"/>
                <w:szCs w:val="22"/>
              </w:rPr>
            </w:pPr>
            <w:r w:rsidRPr="00671AC3">
              <w:rPr>
                <w:sz w:val="22"/>
                <w:szCs w:val="22"/>
              </w:rPr>
              <w:t>j. polski</w:t>
            </w:r>
          </w:p>
        </w:tc>
      </w:tr>
      <w:tr w:rsidR="00671AC3" w:rsidRPr="00671AC3" w14:paraId="1202635E" w14:textId="77777777" w:rsidTr="006C09C9">
        <w:tc>
          <w:tcPr>
            <w:tcW w:w="3942" w:type="dxa"/>
            <w:shd w:val="clear" w:color="auto" w:fill="auto"/>
          </w:tcPr>
          <w:p w14:paraId="57411BB7" w14:textId="77777777" w:rsidR="00953A51" w:rsidRPr="00671AC3" w:rsidRDefault="00953A51" w:rsidP="006C09C9">
            <w:pPr>
              <w:autoSpaceDE w:val="0"/>
              <w:autoSpaceDN w:val="0"/>
              <w:adjustRightInd w:val="0"/>
              <w:rPr>
                <w:sz w:val="22"/>
                <w:szCs w:val="22"/>
              </w:rPr>
            </w:pPr>
            <w:r w:rsidRPr="00671AC3">
              <w:rPr>
                <w:sz w:val="22"/>
                <w:szCs w:val="22"/>
              </w:rPr>
              <w:t xml:space="preserve">Rodzaj modułu </w:t>
            </w:r>
          </w:p>
          <w:p w14:paraId="77D132C3" w14:textId="77777777" w:rsidR="00953A51" w:rsidRPr="00671AC3" w:rsidRDefault="00953A51" w:rsidP="006C09C9">
            <w:pPr>
              <w:rPr>
                <w:sz w:val="22"/>
                <w:szCs w:val="22"/>
              </w:rPr>
            </w:pPr>
          </w:p>
        </w:tc>
        <w:tc>
          <w:tcPr>
            <w:tcW w:w="5344" w:type="dxa"/>
            <w:shd w:val="clear" w:color="auto" w:fill="auto"/>
          </w:tcPr>
          <w:p w14:paraId="2F9569A3" w14:textId="77777777" w:rsidR="00953A51" w:rsidRPr="00671AC3" w:rsidRDefault="00953A51" w:rsidP="006C09C9">
            <w:pPr>
              <w:rPr>
                <w:sz w:val="22"/>
                <w:szCs w:val="22"/>
              </w:rPr>
            </w:pPr>
            <w:r w:rsidRPr="00671AC3">
              <w:rPr>
                <w:sz w:val="22"/>
                <w:szCs w:val="22"/>
              </w:rPr>
              <w:t>fakultatywny</w:t>
            </w:r>
          </w:p>
        </w:tc>
      </w:tr>
      <w:tr w:rsidR="00671AC3" w:rsidRPr="00671AC3" w14:paraId="4D99F05A" w14:textId="77777777" w:rsidTr="006C09C9">
        <w:tc>
          <w:tcPr>
            <w:tcW w:w="3942" w:type="dxa"/>
            <w:shd w:val="clear" w:color="auto" w:fill="auto"/>
          </w:tcPr>
          <w:p w14:paraId="00AAB5C4" w14:textId="77777777" w:rsidR="00953A51" w:rsidRPr="00671AC3" w:rsidRDefault="00953A51" w:rsidP="006C09C9">
            <w:pPr>
              <w:rPr>
                <w:sz w:val="22"/>
                <w:szCs w:val="22"/>
              </w:rPr>
            </w:pPr>
            <w:r w:rsidRPr="00671AC3">
              <w:rPr>
                <w:sz w:val="22"/>
                <w:szCs w:val="22"/>
              </w:rPr>
              <w:t>Poziom studiów</w:t>
            </w:r>
          </w:p>
        </w:tc>
        <w:tc>
          <w:tcPr>
            <w:tcW w:w="5344" w:type="dxa"/>
            <w:shd w:val="clear" w:color="auto" w:fill="auto"/>
          </w:tcPr>
          <w:p w14:paraId="300BBE8D" w14:textId="77777777" w:rsidR="00953A51" w:rsidRPr="00671AC3" w:rsidRDefault="00953A51" w:rsidP="006C09C9">
            <w:pPr>
              <w:rPr>
                <w:sz w:val="22"/>
                <w:szCs w:val="22"/>
              </w:rPr>
            </w:pPr>
            <w:r w:rsidRPr="00671AC3">
              <w:rPr>
                <w:sz w:val="22"/>
                <w:szCs w:val="22"/>
              </w:rPr>
              <w:t>drugiego stopnia</w:t>
            </w:r>
          </w:p>
        </w:tc>
      </w:tr>
      <w:tr w:rsidR="00671AC3" w:rsidRPr="00671AC3" w14:paraId="46C64D8B" w14:textId="77777777" w:rsidTr="006C09C9">
        <w:tc>
          <w:tcPr>
            <w:tcW w:w="3942" w:type="dxa"/>
            <w:shd w:val="clear" w:color="auto" w:fill="auto"/>
          </w:tcPr>
          <w:p w14:paraId="25A69CD4" w14:textId="77777777" w:rsidR="00953A51" w:rsidRPr="00671AC3" w:rsidRDefault="00953A51" w:rsidP="006C09C9">
            <w:pPr>
              <w:rPr>
                <w:sz w:val="22"/>
                <w:szCs w:val="22"/>
              </w:rPr>
            </w:pPr>
            <w:r w:rsidRPr="00671AC3">
              <w:rPr>
                <w:sz w:val="22"/>
                <w:szCs w:val="22"/>
              </w:rPr>
              <w:t>Forma studiów</w:t>
            </w:r>
          </w:p>
          <w:p w14:paraId="03DB3102" w14:textId="77777777" w:rsidR="00953A51" w:rsidRPr="00671AC3" w:rsidRDefault="00953A51" w:rsidP="006C09C9">
            <w:pPr>
              <w:rPr>
                <w:sz w:val="22"/>
                <w:szCs w:val="22"/>
              </w:rPr>
            </w:pPr>
          </w:p>
        </w:tc>
        <w:tc>
          <w:tcPr>
            <w:tcW w:w="5344" w:type="dxa"/>
            <w:shd w:val="clear" w:color="auto" w:fill="auto"/>
          </w:tcPr>
          <w:p w14:paraId="0AF3D1DA" w14:textId="77777777" w:rsidR="00953A51" w:rsidRPr="00671AC3" w:rsidRDefault="00953A51" w:rsidP="006C09C9">
            <w:pPr>
              <w:rPr>
                <w:sz w:val="22"/>
                <w:szCs w:val="22"/>
              </w:rPr>
            </w:pPr>
            <w:r w:rsidRPr="00671AC3">
              <w:rPr>
                <w:sz w:val="22"/>
                <w:szCs w:val="22"/>
              </w:rPr>
              <w:t>stacjonarne</w:t>
            </w:r>
          </w:p>
        </w:tc>
      </w:tr>
      <w:tr w:rsidR="00671AC3" w:rsidRPr="00671AC3" w14:paraId="6462EB07" w14:textId="77777777" w:rsidTr="006C09C9">
        <w:tc>
          <w:tcPr>
            <w:tcW w:w="3942" w:type="dxa"/>
            <w:shd w:val="clear" w:color="auto" w:fill="auto"/>
          </w:tcPr>
          <w:p w14:paraId="4099B3EC" w14:textId="77777777" w:rsidR="00953A51" w:rsidRPr="00671AC3" w:rsidRDefault="00953A51" w:rsidP="006C09C9">
            <w:pPr>
              <w:rPr>
                <w:sz w:val="22"/>
                <w:szCs w:val="22"/>
              </w:rPr>
            </w:pPr>
            <w:r w:rsidRPr="00671AC3">
              <w:rPr>
                <w:sz w:val="22"/>
                <w:szCs w:val="22"/>
              </w:rPr>
              <w:t>Rok studiów dla kierunku</w:t>
            </w:r>
          </w:p>
        </w:tc>
        <w:tc>
          <w:tcPr>
            <w:tcW w:w="5344" w:type="dxa"/>
            <w:shd w:val="clear" w:color="auto" w:fill="auto"/>
          </w:tcPr>
          <w:p w14:paraId="63984A2F" w14:textId="77777777" w:rsidR="00953A51" w:rsidRPr="00671AC3" w:rsidRDefault="00953A51" w:rsidP="006C09C9">
            <w:pPr>
              <w:rPr>
                <w:sz w:val="22"/>
                <w:szCs w:val="22"/>
              </w:rPr>
            </w:pPr>
            <w:r w:rsidRPr="00671AC3">
              <w:rPr>
                <w:sz w:val="22"/>
                <w:szCs w:val="22"/>
              </w:rPr>
              <w:t>I</w:t>
            </w:r>
          </w:p>
        </w:tc>
      </w:tr>
      <w:tr w:rsidR="00671AC3" w:rsidRPr="00671AC3" w14:paraId="180EEFE8" w14:textId="77777777" w:rsidTr="006C09C9">
        <w:tc>
          <w:tcPr>
            <w:tcW w:w="3942" w:type="dxa"/>
            <w:shd w:val="clear" w:color="auto" w:fill="auto"/>
          </w:tcPr>
          <w:p w14:paraId="41DF5258" w14:textId="77777777" w:rsidR="00953A51" w:rsidRPr="00671AC3" w:rsidRDefault="00953A51" w:rsidP="006C09C9">
            <w:pPr>
              <w:rPr>
                <w:sz w:val="22"/>
                <w:szCs w:val="22"/>
              </w:rPr>
            </w:pPr>
            <w:r w:rsidRPr="00671AC3">
              <w:rPr>
                <w:sz w:val="22"/>
                <w:szCs w:val="22"/>
              </w:rPr>
              <w:t>Semestr dla kierunku</w:t>
            </w:r>
          </w:p>
        </w:tc>
        <w:tc>
          <w:tcPr>
            <w:tcW w:w="5344" w:type="dxa"/>
            <w:shd w:val="clear" w:color="auto" w:fill="auto"/>
          </w:tcPr>
          <w:p w14:paraId="2F66DBE7" w14:textId="77777777" w:rsidR="00953A51" w:rsidRPr="00671AC3" w:rsidRDefault="00953A51" w:rsidP="006C09C9">
            <w:pPr>
              <w:rPr>
                <w:sz w:val="22"/>
                <w:szCs w:val="22"/>
              </w:rPr>
            </w:pPr>
            <w:r w:rsidRPr="00671AC3">
              <w:rPr>
                <w:sz w:val="22"/>
                <w:szCs w:val="22"/>
              </w:rPr>
              <w:t>2</w:t>
            </w:r>
          </w:p>
        </w:tc>
      </w:tr>
      <w:tr w:rsidR="00671AC3" w:rsidRPr="00671AC3" w14:paraId="47BA5F8C" w14:textId="77777777" w:rsidTr="006C09C9">
        <w:tc>
          <w:tcPr>
            <w:tcW w:w="3942" w:type="dxa"/>
            <w:shd w:val="clear" w:color="auto" w:fill="auto"/>
          </w:tcPr>
          <w:p w14:paraId="10165999" w14:textId="77777777" w:rsidR="00953A51" w:rsidRPr="00671AC3" w:rsidRDefault="00953A51" w:rsidP="006C09C9">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4477EC8B" w14:textId="77777777" w:rsidR="00953A51" w:rsidRPr="00671AC3" w:rsidRDefault="00953A51" w:rsidP="006C09C9">
            <w:pPr>
              <w:rPr>
                <w:sz w:val="22"/>
                <w:szCs w:val="22"/>
              </w:rPr>
            </w:pPr>
            <w:r w:rsidRPr="00671AC3">
              <w:rPr>
                <w:sz w:val="22"/>
                <w:szCs w:val="22"/>
              </w:rPr>
              <w:t>3 (1,36/1,64)</w:t>
            </w:r>
          </w:p>
        </w:tc>
      </w:tr>
      <w:tr w:rsidR="00671AC3" w:rsidRPr="00671AC3" w14:paraId="31D96215" w14:textId="77777777" w:rsidTr="006C09C9">
        <w:tc>
          <w:tcPr>
            <w:tcW w:w="3942" w:type="dxa"/>
            <w:shd w:val="clear" w:color="auto" w:fill="auto"/>
          </w:tcPr>
          <w:p w14:paraId="53F04989" w14:textId="77777777" w:rsidR="00953A51" w:rsidRPr="00671AC3" w:rsidRDefault="00953A51" w:rsidP="006C09C9">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4441F824" w14:textId="77777777" w:rsidR="00953A51" w:rsidRPr="00671AC3" w:rsidRDefault="00953A51" w:rsidP="006C09C9">
            <w:pPr>
              <w:rPr>
                <w:sz w:val="22"/>
                <w:szCs w:val="22"/>
              </w:rPr>
            </w:pPr>
            <w:r w:rsidRPr="00671AC3">
              <w:rPr>
                <w:sz w:val="22"/>
                <w:szCs w:val="22"/>
              </w:rPr>
              <w:t>Prof. dr hab. Magdalena Gryzińska</w:t>
            </w:r>
          </w:p>
        </w:tc>
      </w:tr>
      <w:tr w:rsidR="00671AC3" w:rsidRPr="00671AC3" w14:paraId="7B3FEB46" w14:textId="77777777" w:rsidTr="006C09C9">
        <w:tc>
          <w:tcPr>
            <w:tcW w:w="3942" w:type="dxa"/>
            <w:shd w:val="clear" w:color="auto" w:fill="auto"/>
          </w:tcPr>
          <w:p w14:paraId="7B9493C5" w14:textId="77777777" w:rsidR="00953A51" w:rsidRPr="00671AC3" w:rsidRDefault="00953A51" w:rsidP="006C09C9">
            <w:pPr>
              <w:rPr>
                <w:sz w:val="22"/>
                <w:szCs w:val="22"/>
              </w:rPr>
            </w:pPr>
            <w:r w:rsidRPr="00671AC3">
              <w:rPr>
                <w:sz w:val="22"/>
                <w:szCs w:val="22"/>
              </w:rPr>
              <w:t>Jednostka oferująca moduł</w:t>
            </w:r>
          </w:p>
          <w:p w14:paraId="0DF5EC19" w14:textId="77777777" w:rsidR="00953A51" w:rsidRPr="00671AC3" w:rsidRDefault="00953A51" w:rsidP="006C09C9">
            <w:pPr>
              <w:rPr>
                <w:sz w:val="22"/>
                <w:szCs w:val="22"/>
              </w:rPr>
            </w:pPr>
          </w:p>
        </w:tc>
        <w:tc>
          <w:tcPr>
            <w:tcW w:w="5344" w:type="dxa"/>
            <w:shd w:val="clear" w:color="auto" w:fill="auto"/>
          </w:tcPr>
          <w:p w14:paraId="2E6F348E" w14:textId="77777777" w:rsidR="00953A51" w:rsidRPr="00671AC3" w:rsidRDefault="00953A51" w:rsidP="006C09C9">
            <w:pPr>
              <w:rPr>
                <w:sz w:val="22"/>
                <w:szCs w:val="22"/>
              </w:rPr>
            </w:pPr>
            <w:r w:rsidRPr="00671AC3">
              <w:rPr>
                <w:bCs/>
                <w:iCs/>
                <w:sz w:val="22"/>
                <w:szCs w:val="22"/>
              </w:rPr>
              <w:t>Instytut Biologicznych Podstaw Produkcji Zwierzęcej</w:t>
            </w:r>
          </w:p>
        </w:tc>
      </w:tr>
      <w:tr w:rsidR="00671AC3" w:rsidRPr="00671AC3" w14:paraId="02E865CD" w14:textId="77777777" w:rsidTr="006C09C9">
        <w:tc>
          <w:tcPr>
            <w:tcW w:w="3942" w:type="dxa"/>
            <w:shd w:val="clear" w:color="auto" w:fill="auto"/>
          </w:tcPr>
          <w:p w14:paraId="5E31C567" w14:textId="77777777" w:rsidR="00953A51" w:rsidRPr="00671AC3" w:rsidRDefault="00953A51" w:rsidP="006C09C9">
            <w:pPr>
              <w:rPr>
                <w:sz w:val="22"/>
                <w:szCs w:val="22"/>
              </w:rPr>
            </w:pPr>
            <w:r w:rsidRPr="00671AC3">
              <w:rPr>
                <w:sz w:val="22"/>
                <w:szCs w:val="22"/>
              </w:rPr>
              <w:t>Cel modułu</w:t>
            </w:r>
          </w:p>
          <w:p w14:paraId="366EECB1" w14:textId="77777777" w:rsidR="00953A51" w:rsidRPr="00671AC3" w:rsidRDefault="00953A51" w:rsidP="006C09C9">
            <w:pPr>
              <w:rPr>
                <w:sz w:val="22"/>
                <w:szCs w:val="22"/>
              </w:rPr>
            </w:pPr>
          </w:p>
        </w:tc>
        <w:tc>
          <w:tcPr>
            <w:tcW w:w="5344" w:type="dxa"/>
            <w:shd w:val="clear" w:color="auto" w:fill="auto"/>
          </w:tcPr>
          <w:p w14:paraId="587B07D5" w14:textId="77777777" w:rsidR="00953A51" w:rsidRPr="00671AC3" w:rsidRDefault="00953A51" w:rsidP="006C09C9">
            <w:pPr>
              <w:autoSpaceDE w:val="0"/>
              <w:autoSpaceDN w:val="0"/>
              <w:adjustRightInd w:val="0"/>
              <w:jc w:val="both"/>
              <w:rPr>
                <w:sz w:val="22"/>
                <w:szCs w:val="22"/>
              </w:rPr>
            </w:pPr>
            <w:r w:rsidRPr="00671AC3">
              <w:rPr>
                <w:sz w:val="22"/>
                <w:szCs w:val="22"/>
              </w:rPr>
              <w:t>Zapoznanie studentów z prawnymi regulacjami dotyczącymi handlu dzikimi zwierzętami na poziomie krajowym i międzynarodowym, ze szczególnym uwzględnieniem konwencji CITES, przepisów UE oraz polskiego prawa. Moduł ma na celu rozwinięcie umiejętności identyfikacji gatunków objętych ochroną prawną oraz analizy przypadków naruszeń regulacji. Uczestnicy poznają znaczenie ochrony gatunków zagrożonych wyginięciem, konsekwencje nielegalnego handlu oraz rolę instytucji międzynarodowych i organizacji pozarządowych w monitorowaniu i zwalczaniu nielegalnych praktyk.</w:t>
            </w:r>
          </w:p>
        </w:tc>
      </w:tr>
      <w:tr w:rsidR="00671AC3" w:rsidRPr="00671AC3" w14:paraId="5764DE18" w14:textId="77777777" w:rsidTr="006C09C9">
        <w:trPr>
          <w:trHeight w:val="236"/>
        </w:trPr>
        <w:tc>
          <w:tcPr>
            <w:tcW w:w="3942" w:type="dxa"/>
            <w:vMerge w:val="restart"/>
            <w:shd w:val="clear" w:color="auto" w:fill="auto"/>
          </w:tcPr>
          <w:p w14:paraId="289620C6" w14:textId="77777777" w:rsidR="00953A51" w:rsidRPr="00671AC3" w:rsidRDefault="00953A51" w:rsidP="006C09C9">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2274015C" w14:textId="77777777" w:rsidR="00953A51" w:rsidRPr="00671AC3" w:rsidRDefault="00953A51" w:rsidP="006C09C9">
            <w:pPr>
              <w:rPr>
                <w:sz w:val="22"/>
                <w:szCs w:val="22"/>
              </w:rPr>
            </w:pPr>
            <w:r w:rsidRPr="00671AC3">
              <w:rPr>
                <w:sz w:val="22"/>
                <w:szCs w:val="22"/>
              </w:rPr>
              <w:t xml:space="preserve">Wiedza: </w:t>
            </w:r>
          </w:p>
        </w:tc>
      </w:tr>
      <w:tr w:rsidR="00671AC3" w:rsidRPr="00671AC3" w14:paraId="6EA4B872" w14:textId="77777777" w:rsidTr="006C09C9">
        <w:trPr>
          <w:trHeight w:val="233"/>
        </w:trPr>
        <w:tc>
          <w:tcPr>
            <w:tcW w:w="3942" w:type="dxa"/>
            <w:vMerge/>
            <w:shd w:val="clear" w:color="auto" w:fill="auto"/>
          </w:tcPr>
          <w:p w14:paraId="53A916FC" w14:textId="77777777" w:rsidR="00953A51" w:rsidRPr="00671AC3" w:rsidRDefault="00953A51" w:rsidP="006C09C9">
            <w:pPr>
              <w:rPr>
                <w:sz w:val="22"/>
                <w:szCs w:val="22"/>
                <w:highlight w:val="yellow"/>
              </w:rPr>
            </w:pPr>
          </w:p>
        </w:tc>
        <w:tc>
          <w:tcPr>
            <w:tcW w:w="5344" w:type="dxa"/>
            <w:shd w:val="clear" w:color="auto" w:fill="auto"/>
          </w:tcPr>
          <w:p w14:paraId="18E39A57" w14:textId="77777777" w:rsidR="00953A51" w:rsidRPr="00671AC3" w:rsidRDefault="00953A51" w:rsidP="006C09C9">
            <w:pPr>
              <w:rPr>
                <w:sz w:val="22"/>
                <w:szCs w:val="22"/>
              </w:rPr>
            </w:pPr>
            <w:r w:rsidRPr="00671AC3">
              <w:rPr>
                <w:sz w:val="22"/>
                <w:szCs w:val="22"/>
              </w:rPr>
              <w:t>1. zna i rozumie w pogłębionym stopniu złożone techniki, metody i narzędzia badawcze w zakresie działań identyfikujących organizmy (na poziomie gatunkowym)</w:t>
            </w:r>
          </w:p>
        </w:tc>
      </w:tr>
      <w:tr w:rsidR="00671AC3" w:rsidRPr="00671AC3" w14:paraId="6EE672F4" w14:textId="77777777" w:rsidTr="006C09C9">
        <w:trPr>
          <w:trHeight w:val="233"/>
        </w:trPr>
        <w:tc>
          <w:tcPr>
            <w:tcW w:w="3942" w:type="dxa"/>
            <w:vMerge/>
            <w:shd w:val="clear" w:color="auto" w:fill="auto"/>
          </w:tcPr>
          <w:p w14:paraId="4044DA23" w14:textId="77777777" w:rsidR="00953A51" w:rsidRPr="00671AC3" w:rsidRDefault="00953A51" w:rsidP="006C09C9">
            <w:pPr>
              <w:rPr>
                <w:sz w:val="22"/>
                <w:szCs w:val="22"/>
                <w:highlight w:val="yellow"/>
              </w:rPr>
            </w:pPr>
          </w:p>
        </w:tc>
        <w:tc>
          <w:tcPr>
            <w:tcW w:w="5344"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4860"/>
            </w:tblGrid>
            <w:tr w:rsidR="00671AC3" w:rsidRPr="00671AC3" w14:paraId="0EC2183B" w14:textId="77777777" w:rsidTr="006C09C9">
              <w:trPr>
                <w:trHeight w:val="605"/>
              </w:trPr>
              <w:tc>
                <w:tcPr>
                  <w:tcW w:w="4860" w:type="dxa"/>
                </w:tcPr>
                <w:p w14:paraId="2C7139C5" w14:textId="77777777" w:rsidR="00953A51" w:rsidRPr="00671AC3" w:rsidRDefault="00953A51" w:rsidP="006C09C9">
                  <w:pPr>
                    <w:autoSpaceDE w:val="0"/>
                    <w:autoSpaceDN w:val="0"/>
                    <w:adjustRightInd w:val="0"/>
                    <w:ind w:left="-59"/>
                    <w:rPr>
                      <w:rFonts w:eastAsiaTheme="minorHAnsi"/>
                      <w:sz w:val="22"/>
                      <w:szCs w:val="22"/>
                      <w:lang w:eastAsia="en-US"/>
                    </w:rPr>
                  </w:pPr>
                  <w:r w:rsidRPr="00671AC3">
                    <w:rPr>
                      <w:sz w:val="22"/>
                      <w:szCs w:val="22"/>
                    </w:rPr>
                    <w:t xml:space="preserve">2. </w:t>
                  </w:r>
                  <w:r w:rsidRPr="00671AC3">
                    <w:rPr>
                      <w:rFonts w:eastAsiaTheme="minorHAnsi"/>
                      <w:sz w:val="22"/>
                      <w:szCs w:val="22"/>
                      <w:lang w:eastAsia="en-US"/>
                    </w:rPr>
                    <w:t xml:space="preserve">w pogłębionym stopniu obowiązujące przepisy prawa krajowego i międzynarodowego w zakresie ochrony zwierząt, obrocie zwierzętami, systemami identyfikacji i rejestracji zwierząt oraz aspektami pracy biegłego sądowego </w:t>
                  </w:r>
                </w:p>
              </w:tc>
            </w:tr>
          </w:tbl>
          <w:p w14:paraId="472844DB" w14:textId="77777777" w:rsidR="00953A51" w:rsidRPr="00671AC3" w:rsidRDefault="00953A51" w:rsidP="006C09C9">
            <w:pPr>
              <w:rPr>
                <w:sz w:val="22"/>
                <w:szCs w:val="22"/>
              </w:rPr>
            </w:pPr>
          </w:p>
        </w:tc>
      </w:tr>
      <w:tr w:rsidR="00671AC3" w:rsidRPr="00671AC3" w14:paraId="41176D63" w14:textId="77777777" w:rsidTr="006C09C9">
        <w:trPr>
          <w:trHeight w:val="233"/>
        </w:trPr>
        <w:tc>
          <w:tcPr>
            <w:tcW w:w="3942" w:type="dxa"/>
            <w:vMerge/>
            <w:shd w:val="clear" w:color="auto" w:fill="auto"/>
          </w:tcPr>
          <w:p w14:paraId="19D4DBFA" w14:textId="77777777" w:rsidR="00953A51" w:rsidRPr="00671AC3" w:rsidRDefault="00953A51" w:rsidP="006C09C9">
            <w:pPr>
              <w:rPr>
                <w:sz w:val="22"/>
                <w:szCs w:val="22"/>
                <w:highlight w:val="yellow"/>
              </w:rPr>
            </w:pPr>
          </w:p>
        </w:tc>
        <w:tc>
          <w:tcPr>
            <w:tcW w:w="5344" w:type="dxa"/>
            <w:shd w:val="clear" w:color="auto" w:fill="auto"/>
          </w:tcPr>
          <w:p w14:paraId="1607B780" w14:textId="77777777" w:rsidR="00953A51" w:rsidRPr="00671AC3" w:rsidRDefault="00953A51" w:rsidP="006C09C9">
            <w:pPr>
              <w:rPr>
                <w:sz w:val="22"/>
                <w:szCs w:val="22"/>
              </w:rPr>
            </w:pPr>
            <w:r w:rsidRPr="00671AC3">
              <w:rPr>
                <w:sz w:val="22"/>
                <w:szCs w:val="22"/>
              </w:rPr>
              <w:t>Umiejętności:</w:t>
            </w:r>
          </w:p>
        </w:tc>
      </w:tr>
      <w:tr w:rsidR="00671AC3" w:rsidRPr="00671AC3" w14:paraId="089BF8E4" w14:textId="77777777" w:rsidTr="006C09C9">
        <w:trPr>
          <w:trHeight w:val="233"/>
        </w:trPr>
        <w:tc>
          <w:tcPr>
            <w:tcW w:w="3942" w:type="dxa"/>
            <w:vMerge/>
            <w:shd w:val="clear" w:color="auto" w:fill="auto"/>
          </w:tcPr>
          <w:p w14:paraId="3ACC382C" w14:textId="77777777" w:rsidR="00953A51" w:rsidRPr="00671AC3" w:rsidRDefault="00953A51" w:rsidP="006C09C9">
            <w:pPr>
              <w:rPr>
                <w:sz w:val="22"/>
                <w:szCs w:val="22"/>
                <w:highlight w:val="yellow"/>
              </w:rPr>
            </w:pPr>
          </w:p>
        </w:tc>
        <w:tc>
          <w:tcPr>
            <w:tcW w:w="5344" w:type="dxa"/>
            <w:shd w:val="clear" w:color="auto" w:fill="auto"/>
          </w:tcPr>
          <w:p w14:paraId="4793B538" w14:textId="77777777" w:rsidR="00953A51" w:rsidRPr="00671AC3" w:rsidRDefault="00953A51" w:rsidP="006C09C9">
            <w:pPr>
              <w:rPr>
                <w:sz w:val="22"/>
                <w:szCs w:val="22"/>
              </w:rPr>
            </w:pPr>
            <w:r w:rsidRPr="00671AC3">
              <w:rPr>
                <w:sz w:val="22"/>
                <w:szCs w:val="22"/>
              </w:rPr>
              <w:t>1. potrafi pozyskiwać i dobierać krytycznie dane, różnorodne metody analiz, poprawnie je analizować i interpretować w celu opracowania sprawozdania, raportu, opinii, ekspertyzy (a także formułować własne opinie) z zakresu kierunku studiów</w:t>
            </w:r>
          </w:p>
        </w:tc>
      </w:tr>
      <w:tr w:rsidR="00671AC3" w:rsidRPr="00671AC3" w14:paraId="53489E7C" w14:textId="77777777" w:rsidTr="006C09C9">
        <w:trPr>
          <w:trHeight w:val="233"/>
        </w:trPr>
        <w:tc>
          <w:tcPr>
            <w:tcW w:w="3942" w:type="dxa"/>
            <w:vMerge/>
            <w:shd w:val="clear" w:color="auto" w:fill="auto"/>
          </w:tcPr>
          <w:p w14:paraId="62A80A9C" w14:textId="77777777" w:rsidR="00953A51" w:rsidRPr="00671AC3" w:rsidRDefault="00953A51" w:rsidP="006C09C9">
            <w:pPr>
              <w:rPr>
                <w:sz w:val="22"/>
                <w:szCs w:val="22"/>
                <w:highlight w:val="yellow"/>
              </w:rPr>
            </w:pPr>
          </w:p>
        </w:tc>
        <w:tc>
          <w:tcPr>
            <w:tcW w:w="5344" w:type="dxa"/>
            <w:shd w:val="clear" w:color="auto" w:fill="auto"/>
          </w:tcPr>
          <w:p w14:paraId="63ABDCF5" w14:textId="77777777" w:rsidR="00953A51" w:rsidRPr="00671AC3" w:rsidRDefault="00953A51" w:rsidP="006C09C9">
            <w:pPr>
              <w:rPr>
                <w:sz w:val="22"/>
                <w:szCs w:val="22"/>
              </w:rPr>
            </w:pPr>
            <w:r w:rsidRPr="00671AC3">
              <w:rPr>
                <w:sz w:val="22"/>
                <w:szCs w:val="22"/>
              </w:rPr>
              <w:t>Kompetencje społeczne:</w:t>
            </w:r>
          </w:p>
        </w:tc>
      </w:tr>
      <w:tr w:rsidR="00671AC3" w:rsidRPr="00671AC3" w14:paraId="670116DC" w14:textId="77777777" w:rsidTr="006C09C9">
        <w:trPr>
          <w:trHeight w:val="233"/>
        </w:trPr>
        <w:tc>
          <w:tcPr>
            <w:tcW w:w="3942" w:type="dxa"/>
            <w:vMerge/>
            <w:shd w:val="clear" w:color="auto" w:fill="auto"/>
          </w:tcPr>
          <w:p w14:paraId="23F4E213" w14:textId="77777777" w:rsidR="00953A51" w:rsidRPr="00671AC3" w:rsidRDefault="00953A51" w:rsidP="006C09C9">
            <w:pPr>
              <w:rPr>
                <w:sz w:val="22"/>
                <w:szCs w:val="22"/>
                <w:highlight w:val="yellow"/>
              </w:rPr>
            </w:pPr>
          </w:p>
        </w:tc>
        <w:tc>
          <w:tcPr>
            <w:tcW w:w="5344" w:type="dxa"/>
            <w:shd w:val="clear" w:color="auto" w:fill="auto"/>
          </w:tcPr>
          <w:p w14:paraId="0491C361" w14:textId="77777777" w:rsidR="00953A51" w:rsidRPr="00671AC3" w:rsidRDefault="00953A51" w:rsidP="006C09C9">
            <w:pPr>
              <w:rPr>
                <w:sz w:val="22"/>
                <w:szCs w:val="22"/>
              </w:rPr>
            </w:pPr>
            <w:r w:rsidRPr="00671AC3">
              <w:rPr>
                <w:sz w:val="22"/>
                <w:szCs w:val="22"/>
              </w:rPr>
              <w:t>1. krytycznej oceny treści dotyczących kryminalistyki, a także uznawania znaczenia wiedzy i innowacji w rozwiązywaniu problemów poznawczych i praktycznych</w:t>
            </w:r>
          </w:p>
        </w:tc>
      </w:tr>
      <w:tr w:rsidR="00671AC3" w:rsidRPr="00671AC3" w14:paraId="5E6D2B9A" w14:textId="77777777" w:rsidTr="006C09C9">
        <w:tc>
          <w:tcPr>
            <w:tcW w:w="3942" w:type="dxa"/>
            <w:shd w:val="clear" w:color="auto" w:fill="auto"/>
          </w:tcPr>
          <w:p w14:paraId="2FD6DFB9" w14:textId="77777777" w:rsidR="00953A51" w:rsidRPr="00671AC3" w:rsidRDefault="00953A51" w:rsidP="006C09C9">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615181F7" w14:textId="77777777" w:rsidR="00953A51" w:rsidRPr="00671AC3" w:rsidRDefault="00953A51" w:rsidP="006C09C9">
            <w:pPr>
              <w:jc w:val="both"/>
              <w:rPr>
                <w:sz w:val="22"/>
                <w:szCs w:val="22"/>
              </w:rPr>
            </w:pPr>
            <w:r w:rsidRPr="00671AC3">
              <w:rPr>
                <w:sz w:val="22"/>
                <w:szCs w:val="22"/>
              </w:rPr>
              <w:t>W1- KB_W02</w:t>
            </w:r>
          </w:p>
          <w:p w14:paraId="0EF3BEB2" w14:textId="77777777" w:rsidR="00953A51" w:rsidRPr="00671AC3" w:rsidRDefault="00953A51" w:rsidP="006C09C9">
            <w:pPr>
              <w:jc w:val="both"/>
              <w:rPr>
                <w:sz w:val="22"/>
                <w:szCs w:val="22"/>
              </w:rPr>
            </w:pPr>
            <w:r w:rsidRPr="00671AC3">
              <w:rPr>
                <w:sz w:val="22"/>
                <w:szCs w:val="22"/>
              </w:rPr>
              <w:t>W2- KB_W05</w:t>
            </w:r>
          </w:p>
          <w:p w14:paraId="37E75D99" w14:textId="77777777" w:rsidR="00953A51" w:rsidRPr="00671AC3" w:rsidRDefault="00953A51" w:rsidP="006C09C9">
            <w:pPr>
              <w:jc w:val="both"/>
              <w:rPr>
                <w:sz w:val="22"/>
                <w:szCs w:val="22"/>
              </w:rPr>
            </w:pPr>
            <w:r w:rsidRPr="00671AC3">
              <w:rPr>
                <w:sz w:val="22"/>
                <w:szCs w:val="22"/>
              </w:rPr>
              <w:t>U1- KB_U02</w:t>
            </w:r>
          </w:p>
          <w:p w14:paraId="41FE937E" w14:textId="77777777" w:rsidR="00953A51" w:rsidRPr="00671AC3" w:rsidRDefault="00953A51" w:rsidP="006C09C9">
            <w:pPr>
              <w:jc w:val="both"/>
              <w:rPr>
                <w:sz w:val="22"/>
                <w:szCs w:val="22"/>
              </w:rPr>
            </w:pPr>
            <w:r w:rsidRPr="00671AC3">
              <w:rPr>
                <w:sz w:val="22"/>
                <w:szCs w:val="22"/>
              </w:rPr>
              <w:lastRenderedPageBreak/>
              <w:t>K1- KB_K01</w:t>
            </w:r>
          </w:p>
        </w:tc>
      </w:tr>
      <w:tr w:rsidR="00671AC3" w:rsidRPr="00671AC3" w14:paraId="608628FF" w14:textId="77777777" w:rsidTr="006C09C9">
        <w:tc>
          <w:tcPr>
            <w:tcW w:w="3942" w:type="dxa"/>
            <w:shd w:val="clear" w:color="auto" w:fill="auto"/>
          </w:tcPr>
          <w:p w14:paraId="1D2EA331" w14:textId="77777777" w:rsidR="00953A51" w:rsidRPr="00671AC3" w:rsidRDefault="00953A51" w:rsidP="006C09C9">
            <w:pPr>
              <w:rPr>
                <w:sz w:val="22"/>
                <w:szCs w:val="22"/>
              </w:rPr>
            </w:pPr>
            <w:r w:rsidRPr="00671AC3">
              <w:rPr>
                <w:sz w:val="22"/>
                <w:szCs w:val="22"/>
              </w:rPr>
              <w:lastRenderedPageBreak/>
              <w:t xml:space="preserve">Wymagania wstępne i dodatkowe </w:t>
            </w:r>
          </w:p>
        </w:tc>
        <w:tc>
          <w:tcPr>
            <w:tcW w:w="5344" w:type="dxa"/>
            <w:shd w:val="clear" w:color="auto" w:fill="auto"/>
          </w:tcPr>
          <w:p w14:paraId="21374606" w14:textId="77777777" w:rsidR="00953A51" w:rsidRPr="00671AC3" w:rsidRDefault="00953A51" w:rsidP="006C09C9">
            <w:pPr>
              <w:jc w:val="both"/>
              <w:rPr>
                <w:sz w:val="22"/>
                <w:szCs w:val="22"/>
              </w:rPr>
            </w:pPr>
            <w:r w:rsidRPr="00671AC3">
              <w:rPr>
                <w:sz w:val="22"/>
                <w:szCs w:val="22"/>
              </w:rPr>
              <w:t>Brak</w:t>
            </w:r>
          </w:p>
        </w:tc>
      </w:tr>
      <w:tr w:rsidR="00671AC3" w:rsidRPr="00671AC3" w14:paraId="696B860E" w14:textId="77777777" w:rsidTr="006C09C9">
        <w:tc>
          <w:tcPr>
            <w:tcW w:w="3942" w:type="dxa"/>
            <w:shd w:val="clear" w:color="auto" w:fill="auto"/>
          </w:tcPr>
          <w:p w14:paraId="15DFB028" w14:textId="77777777" w:rsidR="00953A51" w:rsidRPr="00671AC3" w:rsidRDefault="00953A51" w:rsidP="006C09C9">
            <w:pPr>
              <w:rPr>
                <w:sz w:val="22"/>
                <w:szCs w:val="22"/>
              </w:rPr>
            </w:pPr>
            <w:r w:rsidRPr="00671AC3">
              <w:rPr>
                <w:sz w:val="22"/>
                <w:szCs w:val="22"/>
              </w:rPr>
              <w:t xml:space="preserve">Treści programowe modułu </w:t>
            </w:r>
          </w:p>
          <w:p w14:paraId="4175A920" w14:textId="77777777" w:rsidR="00953A51" w:rsidRPr="00671AC3" w:rsidRDefault="00953A51" w:rsidP="006C09C9">
            <w:pPr>
              <w:rPr>
                <w:sz w:val="22"/>
                <w:szCs w:val="22"/>
              </w:rPr>
            </w:pPr>
          </w:p>
        </w:tc>
        <w:tc>
          <w:tcPr>
            <w:tcW w:w="5344" w:type="dxa"/>
            <w:shd w:val="clear" w:color="auto" w:fill="auto"/>
          </w:tcPr>
          <w:p w14:paraId="59E60C1C" w14:textId="77777777" w:rsidR="00953A51" w:rsidRPr="00671AC3" w:rsidRDefault="00953A51" w:rsidP="006C09C9">
            <w:pPr>
              <w:jc w:val="both"/>
              <w:rPr>
                <w:sz w:val="22"/>
                <w:szCs w:val="22"/>
              </w:rPr>
            </w:pPr>
            <w:r w:rsidRPr="00671AC3">
              <w:rPr>
                <w:sz w:val="22"/>
                <w:szCs w:val="22"/>
              </w:rPr>
              <w:t>Wprowadzenie do zagadnienia handlu dzikimi zwierzętami (definicje i skala problemu). Ekologiczne, społeczne i ekonomiczne skutki nielegalnego handlu. Podstawy prawne: Konwencja Waszyngtońska (CITES): struktura i funkcjonowanie. Unijne regulacje dotyczące handlu dzikimi zwierzętami. Polskie prawo w zakresie ochrony przyrody i handlu zwierzętami. Mechanizmy kontroli i egzekwowania przepisów: (rola służb celnych, weterynaryjnych i organów ścigania). Procedury identyfikacji gatunków i dokumentacja CITES. Zwalczanie nielegalnego handlu (przypadki łamania przepisów i analiza studiów przypadków). Kampanie edukacyjne i rola organizacji pozarządowych.</w:t>
            </w:r>
          </w:p>
        </w:tc>
      </w:tr>
      <w:tr w:rsidR="00671AC3" w:rsidRPr="00671AC3" w14:paraId="7CABD535" w14:textId="77777777" w:rsidTr="006C09C9">
        <w:tc>
          <w:tcPr>
            <w:tcW w:w="3942" w:type="dxa"/>
            <w:shd w:val="clear" w:color="auto" w:fill="auto"/>
          </w:tcPr>
          <w:p w14:paraId="5D02B8E7" w14:textId="77777777" w:rsidR="00953A51" w:rsidRPr="00671AC3" w:rsidRDefault="00953A51" w:rsidP="006C09C9">
            <w:pPr>
              <w:rPr>
                <w:sz w:val="22"/>
                <w:szCs w:val="22"/>
              </w:rPr>
            </w:pPr>
            <w:r w:rsidRPr="00671AC3">
              <w:rPr>
                <w:sz w:val="22"/>
                <w:szCs w:val="22"/>
              </w:rPr>
              <w:t>Wykaz literatury podstawowej i uzupełniającej</w:t>
            </w:r>
          </w:p>
        </w:tc>
        <w:tc>
          <w:tcPr>
            <w:tcW w:w="5344" w:type="dxa"/>
            <w:shd w:val="clear" w:color="auto" w:fill="auto"/>
          </w:tcPr>
          <w:p w14:paraId="4C7C4C63" w14:textId="77777777" w:rsidR="00953A51" w:rsidRPr="00671AC3" w:rsidRDefault="00953A51" w:rsidP="006C09C9">
            <w:pPr>
              <w:rPr>
                <w:i/>
                <w:iCs/>
                <w:sz w:val="22"/>
                <w:szCs w:val="22"/>
              </w:rPr>
            </w:pPr>
            <w:r w:rsidRPr="00671AC3">
              <w:rPr>
                <w:i/>
                <w:iCs/>
                <w:sz w:val="22"/>
                <w:szCs w:val="22"/>
              </w:rPr>
              <w:t>Literatura podstawowa:</w:t>
            </w:r>
          </w:p>
          <w:p w14:paraId="578B3CF8" w14:textId="77777777" w:rsidR="00953A51" w:rsidRPr="00671AC3" w:rsidRDefault="00953A51" w:rsidP="00953A51">
            <w:pPr>
              <w:pStyle w:val="Akapitzlist"/>
              <w:numPr>
                <w:ilvl w:val="0"/>
                <w:numId w:val="15"/>
              </w:numPr>
              <w:ind w:left="338"/>
              <w:rPr>
                <w:sz w:val="22"/>
                <w:szCs w:val="22"/>
              </w:rPr>
            </w:pPr>
            <w:r w:rsidRPr="00671AC3">
              <w:rPr>
                <w:sz w:val="22"/>
                <w:szCs w:val="22"/>
              </w:rPr>
              <w:t xml:space="preserve">Pływaczewski W. Nielegalny rynek chronionych gatunków dzikiej fauny i flory. Geneza, przejawy, przeciwdziałanie. Akademia Policji w Szczytnie 2016. </w:t>
            </w:r>
          </w:p>
          <w:p w14:paraId="13AEC91E" w14:textId="77777777" w:rsidR="00953A51" w:rsidRPr="00671AC3" w:rsidRDefault="00953A51" w:rsidP="00953A51">
            <w:pPr>
              <w:pStyle w:val="Akapitzlist"/>
              <w:numPr>
                <w:ilvl w:val="0"/>
                <w:numId w:val="15"/>
              </w:numPr>
              <w:ind w:left="338"/>
              <w:rPr>
                <w:sz w:val="22"/>
                <w:szCs w:val="22"/>
              </w:rPr>
            </w:pPr>
            <w:r w:rsidRPr="00671AC3">
              <w:rPr>
                <w:sz w:val="22"/>
                <w:szCs w:val="22"/>
              </w:rPr>
              <w:t>Pływaczewski W. Ornitologia kryminalna. Wydawca: Difin, 2019</w:t>
            </w:r>
          </w:p>
          <w:p w14:paraId="33664144" w14:textId="77777777" w:rsidR="00953A51" w:rsidRPr="00671AC3" w:rsidRDefault="00953A51" w:rsidP="00953A51">
            <w:pPr>
              <w:pStyle w:val="Akapitzlist"/>
              <w:numPr>
                <w:ilvl w:val="0"/>
                <w:numId w:val="15"/>
              </w:numPr>
              <w:ind w:left="338"/>
              <w:rPr>
                <w:sz w:val="22"/>
                <w:szCs w:val="22"/>
              </w:rPr>
            </w:pPr>
            <w:r w:rsidRPr="00671AC3">
              <w:rPr>
                <w:sz w:val="22"/>
                <w:szCs w:val="22"/>
              </w:rPr>
              <w:t>Górski M., Miłkowska-Rębowska J.(red) Prawo ochrony różnorodności biologicznej. Wolters Kluwer Polska SA, 2013</w:t>
            </w:r>
          </w:p>
          <w:p w14:paraId="74E29E79" w14:textId="77777777" w:rsidR="00953A51" w:rsidRPr="00671AC3" w:rsidRDefault="00953A51" w:rsidP="00953A51">
            <w:pPr>
              <w:pStyle w:val="Akapitzlist"/>
              <w:numPr>
                <w:ilvl w:val="0"/>
                <w:numId w:val="15"/>
              </w:numPr>
              <w:ind w:left="338"/>
              <w:rPr>
                <w:sz w:val="22"/>
                <w:szCs w:val="22"/>
              </w:rPr>
            </w:pPr>
            <w:r w:rsidRPr="00671AC3">
              <w:rPr>
                <w:sz w:val="22"/>
                <w:szCs w:val="22"/>
              </w:rPr>
              <w:t xml:space="preserve">Kapel A., Kala B. Cites w Polsce i Unii Europejskiej, podręcznik dla praktyków. </w:t>
            </w:r>
            <w:r w:rsidRPr="00671AC3">
              <w:rPr>
                <w:sz w:val="22"/>
                <w:szCs w:val="22"/>
                <w:shd w:val="clear" w:color="auto" w:fill="FFFFFF"/>
              </w:rPr>
              <w:t>PTOP „Salamandra” 2016.</w:t>
            </w:r>
          </w:p>
          <w:p w14:paraId="34E680D1" w14:textId="77777777" w:rsidR="00953A51" w:rsidRPr="00671AC3" w:rsidRDefault="00953A51" w:rsidP="00953A51">
            <w:pPr>
              <w:pStyle w:val="Akapitzlist"/>
              <w:numPr>
                <w:ilvl w:val="0"/>
                <w:numId w:val="15"/>
              </w:numPr>
              <w:ind w:left="338"/>
              <w:rPr>
                <w:sz w:val="22"/>
                <w:szCs w:val="22"/>
              </w:rPr>
            </w:pPr>
            <w:r w:rsidRPr="00671AC3">
              <w:rPr>
                <w:sz w:val="22"/>
                <w:szCs w:val="22"/>
                <w:shd w:val="clear" w:color="auto" w:fill="FFFFFF"/>
              </w:rPr>
              <w:t>Konwencja o międzynarodowym handlu dzikimi zwierzętami i roślinami gatunków zagrożonych wyginięciem, zwana także konwencją waszyngtońską lub w skrócie CITES, 3 marca 1973 r. oraz dokumenty późniejsze</w:t>
            </w:r>
          </w:p>
          <w:p w14:paraId="09E8AB52" w14:textId="77777777" w:rsidR="00953A51" w:rsidRPr="00671AC3" w:rsidRDefault="00953A51" w:rsidP="006C09C9">
            <w:pPr>
              <w:rPr>
                <w:i/>
                <w:iCs/>
                <w:sz w:val="22"/>
                <w:szCs w:val="22"/>
              </w:rPr>
            </w:pPr>
            <w:r w:rsidRPr="00671AC3">
              <w:rPr>
                <w:i/>
                <w:iCs/>
                <w:sz w:val="22"/>
                <w:szCs w:val="22"/>
              </w:rPr>
              <w:t xml:space="preserve">Literatura uzupełniająca: </w:t>
            </w:r>
          </w:p>
          <w:p w14:paraId="3E0110A7" w14:textId="77777777" w:rsidR="00953A51" w:rsidRPr="00671AC3" w:rsidRDefault="00953A51" w:rsidP="00953A51">
            <w:pPr>
              <w:pStyle w:val="Nagwek2"/>
              <w:numPr>
                <w:ilvl w:val="0"/>
                <w:numId w:val="16"/>
              </w:numPr>
              <w:shd w:val="clear" w:color="auto" w:fill="FFFFFF"/>
              <w:tabs>
                <w:tab w:val="num" w:pos="720"/>
              </w:tabs>
              <w:ind w:left="338"/>
              <w:rPr>
                <w:rFonts w:ascii="Times New Roman" w:hAnsi="Times New Roman" w:cs="Times New Roman"/>
                <w:color w:val="auto"/>
                <w:sz w:val="22"/>
                <w:szCs w:val="22"/>
              </w:rPr>
            </w:pPr>
            <w:r w:rsidRPr="00671AC3">
              <w:rPr>
                <w:rFonts w:ascii="Times New Roman" w:hAnsi="Times New Roman" w:cs="Times New Roman"/>
                <w:color w:val="auto"/>
                <w:sz w:val="22"/>
                <w:szCs w:val="22"/>
              </w:rPr>
              <w:t>Wajda S., Żurek J. (red.) Konwencja o różnorodności biologicznej. Konwencje Międzynarodowe i Uchwały Organizacji Międzynarodowych. Zeszyt 8. Wyd.: Instytut Ochrony Środowiska, 1995</w:t>
            </w:r>
          </w:p>
          <w:p w14:paraId="49E8A26C" w14:textId="77777777" w:rsidR="00953A51" w:rsidRPr="00671AC3" w:rsidRDefault="00953A51" w:rsidP="00953A51">
            <w:pPr>
              <w:pStyle w:val="Nagwek2"/>
              <w:numPr>
                <w:ilvl w:val="0"/>
                <w:numId w:val="16"/>
              </w:numPr>
              <w:shd w:val="clear" w:color="auto" w:fill="FFFFFF"/>
              <w:tabs>
                <w:tab w:val="num" w:pos="720"/>
              </w:tabs>
              <w:ind w:left="338"/>
              <w:rPr>
                <w:rFonts w:ascii="Times New Roman" w:hAnsi="Times New Roman" w:cs="Times New Roman"/>
                <w:color w:val="auto"/>
                <w:sz w:val="22"/>
                <w:szCs w:val="22"/>
              </w:rPr>
            </w:pPr>
            <w:r w:rsidRPr="00671AC3">
              <w:rPr>
                <w:rFonts w:ascii="Times New Roman" w:hAnsi="Times New Roman" w:cs="Times New Roman"/>
                <w:color w:val="auto"/>
                <w:sz w:val="22"/>
                <w:szCs w:val="22"/>
              </w:rPr>
              <w:t>Dzik J. Zoologia. Różnorodność i pokrewieństwa zwierząt. Wydawnictwa Uniwersytetu Warszawskiego 2018.</w:t>
            </w:r>
          </w:p>
        </w:tc>
      </w:tr>
      <w:tr w:rsidR="00671AC3" w:rsidRPr="00671AC3" w14:paraId="39756D55" w14:textId="77777777" w:rsidTr="006C09C9">
        <w:tc>
          <w:tcPr>
            <w:tcW w:w="3942" w:type="dxa"/>
            <w:shd w:val="clear" w:color="auto" w:fill="auto"/>
          </w:tcPr>
          <w:p w14:paraId="671F597F" w14:textId="77777777" w:rsidR="00953A51" w:rsidRPr="00671AC3" w:rsidRDefault="00953A51" w:rsidP="006C09C9">
            <w:pPr>
              <w:rPr>
                <w:sz w:val="22"/>
                <w:szCs w:val="22"/>
              </w:rPr>
            </w:pPr>
            <w:r w:rsidRPr="00671AC3">
              <w:rPr>
                <w:sz w:val="22"/>
                <w:szCs w:val="22"/>
              </w:rPr>
              <w:t>Planowane formy/działania/metody dydaktyczne</w:t>
            </w:r>
          </w:p>
        </w:tc>
        <w:tc>
          <w:tcPr>
            <w:tcW w:w="5344" w:type="dxa"/>
            <w:shd w:val="clear" w:color="auto" w:fill="auto"/>
          </w:tcPr>
          <w:p w14:paraId="38B95818" w14:textId="77777777" w:rsidR="00953A51" w:rsidRPr="00671AC3" w:rsidRDefault="00953A51" w:rsidP="006C09C9">
            <w:pPr>
              <w:rPr>
                <w:sz w:val="22"/>
                <w:szCs w:val="22"/>
              </w:rPr>
            </w:pPr>
            <w:r w:rsidRPr="00671AC3">
              <w:rPr>
                <w:sz w:val="22"/>
                <w:szCs w:val="22"/>
              </w:rPr>
              <w:t>Metody dydaktyczne: dyskusja, wykład, ćwiczenia audytoryjne, ćwiczenia terenowe.</w:t>
            </w:r>
          </w:p>
        </w:tc>
      </w:tr>
      <w:tr w:rsidR="00671AC3" w:rsidRPr="00671AC3" w14:paraId="1B42746B" w14:textId="77777777" w:rsidTr="006C09C9">
        <w:tc>
          <w:tcPr>
            <w:tcW w:w="3942" w:type="dxa"/>
            <w:shd w:val="clear" w:color="auto" w:fill="auto"/>
          </w:tcPr>
          <w:p w14:paraId="68F01CD5" w14:textId="77777777" w:rsidR="00953A51" w:rsidRPr="00671AC3" w:rsidRDefault="00953A51" w:rsidP="006C09C9">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5E8F181B" w14:textId="77777777" w:rsidR="00953A51" w:rsidRPr="00671AC3" w:rsidRDefault="00953A51" w:rsidP="006C09C9">
            <w:pPr>
              <w:rPr>
                <w:iCs/>
                <w:sz w:val="22"/>
                <w:szCs w:val="22"/>
                <w:u w:val="single"/>
              </w:rPr>
            </w:pPr>
            <w:r w:rsidRPr="00671AC3">
              <w:rPr>
                <w:iCs/>
                <w:sz w:val="22"/>
                <w:szCs w:val="22"/>
                <w:u w:val="single"/>
              </w:rPr>
              <w:t>SPOSOBY WERYFIKACJI:</w:t>
            </w:r>
          </w:p>
          <w:p w14:paraId="329C9FE6" w14:textId="77777777" w:rsidR="00953A51" w:rsidRPr="00671AC3" w:rsidRDefault="00953A51" w:rsidP="006C09C9">
            <w:pPr>
              <w:jc w:val="both"/>
              <w:rPr>
                <w:iCs/>
                <w:sz w:val="22"/>
                <w:szCs w:val="22"/>
              </w:rPr>
            </w:pPr>
            <w:r w:rsidRPr="00671AC3">
              <w:rPr>
                <w:iCs/>
                <w:sz w:val="22"/>
                <w:szCs w:val="22"/>
              </w:rPr>
              <w:t>W1, W2 – zaliczenie pisemne w formie pytań testowych i otwartych</w:t>
            </w:r>
          </w:p>
          <w:p w14:paraId="3DAEF719" w14:textId="77777777" w:rsidR="00953A51" w:rsidRPr="00671AC3" w:rsidRDefault="00953A51" w:rsidP="006C09C9">
            <w:pPr>
              <w:jc w:val="both"/>
              <w:rPr>
                <w:sz w:val="22"/>
                <w:szCs w:val="22"/>
              </w:rPr>
            </w:pPr>
            <w:r w:rsidRPr="00671AC3">
              <w:rPr>
                <w:sz w:val="22"/>
                <w:szCs w:val="22"/>
              </w:rPr>
              <w:t xml:space="preserve">U1- opracowanie sprawozdania z zajęć terenowych </w:t>
            </w:r>
          </w:p>
          <w:p w14:paraId="7C4A4AED" w14:textId="77777777" w:rsidR="00953A51" w:rsidRPr="00671AC3" w:rsidRDefault="00953A51" w:rsidP="006C09C9">
            <w:pPr>
              <w:jc w:val="both"/>
              <w:rPr>
                <w:sz w:val="22"/>
                <w:szCs w:val="22"/>
              </w:rPr>
            </w:pPr>
            <w:r w:rsidRPr="00671AC3">
              <w:rPr>
                <w:sz w:val="22"/>
                <w:szCs w:val="22"/>
              </w:rPr>
              <w:t>K1- ocena udziału w dyskusjach podczas zajęć; ocena pracy w grupie i pracy indywidualnej</w:t>
            </w:r>
          </w:p>
          <w:p w14:paraId="492965ED" w14:textId="77777777" w:rsidR="00953A51" w:rsidRPr="00671AC3" w:rsidRDefault="00953A51" w:rsidP="006C09C9">
            <w:pPr>
              <w:jc w:val="both"/>
              <w:rPr>
                <w:sz w:val="22"/>
                <w:szCs w:val="22"/>
              </w:rPr>
            </w:pPr>
          </w:p>
          <w:p w14:paraId="54380A71" w14:textId="77777777" w:rsidR="00953A51" w:rsidRPr="00671AC3" w:rsidRDefault="00953A51" w:rsidP="006C09C9">
            <w:pPr>
              <w:rPr>
                <w:i/>
                <w:sz w:val="22"/>
                <w:szCs w:val="22"/>
              </w:rPr>
            </w:pPr>
            <w:r w:rsidRPr="00671AC3">
              <w:rPr>
                <w:i/>
                <w:sz w:val="22"/>
                <w:szCs w:val="22"/>
                <w:u w:val="single"/>
              </w:rPr>
              <w:t>DOKUMENTOWANIE OSIĄGNIĘTYCH EFEKTÓW UCZENIA SIĘ</w:t>
            </w:r>
            <w:r w:rsidRPr="00671AC3">
              <w:rPr>
                <w:i/>
                <w:sz w:val="22"/>
                <w:szCs w:val="22"/>
              </w:rPr>
              <w:t xml:space="preserve"> w formie: zaliczenia cząstkowe/ dziennik prowadzącego/sprawozdania z zajęć</w:t>
            </w:r>
          </w:p>
          <w:p w14:paraId="04F5669F" w14:textId="77777777" w:rsidR="00953A51" w:rsidRPr="00671AC3" w:rsidRDefault="00953A51" w:rsidP="006C09C9">
            <w:pPr>
              <w:jc w:val="both"/>
              <w:rPr>
                <w:sz w:val="22"/>
                <w:szCs w:val="22"/>
              </w:rPr>
            </w:pPr>
            <w:r w:rsidRPr="00671AC3">
              <w:rPr>
                <w:sz w:val="22"/>
                <w:szCs w:val="22"/>
              </w:rPr>
              <w:t xml:space="preserve">- Ocena dostateczna (3,0): Student wykazuje podstawowy poziom wiedzy, umiejętności lub kompetencji, uzyskując </w:t>
            </w:r>
            <w:r w:rsidRPr="00671AC3">
              <w:rPr>
                <w:sz w:val="22"/>
                <w:szCs w:val="22"/>
              </w:rPr>
              <w:lastRenderedPageBreak/>
              <w:t>od 51% do 60% sumy punktów możliwych do zdobycia z poszczególnych elementów oceny.</w:t>
            </w:r>
          </w:p>
          <w:p w14:paraId="556EA5DF" w14:textId="77777777" w:rsidR="00953A51" w:rsidRPr="00671AC3" w:rsidRDefault="00953A51" w:rsidP="006C09C9">
            <w:pPr>
              <w:jc w:val="both"/>
              <w:rPr>
                <w:sz w:val="22"/>
                <w:szCs w:val="22"/>
              </w:rPr>
            </w:pPr>
            <w:r w:rsidRPr="00671AC3">
              <w:rPr>
                <w:sz w:val="22"/>
                <w:szCs w:val="22"/>
              </w:rPr>
              <w:t>- Ocena dostateczna plus (3,5): Student uzyskuje od 61% do 70% sumy punktów, demonstrując wystarczające opanowanie materiału i umiejętności.</w:t>
            </w:r>
          </w:p>
          <w:p w14:paraId="10DE3A20" w14:textId="77777777" w:rsidR="00953A51" w:rsidRPr="00671AC3" w:rsidRDefault="00953A51" w:rsidP="006C09C9">
            <w:pPr>
              <w:jc w:val="both"/>
              <w:rPr>
                <w:sz w:val="22"/>
                <w:szCs w:val="22"/>
              </w:rPr>
            </w:pPr>
            <w:r w:rsidRPr="00671AC3">
              <w:rPr>
                <w:sz w:val="22"/>
                <w:szCs w:val="22"/>
              </w:rPr>
              <w:t>- Ocena dobra (4,0): Student uzyskuje od 71% do 80% sumy punktów, wykazując dobrą znajomość wiedzy teoretycznej i praktycznych umiejętności.</w:t>
            </w:r>
          </w:p>
          <w:p w14:paraId="3868967F" w14:textId="77777777" w:rsidR="00953A51" w:rsidRPr="00671AC3" w:rsidRDefault="00953A51" w:rsidP="006C09C9">
            <w:pPr>
              <w:jc w:val="both"/>
              <w:rPr>
                <w:sz w:val="22"/>
                <w:szCs w:val="22"/>
              </w:rPr>
            </w:pPr>
            <w:r w:rsidRPr="00671AC3">
              <w:rPr>
                <w:sz w:val="22"/>
                <w:szCs w:val="22"/>
              </w:rPr>
              <w:t>- Ocena dobra plus (4,5): Student osiąga wynik od 81% do 90% sumy punktów, wskazując na bardzo dobrą znajomość zagadnień oraz wysokie kompetencje praktyczne.</w:t>
            </w:r>
          </w:p>
          <w:p w14:paraId="1F625ACF" w14:textId="77777777" w:rsidR="00953A51" w:rsidRPr="00671AC3" w:rsidRDefault="00953A51" w:rsidP="006C09C9">
            <w:pPr>
              <w:jc w:val="both"/>
              <w:rPr>
                <w:sz w:val="22"/>
                <w:szCs w:val="22"/>
              </w:rPr>
            </w:pPr>
            <w:r w:rsidRPr="00671AC3">
              <w:rPr>
                <w:sz w:val="22"/>
                <w:szCs w:val="22"/>
              </w:rPr>
              <w:t>- Ocena bardzo dobra (5,0): Student uzyskuje powyżej 91% sumy punktów, potwierdzając pełne zrozumienie i biegłość w wiedzy i umiejętnościach określonych dla przedmiotu.</w:t>
            </w:r>
          </w:p>
        </w:tc>
      </w:tr>
      <w:tr w:rsidR="00671AC3" w:rsidRPr="00671AC3" w14:paraId="14697718" w14:textId="77777777" w:rsidTr="006C09C9">
        <w:tc>
          <w:tcPr>
            <w:tcW w:w="3942" w:type="dxa"/>
            <w:shd w:val="clear" w:color="auto" w:fill="auto"/>
          </w:tcPr>
          <w:p w14:paraId="5F78EFB5" w14:textId="77777777" w:rsidR="00953A51" w:rsidRPr="00671AC3" w:rsidRDefault="00953A51" w:rsidP="006C09C9">
            <w:pPr>
              <w:rPr>
                <w:sz w:val="22"/>
                <w:szCs w:val="22"/>
              </w:rPr>
            </w:pPr>
            <w:r w:rsidRPr="00671AC3">
              <w:rPr>
                <w:sz w:val="22"/>
                <w:szCs w:val="22"/>
              </w:rPr>
              <w:lastRenderedPageBreak/>
              <w:t>Elementy i wagi mające wpływ na ocenę końcową</w:t>
            </w:r>
          </w:p>
          <w:p w14:paraId="3D90CD7E" w14:textId="77777777" w:rsidR="00953A51" w:rsidRPr="00671AC3" w:rsidRDefault="00953A51" w:rsidP="006C09C9">
            <w:pPr>
              <w:rPr>
                <w:sz w:val="22"/>
                <w:szCs w:val="22"/>
              </w:rPr>
            </w:pPr>
          </w:p>
          <w:p w14:paraId="77283356" w14:textId="77777777" w:rsidR="00953A51" w:rsidRPr="00671AC3" w:rsidRDefault="00953A51" w:rsidP="006C09C9">
            <w:pPr>
              <w:rPr>
                <w:sz w:val="22"/>
                <w:szCs w:val="22"/>
              </w:rPr>
            </w:pPr>
          </w:p>
        </w:tc>
        <w:tc>
          <w:tcPr>
            <w:tcW w:w="5344" w:type="dxa"/>
            <w:shd w:val="clear" w:color="auto" w:fill="auto"/>
          </w:tcPr>
          <w:p w14:paraId="5C465EE7" w14:textId="77777777" w:rsidR="00953A51" w:rsidRPr="00671AC3" w:rsidRDefault="00953A51" w:rsidP="006C09C9">
            <w:pPr>
              <w:jc w:val="both"/>
              <w:rPr>
                <w:sz w:val="22"/>
                <w:szCs w:val="22"/>
              </w:rPr>
            </w:pPr>
            <w:r w:rsidRPr="00671AC3">
              <w:rPr>
                <w:sz w:val="22"/>
                <w:szCs w:val="22"/>
              </w:rPr>
              <w:t>Na ocenę końcową ma wpływ średnia ocena z:</w:t>
            </w:r>
          </w:p>
          <w:p w14:paraId="12B3BD15" w14:textId="77777777" w:rsidR="00953A51" w:rsidRPr="00671AC3" w:rsidRDefault="00953A51" w:rsidP="006C09C9">
            <w:pPr>
              <w:jc w:val="both"/>
              <w:rPr>
                <w:sz w:val="22"/>
                <w:szCs w:val="22"/>
              </w:rPr>
            </w:pPr>
            <w:r w:rsidRPr="00671AC3">
              <w:rPr>
                <w:sz w:val="22"/>
                <w:szCs w:val="22"/>
              </w:rPr>
              <w:t>dwóch zaliczeń pisemnych w formie pytań testowych otwartych i zamkniętych (80%) oraz aktywny udział w dyskusji (20%). Warunki te są przedstawiane studentom i konsultowane z nimi na pierwszym wykładzie.</w:t>
            </w:r>
          </w:p>
        </w:tc>
      </w:tr>
      <w:tr w:rsidR="00671AC3" w:rsidRPr="00671AC3" w14:paraId="24EA2802" w14:textId="77777777" w:rsidTr="006C09C9">
        <w:trPr>
          <w:trHeight w:val="977"/>
        </w:trPr>
        <w:tc>
          <w:tcPr>
            <w:tcW w:w="3942" w:type="dxa"/>
            <w:shd w:val="clear" w:color="auto" w:fill="auto"/>
          </w:tcPr>
          <w:p w14:paraId="2D0A8A7E" w14:textId="77777777" w:rsidR="00953A51" w:rsidRPr="00671AC3" w:rsidRDefault="00953A51" w:rsidP="006C09C9">
            <w:pPr>
              <w:jc w:val="both"/>
              <w:rPr>
                <w:sz w:val="22"/>
                <w:szCs w:val="22"/>
              </w:rPr>
            </w:pPr>
            <w:r w:rsidRPr="00671AC3">
              <w:rPr>
                <w:sz w:val="22"/>
                <w:szCs w:val="22"/>
              </w:rPr>
              <w:t>Bilans punktów ECTS</w:t>
            </w:r>
          </w:p>
        </w:tc>
        <w:tc>
          <w:tcPr>
            <w:tcW w:w="5344" w:type="dxa"/>
            <w:shd w:val="clear" w:color="auto" w:fill="auto"/>
          </w:tcPr>
          <w:p w14:paraId="086FD526" w14:textId="77777777" w:rsidR="00953A51" w:rsidRPr="00671AC3" w:rsidRDefault="00953A51" w:rsidP="006C09C9">
            <w:pPr>
              <w:rPr>
                <w:iCs/>
                <w:sz w:val="22"/>
                <w:szCs w:val="22"/>
              </w:rPr>
            </w:pPr>
            <w:r w:rsidRPr="00671AC3">
              <w:rPr>
                <w:iCs/>
                <w:sz w:val="22"/>
                <w:szCs w:val="22"/>
              </w:rPr>
              <w:t xml:space="preserve">Formy zajęć: </w:t>
            </w:r>
          </w:p>
          <w:p w14:paraId="4550D052" w14:textId="77777777" w:rsidR="00953A51" w:rsidRPr="00671AC3" w:rsidRDefault="00953A51" w:rsidP="006C09C9">
            <w:pPr>
              <w:rPr>
                <w:iCs/>
                <w:sz w:val="22"/>
                <w:szCs w:val="22"/>
              </w:rPr>
            </w:pPr>
            <w:r w:rsidRPr="00671AC3">
              <w:rPr>
                <w:b/>
                <w:iCs/>
                <w:sz w:val="22"/>
                <w:szCs w:val="22"/>
              </w:rPr>
              <w:t>Kontaktowe</w:t>
            </w:r>
          </w:p>
          <w:p w14:paraId="4854B880" w14:textId="77777777" w:rsidR="00953A51" w:rsidRPr="00671AC3" w:rsidRDefault="00953A51" w:rsidP="00953A51">
            <w:pPr>
              <w:pStyle w:val="Akapitzlist"/>
              <w:numPr>
                <w:ilvl w:val="0"/>
                <w:numId w:val="6"/>
              </w:numPr>
              <w:ind w:left="480"/>
              <w:rPr>
                <w:iCs/>
                <w:sz w:val="22"/>
                <w:szCs w:val="22"/>
              </w:rPr>
            </w:pPr>
            <w:r w:rsidRPr="00671AC3">
              <w:rPr>
                <w:iCs/>
                <w:sz w:val="22"/>
                <w:szCs w:val="22"/>
              </w:rPr>
              <w:t xml:space="preserve">wykład (15 godz./0,6 ECTS), </w:t>
            </w:r>
          </w:p>
          <w:p w14:paraId="7536D0C0" w14:textId="77777777" w:rsidR="00953A51" w:rsidRPr="00671AC3" w:rsidRDefault="00953A51" w:rsidP="00953A51">
            <w:pPr>
              <w:pStyle w:val="Akapitzlist"/>
              <w:numPr>
                <w:ilvl w:val="0"/>
                <w:numId w:val="6"/>
              </w:numPr>
              <w:ind w:left="480"/>
              <w:rPr>
                <w:iCs/>
                <w:sz w:val="22"/>
                <w:szCs w:val="22"/>
              </w:rPr>
            </w:pPr>
            <w:r w:rsidRPr="00671AC3">
              <w:rPr>
                <w:iCs/>
                <w:sz w:val="22"/>
                <w:szCs w:val="22"/>
              </w:rPr>
              <w:t xml:space="preserve">ćwiczenia (5 godz./0,2 ECTS), </w:t>
            </w:r>
          </w:p>
          <w:p w14:paraId="52F3562D" w14:textId="77777777" w:rsidR="00953A51" w:rsidRPr="00671AC3" w:rsidRDefault="00953A51" w:rsidP="00953A51">
            <w:pPr>
              <w:pStyle w:val="Akapitzlist"/>
              <w:numPr>
                <w:ilvl w:val="0"/>
                <w:numId w:val="6"/>
              </w:numPr>
              <w:ind w:left="480"/>
              <w:rPr>
                <w:iCs/>
                <w:sz w:val="22"/>
                <w:szCs w:val="22"/>
              </w:rPr>
            </w:pPr>
            <w:r w:rsidRPr="00671AC3">
              <w:rPr>
                <w:iCs/>
                <w:sz w:val="22"/>
                <w:szCs w:val="22"/>
              </w:rPr>
              <w:t>ćwiczenia terenowe (10 godz./0,4 ECTS)</w:t>
            </w:r>
          </w:p>
          <w:p w14:paraId="5C3DE313" w14:textId="77777777" w:rsidR="00953A51" w:rsidRPr="00671AC3" w:rsidRDefault="00953A51" w:rsidP="00953A51">
            <w:pPr>
              <w:pStyle w:val="Akapitzlist"/>
              <w:numPr>
                <w:ilvl w:val="0"/>
                <w:numId w:val="6"/>
              </w:numPr>
              <w:ind w:left="480"/>
              <w:rPr>
                <w:iCs/>
                <w:sz w:val="22"/>
                <w:szCs w:val="22"/>
              </w:rPr>
            </w:pPr>
            <w:r w:rsidRPr="00671AC3">
              <w:rPr>
                <w:iCs/>
                <w:sz w:val="22"/>
                <w:szCs w:val="22"/>
              </w:rPr>
              <w:t xml:space="preserve">konsultacje (4 godz./0,16 ECTS), </w:t>
            </w:r>
          </w:p>
          <w:p w14:paraId="4D3D2ADD" w14:textId="77777777" w:rsidR="00953A51" w:rsidRPr="00671AC3" w:rsidRDefault="00953A51" w:rsidP="006C09C9">
            <w:pPr>
              <w:ind w:left="120"/>
              <w:rPr>
                <w:iCs/>
                <w:sz w:val="22"/>
                <w:szCs w:val="22"/>
              </w:rPr>
            </w:pPr>
            <w:r w:rsidRPr="00671AC3">
              <w:rPr>
                <w:iCs/>
                <w:sz w:val="22"/>
                <w:szCs w:val="22"/>
              </w:rPr>
              <w:t>Łącznie – 34 godz./1,36 ECTS</w:t>
            </w:r>
          </w:p>
          <w:p w14:paraId="3EA24DC1" w14:textId="77777777" w:rsidR="00953A51" w:rsidRPr="00671AC3" w:rsidRDefault="00953A51" w:rsidP="006C09C9">
            <w:pPr>
              <w:rPr>
                <w:b/>
                <w:iCs/>
                <w:sz w:val="22"/>
                <w:szCs w:val="22"/>
              </w:rPr>
            </w:pPr>
            <w:r w:rsidRPr="00671AC3">
              <w:rPr>
                <w:b/>
                <w:iCs/>
                <w:sz w:val="22"/>
                <w:szCs w:val="22"/>
              </w:rPr>
              <w:t>Niekontaktowe</w:t>
            </w:r>
          </w:p>
          <w:p w14:paraId="738DCD69" w14:textId="77777777" w:rsidR="00953A51" w:rsidRPr="00671AC3" w:rsidRDefault="00953A51" w:rsidP="00953A51">
            <w:pPr>
              <w:pStyle w:val="Akapitzlist"/>
              <w:numPr>
                <w:ilvl w:val="0"/>
                <w:numId w:val="7"/>
              </w:numPr>
              <w:ind w:left="480"/>
              <w:rPr>
                <w:iCs/>
                <w:sz w:val="22"/>
                <w:szCs w:val="22"/>
              </w:rPr>
            </w:pPr>
            <w:r w:rsidRPr="00671AC3">
              <w:rPr>
                <w:iCs/>
                <w:sz w:val="22"/>
                <w:szCs w:val="22"/>
              </w:rPr>
              <w:t>przygotowanie do ćwiczeń (15 godz./0,6 ECTS),</w:t>
            </w:r>
          </w:p>
          <w:p w14:paraId="220E2F5B" w14:textId="77777777" w:rsidR="00953A51" w:rsidRPr="00671AC3" w:rsidRDefault="00953A51" w:rsidP="00953A51">
            <w:pPr>
              <w:pStyle w:val="Akapitzlist"/>
              <w:numPr>
                <w:ilvl w:val="0"/>
                <w:numId w:val="7"/>
              </w:numPr>
              <w:ind w:left="480"/>
              <w:rPr>
                <w:iCs/>
                <w:sz w:val="22"/>
                <w:szCs w:val="22"/>
              </w:rPr>
            </w:pPr>
            <w:r w:rsidRPr="00671AC3">
              <w:rPr>
                <w:iCs/>
                <w:sz w:val="22"/>
                <w:szCs w:val="22"/>
              </w:rPr>
              <w:t>przygotowanie do zaliczenia (15 godz./0,6 ECTS),</w:t>
            </w:r>
          </w:p>
          <w:p w14:paraId="153B736E" w14:textId="77777777" w:rsidR="00953A51" w:rsidRPr="00671AC3" w:rsidRDefault="00953A51" w:rsidP="00953A51">
            <w:pPr>
              <w:pStyle w:val="Akapitzlist"/>
              <w:numPr>
                <w:ilvl w:val="0"/>
                <w:numId w:val="7"/>
              </w:numPr>
              <w:ind w:left="480"/>
              <w:rPr>
                <w:iCs/>
                <w:sz w:val="22"/>
                <w:szCs w:val="22"/>
              </w:rPr>
            </w:pPr>
            <w:r w:rsidRPr="00671AC3">
              <w:rPr>
                <w:iCs/>
                <w:sz w:val="22"/>
                <w:szCs w:val="22"/>
              </w:rPr>
              <w:t>studiowanie literatury (11 godz./0,4 ECTS),</w:t>
            </w:r>
          </w:p>
          <w:p w14:paraId="24C7ED5F" w14:textId="77777777" w:rsidR="00953A51" w:rsidRPr="00671AC3" w:rsidRDefault="00953A51" w:rsidP="006C09C9">
            <w:pPr>
              <w:jc w:val="both"/>
              <w:rPr>
                <w:sz w:val="22"/>
                <w:szCs w:val="22"/>
              </w:rPr>
            </w:pPr>
            <w:r w:rsidRPr="00671AC3">
              <w:rPr>
                <w:iCs/>
                <w:sz w:val="22"/>
                <w:szCs w:val="22"/>
              </w:rPr>
              <w:t>Łącznie – 41 godz./1,64 ECTS</w:t>
            </w:r>
          </w:p>
        </w:tc>
      </w:tr>
      <w:tr w:rsidR="00953A51" w:rsidRPr="00671AC3" w14:paraId="7FB5C47C" w14:textId="77777777" w:rsidTr="006C09C9">
        <w:trPr>
          <w:trHeight w:val="718"/>
        </w:trPr>
        <w:tc>
          <w:tcPr>
            <w:tcW w:w="3942" w:type="dxa"/>
            <w:shd w:val="clear" w:color="auto" w:fill="auto"/>
          </w:tcPr>
          <w:p w14:paraId="460DAE0B" w14:textId="77777777" w:rsidR="00953A51" w:rsidRPr="00671AC3" w:rsidRDefault="00953A51" w:rsidP="006C09C9">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15DAA341" w14:textId="77777777" w:rsidR="00953A51" w:rsidRPr="00671AC3" w:rsidRDefault="00953A51" w:rsidP="006C09C9">
            <w:pPr>
              <w:jc w:val="both"/>
              <w:rPr>
                <w:sz w:val="22"/>
                <w:szCs w:val="22"/>
              </w:rPr>
            </w:pPr>
            <w:r w:rsidRPr="00671AC3">
              <w:rPr>
                <w:sz w:val="22"/>
                <w:szCs w:val="22"/>
              </w:rPr>
              <w:t>Udział w wykładach – 15 godz.; w ćwiczeniach – 15 godz.; konsultacje 4 godz.</w:t>
            </w:r>
          </w:p>
        </w:tc>
      </w:tr>
    </w:tbl>
    <w:p w14:paraId="2C67BA9F" w14:textId="0C750C4C" w:rsidR="00953A51" w:rsidRPr="00671AC3" w:rsidRDefault="00953A51">
      <w:pPr>
        <w:rPr>
          <w:sz w:val="22"/>
          <w:szCs w:val="22"/>
        </w:rPr>
      </w:pPr>
    </w:p>
    <w:p w14:paraId="01658539" w14:textId="0EB63A14" w:rsidR="00953A51" w:rsidRDefault="00953A51">
      <w:pPr>
        <w:rPr>
          <w:sz w:val="22"/>
          <w:szCs w:val="22"/>
        </w:rPr>
      </w:pPr>
    </w:p>
    <w:p w14:paraId="7FDEC543" w14:textId="20429DCB" w:rsidR="00C01141" w:rsidRDefault="00C01141">
      <w:pPr>
        <w:rPr>
          <w:sz w:val="22"/>
          <w:szCs w:val="22"/>
        </w:rPr>
      </w:pPr>
    </w:p>
    <w:p w14:paraId="36AC315D" w14:textId="06EE949B" w:rsidR="00C01141" w:rsidRDefault="00C01141">
      <w:pPr>
        <w:rPr>
          <w:sz w:val="22"/>
          <w:szCs w:val="22"/>
        </w:rPr>
      </w:pPr>
    </w:p>
    <w:p w14:paraId="09C7AD4B" w14:textId="4C4FC573" w:rsidR="00C01141" w:rsidRDefault="00C01141">
      <w:pPr>
        <w:rPr>
          <w:sz w:val="22"/>
          <w:szCs w:val="22"/>
        </w:rPr>
      </w:pPr>
    </w:p>
    <w:p w14:paraId="2B56B741" w14:textId="38C0F05C" w:rsidR="00C01141" w:rsidRDefault="00C01141">
      <w:pPr>
        <w:rPr>
          <w:sz w:val="22"/>
          <w:szCs w:val="22"/>
        </w:rPr>
      </w:pPr>
    </w:p>
    <w:p w14:paraId="5CD1D8A8" w14:textId="797179B2" w:rsidR="00C01141" w:rsidRDefault="00C01141">
      <w:pPr>
        <w:rPr>
          <w:sz w:val="22"/>
          <w:szCs w:val="22"/>
        </w:rPr>
      </w:pPr>
    </w:p>
    <w:p w14:paraId="1156AB9C" w14:textId="45024295" w:rsidR="00C01141" w:rsidRDefault="00C01141">
      <w:pPr>
        <w:rPr>
          <w:sz w:val="22"/>
          <w:szCs w:val="22"/>
        </w:rPr>
      </w:pPr>
    </w:p>
    <w:p w14:paraId="02C12FD7" w14:textId="4854F930" w:rsidR="00C01141" w:rsidRDefault="00C01141">
      <w:pPr>
        <w:rPr>
          <w:sz w:val="22"/>
          <w:szCs w:val="22"/>
        </w:rPr>
      </w:pPr>
    </w:p>
    <w:p w14:paraId="7EE8751C" w14:textId="36E1BFBD" w:rsidR="00C01141" w:rsidRDefault="00C01141">
      <w:pPr>
        <w:rPr>
          <w:sz w:val="22"/>
          <w:szCs w:val="22"/>
        </w:rPr>
      </w:pPr>
    </w:p>
    <w:p w14:paraId="0D858636" w14:textId="567A8335" w:rsidR="00C01141" w:rsidRDefault="00C01141">
      <w:pPr>
        <w:rPr>
          <w:sz w:val="22"/>
          <w:szCs w:val="22"/>
        </w:rPr>
      </w:pPr>
    </w:p>
    <w:p w14:paraId="35086DEF" w14:textId="1F6E2FF6" w:rsidR="00C01141" w:rsidRDefault="00C01141">
      <w:pPr>
        <w:rPr>
          <w:sz w:val="22"/>
          <w:szCs w:val="22"/>
        </w:rPr>
      </w:pPr>
    </w:p>
    <w:p w14:paraId="6132A471" w14:textId="6EDB661A" w:rsidR="00C01141" w:rsidRDefault="00C01141">
      <w:pPr>
        <w:rPr>
          <w:sz w:val="22"/>
          <w:szCs w:val="22"/>
        </w:rPr>
      </w:pPr>
    </w:p>
    <w:p w14:paraId="71E8F897" w14:textId="1195B085" w:rsidR="00C01141" w:rsidRDefault="00C01141">
      <w:pPr>
        <w:rPr>
          <w:sz w:val="22"/>
          <w:szCs w:val="22"/>
        </w:rPr>
      </w:pPr>
    </w:p>
    <w:p w14:paraId="36A194F1" w14:textId="6FDBA4FC" w:rsidR="00C01141" w:rsidRDefault="00C01141">
      <w:pPr>
        <w:rPr>
          <w:sz w:val="22"/>
          <w:szCs w:val="22"/>
        </w:rPr>
      </w:pPr>
    </w:p>
    <w:p w14:paraId="585543AB" w14:textId="5A11D528" w:rsidR="00C01141" w:rsidRDefault="00C01141">
      <w:pPr>
        <w:rPr>
          <w:sz w:val="22"/>
          <w:szCs w:val="22"/>
        </w:rPr>
      </w:pPr>
    </w:p>
    <w:p w14:paraId="792B37CB" w14:textId="0A0865E7" w:rsidR="00C01141" w:rsidRDefault="00C01141">
      <w:pPr>
        <w:rPr>
          <w:sz w:val="22"/>
          <w:szCs w:val="22"/>
        </w:rPr>
      </w:pPr>
    </w:p>
    <w:p w14:paraId="7F3A0BD5"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3F360478" w14:textId="77777777" w:rsidTr="006C09C9">
        <w:tc>
          <w:tcPr>
            <w:tcW w:w="3942" w:type="dxa"/>
          </w:tcPr>
          <w:p w14:paraId="4857FA87" w14:textId="77777777" w:rsidR="00953A51" w:rsidRPr="00671AC3" w:rsidRDefault="00953A51" w:rsidP="006C09C9">
            <w:pPr>
              <w:rPr>
                <w:sz w:val="22"/>
                <w:szCs w:val="22"/>
              </w:rPr>
            </w:pPr>
            <w:r w:rsidRPr="00671AC3">
              <w:rPr>
                <w:sz w:val="22"/>
                <w:szCs w:val="22"/>
              </w:rPr>
              <w:lastRenderedPageBreak/>
              <w:t xml:space="preserve">Nazwa kierunku studiów </w:t>
            </w:r>
          </w:p>
          <w:p w14:paraId="7232DA71" w14:textId="77777777" w:rsidR="00953A51" w:rsidRPr="00671AC3" w:rsidRDefault="00953A51" w:rsidP="006C09C9">
            <w:pPr>
              <w:rPr>
                <w:sz w:val="22"/>
                <w:szCs w:val="22"/>
              </w:rPr>
            </w:pPr>
          </w:p>
        </w:tc>
        <w:tc>
          <w:tcPr>
            <w:tcW w:w="5344" w:type="dxa"/>
          </w:tcPr>
          <w:p w14:paraId="23F3133E" w14:textId="77777777" w:rsidR="00953A51" w:rsidRPr="00671AC3" w:rsidRDefault="00953A51" w:rsidP="006C09C9">
            <w:pPr>
              <w:rPr>
                <w:sz w:val="22"/>
                <w:szCs w:val="22"/>
              </w:rPr>
            </w:pPr>
            <w:r w:rsidRPr="00671AC3">
              <w:rPr>
                <w:sz w:val="22"/>
                <w:szCs w:val="22"/>
              </w:rPr>
              <w:t>Kryminalistyka w biogospodarce</w:t>
            </w:r>
          </w:p>
        </w:tc>
      </w:tr>
      <w:tr w:rsidR="00671AC3" w:rsidRPr="00671AC3" w14:paraId="6A589AAC" w14:textId="77777777" w:rsidTr="006C09C9">
        <w:tc>
          <w:tcPr>
            <w:tcW w:w="3942" w:type="dxa"/>
          </w:tcPr>
          <w:p w14:paraId="16564C5C" w14:textId="77777777" w:rsidR="00953A51" w:rsidRPr="00671AC3" w:rsidRDefault="00953A51" w:rsidP="006C09C9">
            <w:pPr>
              <w:rPr>
                <w:sz w:val="22"/>
                <w:szCs w:val="22"/>
              </w:rPr>
            </w:pPr>
            <w:r w:rsidRPr="00671AC3">
              <w:rPr>
                <w:sz w:val="22"/>
                <w:szCs w:val="22"/>
              </w:rPr>
              <w:t>Nazwa modułu, także nazwa w języku angielskim</w:t>
            </w:r>
          </w:p>
        </w:tc>
        <w:tc>
          <w:tcPr>
            <w:tcW w:w="5344" w:type="dxa"/>
          </w:tcPr>
          <w:p w14:paraId="07BC13F5" w14:textId="77777777" w:rsidR="00953A51" w:rsidRPr="00671AC3" w:rsidRDefault="00953A51" w:rsidP="006C09C9">
            <w:pPr>
              <w:rPr>
                <w:sz w:val="22"/>
                <w:szCs w:val="22"/>
              </w:rPr>
            </w:pPr>
            <w:r w:rsidRPr="00671AC3">
              <w:rPr>
                <w:sz w:val="22"/>
                <w:szCs w:val="22"/>
              </w:rPr>
              <w:t>Prawo patentowe</w:t>
            </w:r>
          </w:p>
          <w:p w14:paraId="555649C3" w14:textId="77777777" w:rsidR="00953A51" w:rsidRPr="00671AC3" w:rsidRDefault="00953A51" w:rsidP="006C09C9">
            <w:pPr>
              <w:rPr>
                <w:sz w:val="22"/>
                <w:szCs w:val="22"/>
              </w:rPr>
            </w:pPr>
            <w:r w:rsidRPr="00671AC3">
              <w:rPr>
                <w:sz w:val="22"/>
                <w:szCs w:val="22"/>
              </w:rPr>
              <w:t>Patent law</w:t>
            </w:r>
          </w:p>
        </w:tc>
      </w:tr>
      <w:tr w:rsidR="00671AC3" w:rsidRPr="00671AC3" w14:paraId="3D90CC83" w14:textId="77777777" w:rsidTr="006C09C9">
        <w:tc>
          <w:tcPr>
            <w:tcW w:w="3942" w:type="dxa"/>
          </w:tcPr>
          <w:p w14:paraId="6432BAB5" w14:textId="77777777" w:rsidR="00953A51" w:rsidRPr="00671AC3" w:rsidRDefault="00953A51" w:rsidP="006C09C9">
            <w:pPr>
              <w:rPr>
                <w:sz w:val="22"/>
                <w:szCs w:val="22"/>
              </w:rPr>
            </w:pPr>
            <w:r w:rsidRPr="00671AC3">
              <w:rPr>
                <w:sz w:val="22"/>
                <w:szCs w:val="22"/>
              </w:rPr>
              <w:t xml:space="preserve">Język wykładowy </w:t>
            </w:r>
          </w:p>
          <w:p w14:paraId="0931A61F" w14:textId="77777777" w:rsidR="00953A51" w:rsidRPr="00671AC3" w:rsidRDefault="00953A51" w:rsidP="006C09C9">
            <w:pPr>
              <w:rPr>
                <w:sz w:val="22"/>
                <w:szCs w:val="22"/>
              </w:rPr>
            </w:pPr>
          </w:p>
        </w:tc>
        <w:tc>
          <w:tcPr>
            <w:tcW w:w="5344" w:type="dxa"/>
          </w:tcPr>
          <w:p w14:paraId="50BEAA1C" w14:textId="77777777" w:rsidR="00953A51" w:rsidRPr="00671AC3" w:rsidRDefault="00953A51" w:rsidP="006C09C9">
            <w:pPr>
              <w:rPr>
                <w:sz w:val="22"/>
                <w:szCs w:val="22"/>
              </w:rPr>
            </w:pPr>
            <w:r w:rsidRPr="00671AC3">
              <w:rPr>
                <w:sz w:val="22"/>
                <w:szCs w:val="22"/>
              </w:rPr>
              <w:t>polski</w:t>
            </w:r>
          </w:p>
        </w:tc>
      </w:tr>
      <w:tr w:rsidR="00671AC3" w:rsidRPr="00671AC3" w14:paraId="2BC1C0A4" w14:textId="77777777" w:rsidTr="006C09C9">
        <w:tc>
          <w:tcPr>
            <w:tcW w:w="3942" w:type="dxa"/>
          </w:tcPr>
          <w:p w14:paraId="77029D58" w14:textId="77777777" w:rsidR="00953A51" w:rsidRPr="00671AC3" w:rsidRDefault="00953A51" w:rsidP="006C09C9">
            <w:pPr>
              <w:autoSpaceDE w:val="0"/>
              <w:autoSpaceDN w:val="0"/>
              <w:adjustRightInd w:val="0"/>
              <w:rPr>
                <w:sz w:val="22"/>
                <w:szCs w:val="22"/>
              </w:rPr>
            </w:pPr>
            <w:r w:rsidRPr="00671AC3">
              <w:rPr>
                <w:sz w:val="22"/>
                <w:szCs w:val="22"/>
              </w:rPr>
              <w:t xml:space="preserve">Rodzaj modułu </w:t>
            </w:r>
          </w:p>
          <w:p w14:paraId="3A5B3E6B" w14:textId="77777777" w:rsidR="00953A51" w:rsidRPr="00671AC3" w:rsidRDefault="00953A51" w:rsidP="006C09C9">
            <w:pPr>
              <w:rPr>
                <w:sz w:val="22"/>
                <w:szCs w:val="22"/>
              </w:rPr>
            </w:pPr>
          </w:p>
        </w:tc>
        <w:tc>
          <w:tcPr>
            <w:tcW w:w="5344" w:type="dxa"/>
          </w:tcPr>
          <w:p w14:paraId="597655AD" w14:textId="77777777" w:rsidR="00953A51" w:rsidRPr="00671AC3" w:rsidRDefault="00953A51" w:rsidP="006C09C9">
            <w:pPr>
              <w:rPr>
                <w:sz w:val="22"/>
                <w:szCs w:val="22"/>
              </w:rPr>
            </w:pPr>
            <w:r w:rsidRPr="00671AC3">
              <w:rPr>
                <w:sz w:val="22"/>
                <w:szCs w:val="22"/>
              </w:rPr>
              <w:t>fakultatywny</w:t>
            </w:r>
          </w:p>
        </w:tc>
      </w:tr>
      <w:tr w:rsidR="00671AC3" w:rsidRPr="00671AC3" w14:paraId="3C4B558F" w14:textId="77777777" w:rsidTr="006C09C9">
        <w:tc>
          <w:tcPr>
            <w:tcW w:w="3942" w:type="dxa"/>
          </w:tcPr>
          <w:p w14:paraId="4308118B" w14:textId="77777777" w:rsidR="00953A51" w:rsidRPr="00671AC3" w:rsidRDefault="00953A51" w:rsidP="006C09C9">
            <w:pPr>
              <w:rPr>
                <w:sz w:val="22"/>
                <w:szCs w:val="22"/>
              </w:rPr>
            </w:pPr>
            <w:r w:rsidRPr="00671AC3">
              <w:rPr>
                <w:sz w:val="22"/>
                <w:szCs w:val="22"/>
              </w:rPr>
              <w:t>Poziom studiów</w:t>
            </w:r>
          </w:p>
        </w:tc>
        <w:tc>
          <w:tcPr>
            <w:tcW w:w="5344" w:type="dxa"/>
          </w:tcPr>
          <w:p w14:paraId="2795E3A7" w14:textId="77777777" w:rsidR="00953A51" w:rsidRPr="00671AC3" w:rsidRDefault="00953A51" w:rsidP="006C09C9">
            <w:pPr>
              <w:rPr>
                <w:sz w:val="22"/>
                <w:szCs w:val="22"/>
              </w:rPr>
            </w:pPr>
            <w:r w:rsidRPr="00671AC3">
              <w:rPr>
                <w:sz w:val="22"/>
                <w:szCs w:val="22"/>
              </w:rPr>
              <w:t>drugiego stopnia</w:t>
            </w:r>
          </w:p>
        </w:tc>
      </w:tr>
      <w:tr w:rsidR="00671AC3" w:rsidRPr="00671AC3" w14:paraId="5EF62E63" w14:textId="77777777" w:rsidTr="006C09C9">
        <w:tc>
          <w:tcPr>
            <w:tcW w:w="3942" w:type="dxa"/>
          </w:tcPr>
          <w:p w14:paraId="311E2B43" w14:textId="77777777" w:rsidR="00953A51" w:rsidRPr="00671AC3" w:rsidRDefault="00953A51" w:rsidP="006C09C9">
            <w:pPr>
              <w:rPr>
                <w:sz w:val="22"/>
                <w:szCs w:val="22"/>
              </w:rPr>
            </w:pPr>
            <w:r w:rsidRPr="00671AC3">
              <w:rPr>
                <w:sz w:val="22"/>
                <w:szCs w:val="22"/>
              </w:rPr>
              <w:t>Forma studiów</w:t>
            </w:r>
          </w:p>
          <w:p w14:paraId="6D6E7AC9" w14:textId="77777777" w:rsidR="00953A51" w:rsidRPr="00671AC3" w:rsidRDefault="00953A51" w:rsidP="006C09C9">
            <w:pPr>
              <w:rPr>
                <w:sz w:val="22"/>
                <w:szCs w:val="22"/>
              </w:rPr>
            </w:pPr>
          </w:p>
        </w:tc>
        <w:tc>
          <w:tcPr>
            <w:tcW w:w="5344" w:type="dxa"/>
          </w:tcPr>
          <w:p w14:paraId="42695BDE" w14:textId="77777777" w:rsidR="00953A51" w:rsidRPr="00671AC3" w:rsidRDefault="00953A51" w:rsidP="006C09C9">
            <w:pPr>
              <w:rPr>
                <w:sz w:val="22"/>
                <w:szCs w:val="22"/>
              </w:rPr>
            </w:pPr>
            <w:r w:rsidRPr="00671AC3">
              <w:rPr>
                <w:sz w:val="22"/>
                <w:szCs w:val="22"/>
              </w:rPr>
              <w:t>stacjonarne</w:t>
            </w:r>
          </w:p>
        </w:tc>
      </w:tr>
      <w:tr w:rsidR="00671AC3" w:rsidRPr="00671AC3" w14:paraId="0620897B" w14:textId="77777777" w:rsidTr="006C09C9">
        <w:tc>
          <w:tcPr>
            <w:tcW w:w="3942" w:type="dxa"/>
          </w:tcPr>
          <w:p w14:paraId="255E6488" w14:textId="77777777" w:rsidR="00953A51" w:rsidRPr="00671AC3" w:rsidRDefault="00953A51" w:rsidP="006C09C9">
            <w:pPr>
              <w:rPr>
                <w:sz w:val="22"/>
                <w:szCs w:val="22"/>
              </w:rPr>
            </w:pPr>
            <w:r w:rsidRPr="00671AC3">
              <w:rPr>
                <w:sz w:val="22"/>
                <w:szCs w:val="22"/>
              </w:rPr>
              <w:t>Rok studiów dla kierunku</w:t>
            </w:r>
          </w:p>
        </w:tc>
        <w:tc>
          <w:tcPr>
            <w:tcW w:w="5344" w:type="dxa"/>
          </w:tcPr>
          <w:p w14:paraId="314383B5" w14:textId="77777777" w:rsidR="00953A51" w:rsidRPr="00671AC3" w:rsidRDefault="00953A51" w:rsidP="006C09C9">
            <w:pPr>
              <w:rPr>
                <w:sz w:val="22"/>
                <w:szCs w:val="22"/>
              </w:rPr>
            </w:pPr>
            <w:r w:rsidRPr="00671AC3">
              <w:rPr>
                <w:sz w:val="22"/>
                <w:szCs w:val="22"/>
              </w:rPr>
              <w:t>I</w:t>
            </w:r>
          </w:p>
        </w:tc>
      </w:tr>
      <w:tr w:rsidR="00671AC3" w:rsidRPr="00671AC3" w14:paraId="79BD0B4E" w14:textId="77777777" w:rsidTr="006C09C9">
        <w:tc>
          <w:tcPr>
            <w:tcW w:w="3942" w:type="dxa"/>
          </w:tcPr>
          <w:p w14:paraId="2946D52E" w14:textId="77777777" w:rsidR="00953A51" w:rsidRPr="00671AC3" w:rsidRDefault="00953A51" w:rsidP="006C09C9">
            <w:pPr>
              <w:rPr>
                <w:sz w:val="22"/>
                <w:szCs w:val="22"/>
              </w:rPr>
            </w:pPr>
            <w:r w:rsidRPr="00671AC3">
              <w:rPr>
                <w:sz w:val="22"/>
                <w:szCs w:val="22"/>
              </w:rPr>
              <w:t>Semestr dla kierunku</w:t>
            </w:r>
          </w:p>
        </w:tc>
        <w:tc>
          <w:tcPr>
            <w:tcW w:w="5344" w:type="dxa"/>
          </w:tcPr>
          <w:p w14:paraId="1D6D009B" w14:textId="77777777" w:rsidR="00953A51" w:rsidRPr="00671AC3" w:rsidRDefault="00953A51" w:rsidP="006C09C9">
            <w:pPr>
              <w:rPr>
                <w:sz w:val="22"/>
                <w:szCs w:val="22"/>
              </w:rPr>
            </w:pPr>
            <w:r w:rsidRPr="00671AC3">
              <w:rPr>
                <w:sz w:val="22"/>
                <w:szCs w:val="22"/>
              </w:rPr>
              <w:t>2</w:t>
            </w:r>
          </w:p>
        </w:tc>
      </w:tr>
      <w:tr w:rsidR="00671AC3" w:rsidRPr="00671AC3" w14:paraId="4CC1586A" w14:textId="77777777" w:rsidTr="006C09C9">
        <w:tc>
          <w:tcPr>
            <w:tcW w:w="3942" w:type="dxa"/>
          </w:tcPr>
          <w:p w14:paraId="646796BC" w14:textId="77777777" w:rsidR="00953A51" w:rsidRPr="00671AC3" w:rsidRDefault="00953A51" w:rsidP="006C09C9">
            <w:pPr>
              <w:autoSpaceDE w:val="0"/>
              <w:autoSpaceDN w:val="0"/>
              <w:adjustRightInd w:val="0"/>
              <w:rPr>
                <w:sz w:val="22"/>
                <w:szCs w:val="22"/>
              </w:rPr>
            </w:pPr>
            <w:r w:rsidRPr="00671AC3">
              <w:rPr>
                <w:sz w:val="22"/>
                <w:szCs w:val="22"/>
              </w:rPr>
              <w:t>Liczba punktów ECTS z podziałem na kontaktowe/niekontaktowe</w:t>
            </w:r>
          </w:p>
        </w:tc>
        <w:tc>
          <w:tcPr>
            <w:tcW w:w="5344" w:type="dxa"/>
          </w:tcPr>
          <w:p w14:paraId="750E9D9C" w14:textId="77777777" w:rsidR="00953A51" w:rsidRPr="00671AC3" w:rsidRDefault="00953A51" w:rsidP="006C09C9">
            <w:pPr>
              <w:rPr>
                <w:sz w:val="22"/>
                <w:szCs w:val="22"/>
              </w:rPr>
            </w:pPr>
            <w:r w:rsidRPr="00671AC3">
              <w:rPr>
                <w:sz w:val="22"/>
                <w:szCs w:val="22"/>
              </w:rPr>
              <w:t>2 (1,36/0,64)</w:t>
            </w:r>
          </w:p>
        </w:tc>
      </w:tr>
      <w:tr w:rsidR="00671AC3" w:rsidRPr="00671AC3" w14:paraId="10632184" w14:textId="77777777" w:rsidTr="006C09C9">
        <w:tc>
          <w:tcPr>
            <w:tcW w:w="3942" w:type="dxa"/>
          </w:tcPr>
          <w:p w14:paraId="3069C655" w14:textId="77777777" w:rsidR="00953A51" w:rsidRPr="00671AC3" w:rsidRDefault="00953A51" w:rsidP="006C09C9">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tcPr>
          <w:p w14:paraId="64EA6CF7" w14:textId="77777777" w:rsidR="00953A51" w:rsidRPr="00671AC3" w:rsidRDefault="00953A51" w:rsidP="006C09C9">
            <w:pPr>
              <w:rPr>
                <w:sz w:val="22"/>
                <w:szCs w:val="22"/>
              </w:rPr>
            </w:pPr>
            <w:r w:rsidRPr="00671AC3">
              <w:rPr>
                <w:sz w:val="22"/>
                <w:szCs w:val="22"/>
              </w:rPr>
              <w:t>dr inż. Paulina Nazar</w:t>
            </w:r>
          </w:p>
        </w:tc>
      </w:tr>
      <w:tr w:rsidR="00671AC3" w:rsidRPr="00671AC3" w14:paraId="4A5F1A28" w14:textId="77777777" w:rsidTr="006C09C9">
        <w:tc>
          <w:tcPr>
            <w:tcW w:w="3942" w:type="dxa"/>
          </w:tcPr>
          <w:p w14:paraId="46097A01" w14:textId="77777777" w:rsidR="00953A51" w:rsidRPr="00671AC3" w:rsidRDefault="00953A51" w:rsidP="006C09C9">
            <w:pPr>
              <w:rPr>
                <w:sz w:val="22"/>
                <w:szCs w:val="22"/>
              </w:rPr>
            </w:pPr>
            <w:r w:rsidRPr="00671AC3">
              <w:rPr>
                <w:sz w:val="22"/>
                <w:szCs w:val="22"/>
              </w:rPr>
              <w:t>Jednostka oferująca moduł</w:t>
            </w:r>
          </w:p>
          <w:p w14:paraId="749A42EA" w14:textId="77777777" w:rsidR="00953A51" w:rsidRPr="00671AC3" w:rsidRDefault="00953A51" w:rsidP="006C09C9">
            <w:pPr>
              <w:rPr>
                <w:sz w:val="22"/>
                <w:szCs w:val="22"/>
              </w:rPr>
            </w:pPr>
          </w:p>
        </w:tc>
        <w:tc>
          <w:tcPr>
            <w:tcW w:w="5344" w:type="dxa"/>
          </w:tcPr>
          <w:p w14:paraId="5D0600F2" w14:textId="77777777" w:rsidR="00953A51" w:rsidRPr="00671AC3" w:rsidRDefault="00953A51" w:rsidP="006C09C9">
            <w:pPr>
              <w:rPr>
                <w:sz w:val="22"/>
                <w:szCs w:val="22"/>
              </w:rPr>
            </w:pPr>
            <w:r w:rsidRPr="00671AC3">
              <w:rPr>
                <w:sz w:val="22"/>
                <w:szCs w:val="22"/>
              </w:rPr>
              <w:t>Katedra Hodowli Zwierząt i Doradztwa Rolniczego</w:t>
            </w:r>
          </w:p>
        </w:tc>
      </w:tr>
      <w:tr w:rsidR="00671AC3" w:rsidRPr="00671AC3" w14:paraId="0F6BDE8E" w14:textId="77777777" w:rsidTr="006C09C9">
        <w:tc>
          <w:tcPr>
            <w:tcW w:w="3942" w:type="dxa"/>
          </w:tcPr>
          <w:p w14:paraId="3D7B4CFE" w14:textId="77777777" w:rsidR="00953A51" w:rsidRPr="00671AC3" w:rsidRDefault="00953A51" w:rsidP="006C09C9">
            <w:pPr>
              <w:rPr>
                <w:sz w:val="22"/>
                <w:szCs w:val="22"/>
              </w:rPr>
            </w:pPr>
            <w:r w:rsidRPr="00671AC3">
              <w:rPr>
                <w:sz w:val="22"/>
                <w:szCs w:val="22"/>
              </w:rPr>
              <w:t>Cel modułu</w:t>
            </w:r>
          </w:p>
          <w:p w14:paraId="3E458BA8" w14:textId="77777777" w:rsidR="00953A51" w:rsidRPr="00671AC3" w:rsidRDefault="00953A51" w:rsidP="006C09C9">
            <w:pPr>
              <w:rPr>
                <w:sz w:val="22"/>
                <w:szCs w:val="22"/>
              </w:rPr>
            </w:pPr>
          </w:p>
        </w:tc>
        <w:tc>
          <w:tcPr>
            <w:tcW w:w="5344" w:type="dxa"/>
          </w:tcPr>
          <w:p w14:paraId="0D0B8EA4" w14:textId="77777777" w:rsidR="00953A51" w:rsidRPr="00671AC3" w:rsidRDefault="00953A51" w:rsidP="006C09C9">
            <w:pPr>
              <w:autoSpaceDE w:val="0"/>
              <w:autoSpaceDN w:val="0"/>
              <w:adjustRightInd w:val="0"/>
              <w:rPr>
                <w:sz w:val="22"/>
                <w:szCs w:val="22"/>
              </w:rPr>
            </w:pPr>
            <w:r w:rsidRPr="00671AC3">
              <w:rPr>
                <w:sz w:val="22"/>
                <w:szCs w:val="22"/>
              </w:rPr>
              <w:t>Przekazanie studentom podstawowych wiadomości o prawie patentowym.</w:t>
            </w:r>
          </w:p>
        </w:tc>
      </w:tr>
      <w:tr w:rsidR="00671AC3" w:rsidRPr="00671AC3" w14:paraId="047BC0EF" w14:textId="77777777" w:rsidTr="006C09C9">
        <w:trPr>
          <w:trHeight w:val="236"/>
        </w:trPr>
        <w:tc>
          <w:tcPr>
            <w:tcW w:w="3942" w:type="dxa"/>
            <w:vMerge w:val="restart"/>
          </w:tcPr>
          <w:p w14:paraId="3845B12C" w14:textId="77777777" w:rsidR="00953A51" w:rsidRPr="00671AC3" w:rsidRDefault="00953A51" w:rsidP="006C09C9">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tcPr>
          <w:p w14:paraId="64AAB8AD" w14:textId="77777777" w:rsidR="00953A51" w:rsidRPr="00671AC3" w:rsidRDefault="00953A51" w:rsidP="006C09C9">
            <w:pPr>
              <w:rPr>
                <w:sz w:val="22"/>
                <w:szCs w:val="22"/>
              </w:rPr>
            </w:pPr>
            <w:r w:rsidRPr="00671AC3">
              <w:rPr>
                <w:sz w:val="22"/>
                <w:szCs w:val="22"/>
              </w:rPr>
              <w:t xml:space="preserve">Wiedza: </w:t>
            </w:r>
          </w:p>
        </w:tc>
      </w:tr>
      <w:tr w:rsidR="00671AC3" w:rsidRPr="00671AC3" w14:paraId="6EDC01B3" w14:textId="77777777" w:rsidTr="006C09C9">
        <w:trPr>
          <w:trHeight w:val="233"/>
        </w:trPr>
        <w:tc>
          <w:tcPr>
            <w:tcW w:w="3942" w:type="dxa"/>
            <w:vMerge/>
          </w:tcPr>
          <w:p w14:paraId="1AA53C83" w14:textId="77777777" w:rsidR="00953A51" w:rsidRPr="00671AC3" w:rsidRDefault="00953A51" w:rsidP="006C09C9">
            <w:pPr>
              <w:rPr>
                <w:sz w:val="22"/>
                <w:szCs w:val="22"/>
                <w:highlight w:val="yellow"/>
              </w:rPr>
            </w:pPr>
          </w:p>
        </w:tc>
        <w:tc>
          <w:tcPr>
            <w:tcW w:w="5344" w:type="dxa"/>
          </w:tcPr>
          <w:p w14:paraId="500F1D18" w14:textId="77777777" w:rsidR="00953A51" w:rsidRPr="00671AC3" w:rsidRDefault="00953A51" w:rsidP="006C09C9">
            <w:pPr>
              <w:rPr>
                <w:sz w:val="22"/>
                <w:szCs w:val="22"/>
              </w:rPr>
            </w:pPr>
            <w:r w:rsidRPr="00671AC3">
              <w:rPr>
                <w:sz w:val="22"/>
                <w:szCs w:val="22"/>
              </w:rPr>
              <w:t>1.Zna podstawowe pojęcia, zasady, instytucje i procedury z zakresu prawa patentowego i wzorów użytkowych.</w:t>
            </w:r>
          </w:p>
        </w:tc>
      </w:tr>
      <w:tr w:rsidR="00671AC3" w:rsidRPr="00671AC3" w14:paraId="764F8E04" w14:textId="77777777" w:rsidTr="006C09C9">
        <w:trPr>
          <w:trHeight w:val="233"/>
        </w:trPr>
        <w:tc>
          <w:tcPr>
            <w:tcW w:w="3942" w:type="dxa"/>
            <w:vMerge/>
          </w:tcPr>
          <w:p w14:paraId="093A2405" w14:textId="77777777" w:rsidR="00953A51" w:rsidRPr="00671AC3" w:rsidRDefault="00953A51" w:rsidP="006C09C9">
            <w:pPr>
              <w:rPr>
                <w:sz w:val="22"/>
                <w:szCs w:val="22"/>
                <w:highlight w:val="yellow"/>
              </w:rPr>
            </w:pPr>
          </w:p>
        </w:tc>
        <w:tc>
          <w:tcPr>
            <w:tcW w:w="5344" w:type="dxa"/>
          </w:tcPr>
          <w:p w14:paraId="16848E30" w14:textId="77777777" w:rsidR="00953A51" w:rsidRPr="00671AC3" w:rsidRDefault="00953A51" w:rsidP="006C09C9">
            <w:pPr>
              <w:rPr>
                <w:sz w:val="22"/>
                <w:szCs w:val="22"/>
              </w:rPr>
            </w:pPr>
            <w:r w:rsidRPr="00671AC3">
              <w:rPr>
                <w:sz w:val="22"/>
                <w:szCs w:val="22"/>
              </w:rPr>
              <w:t>Umiejętności:</w:t>
            </w:r>
          </w:p>
        </w:tc>
      </w:tr>
      <w:tr w:rsidR="00671AC3" w:rsidRPr="00671AC3" w14:paraId="4DA635BF" w14:textId="77777777" w:rsidTr="006C09C9">
        <w:trPr>
          <w:trHeight w:val="233"/>
        </w:trPr>
        <w:tc>
          <w:tcPr>
            <w:tcW w:w="3942" w:type="dxa"/>
            <w:vMerge/>
          </w:tcPr>
          <w:p w14:paraId="650833B3" w14:textId="77777777" w:rsidR="00953A51" w:rsidRPr="00671AC3" w:rsidRDefault="00953A51" w:rsidP="006C09C9">
            <w:pPr>
              <w:rPr>
                <w:sz w:val="22"/>
                <w:szCs w:val="22"/>
                <w:highlight w:val="yellow"/>
              </w:rPr>
            </w:pPr>
          </w:p>
        </w:tc>
        <w:tc>
          <w:tcPr>
            <w:tcW w:w="5344" w:type="dxa"/>
          </w:tcPr>
          <w:p w14:paraId="06B44ACC" w14:textId="77777777" w:rsidR="00953A51" w:rsidRPr="00671AC3" w:rsidRDefault="00953A51" w:rsidP="006C09C9">
            <w:pPr>
              <w:rPr>
                <w:sz w:val="22"/>
                <w:szCs w:val="22"/>
              </w:rPr>
            </w:pPr>
            <w:r w:rsidRPr="00671AC3">
              <w:rPr>
                <w:sz w:val="22"/>
                <w:szCs w:val="22"/>
              </w:rPr>
              <w:t>1. Potrafi analizować system ochrony patentowej i wzorów użytkowych</w:t>
            </w:r>
          </w:p>
        </w:tc>
      </w:tr>
      <w:tr w:rsidR="00671AC3" w:rsidRPr="00671AC3" w14:paraId="41526801" w14:textId="77777777" w:rsidTr="006C09C9">
        <w:trPr>
          <w:trHeight w:val="233"/>
        </w:trPr>
        <w:tc>
          <w:tcPr>
            <w:tcW w:w="3942" w:type="dxa"/>
            <w:vMerge/>
          </w:tcPr>
          <w:p w14:paraId="7C68BEB8" w14:textId="77777777" w:rsidR="00953A51" w:rsidRPr="00671AC3" w:rsidRDefault="00953A51" w:rsidP="006C09C9">
            <w:pPr>
              <w:rPr>
                <w:sz w:val="22"/>
                <w:szCs w:val="22"/>
                <w:highlight w:val="yellow"/>
              </w:rPr>
            </w:pPr>
          </w:p>
        </w:tc>
        <w:tc>
          <w:tcPr>
            <w:tcW w:w="5344" w:type="dxa"/>
          </w:tcPr>
          <w:p w14:paraId="59698CFB" w14:textId="77777777" w:rsidR="00953A51" w:rsidRPr="00671AC3" w:rsidRDefault="00953A51" w:rsidP="006C09C9">
            <w:pPr>
              <w:rPr>
                <w:sz w:val="22"/>
                <w:szCs w:val="22"/>
              </w:rPr>
            </w:pPr>
            <w:r w:rsidRPr="00671AC3">
              <w:rPr>
                <w:sz w:val="22"/>
                <w:szCs w:val="22"/>
              </w:rPr>
              <w:t>Kompetencje społeczne:</w:t>
            </w:r>
          </w:p>
        </w:tc>
      </w:tr>
      <w:tr w:rsidR="00671AC3" w:rsidRPr="00671AC3" w14:paraId="3F0F437E" w14:textId="77777777" w:rsidTr="006C09C9">
        <w:trPr>
          <w:trHeight w:val="233"/>
        </w:trPr>
        <w:tc>
          <w:tcPr>
            <w:tcW w:w="3942" w:type="dxa"/>
            <w:vMerge/>
          </w:tcPr>
          <w:p w14:paraId="116CBAA5" w14:textId="77777777" w:rsidR="00953A51" w:rsidRPr="00671AC3" w:rsidRDefault="00953A51" w:rsidP="006C09C9">
            <w:pPr>
              <w:rPr>
                <w:sz w:val="22"/>
                <w:szCs w:val="22"/>
                <w:highlight w:val="yellow"/>
              </w:rPr>
            </w:pPr>
          </w:p>
        </w:tc>
        <w:tc>
          <w:tcPr>
            <w:tcW w:w="5344" w:type="dxa"/>
          </w:tcPr>
          <w:p w14:paraId="1340FBF9" w14:textId="77777777" w:rsidR="00953A51" w:rsidRPr="00671AC3" w:rsidRDefault="00953A51" w:rsidP="006C09C9">
            <w:pPr>
              <w:rPr>
                <w:sz w:val="22"/>
                <w:szCs w:val="22"/>
              </w:rPr>
            </w:pPr>
            <w:r w:rsidRPr="00671AC3">
              <w:rPr>
                <w:sz w:val="22"/>
                <w:szCs w:val="22"/>
              </w:rPr>
              <w:t>1. Podejmuje działania na rzecz dalszego kształcenia dotyczącego systemu ochrony patentowej i wzorów użytkowych.</w:t>
            </w:r>
          </w:p>
        </w:tc>
      </w:tr>
      <w:tr w:rsidR="00671AC3" w:rsidRPr="00671AC3" w14:paraId="35924289" w14:textId="77777777" w:rsidTr="006C09C9">
        <w:tc>
          <w:tcPr>
            <w:tcW w:w="3942" w:type="dxa"/>
          </w:tcPr>
          <w:p w14:paraId="479D0FEA" w14:textId="77777777" w:rsidR="00953A51" w:rsidRPr="00671AC3" w:rsidRDefault="00953A51" w:rsidP="006C09C9">
            <w:pPr>
              <w:rPr>
                <w:sz w:val="22"/>
                <w:szCs w:val="22"/>
              </w:rPr>
            </w:pPr>
            <w:r w:rsidRPr="00671AC3">
              <w:rPr>
                <w:sz w:val="22"/>
                <w:szCs w:val="22"/>
              </w:rPr>
              <w:t>Odniesienie modułowych efektów uczenia się do kierunkowych efektów uczenia się</w:t>
            </w:r>
          </w:p>
        </w:tc>
        <w:tc>
          <w:tcPr>
            <w:tcW w:w="5344" w:type="dxa"/>
          </w:tcPr>
          <w:p w14:paraId="6F78675C" w14:textId="77777777" w:rsidR="00953A51" w:rsidRPr="00671AC3" w:rsidRDefault="00953A51" w:rsidP="006C09C9">
            <w:pPr>
              <w:jc w:val="both"/>
              <w:rPr>
                <w:sz w:val="22"/>
                <w:szCs w:val="22"/>
              </w:rPr>
            </w:pPr>
            <w:r w:rsidRPr="00671AC3">
              <w:rPr>
                <w:sz w:val="22"/>
                <w:szCs w:val="22"/>
              </w:rPr>
              <w:t>W1- KB_W08</w:t>
            </w:r>
          </w:p>
          <w:p w14:paraId="79222F14" w14:textId="77777777" w:rsidR="00953A51" w:rsidRPr="00671AC3" w:rsidRDefault="00953A51" w:rsidP="006C09C9">
            <w:pPr>
              <w:jc w:val="both"/>
              <w:rPr>
                <w:sz w:val="22"/>
                <w:szCs w:val="22"/>
              </w:rPr>
            </w:pPr>
            <w:r w:rsidRPr="00671AC3">
              <w:rPr>
                <w:sz w:val="22"/>
                <w:szCs w:val="22"/>
              </w:rPr>
              <w:t>U1- KB_U02</w:t>
            </w:r>
          </w:p>
          <w:p w14:paraId="2F74F971" w14:textId="77777777" w:rsidR="00953A51" w:rsidRPr="00671AC3" w:rsidRDefault="00953A51" w:rsidP="006C09C9">
            <w:pPr>
              <w:jc w:val="both"/>
              <w:rPr>
                <w:sz w:val="22"/>
                <w:szCs w:val="22"/>
              </w:rPr>
            </w:pPr>
            <w:r w:rsidRPr="00671AC3">
              <w:rPr>
                <w:sz w:val="22"/>
                <w:szCs w:val="22"/>
              </w:rPr>
              <w:t>K1- KB_K03</w:t>
            </w:r>
          </w:p>
        </w:tc>
      </w:tr>
      <w:tr w:rsidR="00671AC3" w:rsidRPr="00671AC3" w14:paraId="21C9FDA0" w14:textId="77777777" w:rsidTr="006C09C9">
        <w:tc>
          <w:tcPr>
            <w:tcW w:w="3942" w:type="dxa"/>
          </w:tcPr>
          <w:p w14:paraId="470F5D7B" w14:textId="77777777" w:rsidR="00953A51" w:rsidRPr="00671AC3" w:rsidRDefault="00953A51" w:rsidP="006C09C9">
            <w:pPr>
              <w:rPr>
                <w:sz w:val="22"/>
                <w:szCs w:val="22"/>
              </w:rPr>
            </w:pPr>
            <w:r w:rsidRPr="00671AC3">
              <w:rPr>
                <w:sz w:val="22"/>
                <w:szCs w:val="22"/>
              </w:rPr>
              <w:t xml:space="preserve">Wymagania wstępne i dodatkowe </w:t>
            </w:r>
          </w:p>
        </w:tc>
        <w:tc>
          <w:tcPr>
            <w:tcW w:w="5344" w:type="dxa"/>
          </w:tcPr>
          <w:p w14:paraId="33821E1D" w14:textId="77777777" w:rsidR="00953A51" w:rsidRPr="00671AC3" w:rsidRDefault="00953A51" w:rsidP="006C09C9">
            <w:pPr>
              <w:jc w:val="both"/>
              <w:rPr>
                <w:sz w:val="22"/>
                <w:szCs w:val="22"/>
              </w:rPr>
            </w:pPr>
            <w:r w:rsidRPr="00671AC3">
              <w:rPr>
                <w:sz w:val="22"/>
                <w:szCs w:val="22"/>
              </w:rPr>
              <w:t>brak</w:t>
            </w:r>
          </w:p>
        </w:tc>
      </w:tr>
      <w:tr w:rsidR="00671AC3" w:rsidRPr="00671AC3" w14:paraId="03D47E58" w14:textId="77777777" w:rsidTr="006C09C9">
        <w:tc>
          <w:tcPr>
            <w:tcW w:w="3942" w:type="dxa"/>
          </w:tcPr>
          <w:p w14:paraId="5D13BAB7" w14:textId="77777777" w:rsidR="00953A51" w:rsidRPr="00671AC3" w:rsidRDefault="00953A51" w:rsidP="006C09C9">
            <w:pPr>
              <w:rPr>
                <w:sz w:val="22"/>
                <w:szCs w:val="22"/>
              </w:rPr>
            </w:pPr>
            <w:r w:rsidRPr="00671AC3">
              <w:rPr>
                <w:sz w:val="22"/>
                <w:szCs w:val="22"/>
              </w:rPr>
              <w:t xml:space="preserve">Treści programowe modułu </w:t>
            </w:r>
          </w:p>
          <w:p w14:paraId="58EEE548" w14:textId="77777777" w:rsidR="00953A51" w:rsidRPr="00671AC3" w:rsidRDefault="00953A51" w:rsidP="006C09C9">
            <w:pPr>
              <w:rPr>
                <w:sz w:val="22"/>
                <w:szCs w:val="22"/>
              </w:rPr>
            </w:pPr>
          </w:p>
        </w:tc>
        <w:tc>
          <w:tcPr>
            <w:tcW w:w="5344" w:type="dxa"/>
          </w:tcPr>
          <w:p w14:paraId="5FDEDD16" w14:textId="77777777" w:rsidR="00953A51" w:rsidRPr="00671AC3" w:rsidRDefault="00953A51" w:rsidP="006C09C9">
            <w:pPr>
              <w:rPr>
                <w:sz w:val="22"/>
                <w:szCs w:val="22"/>
              </w:rPr>
            </w:pPr>
            <w:r w:rsidRPr="00671AC3">
              <w:rPr>
                <w:sz w:val="22"/>
                <w:szCs w:val="22"/>
              </w:rPr>
              <w:t>Główne zagadnienia realizowane na zajęciach obejmują: charakterystykę dóbr niematerialnych własności przemysłowej, prawne możliwości ochrony dóbr własności przemysłowej, źródła prawa własności przemysłowej, pojęcie wynalazku, treść i zakres patentu, ochrona wzorów użytkowych, charakterystyka dóbr niematerialnych własności przemysłowej, prawne możliwości ochrony dóbr własności przemysłowej, źródła prawa patentowego (prawo międzynarodowe, europejskie, polskie), pierwszeństwo do uzyskania ochrony: zwykłe, konwencyjne i wystawowe.</w:t>
            </w:r>
          </w:p>
        </w:tc>
      </w:tr>
      <w:tr w:rsidR="00671AC3" w:rsidRPr="00671AC3" w14:paraId="1A53009C" w14:textId="77777777" w:rsidTr="006C09C9">
        <w:tc>
          <w:tcPr>
            <w:tcW w:w="3942" w:type="dxa"/>
          </w:tcPr>
          <w:p w14:paraId="09FFB849" w14:textId="77777777" w:rsidR="00953A51" w:rsidRPr="00671AC3" w:rsidRDefault="00953A51" w:rsidP="006C09C9">
            <w:pPr>
              <w:rPr>
                <w:sz w:val="22"/>
                <w:szCs w:val="22"/>
              </w:rPr>
            </w:pPr>
            <w:r w:rsidRPr="00671AC3">
              <w:rPr>
                <w:sz w:val="22"/>
                <w:szCs w:val="22"/>
              </w:rPr>
              <w:t>Wykaz literatury podstawowej i uzupełniającej</w:t>
            </w:r>
          </w:p>
        </w:tc>
        <w:tc>
          <w:tcPr>
            <w:tcW w:w="5344" w:type="dxa"/>
          </w:tcPr>
          <w:p w14:paraId="324D727B" w14:textId="77777777" w:rsidR="00953A51" w:rsidRPr="00671AC3" w:rsidRDefault="00953A51" w:rsidP="006C09C9">
            <w:pPr>
              <w:rPr>
                <w:b/>
                <w:bCs/>
                <w:sz w:val="22"/>
                <w:szCs w:val="22"/>
              </w:rPr>
            </w:pPr>
            <w:r w:rsidRPr="00671AC3">
              <w:rPr>
                <w:b/>
                <w:bCs/>
                <w:sz w:val="22"/>
                <w:szCs w:val="22"/>
              </w:rPr>
              <w:t>Literatura podstawowa:</w:t>
            </w:r>
          </w:p>
          <w:p w14:paraId="602DA7BB" w14:textId="77777777" w:rsidR="00953A51" w:rsidRPr="00671AC3" w:rsidRDefault="00953A51" w:rsidP="00953A51">
            <w:pPr>
              <w:pStyle w:val="Akapitzlist"/>
              <w:numPr>
                <w:ilvl w:val="0"/>
                <w:numId w:val="17"/>
              </w:numPr>
              <w:ind w:left="197" w:hanging="197"/>
              <w:rPr>
                <w:sz w:val="22"/>
                <w:szCs w:val="22"/>
              </w:rPr>
            </w:pPr>
            <w:r w:rsidRPr="00671AC3">
              <w:rPr>
                <w:sz w:val="22"/>
                <w:szCs w:val="22"/>
              </w:rPr>
              <w:t xml:space="preserve">G. Michniewicz, Ochrona własności intelektualnej, CH Beck, 2010 </w:t>
            </w:r>
          </w:p>
          <w:p w14:paraId="5288A2F9" w14:textId="77777777" w:rsidR="00953A51" w:rsidRPr="00671AC3" w:rsidRDefault="00953A51" w:rsidP="00953A51">
            <w:pPr>
              <w:pStyle w:val="Akapitzlist"/>
              <w:numPr>
                <w:ilvl w:val="0"/>
                <w:numId w:val="17"/>
              </w:numPr>
              <w:ind w:left="197" w:hanging="197"/>
              <w:rPr>
                <w:sz w:val="22"/>
                <w:szCs w:val="22"/>
              </w:rPr>
            </w:pPr>
            <w:r w:rsidRPr="00671AC3">
              <w:rPr>
                <w:sz w:val="22"/>
                <w:szCs w:val="22"/>
              </w:rPr>
              <w:t xml:space="preserve">R. Golat, Prawo autorskie. Komentarz dla praktyków, Ośrodek Doradztwa i Doskonalenia Kadr, 2010 </w:t>
            </w:r>
          </w:p>
          <w:p w14:paraId="5EE115D4" w14:textId="77777777" w:rsidR="00953A51" w:rsidRPr="00671AC3" w:rsidRDefault="00953A51" w:rsidP="00953A51">
            <w:pPr>
              <w:pStyle w:val="Akapitzlist"/>
              <w:numPr>
                <w:ilvl w:val="0"/>
                <w:numId w:val="17"/>
              </w:numPr>
              <w:ind w:left="197" w:hanging="197"/>
              <w:rPr>
                <w:sz w:val="22"/>
                <w:szCs w:val="22"/>
              </w:rPr>
            </w:pPr>
            <w:r w:rsidRPr="00671AC3">
              <w:rPr>
                <w:sz w:val="22"/>
                <w:szCs w:val="22"/>
              </w:rPr>
              <w:lastRenderedPageBreak/>
              <w:t xml:space="preserve">Ustawa z dnia 4 lutego 1994 r. o prawie autorskim i prawach pokrewnych, Ustawa z dnia 30 czerwca 2000 r. Prawo własności przemysłowej </w:t>
            </w:r>
          </w:p>
          <w:p w14:paraId="7C0F4B04" w14:textId="77777777" w:rsidR="00953A51" w:rsidRPr="00671AC3" w:rsidRDefault="00953A51" w:rsidP="006C09C9">
            <w:pPr>
              <w:rPr>
                <w:b/>
                <w:bCs/>
                <w:sz w:val="22"/>
                <w:szCs w:val="22"/>
              </w:rPr>
            </w:pPr>
            <w:r w:rsidRPr="00671AC3">
              <w:rPr>
                <w:b/>
                <w:bCs/>
                <w:sz w:val="22"/>
                <w:szCs w:val="22"/>
              </w:rPr>
              <w:t>Literatura uzupełniająca</w:t>
            </w:r>
          </w:p>
          <w:p w14:paraId="71BDD2F5" w14:textId="77777777" w:rsidR="00953A51" w:rsidRPr="00671AC3" w:rsidRDefault="00953A51" w:rsidP="006C09C9">
            <w:pPr>
              <w:rPr>
                <w:sz w:val="22"/>
                <w:szCs w:val="22"/>
              </w:rPr>
            </w:pPr>
            <w:r w:rsidRPr="00671AC3">
              <w:rPr>
                <w:sz w:val="22"/>
                <w:szCs w:val="22"/>
              </w:rPr>
              <w:t>Materiały zamieszczone na stronie internetowej Urzędu Patentowego RP https://uprp.gov.pl</w:t>
            </w:r>
          </w:p>
        </w:tc>
      </w:tr>
      <w:tr w:rsidR="00671AC3" w:rsidRPr="00671AC3" w14:paraId="0150920F" w14:textId="77777777" w:rsidTr="006C09C9">
        <w:tc>
          <w:tcPr>
            <w:tcW w:w="3942" w:type="dxa"/>
          </w:tcPr>
          <w:p w14:paraId="7D4B2108" w14:textId="77777777" w:rsidR="00953A51" w:rsidRPr="00671AC3" w:rsidRDefault="00953A51" w:rsidP="006C09C9">
            <w:pPr>
              <w:rPr>
                <w:sz w:val="22"/>
                <w:szCs w:val="22"/>
              </w:rPr>
            </w:pPr>
            <w:r w:rsidRPr="00671AC3">
              <w:rPr>
                <w:sz w:val="22"/>
                <w:szCs w:val="22"/>
              </w:rPr>
              <w:lastRenderedPageBreak/>
              <w:t>Planowane formy/działania/metody dydaktyczne</w:t>
            </w:r>
          </w:p>
        </w:tc>
        <w:tc>
          <w:tcPr>
            <w:tcW w:w="5344" w:type="dxa"/>
          </w:tcPr>
          <w:p w14:paraId="463F313C" w14:textId="77777777" w:rsidR="00953A51" w:rsidRPr="00671AC3" w:rsidRDefault="00953A51" w:rsidP="006C09C9">
            <w:pPr>
              <w:rPr>
                <w:sz w:val="22"/>
                <w:szCs w:val="22"/>
              </w:rPr>
            </w:pPr>
            <w:r w:rsidRPr="00671AC3">
              <w:rPr>
                <w:sz w:val="22"/>
                <w:szCs w:val="22"/>
              </w:rPr>
              <w:t>Wykłady, ćwiczenia audytoryjne- prezentacje multimedialne, wykład, dyskusja, zaliczenie testowe.</w:t>
            </w:r>
          </w:p>
        </w:tc>
      </w:tr>
      <w:tr w:rsidR="00671AC3" w:rsidRPr="00671AC3" w14:paraId="13DDC155" w14:textId="77777777" w:rsidTr="006C09C9">
        <w:tc>
          <w:tcPr>
            <w:tcW w:w="3942" w:type="dxa"/>
          </w:tcPr>
          <w:p w14:paraId="0AFFF2F7" w14:textId="77777777" w:rsidR="00953A51" w:rsidRPr="00671AC3" w:rsidRDefault="00953A51" w:rsidP="006C09C9">
            <w:pPr>
              <w:rPr>
                <w:sz w:val="22"/>
                <w:szCs w:val="22"/>
              </w:rPr>
            </w:pPr>
            <w:r w:rsidRPr="00671AC3">
              <w:rPr>
                <w:sz w:val="22"/>
                <w:szCs w:val="22"/>
              </w:rPr>
              <w:t>Sposoby weryfikacji oraz formy dokumentowania osiągniętych efektów uczenia się</w:t>
            </w:r>
          </w:p>
        </w:tc>
        <w:tc>
          <w:tcPr>
            <w:tcW w:w="5344" w:type="dxa"/>
          </w:tcPr>
          <w:p w14:paraId="181892F9" w14:textId="77777777" w:rsidR="00953A51" w:rsidRPr="00671AC3" w:rsidRDefault="00953A51" w:rsidP="006C09C9">
            <w:pPr>
              <w:jc w:val="both"/>
              <w:rPr>
                <w:sz w:val="22"/>
                <w:szCs w:val="22"/>
              </w:rPr>
            </w:pPr>
            <w:r w:rsidRPr="00671AC3">
              <w:rPr>
                <w:sz w:val="22"/>
                <w:szCs w:val="22"/>
              </w:rPr>
              <w:t>SPOSOBY WERYFIKACJI:</w:t>
            </w:r>
          </w:p>
          <w:p w14:paraId="01CB2401" w14:textId="77777777" w:rsidR="00953A51" w:rsidRPr="00671AC3" w:rsidRDefault="00953A51" w:rsidP="006C09C9">
            <w:pPr>
              <w:jc w:val="both"/>
              <w:rPr>
                <w:sz w:val="22"/>
                <w:szCs w:val="22"/>
              </w:rPr>
            </w:pPr>
            <w:r w:rsidRPr="00671AC3">
              <w:rPr>
                <w:sz w:val="22"/>
                <w:szCs w:val="22"/>
              </w:rPr>
              <w:t>W1, U1 - zaliczenie końcowe przedmiotu - pisemne</w:t>
            </w:r>
          </w:p>
          <w:p w14:paraId="6930E568" w14:textId="77777777" w:rsidR="00953A51" w:rsidRPr="00671AC3" w:rsidRDefault="00953A51" w:rsidP="006C09C9">
            <w:pPr>
              <w:jc w:val="both"/>
              <w:rPr>
                <w:sz w:val="22"/>
                <w:szCs w:val="22"/>
              </w:rPr>
            </w:pPr>
            <w:r w:rsidRPr="00671AC3">
              <w:rPr>
                <w:sz w:val="22"/>
                <w:szCs w:val="22"/>
              </w:rPr>
              <w:t>K1– udział w dyskusji</w:t>
            </w:r>
          </w:p>
        </w:tc>
      </w:tr>
      <w:tr w:rsidR="00671AC3" w:rsidRPr="00671AC3" w14:paraId="707F5B76" w14:textId="77777777" w:rsidTr="006C09C9">
        <w:tc>
          <w:tcPr>
            <w:tcW w:w="3942" w:type="dxa"/>
          </w:tcPr>
          <w:p w14:paraId="3D4E93F3" w14:textId="77777777" w:rsidR="00953A51" w:rsidRPr="00671AC3" w:rsidRDefault="00953A51" w:rsidP="006C09C9">
            <w:pPr>
              <w:rPr>
                <w:sz w:val="22"/>
                <w:szCs w:val="22"/>
              </w:rPr>
            </w:pPr>
            <w:r w:rsidRPr="00671AC3">
              <w:rPr>
                <w:sz w:val="22"/>
                <w:szCs w:val="22"/>
              </w:rPr>
              <w:t>Elementy i wagi mające wpływ na ocenę końcową</w:t>
            </w:r>
          </w:p>
          <w:p w14:paraId="0A8EA25A" w14:textId="77777777" w:rsidR="00953A51" w:rsidRPr="00671AC3" w:rsidRDefault="00953A51" w:rsidP="006C09C9">
            <w:pPr>
              <w:rPr>
                <w:sz w:val="22"/>
                <w:szCs w:val="22"/>
              </w:rPr>
            </w:pPr>
          </w:p>
          <w:p w14:paraId="1CF71EB4" w14:textId="77777777" w:rsidR="00953A51" w:rsidRPr="00671AC3" w:rsidRDefault="00953A51" w:rsidP="006C09C9">
            <w:pPr>
              <w:rPr>
                <w:sz w:val="22"/>
                <w:szCs w:val="22"/>
              </w:rPr>
            </w:pPr>
          </w:p>
        </w:tc>
        <w:tc>
          <w:tcPr>
            <w:tcW w:w="5344" w:type="dxa"/>
          </w:tcPr>
          <w:p w14:paraId="4F61A838" w14:textId="77777777" w:rsidR="00953A51" w:rsidRPr="00671AC3" w:rsidRDefault="00953A51" w:rsidP="006C09C9">
            <w:pPr>
              <w:jc w:val="both"/>
              <w:rPr>
                <w:sz w:val="22"/>
                <w:szCs w:val="22"/>
              </w:rPr>
            </w:pPr>
            <w:r w:rsidRPr="00671AC3">
              <w:rPr>
                <w:sz w:val="22"/>
                <w:szCs w:val="22"/>
              </w:rPr>
              <w:t>Na ocenę końcową ma wpływ ocena z zaliczenia końcowego przedmiotu (70%) oraz ocena aktywności na zajęciach (30%). Student może uzyskać końcową ocenę pozytywną z całości modułu, jedynie po uzyskaniu minimum oceny 3.0 z pisemnego zaliczenia końcowego przedmiotu. Warunki te są przedstawiane studentom i konsultowane z nimi na pierwszym wykładzie.</w:t>
            </w:r>
          </w:p>
        </w:tc>
      </w:tr>
      <w:tr w:rsidR="00671AC3" w:rsidRPr="00671AC3" w14:paraId="109F2B08" w14:textId="77777777" w:rsidTr="006C09C9">
        <w:trPr>
          <w:trHeight w:val="2324"/>
        </w:trPr>
        <w:tc>
          <w:tcPr>
            <w:tcW w:w="3942" w:type="dxa"/>
          </w:tcPr>
          <w:p w14:paraId="60E4A604" w14:textId="77777777" w:rsidR="00953A51" w:rsidRPr="00671AC3" w:rsidRDefault="00953A51" w:rsidP="006C09C9">
            <w:pPr>
              <w:jc w:val="both"/>
              <w:rPr>
                <w:sz w:val="22"/>
                <w:szCs w:val="22"/>
              </w:rPr>
            </w:pPr>
            <w:r w:rsidRPr="00671AC3">
              <w:rPr>
                <w:sz w:val="22"/>
                <w:szCs w:val="22"/>
              </w:rPr>
              <w:t>Bilans punktów ECTS</w:t>
            </w:r>
          </w:p>
        </w:tc>
        <w:tc>
          <w:tcPr>
            <w:tcW w:w="5344" w:type="dxa"/>
          </w:tcPr>
          <w:p w14:paraId="3EC1D3E0" w14:textId="77777777" w:rsidR="00953A51" w:rsidRPr="00671AC3" w:rsidRDefault="00953A51" w:rsidP="006C09C9">
            <w:pPr>
              <w:jc w:val="both"/>
              <w:rPr>
                <w:sz w:val="22"/>
                <w:szCs w:val="22"/>
              </w:rPr>
            </w:pPr>
            <w:r w:rsidRPr="00671AC3">
              <w:rPr>
                <w:sz w:val="22"/>
                <w:szCs w:val="22"/>
              </w:rPr>
              <w:t>KONTAKTOWE</w:t>
            </w:r>
          </w:p>
          <w:p w14:paraId="2CEA0BD9" w14:textId="77777777" w:rsidR="00953A51" w:rsidRPr="00671AC3" w:rsidRDefault="00953A51" w:rsidP="006C09C9">
            <w:pPr>
              <w:jc w:val="both"/>
              <w:rPr>
                <w:sz w:val="22"/>
                <w:szCs w:val="22"/>
              </w:rPr>
            </w:pPr>
            <w:r w:rsidRPr="00671AC3">
              <w:rPr>
                <w:sz w:val="22"/>
                <w:szCs w:val="22"/>
              </w:rPr>
              <w:t>Wykłady 15 godz./ 0,6 ECTS</w:t>
            </w:r>
          </w:p>
          <w:p w14:paraId="29D544A6" w14:textId="77777777" w:rsidR="00953A51" w:rsidRPr="00671AC3" w:rsidRDefault="00953A51" w:rsidP="006C09C9">
            <w:pPr>
              <w:jc w:val="both"/>
              <w:rPr>
                <w:sz w:val="22"/>
                <w:szCs w:val="22"/>
              </w:rPr>
            </w:pPr>
            <w:r w:rsidRPr="00671AC3">
              <w:rPr>
                <w:sz w:val="22"/>
                <w:szCs w:val="22"/>
              </w:rPr>
              <w:t xml:space="preserve">ćwiczenia </w:t>
            </w:r>
            <w:r w:rsidRPr="00671AC3">
              <w:rPr>
                <w:sz w:val="22"/>
                <w:szCs w:val="22"/>
              </w:rPr>
              <w:tab/>
              <w:t>15 godz./ 0,6 ECTS</w:t>
            </w:r>
          </w:p>
          <w:p w14:paraId="75B74C59" w14:textId="77777777" w:rsidR="00953A51" w:rsidRPr="00671AC3" w:rsidRDefault="00953A51" w:rsidP="006C09C9">
            <w:pPr>
              <w:jc w:val="both"/>
              <w:rPr>
                <w:sz w:val="22"/>
                <w:szCs w:val="22"/>
              </w:rPr>
            </w:pPr>
            <w:r w:rsidRPr="00671AC3">
              <w:rPr>
                <w:sz w:val="22"/>
                <w:szCs w:val="22"/>
              </w:rPr>
              <w:t>konsultacje</w:t>
            </w:r>
            <w:r w:rsidRPr="00671AC3">
              <w:rPr>
                <w:sz w:val="22"/>
                <w:szCs w:val="22"/>
              </w:rPr>
              <w:tab/>
              <w:t>4 godz.</w:t>
            </w:r>
            <w:r w:rsidRPr="00671AC3">
              <w:rPr>
                <w:sz w:val="22"/>
                <w:szCs w:val="22"/>
              </w:rPr>
              <w:tab/>
              <w:t>/ 0,16 ECTS</w:t>
            </w:r>
          </w:p>
          <w:p w14:paraId="13F8ED71" w14:textId="77777777" w:rsidR="00953A51" w:rsidRPr="00671AC3" w:rsidRDefault="00953A51" w:rsidP="006C09C9">
            <w:pPr>
              <w:jc w:val="both"/>
              <w:rPr>
                <w:sz w:val="22"/>
                <w:szCs w:val="22"/>
              </w:rPr>
            </w:pPr>
            <w:r w:rsidRPr="00671AC3">
              <w:rPr>
                <w:sz w:val="22"/>
                <w:szCs w:val="22"/>
              </w:rPr>
              <w:t>RAZEM 34 godz./ 1,36 ECTS</w:t>
            </w:r>
          </w:p>
          <w:p w14:paraId="4FB9CC4F" w14:textId="77777777" w:rsidR="00953A51" w:rsidRPr="00671AC3" w:rsidRDefault="00953A51" w:rsidP="006C09C9">
            <w:pPr>
              <w:jc w:val="both"/>
              <w:rPr>
                <w:sz w:val="22"/>
                <w:szCs w:val="22"/>
              </w:rPr>
            </w:pPr>
            <w:r w:rsidRPr="00671AC3">
              <w:rPr>
                <w:sz w:val="22"/>
                <w:szCs w:val="22"/>
              </w:rPr>
              <w:t>NIEKONTAKTOWE</w:t>
            </w:r>
            <w:r w:rsidRPr="00671AC3">
              <w:rPr>
                <w:sz w:val="22"/>
                <w:szCs w:val="22"/>
              </w:rPr>
              <w:tab/>
            </w:r>
          </w:p>
          <w:p w14:paraId="25DFDEBF" w14:textId="77777777" w:rsidR="00953A51" w:rsidRPr="00671AC3" w:rsidRDefault="00953A51" w:rsidP="006C09C9">
            <w:pPr>
              <w:jc w:val="both"/>
              <w:rPr>
                <w:sz w:val="22"/>
                <w:szCs w:val="22"/>
              </w:rPr>
            </w:pPr>
            <w:r w:rsidRPr="00671AC3">
              <w:rPr>
                <w:sz w:val="22"/>
                <w:szCs w:val="22"/>
              </w:rPr>
              <w:t>przygotowanie do ćwiczeń 3 godz./ 0,12 ECTS</w:t>
            </w:r>
          </w:p>
          <w:p w14:paraId="18711C62" w14:textId="77777777" w:rsidR="00953A51" w:rsidRPr="00671AC3" w:rsidRDefault="00953A51" w:rsidP="006C09C9">
            <w:pPr>
              <w:jc w:val="both"/>
              <w:rPr>
                <w:sz w:val="22"/>
                <w:szCs w:val="22"/>
              </w:rPr>
            </w:pPr>
            <w:r w:rsidRPr="00671AC3">
              <w:rPr>
                <w:sz w:val="22"/>
                <w:szCs w:val="22"/>
              </w:rPr>
              <w:t>studiowanie literatury  5 godz./ 0,2 ECTS</w:t>
            </w:r>
          </w:p>
          <w:p w14:paraId="465A8AA8" w14:textId="77777777" w:rsidR="00953A51" w:rsidRPr="00671AC3" w:rsidRDefault="00953A51" w:rsidP="006C09C9">
            <w:pPr>
              <w:jc w:val="both"/>
              <w:rPr>
                <w:sz w:val="22"/>
                <w:szCs w:val="22"/>
              </w:rPr>
            </w:pPr>
            <w:r w:rsidRPr="00671AC3">
              <w:rPr>
                <w:sz w:val="22"/>
                <w:szCs w:val="22"/>
              </w:rPr>
              <w:t xml:space="preserve">przygotowanie do zaliczenia 8 godz./ 0,32 ECTS </w:t>
            </w:r>
          </w:p>
          <w:p w14:paraId="1A862B92" w14:textId="77777777" w:rsidR="00953A51" w:rsidRPr="00671AC3" w:rsidRDefault="00953A51" w:rsidP="006C09C9">
            <w:pPr>
              <w:jc w:val="both"/>
              <w:rPr>
                <w:sz w:val="22"/>
                <w:szCs w:val="22"/>
              </w:rPr>
            </w:pPr>
            <w:r w:rsidRPr="00671AC3">
              <w:rPr>
                <w:sz w:val="22"/>
                <w:szCs w:val="22"/>
              </w:rPr>
              <w:t>RAZEM 16 godz./ 0,64 ECTS</w:t>
            </w:r>
          </w:p>
          <w:p w14:paraId="28424008" w14:textId="77777777" w:rsidR="00953A51" w:rsidRPr="00671AC3" w:rsidRDefault="00953A51" w:rsidP="006C09C9">
            <w:pPr>
              <w:jc w:val="both"/>
              <w:rPr>
                <w:sz w:val="22"/>
                <w:szCs w:val="22"/>
              </w:rPr>
            </w:pPr>
          </w:p>
        </w:tc>
      </w:tr>
      <w:tr w:rsidR="00953A51" w:rsidRPr="00671AC3" w14:paraId="02E83B96" w14:textId="77777777" w:rsidTr="006C09C9">
        <w:trPr>
          <w:trHeight w:val="718"/>
        </w:trPr>
        <w:tc>
          <w:tcPr>
            <w:tcW w:w="3942" w:type="dxa"/>
          </w:tcPr>
          <w:p w14:paraId="45428741" w14:textId="77777777" w:rsidR="00953A51" w:rsidRPr="00671AC3" w:rsidRDefault="00953A51" w:rsidP="006C09C9">
            <w:pPr>
              <w:rPr>
                <w:sz w:val="22"/>
                <w:szCs w:val="22"/>
              </w:rPr>
            </w:pPr>
            <w:r w:rsidRPr="00671AC3">
              <w:rPr>
                <w:sz w:val="22"/>
                <w:szCs w:val="22"/>
              </w:rPr>
              <w:t>Nakład pracy związany z zajęciami wymagającymi bezpośredniego udziału nauczyciela akademickiego</w:t>
            </w:r>
          </w:p>
        </w:tc>
        <w:tc>
          <w:tcPr>
            <w:tcW w:w="5344" w:type="dxa"/>
          </w:tcPr>
          <w:p w14:paraId="244BAF0B" w14:textId="77777777" w:rsidR="00953A51" w:rsidRPr="00671AC3" w:rsidRDefault="00953A51" w:rsidP="006C09C9">
            <w:pPr>
              <w:jc w:val="both"/>
              <w:rPr>
                <w:sz w:val="22"/>
                <w:szCs w:val="22"/>
              </w:rPr>
            </w:pPr>
            <w:r w:rsidRPr="00671AC3">
              <w:rPr>
                <w:sz w:val="22"/>
                <w:szCs w:val="22"/>
              </w:rPr>
              <w:t>udział w wykładach – 15 godz.; w ćwiczeniach – 15 godz.; konsultacje- 4 godz.</w:t>
            </w:r>
          </w:p>
          <w:p w14:paraId="0686F817" w14:textId="77777777" w:rsidR="00953A51" w:rsidRPr="00671AC3" w:rsidRDefault="00953A51" w:rsidP="006C09C9">
            <w:pPr>
              <w:jc w:val="both"/>
              <w:rPr>
                <w:sz w:val="22"/>
                <w:szCs w:val="22"/>
              </w:rPr>
            </w:pPr>
          </w:p>
        </w:tc>
      </w:tr>
    </w:tbl>
    <w:p w14:paraId="5E6D40B0" w14:textId="0C4474BE" w:rsidR="00953A51" w:rsidRPr="00671AC3" w:rsidRDefault="00953A51">
      <w:pPr>
        <w:rPr>
          <w:sz w:val="22"/>
          <w:szCs w:val="22"/>
        </w:rPr>
      </w:pPr>
    </w:p>
    <w:p w14:paraId="393F4F00" w14:textId="70E4DE11" w:rsidR="00953A51" w:rsidRDefault="00953A51">
      <w:pPr>
        <w:rPr>
          <w:sz w:val="22"/>
          <w:szCs w:val="22"/>
        </w:rPr>
      </w:pPr>
    </w:p>
    <w:p w14:paraId="17281D67" w14:textId="78FCA931" w:rsidR="00C01141" w:rsidRDefault="00C01141">
      <w:pPr>
        <w:rPr>
          <w:sz w:val="22"/>
          <w:szCs w:val="22"/>
        </w:rPr>
      </w:pPr>
    </w:p>
    <w:p w14:paraId="0FF3C686" w14:textId="1613B0C3" w:rsidR="00C01141" w:rsidRDefault="00C01141">
      <w:pPr>
        <w:rPr>
          <w:sz w:val="22"/>
          <w:szCs w:val="22"/>
        </w:rPr>
      </w:pPr>
    </w:p>
    <w:p w14:paraId="0C70F785" w14:textId="64D45227" w:rsidR="00C01141" w:rsidRDefault="00C01141">
      <w:pPr>
        <w:rPr>
          <w:sz w:val="22"/>
          <w:szCs w:val="22"/>
        </w:rPr>
      </w:pPr>
    </w:p>
    <w:p w14:paraId="40607BC8" w14:textId="50798AC9" w:rsidR="00C01141" w:rsidRDefault="00C01141">
      <w:pPr>
        <w:rPr>
          <w:sz w:val="22"/>
          <w:szCs w:val="22"/>
        </w:rPr>
      </w:pPr>
    </w:p>
    <w:p w14:paraId="61CE26C5" w14:textId="3CB24708" w:rsidR="00C01141" w:rsidRDefault="00C01141">
      <w:pPr>
        <w:rPr>
          <w:sz w:val="22"/>
          <w:szCs w:val="22"/>
        </w:rPr>
      </w:pPr>
    </w:p>
    <w:p w14:paraId="1E5BD43A" w14:textId="43E97223" w:rsidR="00C01141" w:rsidRDefault="00C01141">
      <w:pPr>
        <w:rPr>
          <w:sz w:val="22"/>
          <w:szCs w:val="22"/>
        </w:rPr>
      </w:pPr>
    </w:p>
    <w:p w14:paraId="6DCC83FA" w14:textId="59EFF0CD" w:rsidR="00C01141" w:rsidRDefault="00C01141">
      <w:pPr>
        <w:rPr>
          <w:sz w:val="22"/>
          <w:szCs w:val="22"/>
        </w:rPr>
      </w:pPr>
    </w:p>
    <w:p w14:paraId="64F5C05D" w14:textId="42E18C19" w:rsidR="00C01141" w:rsidRDefault="00C01141">
      <w:pPr>
        <w:rPr>
          <w:sz w:val="22"/>
          <w:szCs w:val="22"/>
        </w:rPr>
      </w:pPr>
    </w:p>
    <w:p w14:paraId="61C86C87" w14:textId="60F861E4" w:rsidR="00C01141" w:rsidRDefault="00C01141">
      <w:pPr>
        <w:rPr>
          <w:sz w:val="22"/>
          <w:szCs w:val="22"/>
        </w:rPr>
      </w:pPr>
    </w:p>
    <w:p w14:paraId="33D0426B" w14:textId="5790CD80" w:rsidR="00C01141" w:rsidRDefault="00C01141">
      <w:pPr>
        <w:rPr>
          <w:sz w:val="22"/>
          <w:szCs w:val="22"/>
        </w:rPr>
      </w:pPr>
    </w:p>
    <w:p w14:paraId="69287E0A" w14:textId="51783DF8" w:rsidR="00C01141" w:rsidRDefault="00C01141">
      <w:pPr>
        <w:rPr>
          <w:sz w:val="22"/>
          <w:szCs w:val="22"/>
        </w:rPr>
      </w:pPr>
    </w:p>
    <w:p w14:paraId="0CEE21FF" w14:textId="269AF161" w:rsidR="00C01141" w:rsidRDefault="00C01141">
      <w:pPr>
        <w:rPr>
          <w:sz w:val="22"/>
          <w:szCs w:val="22"/>
        </w:rPr>
      </w:pPr>
    </w:p>
    <w:p w14:paraId="212AE37E" w14:textId="056616AB" w:rsidR="00C01141" w:rsidRDefault="00C01141">
      <w:pPr>
        <w:rPr>
          <w:sz w:val="22"/>
          <w:szCs w:val="22"/>
        </w:rPr>
      </w:pPr>
    </w:p>
    <w:p w14:paraId="388052F2" w14:textId="2DFAE9ED" w:rsidR="00C01141" w:rsidRDefault="00C01141">
      <w:pPr>
        <w:rPr>
          <w:sz w:val="22"/>
          <w:szCs w:val="22"/>
        </w:rPr>
      </w:pPr>
    </w:p>
    <w:p w14:paraId="0DED050A" w14:textId="58E6FF3D" w:rsidR="00C01141" w:rsidRDefault="00C01141">
      <w:pPr>
        <w:rPr>
          <w:sz w:val="22"/>
          <w:szCs w:val="22"/>
        </w:rPr>
      </w:pPr>
    </w:p>
    <w:p w14:paraId="30DAA040" w14:textId="4E428FF7" w:rsidR="00C01141" w:rsidRDefault="00C01141">
      <w:pPr>
        <w:rPr>
          <w:sz w:val="22"/>
          <w:szCs w:val="22"/>
        </w:rPr>
      </w:pPr>
    </w:p>
    <w:p w14:paraId="6A99D2F7" w14:textId="2A3F3E93" w:rsidR="00C01141" w:rsidRDefault="00C01141">
      <w:pPr>
        <w:rPr>
          <w:sz w:val="22"/>
          <w:szCs w:val="22"/>
        </w:rPr>
      </w:pPr>
    </w:p>
    <w:p w14:paraId="57505602" w14:textId="400064F1" w:rsidR="00C01141" w:rsidRDefault="00C01141">
      <w:pPr>
        <w:rPr>
          <w:sz w:val="22"/>
          <w:szCs w:val="22"/>
        </w:rPr>
      </w:pPr>
    </w:p>
    <w:p w14:paraId="6A2D3FB3" w14:textId="64F1A12C" w:rsidR="00C01141" w:rsidRDefault="00C01141">
      <w:pPr>
        <w:rPr>
          <w:sz w:val="22"/>
          <w:szCs w:val="22"/>
        </w:rPr>
      </w:pPr>
    </w:p>
    <w:p w14:paraId="24C10B73" w14:textId="1CE0F4ED" w:rsidR="00C01141" w:rsidRDefault="00C01141">
      <w:pPr>
        <w:rPr>
          <w:sz w:val="22"/>
          <w:szCs w:val="22"/>
        </w:rPr>
      </w:pPr>
    </w:p>
    <w:p w14:paraId="7D20D9C6"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1753BF71" w14:textId="77777777" w:rsidTr="006C09C9">
        <w:tc>
          <w:tcPr>
            <w:tcW w:w="3942" w:type="dxa"/>
            <w:shd w:val="clear" w:color="auto" w:fill="auto"/>
          </w:tcPr>
          <w:p w14:paraId="0B1CE253" w14:textId="77777777" w:rsidR="00953A51" w:rsidRPr="00671AC3" w:rsidRDefault="00953A51" w:rsidP="006C09C9">
            <w:pPr>
              <w:rPr>
                <w:sz w:val="22"/>
                <w:szCs w:val="22"/>
              </w:rPr>
            </w:pPr>
            <w:r w:rsidRPr="00671AC3">
              <w:rPr>
                <w:sz w:val="22"/>
                <w:szCs w:val="22"/>
              </w:rPr>
              <w:lastRenderedPageBreak/>
              <w:t xml:space="preserve">Nazwa kierunku studiów </w:t>
            </w:r>
          </w:p>
          <w:p w14:paraId="6E234737" w14:textId="77777777" w:rsidR="00953A51" w:rsidRPr="00671AC3" w:rsidRDefault="00953A51" w:rsidP="006C09C9">
            <w:pPr>
              <w:rPr>
                <w:sz w:val="22"/>
                <w:szCs w:val="22"/>
              </w:rPr>
            </w:pPr>
          </w:p>
        </w:tc>
        <w:tc>
          <w:tcPr>
            <w:tcW w:w="5344" w:type="dxa"/>
            <w:shd w:val="clear" w:color="auto" w:fill="auto"/>
          </w:tcPr>
          <w:p w14:paraId="5A700A9B" w14:textId="77777777" w:rsidR="00953A51" w:rsidRPr="00671AC3" w:rsidRDefault="00953A51" w:rsidP="006C09C9">
            <w:pPr>
              <w:rPr>
                <w:sz w:val="22"/>
                <w:szCs w:val="22"/>
              </w:rPr>
            </w:pPr>
            <w:r w:rsidRPr="00671AC3">
              <w:rPr>
                <w:sz w:val="22"/>
                <w:szCs w:val="22"/>
              </w:rPr>
              <w:t>Kryminalistyka w biogospodarce</w:t>
            </w:r>
          </w:p>
        </w:tc>
      </w:tr>
      <w:tr w:rsidR="00671AC3" w:rsidRPr="00671AC3" w14:paraId="3366537D" w14:textId="77777777" w:rsidTr="006C09C9">
        <w:tc>
          <w:tcPr>
            <w:tcW w:w="3942" w:type="dxa"/>
            <w:shd w:val="clear" w:color="auto" w:fill="auto"/>
          </w:tcPr>
          <w:p w14:paraId="02E41172" w14:textId="77777777" w:rsidR="00953A51" w:rsidRPr="00671AC3" w:rsidRDefault="00953A51" w:rsidP="006C09C9">
            <w:pPr>
              <w:rPr>
                <w:sz w:val="22"/>
                <w:szCs w:val="22"/>
              </w:rPr>
            </w:pPr>
            <w:r w:rsidRPr="00671AC3">
              <w:rPr>
                <w:sz w:val="22"/>
                <w:szCs w:val="22"/>
              </w:rPr>
              <w:t>Nazwa modułu, także nazwa w języku angielskim</w:t>
            </w:r>
          </w:p>
        </w:tc>
        <w:tc>
          <w:tcPr>
            <w:tcW w:w="5344" w:type="dxa"/>
            <w:shd w:val="clear" w:color="auto" w:fill="auto"/>
          </w:tcPr>
          <w:p w14:paraId="027DE928" w14:textId="77777777" w:rsidR="00953A51" w:rsidRPr="00671AC3" w:rsidRDefault="00953A51" w:rsidP="006C09C9">
            <w:pPr>
              <w:rPr>
                <w:sz w:val="22"/>
                <w:szCs w:val="22"/>
              </w:rPr>
            </w:pPr>
            <w:r w:rsidRPr="00671AC3">
              <w:rPr>
                <w:sz w:val="22"/>
                <w:szCs w:val="22"/>
              </w:rPr>
              <w:t xml:space="preserve">Przestępczość w sporcie jeździeckim </w:t>
            </w:r>
            <w:r w:rsidRPr="00671AC3">
              <w:rPr>
                <w:sz w:val="22"/>
                <w:szCs w:val="22"/>
              </w:rPr>
              <w:br/>
              <w:t>(Crime in equestrian sport)</w:t>
            </w:r>
          </w:p>
        </w:tc>
      </w:tr>
      <w:tr w:rsidR="00671AC3" w:rsidRPr="00671AC3" w14:paraId="1540B052" w14:textId="77777777" w:rsidTr="006C09C9">
        <w:tc>
          <w:tcPr>
            <w:tcW w:w="3942" w:type="dxa"/>
            <w:shd w:val="clear" w:color="auto" w:fill="auto"/>
          </w:tcPr>
          <w:p w14:paraId="779DB679" w14:textId="77777777" w:rsidR="00953A51" w:rsidRPr="00671AC3" w:rsidRDefault="00953A51" w:rsidP="006C09C9">
            <w:pPr>
              <w:rPr>
                <w:sz w:val="22"/>
                <w:szCs w:val="22"/>
              </w:rPr>
            </w:pPr>
            <w:r w:rsidRPr="00671AC3">
              <w:rPr>
                <w:sz w:val="22"/>
                <w:szCs w:val="22"/>
              </w:rPr>
              <w:t xml:space="preserve">Język wykładowy </w:t>
            </w:r>
          </w:p>
          <w:p w14:paraId="786E30DF" w14:textId="77777777" w:rsidR="00953A51" w:rsidRPr="00671AC3" w:rsidRDefault="00953A51" w:rsidP="006C09C9">
            <w:pPr>
              <w:rPr>
                <w:sz w:val="22"/>
                <w:szCs w:val="22"/>
              </w:rPr>
            </w:pPr>
          </w:p>
        </w:tc>
        <w:tc>
          <w:tcPr>
            <w:tcW w:w="5344" w:type="dxa"/>
            <w:shd w:val="clear" w:color="auto" w:fill="auto"/>
          </w:tcPr>
          <w:p w14:paraId="3655D106" w14:textId="77777777" w:rsidR="00953A51" w:rsidRPr="00671AC3" w:rsidRDefault="00953A51" w:rsidP="006C09C9">
            <w:pPr>
              <w:rPr>
                <w:sz w:val="22"/>
                <w:szCs w:val="22"/>
              </w:rPr>
            </w:pPr>
            <w:r w:rsidRPr="00671AC3">
              <w:rPr>
                <w:sz w:val="22"/>
                <w:szCs w:val="22"/>
              </w:rPr>
              <w:t>Jęz. polski</w:t>
            </w:r>
          </w:p>
        </w:tc>
      </w:tr>
      <w:tr w:rsidR="00671AC3" w:rsidRPr="00671AC3" w14:paraId="3E8676E3" w14:textId="77777777" w:rsidTr="006C09C9">
        <w:tc>
          <w:tcPr>
            <w:tcW w:w="3942" w:type="dxa"/>
            <w:shd w:val="clear" w:color="auto" w:fill="auto"/>
          </w:tcPr>
          <w:p w14:paraId="6DB8E4CC" w14:textId="77777777" w:rsidR="00953A51" w:rsidRPr="00671AC3" w:rsidRDefault="00953A51" w:rsidP="006C09C9">
            <w:pPr>
              <w:autoSpaceDE w:val="0"/>
              <w:autoSpaceDN w:val="0"/>
              <w:adjustRightInd w:val="0"/>
              <w:rPr>
                <w:sz w:val="22"/>
                <w:szCs w:val="22"/>
              </w:rPr>
            </w:pPr>
            <w:r w:rsidRPr="00671AC3">
              <w:rPr>
                <w:sz w:val="22"/>
                <w:szCs w:val="22"/>
              </w:rPr>
              <w:t xml:space="preserve">Rodzaj modułu </w:t>
            </w:r>
          </w:p>
          <w:p w14:paraId="692E49FD" w14:textId="77777777" w:rsidR="00953A51" w:rsidRPr="00671AC3" w:rsidRDefault="00953A51" w:rsidP="006C09C9">
            <w:pPr>
              <w:rPr>
                <w:sz w:val="22"/>
                <w:szCs w:val="22"/>
              </w:rPr>
            </w:pPr>
          </w:p>
        </w:tc>
        <w:tc>
          <w:tcPr>
            <w:tcW w:w="5344" w:type="dxa"/>
            <w:shd w:val="clear" w:color="auto" w:fill="auto"/>
          </w:tcPr>
          <w:p w14:paraId="2FD94DB2" w14:textId="77777777" w:rsidR="00953A51" w:rsidRPr="00671AC3" w:rsidRDefault="00953A51" w:rsidP="006C09C9">
            <w:pPr>
              <w:rPr>
                <w:sz w:val="22"/>
                <w:szCs w:val="22"/>
              </w:rPr>
            </w:pPr>
            <w:r w:rsidRPr="00671AC3">
              <w:rPr>
                <w:sz w:val="22"/>
                <w:szCs w:val="22"/>
              </w:rPr>
              <w:t>obowiązkowy</w:t>
            </w:r>
          </w:p>
        </w:tc>
      </w:tr>
      <w:tr w:rsidR="00671AC3" w:rsidRPr="00671AC3" w14:paraId="4A7579CD" w14:textId="77777777" w:rsidTr="006C09C9">
        <w:tc>
          <w:tcPr>
            <w:tcW w:w="3942" w:type="dxa"/>
            <w:shd w:val="clear" w:color="auto" w:fill="auto"/>
          </w:tcPr>
          <w:p w14:paraId="478BB868" w14:textId="77777777" w:rsidR="00953A51" w:rsidRPr="00671AC3" w:rsidRDefault="00953A51" w:rsidP="006C09C9">
            <w:pPr>
              <w:rPr>
                <w:sz w:val="22"/>
                <w:szCs w:val="22"/>
              </w:rPr>
            </w:pPr>
            <w:r w:rsidRPr="00671AC3">
              <w:rPr>
                <w:sz w:val="22"/>
                <w:szCs w:val="22"/>
              </w:rPr>
              <w:t>Poziom studiów</w:t>
            </w:r>
          </w:p>
        </w:tc>
        <w:tc>
          <w:tcPr>
            <w:tcW w:w="5344" w:type="dxa"/>
            <w:shd w:val="clear" w:color="auto" w:fill="auto"/>
          </w:tcPr>
          <w:p w14:paraId="562E54BB" w14:textId="77777777" w:rsidR="00953A51" w:rsidRPr="00671AC3" w:rsidRDefault="00953A51" w:rsidP="006C09C9">
            <w:pPr>
              <w:rPr>
                <w:sz w:val="22"/>
                <w:szCs w:val="22"/>
              </w:rPr>
            </w:pPr>
            <w:r w:rsidRPr="00671AC3">
              <w:rPr>
                <w:sz w:val="22"/>
                <w:szCs w:val="22"/>
              </w:rPr>
              <w:t>drugiego stopnia</w:t>
            </w:r>
          </w:p>
        </w:tc>
      </w:tr>
      <w:tr w:rsidR="00671AC3" w:rsidRPr="00671AC3" w14:paraId="2DC6C3D5" w14:textId="77777777" w:rsidTr="006C09C9">
        <w:tc>
          <w:tcPr>
            <w:tcW w:w="3942" w:type="dxa"/>
            <w:shd w:val="clear" w:color="auto" w:fill="auto"/>
          </w:tcPr>
          <w:p w14:paraId="17CE8E95" w14:textId="77777777" w:rsidR="00953A51" w:rsidRPr="00671AC3" w:rsidRDefault="00953A51" w:rsidP="006C09C9">
            <w:pPr>
              <w:rPr>
                <w:sz w:val="22"/>
                <w:szCs w:val="22"/>
              </w:rPr>
            </w:pPr>
            <w:r w:rsidRPr="00671AC3">
              <w:rPr>
                <w:sz w:val="22"/>
                <w:szCs w:val="22"/>
              </w:rPr>
              <w:t>Forma studiów</w:t>
            </w:r>
          </w:p>
          <w:p w14:paraId="6A40AD30" w14:textId="77777777" w:rsidR="00953A51" w:rsidRPr="00671AC3" w:rsidRDefault="00953A51" w:rsidP="006C09C9">
            <w:pPr>
              <w:rPr>
                <w:sz w:val="22"/>
                <w:szCs w:val="22"/>
              </w:rPr>
            </w:pPr>
          </w:p>
        </w:tc>
        <w:tc>
          <w:tcPr>
            <w:tcW w:w="5344" w:type="dxa"/>
            <w:shd w:val="clear" w:color="auto" w:fill="auto"/>
          </w:tcPr>
          <w:p w14:paraId="4E40FA15" w14:textId="77777777" w:rsidR="00953A51" w:rsidRPr="00671AC3" w:rsidRDefault="00953A51" w:rsidP="006C09C9">
            <w:pPr>
              <w:rPr>
                <w:sz w:val="22"/>
                <w:szCs w:val="22"/>
              </w:rPr>
            </w:pPr>
            <w:r w:rsidRPr="00671AC3">
              <w:rPr>
                <w:sz w:val="22"/>
                <w:szCs w:val="22"/>
              </w:rPr>
              <w:t>stacjonarne</w:t>
            </w:r>
          </w:p>
        </w:tc>
      </w:tr>
      <w:tr w:rsidR="00671AC3" w:rsidRPr="00671AC3" w14:paraId="7C5C0E09" w14:textId="77777777" w:rsidTr="006C09C9">
        <w:tc>
          <w:tcPr>
            <w:tcW w:w="3942" w:type="dxa"/>
            <w:shd w:val="clear" w:color="auto" w:fill="auto"/>
          </w:tcPr>
          <w:p w14:paraId="3D5391CE" w14:textId="77777777" w:rsidR="00953A51" w:rsidRPr="00671AC3" w:rsidRDefault="00953A51" w:rsidP="006C09C9">
            <w:pPr>
              <w:rPr>
                <w:sz w:val="22"/>
                <w:szCs w:val="22"/>
              </w:rPr>
            </w:pPr>
            <w:r w:rsidRPr="00671AC3">
              <w:rPr>
                <w:sz w:val="22"/>
                <w:szCs w:val="22"/>
              </w:rPr>
              <w:t>Rok studiów dla kierunku</w:t>
            </w:r>
          </w:p>
        </w:tc>
        <w:tc>
          <w:tcPr>
            <w:tcW w:w="5344" w:type="dxa"/>
            <w:shd w:val="clear" w:color="auto" w:fill="auto"/>
          </w:tcPr>
          <w:p w14:paraId="4A0D53FE" w14:textId="77777777" w:rsidR="00953A51" w:rsidRPr="00671AC3" w:rsidRDefault="00953A51" w:rsidP="006C09C9">
            <w:pPr>
              <w:rPr>
                <w:sz w:val="22"/>
                <w:szCs w:val="22"/>
              </w:rPr>
            </w:pPr>
            <w:r w:rsidRPr="00671AC3">
              <w:rPr>
                <w:sz w:val="22"/>
                <w:szCs w:val="22"/>
              </w:rPr>
              <w:t>I</w:t>
            </w:r>
          </w:p>
        </w:tc>
      </w:tr>
      <w:tr w:rsidR="00671AC3" w:rsidRPr="00671AC3" w14:paraId="210940CD" w14:textId="77777777" w:rsidTr="006C09C9">
        <w:tc>
          <w:tcPr>
            <w:tcW w:w="3942" w:type="dxa"/>
            <w:shd w:val="clear" w:color="auto" w:fill="auto"/>
          </w:tcPr>
          <w:p w14:paraId="72937C82" w14:textId="77777777" w:rsidR="00953A51" w:rsidRPr="00671AC3" w:rsidRDefault="00953A51" w:rsidP="006C09C9">
            <w:pPr>
              <w:rPr>
                <w:sz w:val="22"/>
                <w:szCs w:val="22"/>
              </w:rPr>
            </w:pPr>
            <w:r w:rsidRPr="00671AC3">
              <w:rPr>
                <w:sz w:val="22"/>
                <w:szCs w:val="22"/>
              </w:rPr>
              <w:t>Semestr dla kierunku</w:t>
            </w:r>
          </w:p>
        </w:tc>
        <w:tc>
          <w:tcPr>
            <w:tcW w:w="5344" w:type="dxa"/>
            <w:shd w:val="clear" w:color="auto" w:fill="auto"/>
          </w:tcPr>
          <w:p w14:paraId="1F1C7034" w14:textId="77777777" w:rsidR="00953A51" w:rsidRPr="00671AC3" w:rsidRDefault="00953A51" w:rsidP="006C09C9">
            <w:pPr>
              <w:rPr>
                <w:sz w:val="22"/>
                <w:szCs w:val="22"/>
              </w:rPr>
            </w:pPr>
            <w:r w:rsidRPr="00671AC3">
              <w:rPr>
                <w:sz w:val="22"/>
                <w:szCs w:val="22"/>
              </w:rPr>
              <w:t>1</w:t>
            </w:r>
          </w:p>
        </w:tc>
      </w:tr>
      <w:tr w:rsidR="00671AC3" w:rsidRPr="00671AC3" w14:paraId="7263A564" w14:textId="77777777" w:rsidTr="006C09C9">
        <w:tc>
          <w:tcPr>
            <w:tcW w:w="3942" w:type="dxa"/>
            <w:shd w:val="clear" w:color="auto" w:fill="auto"/>
          </w:tcPr>
          <w:p w14:paraId="7B07BE01" w14:textId="77777777" w:rsidR="00953A51" w:rsidRPr="00671AC3" w:rsidRDefault="00953A51" w:rsidP="006C09C9">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73111BC7" w14:textId="77777777" w:rsidR="00953A51" w:rsidRPr="00671AC3" w:rsidRDefault="00953A51" w:rsidP="006C09C9">
            <w:pPr>
              <w:rPr>
                <w:sz w:val="22"/>
                <w:szCs w:val="22"/>
              </w:rPr>
            </w:pPr>
            <w:r w:rsidRPr="00671AC3">
              <w:rPr>
                <w:sz w:val="22"/>
                <w:szCs w:val="22"/>
              </w:rPr>
              <w:t>5 (2/3)</w:t>
            </w:r>
          </w:p>
        </w:tc>
      </w:tr>
      <w:tr w:rsidR="00671AC3" w:rsidRPr="00671AC3" w14:paraId="11C12F77" w14:textId="77777777" w:rsidTr="006C09C9">
        <w:tc>
          <w:tcPr>
            <w:tcW w:w="3942" w:type="dxa"/>
            <w:shd w:val="clear" w:color="auto" w:fill="auto"/>
          </w:tcPr>
          <w:p w14:paraId="73CCD028" w14:textId="77777777" w:rsidR="00953A51" w:rsidRPr="00671AC3" w:rsidRDefault="00953A51" w:rsidP="006C09C9">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135A7EDA" w14:textId="77777777" w:rsidR="00953A51" w:rsidRPr="00671AC3" w:rsidRDefault="00953A51" w:rsidP="006C09C9">
            <w:pPr>
              <w:rPr>
                <w:sz w:val="22"/>
                <w:szCs w:val="22"/>
              </w:rPr>
            </w:pPr>
            <w:r w:rsidRPr="00671AC3">
              <w:rPr>
                <w:sz w:val="22"/>
                <w:szCs w:val="22"/>
              </w:rPr>
              <w:t>Dr inż. Elżbieta Wnuk</w:t>
            </w:r>
          </w:p>
        </w:tc>
      </w:tr>
      <w:tr w:rsidR="00671AC3" w:rsidRPr="00671AC3" w14:paraId="1ABD9842" w14:textId="77777777" w:rsidTr="006C09C9">
        <w:tc>
          <w:tcPr>
            <w:tcW w:w="3942" w:type="dxa"/>
            <w:shd w:val="clear" w:color="auto" w:fill="auto"/>
          </w:tcPr>
          <w:p w14:paraId="3B469989" w14:textId="77777777" w:rsidR="00953A51" w:rsidRPr="00671AC3" w:rsidRDefault="00953A51" w:rsidP="006C09C9">
            <w:pPr>
              <w:rPr>
                <w:sz w:val="22"/>
                <w:szCs w:val="22"/>
              </w:rPr>
            </w:pPr>
            <w:r w:rsidRPr="00671AC3">
              <w:rPr>
                <w:sz w:val="22"/>
                <w:szCs w:val="22"/>
              </w:rPr>
              <w:t>Jednostka oferująca moduł</w:t>
            </w:r>
          </w:p>
          <w:p w14:paraId="1E7CE42E" w14:textId="77777777" w:rsidR="00953A51" w:rsidRPr="00671AC3" w:rsidRDefault="00953A51" w:rsidP="006C09C9">
            <w:pPr>
              <w:rPr>
                <w:sz w:val="22"/>
                <w:szCs w:val="22"/>
              </w:rPr>
            </w:pPr>
          </w:p>
        </w:tc>
        <w:tc>
          <w:tcPr>
            <w:tcW w:w="5344" w:type="dxa"/>
            <w:shd w:val="clear" w:color="auto" w:fill="auto"/>
          </w:tcPr>
          <w:p w14:paraId="384A7029" w14:textId="77777777" w:rsidR="00953A51" w:rsidRPr="00671AC3" w:rsidRDefault="00953A51" w:rsidP="006C09C9">
            <w:pPr>
              <w:rPr>
                <w:sz w:val="22"/>
                <w:szCs w:val="22"/>
              </w:rPr>
            </w:pPr>
            <w:r w:rsidRPr="00671AC3">
              <w:rPr>
                <w:sz w:val="22"/>
                <w:szCs w:val="22"/>
              </w:rPr>
              <w:t>Katedra Hodowli i Użytkowania Koni</w:t>
            </w:r>
          </w:p>
        </w:tc>
      </w:tr>
      <w:tr w:rsidR="00671AC3" w:rsidRPr="00671AC3" w14:paraId="5784175A" w14:textId="77777777" w:rsidTr="006C09C9">
        <w:tc>
          <w:tcPr>
            <w:tcW w:w="3942" w:type="dxa"/>
            <w:shd w:val="clear" w:color="auto" w:fill="auto"/>
          </w:tcPr>
          <w:p w14:paraId="7686DAC3" w14:textId="77777777" w:rsidR="00953A51" w:rsidRPr="00671AC3" w:rsidRDefault="00953A51" w:rsidP="006C09C9">
            <w:pPr>
              <w:rPr>
                <w:sz w:val="22"/>
                <w:szCs w:val="22"/>
              </w:rPr>
            </w:pPr>
            <w:r w:rsidRPr="00671AC3">
              <w:rPr>
                <w:sz w:val="22"/>
                <w:szCs w:val="22"/>
              </w:rPr>
              <w:t>Cel modułu</w:t>
            </w:r>
          </w:p>
          <w:p w14:paraId="2E837349" w14:textId="77777777" w:rsidR="00953A51" w:rsidRPr="00671AC3" w:rsidRDefault="00953A51" w:rsidP="006C09C9">
            <w:pPr>
              <w:rPr>
                <w:sz w:val="22"/>
                <w:szCs w:val="22"/>
              </w:rPr>
            </w:pPr>
          </w:p>
        </w:tc>
        <w:tc>
          <w:tcPr>
            <w:tcW w:w="5344" w:type="dxa"/>
            <w:shd w:val="clear" w:color="auto" w:fill="auto"/>
          </w:tcPr>
          <w:p w14:paraId="03EA8885" w14:textId="77777777" w:rsidR="00953A51" w:rsidRPr="00671AC3" w:rsidRDefault="00953A51" w:rsidP="006C09C9">
            <w:pPr>
              <w:autoSpaceDE w:val="0"/>
              <w:autoSpaceDN w:val="0"/>
              <w:adjustRightInd w:val="0"/>
              <w:rPr>
                <w:sz w:val="22"/>
                <w:szCs w:val="22"/>
              </w:rPr>
            </w:pPr>
            <w:r w:rsidRPr="00671AC3">
              <w:rPr>
                <w:sz w:val="22"/>
                <w:szCs w:val="22"/>
              </w:rPr>
              <w:t xml:space="preserve">Zapoznanie studenta z potencjalnymi sytuacjami możliwości łamania przepisów i regulacji prawnych w sportach jeździeckich, wyścigach konnych oraz innych formach rywalizacji jeździeckiej. Moduł uwzględnia m.in. zagadnienia współczesnych metod identyfikacji koni, kontroli antydopingowej koni i jeźdźców, wykroczeń przeciwko dobrostanowi koni sportowych. </w:t>
            </w:r>
          </w:p>
        </w:tc>
      </w:tr>
      <w:tr w:rsidR="00671AC3" w:rsidRPr="00671AC3" w14:paraId="1EADB945" w14:textId="77777777" w:rsidTr="006C09C9">
        <w:trPr>
          <w:trHeight w:val="236"/>
        </w:trPr>
        <w:tc>
          <w:tcPr>
            <w:tcW w:w="3942" w:type="dxa"/>
            <w:vMerge w:val="restart"/>
            <w:shd w:val="clear" w:color="auto" w:fill="auto"/>
          </w:tcPr>
          <w:p w14:paraId="0180CB04" w14:textId="77777777" w:rsidR="00953A51" w:rsidRPr="00671AC3" w:rsidRDefault="00953A51" w:rsidP="006C09C9">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44F8FA78" w14:textId="77777777" w:rsidR="00953A51" w:rsidRPr="00671AC3" w:rsidRDefault="00953A51" w:rsidP="006C09C9">
            <w:pPr>
              <w:rPr>
                <w:sz w:val="22"/>
                <w:szCs w:val="22"/>
              </w:rPr>
            </w:pPr>
            <w:r w:rsidRPr="00671AC3">
              <w:rPr>
                <w:sz w:val="22"/>
                <w:szCs w:val="22"/>
              </w:rPr>
              <w:t xml:space="preserve">Wiedza: </w:t>
            </w:r>
          </w:p>
        </w:tc>
      </w:tr>
      <w:tr w:rsidR="00671AC3" w:rsidRPr="00671AC3" w14:paraId="47E5124C" w14:textId="77777777" w:rsidTr="006C09C9">
        <w:trPr>
          <w:trHeight w:val="233"/>
        </w:trPr>
        <w:tc>
          <w:tcPr>
            <w:tcW w:w="3942" w:type="dxa"/>
            <w:vMerge/>
            <w:shd w:val="clear" w:color="auto" w:fill="auto"/>
          </w:tcPr>
          <w:p w14:paraId="09A94BAF" w14:textId="77777777" w:rsidR="00953A51" w:rsidRPr="00671AC3" w:rsidRDefault="00953A51" w:rsidP="006C09C9">
            <w:pPr>
              <w:rPr>
                <w:sz w:val="22"/>
                <w:szCs w:val="22"/>
                <w:highlight w:val="yellow"/>
              </w:rPr>
            </w:pPr>
          </w:p>
        </w:tc>
        <w:tc>
          <w:tcPr>
            <w:tcW w:w="5344" w:type="dxa"/>
            <w:shd w:val="clear" w:color="auto" w:fill="auto"/>
          </w:tcPr>
          <w:p w14:paraId="3EC93438" w14:textId="77777777" w:rsidR="00953A51" w:rsidRPr="00671AC3" w:rsidRDefault="00953A51" w:rsidP="006C09C9">
            <w:pPr>
              <w:rPr>
                <w:sz w:val="22"/>
                <w:szCs w:val="22"/>
              </w:rPr>
            </w:pPr>
            <w:r w:rsidRPr="00671AC3">
              <w:rPr>
                <w:sz w:val="22"/>
                <w:szCs w:val="22"/>
              </w:rPr>
              <w:t>1. Student zna w pogłębionym stopniu złożone techniki, metody i narzędzia badawcze w zakresie działań identyfikujących organizmy (na poziomie osobniczym i gatunkowym)</w:t>
            </w:r>
          </w:p>
        </w:tc>
      </w:tr>
      <w:tr w:rsidR="00671AC3" w:rsidRPr="00671AC3" w14:paraId="65E63388" w14:textId="77777777" w:rsidTr="006C09C9">
        <w:trPr>
          <w:trHeight w:val="233"/>
        </w:trPr>
        <w:tc>
          <w:tcPr>
            <w:tcW w:w="3942" w:type="dxa"/>
            <w:vMerge/>
            <w:shd w:val="clear" w:color="auto" w:fill="auto"/>
          </w:tcPr>
          <w:p w14:paraId="39FBD22A" w14:textId="77777777" w:rsidR="00953A51" w:rsidRPr="00671AC3" w:rsidRDefault="00953A51" w:rsidP="006C09C9">
            <w:pPr>
              <w:rPr>
                <w:sz w:val="22"/>
                <w:szCs w:val="22"/>
                <w:highlight w:val="yellow"/>
              </w:rPr>
            </w:pPr>
          </w:p>
        </w:tc>
        <w:tc>
          <w:tcPr>
            <w:tcW w:w="5344" w:type="dxa"/>
            <w:shd w:val="clear" w:color="auto" w:fill="auto"/>
          </w:tcPr>
          <w:p w14:paraId="0CBA65F6" w14:textId="77777777" w:rsidR="00953A51" w:rsidRPr="00671AC3" w:rsidRDefault="00953A51" w:rsidP="006C09C9">
            <w:pPr>
              <w:rPr>
                <w:sz w:val="22"/>
                <w:szCs w:val="22"/>
              </w:rPr>
            </w:pPr>
            <w:r w:rsidRPr="00671AC3">
              <w:rPr>
                <w:sz w:val="22"/>
                <w:szCs w:val="22"/>
              </w:rPr>
              <w:t>2. Student zna w pogłębionym stopniu obowiązujące przepisy prawa krajowego i międzynarodowego w zakresie ochrony zwierząt, obrocie zwierzętami, systemami identyfikacji i rejestracji zwierząt</w:t>
            </w:r>
          </w:p>
        </w:tc>
      </w:tr>
      <w:tr w:rsidR="00671AC3" w:rsidRPr="00671AC3" w14:paraId="26356E18" w14:textId="77777777" w:rsidTr="006C09C9">
        <w:trPr>
          <w:trHeight w:val="233"/>
        </w:trPr>
        <w:tc>
          <w:tcPr>
            <w:tcW w:w="3942" w:type="dxa"/>
            <w:vMerge/>
            <w:shd w:val="clear" w:color="auto" w:fill="auto"/>
          </w:tcPr>
          <w:p w14:paraId="4B53C5D7" w14:textId="77777777" w:rsidR="00953A51" w:rsidRPr="00671AC3" w:rsidRDefault="00953A51" w:rsidP="006C09C9">
            <w:pPr>
              <w:rPr>
                <w:sz w:val="22"/>
                <w:szCs w:val="22"/>
                <w:highlight w:val="yellow"/>
              </w:rPr>
            </w:pPr>
          </w:p>
        </w:tc>
        <w:tc>
          <w:tcPr>
            <w:tcW w:w="5344" w:type="dxa"/>
            <w:shd w:val="clear" w:color="auto" w:fill="auto"/>
          </w:tcPr>
          <w:p w14:paraId="67D9B659" w14:textId="77777777" w:rsidR="00953A51" w:rsidRPr="00671AC3" w:rsidRDefault="00953A51" w:rsidP="006C09C9">
            <w:pPr>
              <w:rPr>
                <w:sz w:val="22"/>
                <w:szCs w:val="22"/>
              </w:rPr>
            </w:pPr>
            <w:r w:rsidRPr="00671AC3">
              <w:rPr>
                <w:sz w:val="22"/>
                <w:szCs w:val="22"/>
              </w:rPr>
              <w:t>Umiejętności:</w:t>
            </w:r>
          </w:p>
        </w:tc>
      </w:tr>
      <w:tr w:rsidR="00671AC3" w:rsidRPr="00671AC3" w14:paraId="358B98EA" w14:textId="77777777" w:rsidTr="006C09C9">
        <w:trPr>
          <w:trHeight w:val="233"/>
        </w:trPr>
        <w:tc>
          <w:tcPr>
            <w:tcW w:w="3942" w:type="dxa"/>
            <w:vMerge/>
            <w:shd w:val="clear" w:color="auto" w:fill="auto"/>
          </w:tcPr>
          <w:p w14:paraId="6ACD4890" w14:textId="77777777" w:rsidR="00953A51" w:rsidRPr="00671AC3" w:rsidRDefault="00953A51" w:rsidP="006C09C9">
            <w:pPr>
              <w:rPr>
                <w:sz w:val="22"/>
                <w:szCs w:val="22"/>
                <w:highlight w:val="yellow"/>
              </w:rPr>
            </w:pPr>
          </w:p>
        </w:tc>
        <w:tc>
          <w:tcPr>
            <w:tcW w:w="5344" w:type="dxa"/>
            <w:shd w:val="clear" w:color="auto" w:fill="auto"/>
          </w:tcPr>
          <w:p w14:paraId="60659ED7" w14:textId="77777777" w:rsidR="00953A51" w:rsidRPr="00671AC3" w:rsidRDefault="00953A51" w:rsidP="006C09C9">
            <w:pPr>
              <w:rPr>
                <w:sz w:val="22"/>
                <w:szCs w:val="22"/>
              </w:rPr>
            </w:pPr>
            <w:r w:rsidRPr="00671AC3">
              <w:rPr>
                <w:sz w:val="22"/>
                <w:szCs w:val="22"/>
              </w:rPr>
              <w:t>1. Student potrafi skutecznie komunikować się z otoczeniem oraz dyskutować o zagadnieniach dotyczących kryminalistyki, przedstawiając argumenty i oceniając stanowisko innych uczestników dyskusji</w:t>
            </w:r>
          </w:p>
        </w:tc>
      </w:tr>
      <w:tr w:rsidR="00671AC3" w:rsidRPr="00671AC3" w14:paraId="373B7C8B" w14:textId="77777777" w:rsidTr="006C09C9">
        <w:trPr>
          <w:trHeight w:val="233"/>
        </w:trPr>
        <w:tc>
          <w:tcPr>
            <w:tcW w:w="3942" w:type="dxa"/>
            <w:vMerge/>
            <w:shd w:val="clear" w:color="auto" w:fill="auto"/>
          </w:tcPr>
          <w:p w14:paraId="477617AF" w14:textId="77777777" w:rsidR="00953A51" w:rsidRPr="00671AC3" w:rsidRDefault="00953A51" w:rsidP="006C09C9">
            <w:pPr>
              <w:rPr>
                <w:sz w:val="22"/>
                <w:szCs w:val="22"/>
                <w:highlight w:val="yellow"/>
              </w:rPr>
            </w:pPr>
          </w:p>
        </w:tc>
        <w:tc>
          <w:tcPr>
            <w:tcW w:w="5344" w:type="dxa"/>
            <w:shd w:val="clear" w:color="auto" w:fill="auto"/>
          </w:tcPr>
          <w:p w14:paraId="187763C7" w14:textId="77777777" w:rsidR="00953A51" w:rsidRPr="00671AC3" w:rsidRDefault="00953A51" w:rsidP="006C09C9">
            <w:pPr>
              <w:rPr>
                <w:sz w:val="22"/>
                <w:szCs w:val="22"/>
              </w:rPr>
            </w:pPr>
            <w:r w:rsidRPr="00671AC3">
              <w:rPr>
                <w:sz w:val="22"/>
                <w:szCs w:val="22"/>
              </w:rPr>
              <w:t>2. Student potrafi samodzielnie planować własne doskonalenie umiejętności, a także ukierunkowywać innych w tym zakresie</w:t>
            </w:r>
          </w:p>
        </w:tc>
      </w:tr>
      <w:tr w:rsidR="00671AC3" w:rsidRPr="00671AC3" w14:paraId="6C4AA2D7" w14:textId="77777777" w:rsidTr="006C09C9">
        <w:trPr>
          <w:trHeight w:val="233"/>
        </w:trPr>
        <w:tc>
          <w:tcPr>
            <w:tcW w:w="3942" w:type="dxa"/>
            <w:vMerge/>
            <w:shd w:val="clear" w:color="auto" w:fill="auto"/>
          </w:tcPr>
          <w:p w14:paraId="0025C3A1" w14:textId="77777777" w:rsidR="00953A51" w:rsidRPr="00671AC3" w:rsidRDefault="00953A51" w:rsidP="006C09C9">
            <w:pPr>
              <w:rPr>
                <w:sz w:val="22"/>
                <w:szCs w:val="22"/>
                <w:highlight w:val="yellow"/>
              </w:rPr>
            </w:pPr>
          </w:p>
        </w:tc>
        <w:tc>
          <w:tcPr>
            <w:tcW w:w="5344" w:type="dxa"/>
            <w:shd w:val="clear" w:color="auto" w:fill="auto"/>
          </w:tcPr>
          <w:p w14:paraId="43CEB6E1" w14:textId="77777777" w:rsidR="00953A51" w:rsidRPr="00671AC3" w:rsidRDefault="00953A51" w:rsidP="006C09C9">
            <w:pPr>
              <w:rPr>
                <w:sz w:val="22"/>
                <w:szCs w:val="22"/>
              </w:rPr>
            </w:pPr>
            <w:r w:rsidRPr="00671AC3">
              <w:rPr>
                <w:sz w:val="22"/>
                <w:szCs w:val="22"/>
              </w:rPr>
              <w:t>Kompetencje społeczne:</w:t>
            </w:r>
          </w:p>
        </w:tc>
      </w:tr>
      <w:tr w:rsidR="00671AC3" w:rsidRPr="00671AC3" w14:paraId="77EC7206" w14:textId="77777777" w:rsidTr="006C09C9">
        <w:trPr>
          <w:trHeight w:val="233"/>
        </w:trPr>
        <w:tc>
          <w:tcPr>
            <w:tcW w:w="3942" w:type="dxa"/>
            <w:vMerge/>
            <w:shd w:val="clear" w:color="auto" w:fill="auto"/>
          </w:tcPr>
          <w:p w14:paraId="0655F6D0" w14:textId="77777777" w:rsidR="00953A51" w:rsidRPr="00671AC3" w:rsidRDefault="00953A51" w:rsidP="006C09C9">
            <w:pPr>
              <w:rPr>
                <w:sz w:val="22"/>
                <w:szCs w:val="22"/>
                <w:highlight w:val="yellow"/>
              </w:rPr>
            </w:pPr>
          </w:p>
        </w:tc>
        <w:tc>
          <w:tcPr>
            <w:tcW w:w="5344" w:type="dxa"/>
            <w:shd w:val="clear" w:color="auto" w:fill="auto"/>
          </w:tcPr>
          <w:p w14:paraId="2AEA41D6" w14:textId="77777777" w:rsidR="00953A51" w:rsidRPr="00671AC3" w:rsidRDefault="00953A51" w:rsidP="006C09C9">
            <w:pPr>
              <w:rPr>
                <w:sz w:val="22"/>
                <w:szCs w:val="22"/>
              </w:rPr>
            </w:pPr>
            <w:r w:rsidRPr="00671AC3">
              <w:rPr>
                <w:sz w:val="22"/>
                <w:szCs w:val="22"/>
              </w:rPr>
              <w:t>1. Student jest gotów do odpowiedzialnego pełnienia ról zawodowych z uwzględnieniem zmieniających się potrzeb społecznych oraz przestrzegania zasad etyki zawodowej</w:t>
            </w:r>
          </w:p>
        </w:tc>
      </w:tr>
      <w:tr w:rsidR="00671AC3" w:rsidRPr="00671AC3" w14:paraId="5CF54DAE" w14:textId="77777777" w:rsidTr="006C09C9">
        <w:tc>
          <w:tcPr>
            <w:tcW w:w="3942" w:type="dxa"/>
            <w:shd w:val="clear" w:color="auto" w:fill="auto"/>
          </w:tcPr>
          <w:p w14:paraId="44DF54BA" w14:textId="77777777" w:rsidR="00953A51" w:rsidRPr="00671AC3" w:rsidRDefault="00953A51" w:rsidP="006C09C9">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46C249D9" w14:textId="77777777" w:rsidR="00953A51" w:rsidRPr="00671AC3" w:rsidRDefault="00953A51" w:rsidP="006C09C9">
            <w:pPr>
              <w:jc w:val="both"/>
              <w:rPr>
                <w:sz w:val="22"/>
                <w:szCs w:val="22"/>
              </w:rPr>
            </w:pPr>
            <w:r w:rsidRPr="00671AC3">
              <w:rPr>
                <w:sz w:val="22"/>
                <w:szCs w:val="22"/>
              </w:rPr>
              <w:t xml:space="preserve">W1 – KB_W03 </w:t>
            </w:r>
          </w:p>
          <w:p w14:paraId="2697E15A" w14:textId="77777777" w:rsidR="00953A51" w:rsidRPr="00671AC3" w:rsidRDefault="00953A51" w:rsidP="006C09C9">
            <w:pPr>
              <w:jc w:val="both"/>
              <w:rPr>
                <w:sz w:val="22"/>
                <w:szCs w:val="22"/>
              </w:rPr>
            </w:pPr>
            <w:r w:rsidRPr="00671AC3">
              <w:rPr>
                <w:sz w:val="22"/>
                <w:szCs w:val="22"/>
              </w:rPr>
              <w:t>W2 – KB_W05</w:t>
            </w:r>
          </w:p>
          <w:p w14:paraId="2BACF32B" w14:textId="77777777" w:rsidR="00953A51" w:rsidRPr="00671AC3" w:rsidRDefault="00953A51" w:rsidP="006C09C9">
            <w:pPr>
              <w:jc w:val="both"/>
              <w:rPr>
                <w:sz w:val="22"/>
                <w:szCs w:val="22"/>
              </w:rPr>
            </w:pPr>
            <w:r w:rsidRPr="00671AC3">
              <w:rPr>
                <w:sz w:val="22"/>
                <w:szCs w:val="22"/>
              </w:rPr>
              <w:t>U1 – KB_U03</w:t>
            </w:r>
          </w:p>
          <w:p w14:paraId="24F97850" w14:textId="77777777" w:rsidR="00953A51" w:rsidRPr="00671AC3" w:rsidRDefault="00953A51" w:rsidP="006C09C9">
            <w:pPr>
              <w:jc w:val="both"/>
              <w:rPr>
                <w:sz w:val="22"/>
                <w:szCs w:val="22"/>
              </w:rPr>
            </w:pPr>
            <w:r w:rsidRPr="00671AC3">
              <w:rPr>
                <w:sz w:val="22"/>
                <w:szCs w:val="22"/>
              </w:rPr>
              <w:t>U2 – KB_U06</w:t>
            </w:r>
          </w:p>
          <w:p w14:paraId="118957AD" w14:textId="77777777" w:rsidR="00953A51" w:rsidRPr="00671AC3" w:rsidRDefault="00953A51" w:rsidP="006C09C9">
            <w:pPr>
              <w:jc w:val="both"/>
              <w:rPr>
                <w:sz w:val="22"/>
                <w:szCs w:val="22"/>
              </w:rPr>
            </w:pPr>
            <w:r w:rsidRPr="00671AC3">
              <w:rPr>
                <w:sz w:val="22"/>
                <w:szCs w:val="22"/>
              </w:rPr>
              <w:t>K1 – KB_K03</w:t>
            </w:r>
          </w:p>
        </w:tc>
      </w:tr>
      <w:tr w:rsidR="00671AC3" w:rsidRPr="00671AC3" w14:paraId="2EC1FDE6" w14:textId="77777777" w:rsidTr="006C09C9">
        <w:tc>
          <w:tcPr>
            <w:tcW w:w="3942" w:type="dxa"/>
            <w:shd w:val="clear" w:color="auto" w:fill="auto"/>
          </w:tcPr>
          <w:p w14:paraId="49B1F124" w14:textId="77777777" w:rsidR="00953A51" w:rsidRPr="00671AC3" w:rsidRDefault="00953A51" w:rsidP="006C09C9">
            <w:pPr>
              <w:rPr>
                <w:sz w:val="22"/>
                <w:szCs w:val="22"/>
              </w:rPr>
            </w:pPr>
            <w:r w:rsidRPr="00671AC3">
              <w:rPr>
                <w:sz w:val="22"/>
                <w:szCs w:val="22"/>
              </w:rPr>
              <w:lastRenderedPageBreak/>
              <w:t xml:space="preserve">Wymagania wstępne i dodatkowe </w:t>
            </w:r>
          </w:p>
        </w:tc>
        <w:tc>
          <w:tcPr>
            <w:tcW w:w="5344" w:type="dxa"/>
            <w:shd w:val="clear" w:color="auto" w:fill="auto"/>
          </w:tcPr>
          <w:p w14:paraId="4A7CBF41" w14:textId="77777777" w:rsidR="00953A51" w:rsidRPr="00671AC3" w:rsidRDefault="00953A51" w:rsidP="006C09C9">
            <w:pPr>
              <w:jc w:val="both"/>
              <w:rPr>
                <w:sz w:val="22"/>
                <w:szCs w:val="22"/>
              </w:rPr>
            </w:pPr>
            <w:r w:rsidRPr="00671AC3">
              <w:rPr>
                <w:sz w:val="22"/>
                <w:szCs w:val="22"/>
              </w:rPr>
              <w:t>Brak</w:t>
            </w:r>
          </w:p>
        </w:tc>
      </w:tr>
      <w:tr w:rsidR="00671AC3" w:rsidRPr="00671AC3" w14:paraId="4C160817" w14:textId="77777777" w:rsidTr="006C09C9">
        <w:tc>
          <w:tcPr>
            <w:tcW w:w="3942" w:type="dxa"/>
            <w:shd w:val="clear" w:color="auto" w:fill="auto"/>
          </w:tcPr>
          <w:p w14:paraId="63363FDD" w14:textId="77777777" w:rsidR="00953A51" w:rsidRPr="00671AC3" w:rsidRDefault="00953A51" w:rsidP="006C09C9">
            <w:pPr>
              <w:rPr>
                <w:sz w:val="22"/>
                <w:szCs w:val="22"/>
              </w:rPr>
            </w:pPr>
            <w:r w:rsidRPr="00671AC3">
              <w:rPr>
                <w:sz w:val="22"/>
                <w:szCs w:val="22"/>
              </w:rPr>
              <w:t xml:space="preserve">Treści programowe modułu </w:t>
            </w:r>
          </w:p>
          <w:p w14:paraId="333CDCEC" w14:textId="77777777" w:rsidR="00953A51" w:rsidRPr="00671AC3" w:rsidRDefault="00953A51" w:rsidP="006C09C9">
            <w:pPr>
              <w:rPr>
                <w:sz w:val="22"/>
                <w:szCs w:val="22"/>
              </w:rPr>
            </w:pPr>
          </w:p>
        </w:tc>
        <w:tc>
          <w:tcPr>
            <w:tcW w:w="5344" w:type="dxa"/>
            <w:shd w:val="clear" w:color="auto" w:fill="auto"/>
          </w:tcPr>
          <w:p w14:paraId="40F42931" w14:textId="77777777" w:rsidR="00953A51" w:rsidRPr="00671AC3" w:rsidRDefault="00953A51" w:rsidP="006C09C9">
            <w:pPr>
              <w:rPr>
                <w:sz w:val="22"/>
                <w:szCs w:val="22"/>
              </w:rPr>
            </w:pPr>
            <w:r w:rsidRPr="00671AC3">
              <w:rPr>
                <w:sz w:val="22"/>
                <w:szCs w:val="22"/>
              </w:rPr>
              <w:t>Współczesne sposoby identyfikacji koni, charakterystyka sportowych konkurencji jeździeckich, podstawowe zagadnienia związane z wyścigami konnymi, wybrane regionalne formy rywalizacji jeździeckiej, zagadnienia antydopingowe, podstawowe przepisy jeździeckie, rola zespołu komisarzy podczas zawodów jeździeckich, dobrostan koni sportowych.</w:t>
            </w:r>
          </w:p>
          <w:p w14:paraId="71DD265F" w14:textId="77777777" w:rsidR="00953A51" w:rsidRPr="00671AC3" w:rsidRDefault="00953A51" w:rsidP="006C09C9">
            <w:pPr>
              <w:rPr>
                <w:sz w:val="22"/>
                <w:szCs w:val="22"/>
              </w:rPr>
            </w:pPr>
          </w:p>
        </w:tc>
      </w:tr>
      <w:tr w:rsidR="00671AC3" w:rsidRPr="00671AC3" w14:paraId="4E901254" w14:textId="77777777" w:rsidTr="006C09C9">
        <w:tc>
          <w:tcPr>
            <w:tcW w:w="3942" w:type="dxa"/>
            <w:shd w:val="clear" w:color="auto" w:fill="auto"/>
          </w:tcPr>
          <w:p w14:paraId="044144AF" w14:textId="77777777" w:rsidR="00953A51" w:rsidRPr="00671AC3" w:rsidRDefault="00953A51" w:rsidP="006C09C9">
            <w:pPr>
              <w:rPr>
                <w:sz w:val="22"/>
                <w:szCs w:val="22"/>
              </w:rPr>
            </w:pPr>
            <w:r w:rsidRPr="00671AC3">
              <w:rPr>
                <w:sz w:val="22"/>
                <w:szCs w:val="22"/>
              </w:rPr>
              <w:t>Wykaz literatury podstawowej i uzupełniającej</w:t>
            </w:r>
          </w:p>
        </w:tc>
        <w:tc>
          <w:tcPr>
            <w:tcW w:w="5344" w:type="dxa"/>
            <w:shd w:val="clear" w:color="auto" w:fill="auto"/>
          </w:tcPr>
          <w:p w14:paraId="56F49762" w14:textId="77777777" w:rsidR="00953A51" w:rsidRPr="00671AC3" w:rsidRDefault="00953A51" w:rsidP="006C09C9">
            <w:pPr>
              <w:rPr>
                <w:sz w:val="22"/>
                <w:szCs w:val="22"/>
              </w:rPr>
            </w:pPr>
            <w:r w:rsidRPr="00671AC3">
              <w:rPr>
                <w:sz w:val="22"/>
                <w:szCs w:val="22"/>
              </w:rPr>
              <w:t xml:space="preserve">- Przepisy Ogólne PZJ, </w:t>
            </w:r>
            <w:hyperlink r:id="rId5" w:history="1">
              <w:r w:rsidRPr="00671AC3">
                <w:rPr>
                  <w:rStyle w:val="Hipercze"/>
                  <w:color w:val="auto"/>
                  <w:sz w:val="22"/>
                  <w:szCs w:val="22"/>
                </w:rPr>
                <w:t>www.pzj.pl</w:t>
              </w:r>
            </w:hyperlink>
          </w:p>
          <w:p w14:paraId="00607215" w14:textId="77777777" w:rsidR="00953A51" w:rsidRPr="00671AC3" w:rsidRDefault="00953A51" w:rsidP="006C09C9">
            <w:pPr>
              <w:rPr>
                <w:sz w:val="22"/>
                <w:szCs w:val="22"/>
              </w:rPr>
            </w:pPr>
            <w:r w:rsidRPr="00671AC3">
              <w:rPr>
                <w:sz w:val="22"/>
                <w:szCs w:val="22"/>
              </w:rPr>
              <w:t xml:space="preserve">- Przepisy Weterynaryjne, Antydopingowe i Kontroli Leczenia Koni, </w:t>
            </w:r>
            <w:hyperlink r:id="rId6" w:history="1">
              <w:r w:rsidRPr="00671AC3">
                <w:rPr>
                  <w:rStyle w:val="Hipercze"/>
                  <w:color w:val="auto"/>
                  <w:sz w:val="22"/>
                  <w:szCs w:val="22"/>
                </w:rPr>
                <w:t>www.pzj.pl</w:t>
              </w:r>
            </w:hyperlink>
          </w:p>
          <w:p w14:paraId="0F053D30" w14:textId="77777777" w:rsidR="00953A51" w:rsidRPr="00671AC3" w:rsidRDefault="00953A51" w:rsidP="006C09C9">
            <w:pPr>
              <w:rPr>
                <w:sz w:val="22"/>
                <w:szCs w:val="22"/>
              </w:rPr>
            </w:pPr>
            <w:r w:rsidRPr="00671AC3">
              <w:rPr>
                <w:sz w:val="22"/>
                <w:szCs w:val="22"/>
              </w:rPr>
              <w:t>- Ustawa z dnia 4 listopada 2022 r. o systemie identyfikacji i rejestracji zwierząt, Dz.U. 2022 poz. 2727</w:t>
            </w:r>
          </w:p>
          <w:p w14:paraId="57091EB3" w14:textId="77777777" w:rsidR="00953A51" w:rsidRPr="00671AC3" w:rsidRDefault="00953A51" w:rsidP="006C09C9">
            <w:pPr>
              <w:rPr>
                <w:sz w:val="22"/>
                <w:szCs w:val="22"/>
              </w:rPr>
            </w:pPr>
            <w:r w:rsidRPr="00671AC3">
              <w:rPr>
                <w:sz w:val="22"/>
                <w:szCs w:val="22"/>
              </w:rPr>
              <w:t>- Stachurska A. „Identyfikacja koni”, Wydawnictwo UP Lublin, 2025</w:t>
            </w:r>
          </w:p>
          <w:p w14:paraId="13EB8D15" w14:textId="77777777" w:rsidR="00953A51" w:rsidRPr="00671AC3" w:rsidRDefault="00953A51" w:rsidP="006C09C9">
            <w:pPr>
              <w:rPr>
                <w:sz w:val="22"/>
                <w:szCs w:val="22"/>
              </w:rPr>
            </w:pPr>
            <w:r w:rsidRPr="00671AC3">
              <w:rPr>
                <w:sz w:val="22"/>
                <w:szCs w:val="22"/>
              </w:rPr>
              <w:t>- Ustawa z dnia 18 stycznia 2001 r. o wyścigach konnych, Dz.U.2020.1354</w:t>
            </w:r>
          </w:p>
        </w:tc>
      </w:tr>
      <w:tr w:rsidR="00671AC3" w:rsidRPr="00671AC3" w14:paraId="27489EBD" w14:textId="77777777" w:rsidTr="006C09C9">
        <w:tc>
          <w:tcPr>
            <w:tcW w:w="3942" w:type="dxa"/>
            <w:shd w:val="clear" w:color="auto" w:fill="auto"/>
          </w:tcPr>
          <w:p w14:paraId="081C0719" w14:textId="77777777" w:rsidR="00953A51" w:rsidRPr="00671AC3" w:rsidRDefault="00953A51" w:rsidP="006C09C9">
            <w:pPr>
              <w:rPr>
                <w:sz w:val="22"/>
                <w:szCs w:val="22"/>
              </w:rPr>
            </w:pPr>
            <w:r w:rsidRPr="00671AC3">
              <w:rPr>
                <w:sz w:val="22"/>
                <w:szCs w:val="22"/>
              </w:rPr>
              <w:t>Planowane formy/działania/metody dydaktyczne</w:t>
            </w:r>
          </w:p>
        </w:tc>
        <w:tc>
          <w:tcPr>
            <w:tcW w:w="5344" w:type="dxa"/>
            <w:shd w:val="clear" w:color="auto" w:fill="auto"/>
          </w:tcPr>
          <w:p w14:paraId="3648F0BF" w14:textId="77777777" w:rsidR="00953A51" w:rsidRPr="00671AC3" w:rsidRDefault="00953A51" w:rsidP="006C09C9">
            <w:pPr>
              <w:rPr>
                <w:sz w:val="22"/>
                <w:szCs w:val="22"/>
              </w:rPr>
            </w:pPr>
            <w:r w:rsidRPr="00671AC3">
              <w:rPr>
                <w:sz w:val="22"/>
                <w:szCs w:val="22"/>
              </w:rPr>
              <w:t>Wykłady, dyskusja, samodzielne wykonanie referatu/prezentacji</w:t>
            </w:r>
          </w:p>
        </w:tc>
      </w:tr>
      <w:tr w:rsidR="00671AC3" w:rsidRPr="00671AC3" w14:paraId="36FB5FAF" w14:textId="77777777" w:rsidTr="006C09C9">
        <w:tc>
          <w:tcPr>
            <w:tcW w:w="3942" w:type="dxa"/>
            <w:shd w:val="clear" w:color="auto" w:fill="auto"/>
          </w:tcPr>
          <w:p w14:paraId="27FE79D9" w14:textId="77777777" w:rsidR="00953A51" w:rsidRPr="00671AC3" w:rsidRDefault="00953A51" w:rsidP="006C09C9">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689554B8" w14:textId="77777777" w:rsidR="00953A51" w:rsidRPr="00671AC3" w:rsidRDefault="00953A51" w:rsidP="006C09C9">
            <w:pPr>
              <w:rPr>
                <w:sz w:val="22"/>
                <w:szCs w:val="22"/>
              </w:rPr>
            </w:pPr>
            <w:r w:rsidRPr="00671AC3">
              <w:rPr>
                <w:sz w:val="22"/>
                <w:szCs w:val="22"/>
              </w:rPr>
              <w:t>W1, W2 – kolokwium pisemne, końcowy egzamin pisemny w formie testu</w:t>
            </w:r>
          </w:p>
          <w:p w14:paraId="43DFFD59" w14:textId="77777777" w:rsidR="00953A51" w:rsidRPr="00671AC3" w:rsidRDefault="00953A51" w:rsidP="006C09C9">
            <w:pPr>
              <w:pStyle w:val="Tekstkomentarza"/>
              <w:spacing w:after="0"/>
              <w:rPr>
                <w:rFonts w:ascii="Times New Roman" w:hAnsi="Times New Roman" w:cs="Times New Roman"/>
                <w:sz w:val="22"/>
                <w:szCs w:val="22"/>
              </w:rPr>
            </w:pPr>
            <w:r w:rsidRPr="00671AC3">
              <w:rPr>
                <w:rFonts w:ascii="Times New Roman" w:hAnsi="Times New Roman" w:cs="Times New Roman"/>
                <w:sz w:val="22"/>
                <w:szCs w:val="22"/>
              </w:rPr>
              <w:t xml:space="preserve">U1, U2 – referat opracowany indywidualnie </w:t>
            </w:r>
          </w:p>
          <w:p w14:paraId="03070565" w14:textId="77777777" w:rsidR="00953A51" w:rsidRPr="00671AC3" w:rsidRDefault="00953A51" w:rsidP="006C09C9">
            <w:pPr>
              <w:jc w:val="both"/>
              <w:rPr>
                <w:sz w:val="22"/>
                <w:szCs w:val="22"/>
              </w:rPr>
            </w:pPr>
            <w:r w:rsidRPr="00671AC3">
              <w:rPr>
                <w:sz w:val="22"/>
                <w:szCs w:val="22"/>
              </w:rPr>
              <w:t>K1 – udział w dyskusji, wspólne dążenie do weryfikacji postawionych tez</w:t>
            </w:r>
          </w:p>
          <w:p w14:paraId="3F66A0CC" w14:textId="77777777" w:rsidR="00953A51" w:rsidRPr="00671AC3" w:rsidRDefault="00953A51" w:rsidP="006C09C9">
            <w:pPr>
              <w:spacing w:line="256" w:lineRule="auto"/>
              <w:jc w:val="both"/>
              <w:rPr>
                <w:sz w:val="22"/>
                <w:szCs w:val="22"/>
                <w:lang w:eastAsia="en-US"/>
              </w:rPr>
            </w:pPr>
          </w:p>
          <w:p w14:paraId="5F339949" w14:textId="77777777" w:rsidR="00953A51" w:rsidRPr="00671AC3" w:rsidRDefault="00953A51" w:rsidP="006C09C9">
            <w:pPr>
              <w:spacing w:line="256" w:lineRule="auto"/>
              <w:jc w:val="both"/>
              <w:rPr>
                <w:sz w:val="22"/>
                <w:szCs w:val="22"/>
                <w:lang w:eastAsia="en-US"/>
              </w:rPr>
            </w:pPr>
            <w:r w:rsidRPr="00671AC3">
              <w:rPr>
                <w:sz w:val="22"/>
                <w:szCs w:val="22"/>
                <w:lang w:eastAsia="en-US"/>
              </w:rPr>
              <w:t>Dokumentowanie osiągniętych efektów uczenia się w formie: prace etapowe: referat, kolokwium; praca końcowa: egzamin pisemne; archiwizowanie w formie papierowej</w:t>
            </w:r>
          </w:p>
          <w:p w14:paraId="598C7AEE" w14:textId="77777777" w:rsidR="00953A51" w:rsidRPr="00671AC3" w:rsidRDefault="00953A51" w:rsidP="006C09C9">
            <w:pPr>
              <w:spacing w:line="256" w:lineRule="auto"/>
              <w:jc w:val="both"/>
              <w:rPr>
                <w:i/>
                <w:sz w:val="22"/>
                <w:szCs w:val="22"/>
                <w:lang w:eastAsia="en-US"/>
              </w:rPr>
            </w:pPr>
          </w:p>
          <w:p w14:paraId="7D54EE80" w14:textId="77777777" w:rsidR="00953A51" w:rsidRPr="00671AC3" w:rsidRDefault="00953A51" w:rsidP="006C09C9">
            <w:pPr>
              <w:spacing w:line="256" w:lineRule="auto"/>
              <w:jc w:val="both"/>
              <w:rPr>
                <w:sz w:val="22"/>
                <w:szCs w:val="22"/>
                <w:lang w:eastAsia="en-US"/>
              </w:rPr>
            </w:pPr>
            <w:r w:rsidRPr="00671AC3">
              <w:rPr>
                <w:sz w:val="22"/>
                <w:szCs w:val="22"/>
                <w:lang w:eastAsia="en-US"/>
              </w:rPr>
              <w:t>Szczegółowe kryteria przy ocenie zaliczenia i prac kontrolnych</w:t>
            </w:r>
          </w:p>
          <w:p w14:paraId="3E4E8FDF" w14:textId="77777777" w:rsidR="00953A51" w:rsidRPr="00671AC3" w:rsidRDefault="00953A51" w:rsidP="00953A51">
            <w:pPr>
              <w:pStyle w:val="Akapitzlist"/>
              <w:numPr>
                <w:ilvl w:val="0"/>
                <w:numId w:val="18"/>
              </w:numPr>
              <w:spacing w:line="256" w:lineRule="auto"/>
              <w:ind w:left="197" w:hanging="218"/>
              <w:jc w:val="both"/>
              <w:rPr>
                <w:sz w:val="22"/>
                <w:szCs w:val="22"/>
                <w:lang w:eastAsia="en-US"/>
              </w:rPr>
            </w:pPr>
            <w:r w:rsidRPr="00671AC3">
              <w:rPr>
                <w:sz w:val="22"/>
                <w:szCs w:val="22"/>
                <w:lang w:eastAsia="en-US"/>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66F24317" w14:textId="77777777" w:rsidR="00953A51" w:rsidRPr="00671AC3" w:rsidRDefault="00953A51" w:rsidP="00953A51">
            <w:pPr>
              <w:pStyle w:val="Akapitzlist"/>
              <w:numPr>
                <w:ilvl w:val="0"/>
                <w:numId w:val="18"/>
              </w:numPr>
              <w:spacing w:line="256" w:lineRule="auto"/>
              <w:ind w:left="197" w:hanging="218"/>
              <w:jc w:val="both"/>
              <w:rPr>
                <w:sz w:val="22"/>
                <w:szCs w:val="22"/>
                <w:lang w:eastAsia="en-US"/>
              </w:rPr>
            </w:pPr>
            <w:r w:rsidRPr="00671AC3">
              <w:rPr>
                <w:sz w:val="22"/>
                <w:szCs w:val="22"/>
                <w:lang w:eastAsia="en-US"/>
              </w:rPr>
              <w:t xml:space="preserve">student wykazuje dostateczny plus (3,5) stopień wiedzy, umiejętności lub kompetencji, gdy uzyskuje od 61 do 70% sumy punktów określających maksymalny poziom wiedzy lub umiejętności z danego przedmiotu (odpowiednio – jego części), </w:t>
            </w:r>
          </w:p>
          <w:p w14:paraId="7704A477" w14:textId="77777777" w:rsidR="00953A51" w:rsidRPr="00671AC3" w:rsidRDefault="00953A51" w:rsidP="00953A51">
            <w:pPr>
              <w:pStyle w:val="Akapitzlist"/>
              <w:numPr>
                <w:ilvl w:val="0"/>
                <w:numId w:val="18"/>
              </w:numPr>
              <w:spacing w:line="256" w:lineRule="auto"/>
              <w:ind w:left="197" w:hanging="218"/>
              <w:jc w:val="both"/>
              <w:rPr>
                <w:sz w:val="22"/>
                <w:szCs w:val="22"/>
                <w:lang w:eastAsia="en-US"/>
              </w:rPr>
            </w:pPr>
            <w:r w:rsidRPr="00671AC3">
              <w:rPr>
                <w:sz w:val="22"/>
                <w:szCs w:val="22"/>
                <w:lang w:eastAsia="en-US"/>
              </w:rPr>
              <w:t xml:space="preserve">student wykazuje dobry stopień (4,0) wiedzy, umiejętności lub kompetencji, gdy uzyskuje od 71 do 80% sumy punktów określających maksymalny poziom wiedzy lub umiejętności z danego przedmiotu (odpowiednio – jego części), </w:t>
            </w:r>
          </w:p>
          <w:p w14:paraId="082664A4" w14:textId="77777777" w:rsidR="00953A51" w:rsidRPr="00671AC3" w:rsidRDefault="00953A51" w:rsidP="00953A51">
            <w:pPr>
              <w:pStyle w:val="Akapitzlist"/>
              <w:numPr>
                <w:ilvl w:val="0"/>
                <w:numId w:val="18"/>
              </w:numPr>
              <w:spacing w:line="256" w:lineRule="auto"/>
              <w:ind w:left="197" w:hanging="218"/>
              <w:jc w:val="both"/>
              <w:rPr>
                <w:rFonts w:eastAsiaTheme="minorHAnsi"/>
                <w:sz w:val="22"/>
                <w:szCs w:val="22"/>
                <w:lang w:eastAsia="en-US"/>
              </w:rPr>
            </w:pPr>
            <w:r w:rsidRPr="00671AC3">
              <w:rPr>
                <w:sz w:val="22"/>
                <w:szCs w:val="22"/>
                <w:lang w:eastAsia="en-US"/>
              </w:rPr>
              <w:t xml:space="preserve">student wykazuje plus dobry stopień (4,5) wiedzy, umiejętności lub kompetencji, gdy uzyskuje od 81 do 90% sumy punktów określających maksymalny poziom </w:t>
            </w:r>
            <w:r w:rsidRPr="00671AC3">
              <w:rPr>
                <w:sz w:val="22"/>
                <w:szCs w:val="22"/>
                <w:lang w:eastAsia="en-US"/>
              </w:rPr>
              <w:lastRenderedPageBreak/>
              <w:t>wiedzy lub umiejętności z danego przedmiotu (odpowiednio – jego części),</w:t>
            </w:r>
          </w:p>
          <w:p w14:paraId="43EFA159" w14:textId="77777777" w:rsidR="00953A51" w:rsidRPr="00671AC3" w:rsidRDefault="00953A51" w:rsidP="00953A51">
            <w:pPr>
              <w:pStyle w:val="Akapitzlist"/>
              <w:numPr>
                <w:ilvl w:val="0"/>
                <w:numId w:val="18"/>
              </w:numPr>
              <w:spacing w:line="256" w:lineRule="auto"/>
              <w:ind w:left="197" w:hanging="218"/>
              <w:jc w:val="both"/>
              <w:rPr>
                <w:rFonts w:eastAsiaTheme="minorHAnsi"/>
                <w:i/>
                <w:sz w:val="22"/>
                <w:szCs w:val="22"/>
                <w:lang w:eastAsia="en-US"/>
              </w:rPr>
            </w:pPr>
            <w:r w:rsidRPr="00671AC3">
              <w:rPr>
                <w:sz w:val="22"/>
                <w:szCs w:val="22"/>
                <w:lang w:eastAsia="en-US"/>
              </w:rPr>
              <w:t>student wykazuje bardzo dobry stopień (5,0) wiedzy, umiejętności lub kompetencji, gdy uzyskuje powyżej 91% sumy punktów określających maksymalny poziom wiedzy lub umiejętności z danego przedmiotu (odpowiednio – jego części).</w:t>
            </w:r>
          </w:p>
          <w:p w14:paraId="5B0DAEE5" w14:textId="77777777" w:rsidR="00953A51" w:rsidRPr="00671AC3" w:rsidRDefault="00953A51" w:rsidP="006C09C9">
            <w:pPr>
              <w:jc w:val="both"/>
              <w:rPr>
                <w:sz w:val="22"/>
                <w:szCs w:val="22"/>
              </w:rPr>
            </w:pPr>
          </w:p>
        </w:tc>
      </w:tr>
      <w:tr w:rsidR="00671AC3" w:rsidRPr="00671AC3" w14:paraId="4395F52C" w14:textId="77777777" w:rsidTr="006C09C9">
        <w:tc>
          <w:tcPr>
            <w:tcW w:w="3942" w:type="dxa"/>
            <w:shd w:val="clear" w:color="auto" w:fill="auto"/>
          </w:tcPr>
          <w:p w14:paraId="649283E7" w14:textId="77777777" w:rsidR="00953A51" w:rsidRPr="00671AC3" w:rsidRDefault="00953A51" w:rsidP="006C09C9">
            <w:pPr>
              <w:rPr>
                <w:sz w:val="22"/>
                <w:szCs w:val="22"/>
              </w:rPr>
            </w:pPr>
            <w:r w:rsidRPr="00671AC3">
              <w:rPr>
                <w:sz w:val="22"/>
                <w:szCs w:val="22"/>
              </w:rPr>
              <w:lastRenderedPageBreak/>
              <w:t>Elementy i wagi mające wpływ na ocenę końcową</w:t>
            </w:r>
          </w:p>
          <w:p w14:paraId="63DB321F" w14:textId="77777777" w:rsidR="00953A51" w:rsidRPr="00671AC3" w:rsidRDefault="00953A51" w:rsidP="006C09C9">
            <w:pPr>
              <w:rPr>
                <w:sz w:val="22"/>
                <w:szCs w:val="22"/>
              </w:rPr>
            </w:pPr>
          </w:p>
          <w:p w14:paraId="6B1EBD1B" w14:textId="77777777" w:rsidR="00953A51" w:rsidRPr="00671AC3" w:rsidRDefault="00953A51" w:rsidP="006C09C9">
            <w:pPr>
              <w:rPr>
                <w:sz w:val="22"/>
                <w:szCs w:val="22"/>
              </w:rPr>
            </w:pPr>
          </w:p>
        </w:tc>
        <w:tc>
          <w:tcPr>
            <w:tcW w:w="5344" w:type="dxa"/>
            <w:shd w:val="clear" w:color="auto" w:fill="auto"/>
          </w:tcPr>
          <w:p w14:paraId="15499997" w14:textId="77777777" w:rsidR="00953A51" w:rsidRPr="00671AC3" w:rsidRDefault="00953A51" w:rsidP="006C09C9">
            <w:pPr>
              <w:jc w:val="both"/>
              <w:rPr>
                <w:sz w:val="22"/>
                <w:szCs w:val="22"/>
              </w:rPr>
            </w:pPr>
            <w:r w:rsidRPr="00671AC3">
              <w:rPr>
                <w:sz w:val="22"/>
                <w:szCs w:val="22"/>
              </w:rPr>
              <w:t>Na ocenę końcową ma wpływ ocena z referatu (25%), kolokwium (25%) oraz ocena z egzaminu końcowego (50%). Warunki te są przedstawiane studentom i konsultowane z nimi na pierwszym wykładzie.</w:t>
            </w:r>
          </w:p>
        </w:tc>
      </w:tr>
      <w:tr w:rsidR="00671AC3" w:rsidRPr="00671AC3" w14:paraId="1794A1E6" w14:textId="77777777" w:rsidTr="006C09C9">
        <w:trPr>
          <w:trHeight w:val="2324"/>
        </w:trPr>
        <w:tc>
          <w:tcPr>
            <w:tcW w:w="3942" w:type="dxa"/>
            <w:shd w:val="clear" w:color="auto" w:fill="auto"/>
          </w:tcPr>
          <w:p w14:paraId="6AEB5F1D" w14:textId="77777777" w:rsidR="00953A51" w:rsidRPr="00671AC3" w:rsidRDefault="00953A51" w:rsidP="006C09C9">
            <w:pPr>
              <w:jc w:val="both"/>
              <w:rPr>
                <w:sz w:val="22"/>
                <w:szCs w:val="22"/>
              </w:rPr>
            </w:pPr>
            <w:r w:rsidRPr="00671AC3">
              <w:rPr>
                <w:sz w:val="22"/>
                <w:szCs w:val="22"/>
              </w:rPr>
              <w:t>Bilans punktów ECTS</w:t>
            </w:r>
          </w:p>
        </w:tc>
        <w:tc>
          <w:tcPr>
            <w:tcW w:w="5344" w:type="dxa"/>
            <w:shd w:val="clear" w:color="auto" w:fill="auto"/>
          </w:tcPr>
          <w:p w14:paraId="62ACDC56" w14:textId="77777777" w:rsidR="00953A51" w:rsidRPr="00671AC3" w:rsidRDefault="00953A51" w:rsidP="006C09C9">
            <w:pPr>
              <w:rPr>
                <w:sz w:val="22"/>
                <w:szCs w:val="22"/>
              </w:rPr>
            </w:pPr>
            <w:r w:rsidRPr="00671AC3">
              <w:rPr>
                <w:b/>
                <w:sz w:val="22"/>
                <w:szCs w:val="22"/>
              </w:rPr>
              <w:t>Kontaktowe</w:t>
            </w:r>
          </w:p>
          <w:p w14:paraId="1C8DB260" w14:textId="77777777" w:rsidR="00953A51" w:rsidRPr="00671AC3" w:rsidRDefault="00953A51" w:rsidP="00953A51">
            <w:pPr>
              <w:pStyle w:val="Akapitzlist"/>
              <w:numPr>
                <w:ilvl w:val="0"/>
                <w:numId w:val="19"/>
              </w:numPr>
              <w:rPr>
                <w:sz w:val="22"/>
                <w:szCs w:val="22"/>
              </w:rPr>
            </w:pPr>
            <w:r w:rsidRPr="00671AC3">
              <w:rPr>
                <w:sz w:val="22"/>
                <w:szCs w:val="22"/>
              </w:rPr>
              <w:t>wykłady (15 godz./0,6 ECTS),</w:t>
            </w:r>
          </w:p>
          <w:p w14:paraId="0300CC45" w14:textId="77777777" w:rsidR="00953A51" w:rsidRPr="00671AC3" w:rsidRDefault="00953A51" w:rsidP="00953A51">
            <w:pPr>
              <w:pStyle w:val="Akapitzlist"/>
              <w:numPr>
                <w:ilvl w:val="0"/>
                <w:numId w:val="19"/>
              </w:numPr>
              <w:rPr>
                <w:sz w:val="22"/>
                <w:szCs w:val="22"/>
              </w:rPr>
            </w:pPr>
            <w:r w:rsidRPr="00671AC3">
              <w:rPr>
                <w:sz w:val="22"/>
                <w:szCs w:val="22"/>
              </w:rPr>
              <w:t>ćwiczenia audytoryjne (10 godz./0,4 ECTS)</w:t>
            </w:r>
          </w:p>
          <w:p w14:paraId="50A919CE" w14:textId="77777777" w:rsidR="00953A51" w:rsidRPr="00671AC3" w:rsidRDefault="00953A51" w:rsidP="00953A51">
            <w:pPr>
              <w:pStyle w:val="Akapitzlist"/>
              <w:numPr>
                <w:ilvl w:val="0"/>
                <w:numId w:val="19"/>
              </w:numPr>
              <w:rPr>
                <w:sz w:val="22"/>
                <w:szCs w:val="22"/>
              </w:rPr>
            </w:pPr>
            <w:r w:rsidRPr="00671AC3">
              <w:rPr>
                <w:sz w:val="22"/>
                <w:szCs w:val="22"/>
              </w:rPr>
              <w:t>ćwiczenia laboratoryjne (20 godz./0,8 ECTS),</w:t>
            </w:r>
          </w:p>
          <w:p w14:paraId="024FCA29" w14:textId="77777777" w:rsidR="00953A51" w:rsidRPr="00671AC3" w:rsidRDefault="00953A51" w:rsidP="00953A51">
            <w:pPr>
              <w:pStyle w:val="Akapitzlist"/>
              <w:numPr>
                <w:ilvl w:val="0"/>
                <w:numId w:val="19"/>
              </w:numPr>
              <w:rPr>
                <w:sz w:val="22"/>
                <w:szCs w:val="22"/>
              </w:rPr>
            </w:pPr>
            <w:r w:rsidRPr="00671AC3">
              <w:rPr>
                <w:sz w:val="22"/>
                <w:szCs w:val="22"/>
              </w:rPr>
              <w:t xml:space="preserve">konsultacje (3 godz./0,12 ECTS), </w:t>
            </w:r>
          </w:p>
          <w:p w14:paraId="4A0B349A" w14:textId="77777777" w:rsidR="00953A51" w:rsidRPr="00671AC3" w:rsidRDefault="00953A51" w:rsidP="00953A51">
            <w:pPr>
              <w:pStyle w:val="Akapitzlist"/>
              <w:numPr>
                <w:ilvl w:val="0"/>
                <w:numId w:val="19"/>
              </w:numPr>
              <w:rPr>
                <w:sz w:val="22"/>
                <w:szCs w:val="22"/>
              </w:rPr>
            </w:pPr>
            <w:r w:rsidRPr="00671AC3">
              <w:rPr>
                <w:sz w:val="22"/>
                <w:szCs w:val="22"/>
              </w:rPr>
              <w:t xml:space="preserve">zaliczenie (2 godz./0,08 ECTS). </w:t>
            </w:r>
          </w:p>
          <w:p w14:paraId="2AEDCA25" w14:textId="77777777" w:rsidR="00953A51" w:rsidRPr="00671AC3" w:rsidRDefault="00953A51" w:rsidP="006C09C9">
            <w:pPr>
              <w:rPr>
                <w:sz w:val="22"/>
                <w:szCs w:val="22"/>
              </w:rPr>
            </w:pPr>
            <w:r w:rsidRPr="00671AC3">
              <w:rPr>
                <w:sz w:val="22"/>
                <w:szCs w:val="22"/>
              </w:rPr>
              <w:t xml:space="preserve">   Łącznie – 50 godz./2,0 ECTS</w:t>
            </w:r>
          </w:p>
          <w:p w14:paraId="7F70C1E2" w14:textId="77777777" w:rsidR="00953A51" w:rsidRPr="00671AC3" w:rsidRDefault="00953A51" w:rsidP="006C09C9">
            <w:pPr>
              <w:rPr>
                <w:b/>
                <w:sz w:val="22"/>
                <w:szCs w:val="22"/>
              </w:rPr>
            </w:pPr>
          </w:p>
          <w:p w14:paraId="23CAF024" w14:textId="77777777" w:rsidR="00953A51" w:rsidRPr="00671AC3" w:rsidRDefault="00953A51" w:rsidP="006C09C9">
            <w:pPr>
              <w:rPr>
                <w:b/>
                <w:sz w:val="22"/>
                <w:szCs w:val="22"/>
              </w:rPr>
            </w:pPr>
            <w:r w:rsidRPr="00671AC3">
              <w:rPr>
                <w:b/>
                <w:sz w:val="22"/>
                <w:szCs w:val="22"/>
              </w:rPr>
              <w:t>Niekontaktowe</w:t>
            </w:r>
          </w:p>
          <w:p w14:paraId="3B6B646E" w14:textId="77777777" w:rsidR="00953A51" w:rsidRPr="00671AC3" w:rsidRDefault="00953A51" w:rsidP="00953A51">
            <w:pPr>
              <w:pStyle w:val="Akapitzlist"/>
              <w:numPr>
                <w:ilvl w:val="0"/>
                <w:numId w:val="19"/>
              </w:numPr>
              <w:rPr>
                <w:sz w:val="22"/>
                <w:szCs w:val="22"/>
              </w:rPr>
            </w:pPr>
            <w:r w:rsidRPr="00671AC3">
              <w:rPr>
                <w:sz w:val="22"/>
                <w:szCs w:val="22"/>
              </w:rPr>
              <w:t>przygotowanie prac etapowych (30 godz./1,2 ECTS),</w:t>
            </w:r>
          </w:p>
          <w:p w14:paraId="21F89127" w14:textId="77777777" w:rsidR="00953A51" w:rsidRPr="00671AC3" w:rsidRDefault="00953A51" w:rsidP="00953A51">
            <w:pPr>
              <w:pStyle w:val="Akapitzlist"/>
              <w:numPr>
                <w:ilvl w:val="0"/>
                <w:numId w:val="19"/>
              </w:numPr>
              <w:rPr>
                <w:sz w:val="22"/>
                <w:szCs w:val="22"/>
              </w:rPr>
            </w:pPr>
            <w:r w:rsidRPr="00671AC3">
              <w:rPr>
                <w:sz w:val="22"/>
                <w:szCs w:val="22"/>
              </w:rPr>
              <w:t>studiowanie literatury (20 godz./0,8 ECTS),</w:t>
            </w:r>
          </w:p>
          <w:p w14:paraId="57E539B1" w14:textId="77777777" w:rsidR="00953A51" w:rsidRPr="00671AC3" w:rsidRDefault="00953A51" w:rsidP="00953A51">
            <w:pPr>
              <w:pStyle w:val="Akapitzlist"/>
              <w:numPr>
                <w:ilvl w:val="0"/>
                <w:numId w:val="19"/>
              </w:numPr>
              <w:rPr>
                <w:sz w:val="22"/>
                <w:szCs w:val="22"/>
              </w:rPr>
            </w:pPr>
            <w:r w:rsidRPr="00671AC3">
              <w:rPr>
                <w:sz w:val="22"/>
                <w:szCs w:val="22"/>
              </w:rPr>
              <w:t>przygotowanie do egzaminu (25 godz./1 ECTS).</w:t>
            </w:r>
          </w:p>
          <w:p w14:paraId="0FE321CE" w14:textId="77777777" w:rsidR="00953A51" w:rsidRPr="00671AC3" w:rsidRDefault="00953A51" w:rsidP="006C09C9">
            <w:pPr>
              <w:jc w:val="both"/>
              <w:rPr>
                <w:sz w:val="22"/>
                <w:szCs w:val="22"/>
              </w:rPr>
            </w:pPr>
            <w:r w:rsidRPr="00671AC3">
              <w:rPr>
                <w:sz w:val="22"/>
                <w:szCs w:val="22"/>
              </w:rPr>
              <w:t>Łącznie 75 godz./3,0 ECTS</w:t>
            </w:r>
          </w:p>
        </w:tc>
      </w:tr>
      <w:tr w:rsidR="00602C89" w:rsidRPr="00671AC3" w14:paraId="3B7F53CD" w14:textId="77777777" w:rsidTr="006C09C9">
        <w:trPr>
          <w:trHeight w:val="718"/>
        </w:trPr>
        <w:tc>
          <w:tcPr>
            <w:tcW w:w="3942" w:type="dxa"/>
            <w:shd w:val="clear" w:color="auto" w:fill="auto"/>
          </w:tcPr>
          <w:p w14:paraId="3C13A1A9" w14:textId="77777777" w:rsidR="00953A51" w:rsidRPr="00671AC3" w:rsidRDefault="00953A51" w:rsidP="006C09C9">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582DB792" w14:textId="77777777" w:rsidR="00953A51" w:rsidRPr="00671AC3" w:rsidRDefault="00953A51" w:rsidP="00953A51">
            <w:pPr>
              <w:pStyle w:val="Akapitzlist"/>
              <w:numPr>
                <w:ilvl w:val="0"/>
                <w:numId w:val="19"/>
              </w:numPr>
              <w:rPr>
                <w:sz w:val="22"/>
                <w:szCs w:val="22"/>
              </w:rPr>
            </w:pPr>
            <w:r w:rsidRPr="00671AC3">
              <w:rPr>
                <w:sz w:val="22"/>
                <w:szCs w:val="22"/>
              </w:rPr>
              <w:t>wykłady (15 godz./0,6 ECTS),</w:t>
            </w:r>
          </w:p>
          <w:p w14:paraId="6CE83A72" w14:textId="77777777" w:rsidR="00953A51" w:rsidRPr="00671AC3" w:rsidRDefault="00953A51" w:rsidP="00953A51">
            <w:pPr>
              <w:pStyle w:val="Akapitzlist"/>
              <w:numPr>
                <w:ilvl w:val="0"/>
                <w:numId w:val="19"/>
              </w:numPr>
              <w:rPr>
                <w:sz w:val="22"/>
                <w:szCs w:val="22"/>
              </w:rPr>
            </w:pPr>
            <w:r w:rsidRPr="00671AC3">
              <w:rPr>
                <w:sz w:val="22"/>
                <w:szCs w:val="22"/>
              </w:rPr>
              <w:t>ćwiczenia audytoryjne (10 godz./0,4 ECTS)</w:t>
            </w:r>
          </w:p>
          <w:p w14:paraId="24172286" w14:textId="77777777" w:rsidR="00953A51" w:rsidRPr="00671AC3" w:rsidRDefault="00953A51" w:rsidP="00953A51">
            <w:pPr>
              <w:pStyle w:val="Akapitzlist"/>
              <w:numPr>
                <w:ilvl w:val="0"/>
                <w:numId w:val="19"/>
              </w:numPr>
              <w:rPr>
                <w:sz w:val="22"/>
                <w:szCs w:val="22"/>
              </w:rPr>
            </w:pPr>
            <w:r w:rsidRPr="00671AC3">
              <w:rPr>
                <w:sz w:val="22"/>
                <w:szCs w:val="22"/>
              </w:rPr>
              <w:t>ćwiczenia laboratoryjne (20 godz./0,8 ECTS),</w:t>
            </w:r>
          </w:p>
          <w:p w14:paraId="269432F1" w14:textId="77777777" w:rsidR="00953A51" w:rsidRPr="00671AC3" w:rsidRDefault="00953A51" w:rsidP="00953A51">
            <w:pPr>
              <w:pStyle w:val="Akapitzlist"/>
              <w:numPr>
                <w:ilvl w:val="0"/>
                <w:numId w:val="19"/>
              </w:numPr>
              <w:rPr>
                <w:sz w:val="22"/>
                <w:szCs w:val="22"/>
              </w:rPr>
            </w:pPr>
            <w:r w:rsidRPr="00671AC3">
              <w:rPr>
                <w:sz w:val="22"/>
                <w:szCs w:val="22"/>
              </w:rPr>
              <w:t xml:space="preserve">konsultacje (3 godz./0,12 ECTS), </w:t>
            </w:r>
          </w:p>
          <w:p w14:paraId="1E730D3D" w14:textId="77777777" w:rsidR="00953A51" w:rsidRPr="00671AC3" w:rsidRDefault="00953A51" w:rsidP="00953A51">
            <w:pPr>
              <w:pStyle w:val="Akapitzlist"/>
              <w:numPr>
                <w:ilvl w:val="0"/>
                <w:numId w:val="19"/>
              </w:numPr>
              <w:rPr>
                <w:sz w:val="22"/>
                <w:szCs w:val="22"/>
              </w:rPr>
            </w:pPr>
            <w:r w:rsidRPr="00671AC3">
              <w:rPr>
                <w:sz w:val="22"/>
                <w:szCs w:val="22"/>
              </w:rPr>
              <w:t xml:space="preserve">zaliczenie (2 godz./0,08 ECTS). </w:t>
            </w:r>
          </w:p>
          <w:p w14:paraId="3ECF8DCA" w14:textId="77777777" w:rsidR="00953A51" w:rsidRPr="00671AC3" w:rsidRDefault="00953A51" w:rsidP="006C09C9">
            <w:pPr>
              <w:rPr>
                <w:sz w:val="22"/>
                <w:szCs w:val="22"/>
              </w:rPr>
            </w:pPr>
            <w:r w:rsidRPr="00671AC3">
              <w:rPr>
                <w:sz w:val="22"/>
                <w:szCs w:val="22"/>
              </w:rPr>
              <w:t xml:space="preserve">   Łącznie – 50 godz./2,0 ECTS</w:t>
            </w:r>
          </w:p>
        </w:tc>
      </w:tr>
    </w:tbl>
    <w:p w14:paraId="78F8FB8F" w14:textId="7D777FD9" w:rsidR="00953A51" w:rsidRPr="00671AC3" w:rsidRDefault="00953A51">
      <w:pPr>
        <w:rPr>
          <w:sz w:val="22"/>
          <w:szCs w:val="22"/>
        </w:rPr>
      </w:pPr>
    </w:p>
    <w:p w14:paraId="6C70AFE6" w14:textId="3A19055D" w:rsidR="00E4732B" w:rsidRPr="00671AC3" w:rsidRDefault="00E4732B">
      <w:pPr>
        <w:rPr>
          <w:sz w:val="22"/>
          <w:szCs w:val="22"/>
        </w:rPr>
      </w:pPr>
    </w:p>
    <w:p w14:paraId="6CEF8F88" w14:textId="704F6B2D" w:rsidR="00E4732B" w:rsidRDefault="00E4732B">
      <w:pPr>
        <w:rPr>
          <w:sz w:val="22"/>
          <w:szCs w:val="22"/>
        </w:rPr>
      </w:pPr>
    </w:p>
    <w:p w14:paraId="31CF8D11" w14:textId="0263986D" w:rsidR="00C01141" w:rsidRDefault="00C01141">
      <w:pPr>
        <w:rPr>
          <w:sz w:val="22"/>
          <w:szCs w:val="22"/>
        </w:rPr>
      </w:pPr>
    </w:p>
    <w:p w14:paraId="41DB3981" w14:textId="1239F4A4" w:rsidR="00C01141" w:rsidRDefault="00C01141">
      <w:pPr>
        <w:rPr>
          <w:sz w:val="22"/>
          <w:szCs w:val="22"/>
        </w:rPr>
      </w:pPr>
    </w:p>
    <w:p w14:paraId="546AFBD6" w14:textId="274C2CCA" w:rsidR="00C01141" w:rsidRDefault="00C01141">
      <w:pPr>
        <w:rPr>
          <w:sz w:val="22"/>
          <w:szCs w:val="22"/>
        </w:rPr>
      </w:pPr>
    </w:p>
    <w:p w14:paraId="305F1860" w14:textId="4B36F04B" w:rsidR="00C01141" w:rsidRDefault="00C01141">
      <w:pPr>
        <w:rPr>
          <w:sz w:val="22"/>
          <w:szCs w:val="22"/>
        </w:rPr>
      </w:pPr>
    </w:p>
    <w:p w14:paraId="15AD49C9" w14:textId="33F46402" w:rsidR="00C01141" w:rsidRDefault="00C01141">
      <w:pPr>
        <w:rPr>
          <w:sz w:val="22"/>
          <w:szCs w:val="22"/>
        </w:rPr>
      </w:pPr>
    </w:p>
    <w:p w14:paraId="41AD7F36" w14:textId="37F61655" w:rsidR="00C01141" w:rsidRDefault="00C01141">
      <w:pPr>
        <w:rPr>
          <w:sz w:val="22"/>
          <w:szCs w:val="22"/>
        </w:rPr>
      </w:pPr>
    </w:p>
    <w:p w14:paraId="76C37AF1" w14:textId="44505501" w:rsidR="00C01141" w:rsidRDefault="00C01141">
      <w:pPr>
        <w:rPr>
          <w:sz w:val="22"/>
          <w:szCs w:val="22"/>
        </w:rPr>
      </w:pPr>
    </w:p>
    <w:p w14:paraId="58D9DF1A" w14:textId="3950DD2F" w:rsidR="00C01141" w:rsidRDefault="00C01141">
      <w:pPr>
        <w:rPr>
          <w:sz w:val="22"/>
          <w:szCs w:val="22"/>
        </w:rPr>
      </w:pPr>
    </w:p>
    <w:p w14:paraId="6E422DC3" w14:textId="7BE27BEF" w:rsidR="00C01141" w:rsidRDefault="00C01141">
      <w:pPr>
        <w:rPr>
          <w:sz w:val="22"/>
          <w:szCs w:val="22"/>
        </w:rPr>
      </w:pPr>
    </w:p>
    <w:p w14:paraId="3AB987D2" w14:textId="7A9C50D6" w:rsidR="00C01141" w:rsidRDefault="00C01141">
      <w:pPr>
        <w:rPr>
          <w:sz w:val="22"/>
          <w:szCs w:val="22"/>
        </w:rPr>
      </w:pPr>
    </w:p>
    <w:p w14:paraId="59D621DE" w14:textId="06DE32DE" w:rsidR="00C01141" w:rsidRDefault="00C01141">
      <w:pPr>
        <w:rPr>
          <w:sz w:val="22"/>
          <w:szCs w:val="22"/>
        </w:rPr>
      </w:pPr>
    </w:p>
    <w:p w14:paraId="155233BC" w14:textId="0D9778E9" w:rsidR="00C01141" w:rsidRDefault="00C01141">
      <w:pPr>
        <w:rPr>
          <w:sz w:val="22"/>
          <w:szCs w:val="22"/>
        </w:rPr>
      </w:pPr>
    </w:p>
    <w:p w14:paraId="07062C4F" w14:textId="12DE85E1" w:rsidR="00C01141" w:rsidRDefault="00C01141">
      <w:pPr>
        <w:rPr>
          <w:sz w:val="22"/>
          <w:szCs w:val="22"/>
        </w:rPr>
      </w:pPr>
    </w:p>
    <w:p w14:paraId="7DC2BE89" w14:textId="331477A5" w:rsidR="00C01141" w:rsidRDefault="00C01141">
      <w:pPr>
        <w:rPr>
          <w:sz w:val="22"/>
          <w:szCs w:val="22"/>
        </w:rPr>
      </w:pPr>
    </w:p>
    <w:p w14:paraId="333EC1BE" w14:textId="099B76D6" w:rsidR="00C01141" w:rsidRDefault="00C01141">
      <w:pPr>
        <w:rPr>
          <w:sz w:val="22"/>
          <w:szCs w:val="22"/>
        </w:rPr>
      </w:pPr>
    </w:p>
    <w:p w14:paraId="2C2A96EE" w14:textId="78ED0239" w:rsidR="00C01141" w:rsidRDefault="00C01141">
      <w:pPr>
        <w:rPr>
          <w:sz w:val="22"/>
          <w:szCs w:val="22"/>
        </w:rPr>
      </w:pPr>
    </w:p>
    <w:p w14:paraId="377B35C6" w14:textId="0CCACA85" w:rsidR="00C01141" w:rsidRDefault="00C01141">
      <w:pPr>
        <w:rPr>
          <w:sz w:val="22"/>
          <w:szCs w:val="22"/>
        </w:rPr>
      </w:pPr>
    </w:p>
    <w:p w14:paraId="5AC7FEC5" w14:textId="77777777" w:rsidR="00C01141" w:rsidRPr="00671AC3" w:rsidRDefault="00C01141">
      <w:pPr>
        <w:rPr>
          <w:sz w:val="22"/>
          <w:szCs w:val="22"/>
        </w:rPr>
      </w:pPr>
    </w:p>
    <w:tbl>
      <w:tblPr>
        <w:tblW w:w="92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2"/>
        <w:gridCol w:w="5344"/>
      </w:tblGrid>
      <w:tr w:rsidR="00671AC3" w:rsidRPr="00671AC3" w14:paraId="10635FE0" w14:textId="77777777" w:rsidTr="00021340">
        <w:tc>
          <w:tcPr>
            <w:tcW w:w="3942" w:type="dxa"/>
            <w:shd w:val="clear" w:color="auto" w:fill="auto"/>
          </w:tcPr>
          <w:p w14:paraId="498B4BDE" w14:textId="77777777" w:rsidR="00E4732B" w:rsidRPr="00671AC3" w:rsidRDefault="00E4732B" w:rsidP="00021340">
            <w:pPr>
              <w:rPr>
                <w:sz w:val="22"/>
                <w:szCs w:val="22"/>
              </w:rPr>
            </w:pPr>
            <w:r w:rsidRPr="00671AC3">
              <w:rPr>
                <w:sz w:val="22"/>
                <w:szCs w:val="22"/>
              </w:rPr>
              <w:lastRenderedPageBreak/>
              <w:t xml:space="preserve">Nazwa kierunku studiów </w:t>
            </w:r>
          </w:p>
          <w:p w14:paraId="7FEA6EB8" w14:textId="77777777" w:rsidR="00E4732B" w:rsidRPr="00671AC3" w:rsidRDefault="00E4732B" w:rsidP="00021340">
            <w:pPr>
              <w:rPr>
                <w:sz w:val="22"/>
                <w:szCs w:val="22"/>
              </w:rPr>
            </w:pPr>
          </w:p>
        </w:tc>
        <w:tc>
          <w:tcPr>
            <w:tcW w:w="5344" w:type="dxa"/>
            <w:shd w:val="clear" w:color="auto" w:fill="auto"/>
          </w:tcPr>
          <w:p w14:paraId="5FA67856" w14:textId="77777777" w:rsidR="00E4732B" w:rsidRPr="00671AC3" w:rsidRDefault="00E4732B" w:rsidP="00021340">
            <w:pPr>
              <w:rPr>
                <w:sz w:val="22"/>
                <w:szCs w:val="22"/>
              </w:rPr>
            </w:pPr>
            <w:r w:rsidRPr="00671AC3">
              <w:rPr>
                <w:sz w:val="22"/>
                <w:szCs w:val="22"/>
              </w:rPr>
              <w:t>Kryminalistyka w biogospodarce</w:t>
            </w:r>
          </w:p>
        </w:tc>
      </w:tr>
      <w:tr w:rsidR="00671AC3" w:rsidRPr="00671AC3" w14:paraId="58415CFA" w14:textId="77777777" w:rsidTr="00021340">
        <w:tc>
          <w:tcPr>
            <w:tcW w:w="3942" w:type="dxa"/>
            <w:shd w:val="clear" w:color="auto" w:fill="auto"/>
          </w:tcPr>
          <w:p w14:paraId="4F61C5AD" w14:textId="77777777" w:rsidR="00E4732B" w:rsidRPr="00671AC3" w:rsidRDefault="00E4732B" w:rsidP="00021340">
            <w:pPr>
              <w:rPr>
                <w:sz w:val="22"/>
                <w:szCs w:val="22"/>
              </w:rPr>
            </w:pPr>
            <w:r w:rsidRPr="00671AC3">
              <w:rPr>
                <w:sz w:val="22"/>
                <w:szCs w:val="22"/>
              </w:rPr>
              <w:t>Nazwa modułu, także nazwa w języku angielskim</w:t>
            </w:r>
          </w:p>
        </w:tc>
        <w:tc>
          <w:tcPr>
            <w:tcW w:w="5344" w:type="dxa"/>
            <w:shd w:val="clear" w:color="auto" w:fill="auto"/>
          </w:tcPr>
          <w:p w14:paraId="74E96B9D" w14:textId="77777777" w:rsidR="00E4732B" w:rsidRPr="00671AC3" w:rsidRDefault="00E4732B" w:rsidP="00021340">
            <w:pPr>
              <w:rPr>
                <w:b/>
                <w:sz w:val="22"/>
                <w:szCs w:val="22"/>
              </w:rPr>
            </w:pPr>
            <w:r w:rsidRPr="00671AC3">
              <w:rPr>
                <w:b/>
                <w:sz w:val="22"/>
                <w:szCs w:val="22"/>
              </w:rPr>
              <w:t>Psychologia społeczna z elementami profilowania kryminalnego</w:t>
            </w:r>
          </w:p>
          <w:p w14:paraId="39D26A36" w14:textId="77777777" w:rsidR="00E4732B" w:rsidRPr="00671AC3" w:rsidRDefault="00E4732B" w:rsidP="00021340">
            <w:pPr>
              <w:rPr>
                <w:i/>
                <w:sz w:val="22"/>
                <w:szCs w:val="22"/>
                <w:lang w:val="en-GB"/>
              </w:rPr>
            </w:pPr>
            <w:r w:rsidRPr="00671AC3">
              <w:rPr>
                <w:i/>
                <w:sz w:val="22"/>
                <w:szCs w:val="22"/>
                <w:lang w:val="en-GB"/>
              </w:rPr>
              <w:t>Social Psychology with Elements of Criminal Profiling</w:t>
            </w:r>
          </w:p>
        </w:tc>
      </w:tr>
      <w:tr w:rsidR="00671AC3" w:rsidRPr="00671AC3" w14:paraId="5FDB4184" w14:textId="77777777" w:rsidTr="00021340">
        <w:tc>
          <w:tcPr>
            <w:tcW w:w="3942" w:type="dxa"/>
            <w:shd w:val="clear" w:color="auto" w:fill="auto"/>
          </w:tcPr>
          <w:p w14:paraId="5E98C7F9" w14:textId="77777777" w:rsidR="00E4732B" w:rsidRPr="00671AC3" w:rsidRDefault="00E4732B" w:rsidP="00021340">
            <w:pPr>
              <w:rPr>
                <w:sz w:val="22"/>
                <w:szCs w:val="22"/>
              </w:rPr>
            </w:pPr>
            <w:r w:rsidRPr="00671AC3">
              <w:rPr>
                <w:sz w:val="22"/>
                <w:szCs w:val="22"/>
              </w:rPr>
              <w:t xml:space="preserve">Język wykładowy </w:t>
            </w:r>
          </w:p>
          <w:p w14:paraId="263C7D8A" w14:textId="77777777" w:rsidR="00E4732B" w:rsidRPr="00671AC3" w:rsidRDefault="00E4732B" w:rsidP="00021340">
            <w:pPr>
              <w:rPr>
                <w:sz w:val="22"/>
                <w:szCs w:val="22"/>
              </w:rPr>
            </w:pPr>
          </w:p>
        </w:tc>
        <w:tc>
          <w:tcPr>
            <w:tcW w:w="5344" w:type="dxa"/>
            <w:shd w:val="clear" w:color="auto" w:fill="auto"/>
          </w:tcPr>
          <w:p w14:paraId="79A8E80D" w14:textId="77777777" w:rsidR="00E4732B" w:rsidRPr="00671AC3" w:rsidRDefault="00E4732B" w:rsidP="00021340">
            <w:pPr>
              <w:rPr>
                <w:sz w:val="22"/>
                <w:szCs w:val="22"/>
              </w:rPr>
            </w:pPr>
            <w:r w:rsidRPr="00671AC3">
              <w:rPr>
                <w:sz w:val="22"/>
                <w:szCs w:val="22"/>
              </w:rPr>
              <w:t>polski</w:t>
            </w:r>
          </w:p>
        </w:tc>
      </w:tr>
      <w:tr w:rsidR="00671AC3" w:rsidRPr="00671AC3" w14:paraId="6DC0DDAD" w14:textId="77777777" w:rsidTr="00021340">
        <w:tc>
          <w:tcPr>
            <w:tcW w:w="3942" w:type="dxa"/>
            <w:shd w:val="clear" w:color="auto" w:fill="auto"/>
          </w:tcPr>
          <w:p w14:paraId="796D5C76" w14:textId="77777777" w:rsidR="00E4732B" w:rsidRPr="00671AC3" w:rsidRDefault="00E4732B" w:rsidP="00021340">
            <w:pPr>
              <w:rPr>
                <w:sz w:val="22"/>
                <w:szCs w:val="22"/>
              </w:rPr>
            </w:pPr>
            <w:r w:rsidRPr="00671AC3">
              <w:rPr>
                <w:sz w:val="22"/>
                <w:szCs w:val="22"/>
              </w:rPr>
              <w:t xml:space="preserve">Rodzaj modułu </w:t>
            </w:r>
          </w:p>
          <w:p w14:paraId="73811034" w14:textId="77777777" w:rsidR="00E4732B" w:rsidRPr="00671AC3" w:rsidRDefault="00E4732B" w:rsidP="00021340">
            <w:pPr>
              <w:rPr>
                <w:sz w:val="22"/>
                <w:szCs w:val="22"/>
              </w:rPr>
            </w:pPr>
          </w:p>
        </w:tc>
        <w:tc>
          <w:tcPr>
            <w:tcW w:w="5344" w:type="dxa"/>
            <w:shd w:val="clear" w:color="auto" w:fill="auto"/>
          </w:tcPr>
          <w:p w14:paraId="3957861D" w14:textId="77777777" w:rsidR="00E4732B" w:rsidRPr="00671AC3" w:rsidRDefault="00E4732B" w:rsidP="00021340">
            <w:pPr>
              <w:rPr>
                <w:sz w:val="22"/>
                <w:szCs w:val="22"/>
              </w:rPr>
            </w:pPr>
            <w:r w:rsidRPr="00671AC3">
              <w:rPr>
                <w:sz w:val="22"/>
                <w:szCs w:val="22"/>
              </w:rPr>
              <w:t>obowiązkowy</w:t>
            </w:r>
          </w:p>
        </w:tc>
      </w:tr>
      <w:tr w:rsidR="00671AC3" w:rsidRPr="00671AC3" w14:paraId="22A715EB" w14:textId="77777777" w:rsidTr="00021340">
        <w:tc>
          <w:tcPr>
            <w:tcW w:w="3942" w:type="dxa"/>
            <w:shd w:val="clear" w:color="auto" w:fill="auto"/>
          </w:tcPr>
          <w:p w14:paraId="1B051935" w14:textId="77777777" w:rsidR="00E4732B" w:rsidRPr="00671AC3" w:rsidRDefault="00E4732B" w:rsidP="00021340">
            <w:pPr>
              <w:rPr>
                <w:sz w:val="22"/>
                <w:szCs w:val="22"/>
              </w:rPr>
            </w:pPr>
            <w:r w:rsidRPr="00671AC3">
              <w:rPr>
                <w:sz w:val="22"/>
                <w:szCs w:val="22"/>
              </w:rPr>
              <w:t>Poziom studiów</w:t>
            </w:r>
          </w:p>
        </w:tc>
        <w:tc>
          <w:tcPr>
            <w:tcW w:w="5344" w:type="dxa"/>
            <w:shd w:val="clear" w:color="auto" w:fill="auto"/>
          </w:tcPr>
          <w:p w14:paraId="2DA4B456" w14:textId="77777777" w:rsidR="00E4732B" w:rsidRPr="00671AC3" w:rsidRDefault="00E4732B" w:rsidP="00021340">
            <w:pPr>
              <w:rPr>
                <w:sz w:val="22"/>
                <w:szCs w:val="22"/>
              </w:rPr>
            </w:pPr>
            <w:r w:rsidRPr="00671AC3">
              <w:rPr>
                <w:sz w:val="22"/>
                <w:szCs w:val="22"/>
              </w:rPr>
              <w:t>drugiego stopnia</w:t>
            </w:r>
          </w:p>
        </w:tc>
      </w:tr>
      <w:tr w:rsidR="00671AC3" w:rsidRPr="00671AC3" w14:paraId="729869DC" w14:textId="77777777" w:rsidTr="00021340">
        <w:tc>
          <w:tcPr>
            <w:tcW w:w="3942" w:type="dxa"/>
            <w:shd w:val="clear" w:color="auto" w:fill="auto"/>
          </w:tcPr>
          <w:p w14:paraId="7F00A791" w14:textId="77777777" w:rsidR="00E4732B" w:rsidRPr="00671AC3" w:rsidRDefault="00E4732B" w:rsidP="00021340">
            <w:pPr>
              <w:rPr>
                <w:sz w:val="22"/>
                <w:szCs w:val="22"/>
              </w:rPr>
            </w:pPr>
            <w:r w:rsidRPr="00671AC3">
              <w:rPr>
                <w:sz w:val="22"/>
                <w:szCs w:val="22"/>
              </w:rPr>
              <w:t>Forma studiów</w:t>
            </w:r>
          </w:p>
          <w:p w14:paraId="572965A7" w14:textId="77777777" w:rsidR="00E4732B" w:rsidRPr="00671AC3" w:rsidRDefault="00E4732B" w:rsidP="00021340">
            <w:pPr>
              <w:rPr>
                <w:sz w:val="22"/>
                <w:szCs w:val="22"/>
              </w:rPr>
            </w:pPr>
          </w:p>
        </w:tc>
        <w:tc>
          <w:tcPr>
            <w:tcW w:w="5344" w:type="dxa"/>
            <w:shd w:val="clear" w:color="auto" w:fill="auto"/>
          </w:tcPr>
          <w:p w14:paraId="6A2D9ACC" w14:textId="77777777" w:rsidR="00E4732B" w:rsidRPr="00671AC3" w:rsidRDefault="00E4732B" w:rsidP="00021340">
            <w:pPr>
              <w:rPr>
                <w:sz w:val="22"/>
                <w:szCs w:val="22"/>
              </w:rPr>
            </w:pPr>
            <w:r w:rsidRPr="00671AC3">
              <w:rPr>
                <w:sz w:val="22"/>
                <w:szCs w:val="22"/>
              </w:rPr>
              <w:t>stacjonarne</w:t>
            </w:r>
          </w:p>
        </w:tc>
      </w:tr>
      <w:tr w:rsidR="00671AC3" w:rsidRPr="00671AC3" w14:paraId="7C3E9974" w14:textId="77777777" w:rsidTr="00021340">
        <w:tc>
          <w:tcPr>
            <w:tcW w:w="3942" w:type="dxa"/>
            <w:shd w:val="clear" w:color="auto" w:fill="auto"/>
          </w:tcPr>
          <w:p w14:paraId="5C221063" w14:textId="77777777" w:rsidR="00E4732B" w:rsidRPr="00671AC3" w:rsidRDefault="00E4732B" w:rsidP="00021340">
            <w:pPr>
              <w:rPr>
                <w:sz w:val="22"/>
                <w:szCs w:val="22"/>
              </w:rPr>
            </w:pPr>
            <w:r w:rsidRPr="00671AC3">
              <w:rPr>
                <w:sz w:val="22"/>
                <w:szCs w:val="22"/>
              </w:rPr>
              <w:t>Rok studiów dla kierunku</w:t>
            </w:r>
          </w:p>
        </w:tc>
        <w:tc>
          <w:tcPr>
            <w:tcW w:w="5344" w:type="dxa"/>
            <w:shd w:val="clear" w:color="auto" w:fill="auto"/>
          </w:tcPr>
          <w:p w14:paraId="21DB7C5C" w14:textId="77777777" w:rsidR="00E4732B" w:rsidRPr="00671AC3" w:rsidRDefault="00E4732B" w:rsidP="00021340">
            <w:pPr>
              <w:rPr>
                <w:sz w:val="22"/>
                <w:szCs w:val="22"/>
              </w:rPr>
            </w:pPr>
            <w:r w:rsidRPr="00671AC3">
              <w:rPr>
                <w:sz w:val="22"/>
                <w:szCs w:val="22"/>
              </w:rPr>
              <w:t>I</w:t>
            </w:r>
          </w:p>
        </w:tc>
      </w:tr>
      <w:tr w:rsidR="00671AC3" w:rsidRPr="00671AC3" w14:paraId="14CFB4C7" w14:textId="77777777" w:rsidTr="00021340">
        <w:tc>
          <w:tcPr>
            <w:tcW w:w="3942" w:type="dxa"/>
            <w:shd w:val="clear" w:color="auto" w:fill="auto"/>
          </w:tcPr>
          <w:p w14:paraId="0891F4A6" w14:textId="77777777" w:rsidR="00E4732B" w:rsidRPr="00671AC3" w:rsidRDefault="00E4732B" w:rsidP="00021340">
            <w:pPr>
              <w:rPr>
                <w:sz w:val="22"/>
                <w:szCs w:val="22"/>
              </w:rPr>
            </w:pPr>
            <w:r w:rsidRPr="00671AC3">
              <w:rPr>
                <w:sz w:val="22"/>
                <w:szCs w:val="22"/>
              </w:rPr>
              <w:t>Semestr dla kierunku</w:t>
            </w:r>
          </w:p>
        </w:tc>
        <w:tc>
          <w:tcPr>
            <w:tcW w:w="5344" w:type="dxa"/>
            <w:shd w:val="clear" w:color="auto" w:fill="auto"/>
          </w:tcPr>
          <w:p w14:paraId="6263415F" w14:textId="77777777" w:rsidR="00E4732B" w:rsidRPr="00671AC3" w:rsidRDefault="00E4732B" w:rsidP="00021340">
            <w:pPr>
              <w:rPr>
                <w:sz w:val="22"/>
                <w:szCs w:val="22"/>
              </w:rPr>
            </w:pPr>
            <w:r w:rsidRPr="00671AC3">
              <w:rPr>
                <w:sz w:val="22"/>
                <w:szCs w:val="22"/>
              </w:rPr>
              <w:t>1</w:t>
            </w:r>
          </w:p>
        </w:tc>
      </w:tr>
      <w:tr w:rsidR="00671AC3" w:rsidRPr="00671AC3" w14:paraId="4C320036" w14:textId="77777777" w:rsidTr="00021340">
        <w:tc>
          <w:tcPr>
            <w:tcW w:w="3942" w:type="dxa"/>
            <w:shd w:val="clear" w:color="auto" w:fill="auto"/>
          </w:tcPr>
          <w:p w14:paraId="7F56F2E8" w14:textId="77777777" w:rsidR="00E4732B" w:rsidRPr="00671AC3" w:rsidRDefault="00E4732B" w:rsidP="00021340">
            <w:pPr>
              <w:rPr>
                <w:sz w:val="22"/>
                <w:szCs w:val="22"/>
              </w:rPr>
            </w:pPr>
            <w:r w:rsidRPr="00671AC3">
              <w:rPr>
                <w:sz w:val="22"/>
                <w:szCs w:val="22"/>
              </w:rPr>
              <w:t>Liczba punktów ECTS z podziałem na kontaktowe/niekontaktowe</w:t>
            </w:r>
          </w:p>
        </w:tc>
        <w:tc>
          <w:tcPr>
            <w:tcW w:w="5344" w:type="dxa"/>
            <w:shd w:val="clear" w:color="auto" w:fill="auto"/>
          </w:tcPr>
          <w:p w14:paraId="45B1AC76" w14:textId="77777777" w:rsidR="00E4732B" w:rsidRPr="00671AC3" w:rsidRDefault="00E4732B" w:rsidP="00021340">
            <w:pPr>
              <w:rPr>
                <w:sz w:val="22"/>
                <w:szCs w:val="22"/>
              </w:rPr>
            </w:pPr>
            <w:r w:rsidRPr="00671AC3">
              <w:rPr>
                <w:sz w:val="22"/>
                <w:szCs w:val="22"/>
              </w:rPr>
              <w:t>3 (1.36/1.64)</w:t>
            </w:r>
          </w:p>
        </w:tc>
      </w:tr>
      <w:tr w:rsidR="00671AC3" w:rsidRPr="00671AC3" w14:paraId="7E20EEF7" w14:textId="77777777" w:rsidTr="00021340">
        <w:tc>
          <w:tcPr>
            <w:tcW w:w="3942" w:type="dxa"/>
            <w:shd w:val="clear" w:color="auto" w:fill="auto"/>
          </w:tcPr>
          <w:p w14:paraId="353EED30" w14:textId="77777777" w:rsidR="00E4732B" w:rsidRPr="00671AC3" w:rsidRDefault="00E4732B" w:rsidP="00021340">
            <w:pPr>
              <w:rPr>
                <w:sz w:val="22"/>
                <w:szCs w:val="22"/>
              </w:rPr>
            </w:pPr>
            <w:r w:rsidRPr="00671AC3">
              <w:rPr>
                <w:sz w:val="22"/>
                <w:szCs w:val="22"/>
              </w:rPr>
              <w:t>Tytuł naukowy/stopień naukowy, imię i nazwisko osoby odpowiedzialnej za moduł</w:t>
            </w:r>
          </w:p>
        </w:tc>
        <w:tc>
          <w:tcPr>
            <w:tcW w:w="5344" w:type="dxa"/>
            <w:shd w:val="clear" w:color="auto" w:fill="auto"/>
          </w:tcPr>
          <w:p w14:paraId="4A1E0E8C" w14:textId="77777777" w:rsidR="00E4732B" w:rsidRPr="00671AC3" w:rsidRDefault="00E4732B" w:rsidP="00021340">
            <w:pPr>
              <w:rPr>
                <w:b/>
                <w:sz w:val="22"/>
                <w:szCs w:val="22"/>
              </w:rPr>
            </w:pPr>
            <w:r w:rsidRPr="00671AC3">
              <w:rPr>
                <w:b/>
                <w:sz w:val="22"/>
                <w:szCs w:val="22"/>
              </w:rPr>
              <w:t>dr Piotr Dziechciarz</w:t>
            </w:r>
          </w:p>
        </w:tc>
      </w:tr>
      <w:tr w:rsidR="00671AC3" w:rsidRPr="00671AC3" w14:paraId="37984DC2" w14:textId="77777777" w:rsidTr="00021340">
        <w:tc>
          <w:tcPr>
            <w:tcW w:w="3942" w:type="dxa"/>
            <w:shd w:val="clear" w:color="auto" w:fill="auto"/>
          </w:tcPr>
          <w:p w14:paraId="507C7F54" w14:textId="77777777" w:rsidR="00E4732B" w:rsidRPr="00671AC3" w:rsidRDefault="00E4732B" w:rsidP="00021340">
            <w:pPr>
              <w:rPr>
                <w:sz w:val="22"/>
                <w:szCs w:val="22"/>
              </w:rPr>
            </w:pPr>
            <w:r w:rsidRPr="00671AC3">
              <w:rPr>
                <w:sz w:val="22"/>
                <w:szCs w:val="22"/>
              </w:rPr>
              <w:t>Jednostka oferująca moduł</w:t>
            </w:r>
          </w:p>
          <w:p w14:paraId="532D8E42" w14:textId="77777777" w:rsidR="00E4732B" w:rsidRPr="00671AC3" w:rsidRDefault="00E4732B" w:rsidP="00021340">
            <w:pPr>
              <w:rPr>
                <w:sz w:val="22"/>
                <w:szCs w:val="22"/>
              </w:rPr>
            </w:pPr>
          </w:p>
        </w:tc>
        <w:tc>
          <w:tcPr>
            <w:tcW w:w="5344" w:type="dxa"/>
            <w:shd w:val="clear" w:color="auto" w:fill="auto"/>
          </w:tcPr>
          <w:p w14:paraId="15B76487" w14:textId="77777777" w:rsidR="00E4732B" w:rsidRPr="00671AC3" w:rsidRDefault="00E4732B" w:rsidP="00021340">
            <w:pPr>
              <w:rPr>
                <w:sz w:val="22"/>
                <w:szCs w:val="22"/>
              </w:rPr>
            </w:pPr>
            <w:r w:rsidRPr="00671AC3">
              <w:rPr>
                <w:sz w:val="22"/>
                <w:szCs w:val="22"/>
              </w:rPr>
              <w:t>Instytut Biologicznych Podstaw Produkcji Zwierzęcej</w:t>
            </w:r>
          </w:p>
        </w:tc>
      </w:tr>
      <w:tr w:rsidR="00671AC3" w:rsidRPr="00671AC3" w14:paraId="33C451A1" w14:textId="77777777" w:rsidTr="00021340">
        <w:tc>
          <w:tcPr>
            <w:tcW w:w="3942" w:type="dxa"/>
            <w:shd w:val="clear" w:color="auto" w:fill="auto"/>
          </w:tcPr>
          <w:p w14:paraId="68EBE696" w14:textId="77777777" w:rsidR="00E4732B" w:rsidRPr="00671AC3" w:rsidRDefault="00E4732B" w:rsidP="00021340">
            <w:pPr>
              <w:rPr>
                <w:sz w:val="22"/>
                <w:szCs w:val="22"/>
              </w:rPr>
            </w:pPr>
            <w:r w:rsidRPr="00671AC3">
              <w:rPr>
                <w:sz w:val="22"/>
                <w:szCs w:val="22"/>
              </w:rPr>
              <w:t>Cel modułu</w:t>
            </w:r>
          </w:p>
          <w:p w14:paraId="3CFA03E6" w14:textId="77777777" w:rsidR="00E4732B" w:rsidRPr="00671AC3" w:rsidRDefault="00E4732B" w:rsidP="00021340">
            <w:pPr>
              <w:rPr>
                <w:sz w:val="22"/>
                <w:szCs w:val="22"/>
              </w:rPr>
            </w:pPr>
          </w:p>
        </w:tc>
        <w:tc>
          <w:tcPr>
            <w:tcW w:w="5344" w:type="dxa"/>
            <w:shd w:val="clear" w:color="auto" w:fill="auto"/>
          </w:tcPr>
          <w:p w14:paraId="5E746E9C" w14:textId="77777777" w:rsidR="00E4732B" w:rsidRPr="00671AC3" w:rsidRDefault="00E4732B" w:rsidP="00021340">
            <w:pPr>
              <w:jc w:val="both"/>
              <w:rPr>
                <w:sz w:val="22"/>
                <w:szCs w:val="22"/>
              </w:rPr>
            </w:pPr>
            <w:r w:rsidRPr="00671AC3">
              <w:rPr>
                <w:sz w:val="22"/>
                <w:szCs w:val="22"/>
              </w:rPr>
              <w:t xml:space="preserve">Przekazanie wiedzy z zakresu psychologii społecznej, zapoznanie ze wzajemnymi oddziaływaniami i mechanizmami w toku interakcji społecznych, przedstawienie mechanizmów psychologii terroryzmu i nowych mediów. Celem przedmiotu jest przybliżenie problematyki związanej z podstawowymi zasadami profilowania kryminalnego. Zaznajomienie się z metodami, modelami profilowania oraz typologią sprawców. </w:t>
            </w:r>
          </w:p>
        </w:tc>
      </w:tr>
      <w:tr w:rsidR="00671AC3" w:rsidRPr="00671AC3" w14:paraId="70A3FFC7" w14:textId="77777777" w:rsidTr="00021340">
        <w:trPr>
          <w:trHeight w:val="236"/>
        </w:trPr>
        <w:tc>
          <w:tcPr>
            <w:tcW w:w="3942" w:type="dxa"/>
            <w:vMerge w:val="restart"/>
            <w:shd w:val="clear" w:color="auto" w:fill="auto"/>
          </w:tcPr>
          <w:p w14:paraId="0D7C6A1A" w14:textId="77777777" w:rsidR="00E4732B" w:rsidRPr="00671AC3" w:rsidRDefault="00E4732B"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78FF2E66" w14:textId="77777777" w:rsidR="00E4732B" w:rsidRPr="00671AC3" w:rsidRDefault="00E4732B" w:rsidP="00021340">
            <w:pPr>
              <w:rPr>
                <w:sz w:val="22"/>
                <w:szCs w:val="22"/>
              </w:rPr>
            </w:pPr>
            <w:r w:rsidRPr="00671AC3">
              <w:rPr>
                <w:sz w:val="22"/>
                <w:szCs w:val="22"/>
              </w:rPr>
              <w:t xml:space="preserve">Wiedza: </w:t>
            </w:r>
          </w:p>
        </w:tc>
      </w:tr>
      <w:tr w:rsidR="00671AC3" w:rsidRPr="00671AC3" w14:paraId="17D8ACF7" w14:textId="77777777" w:rsidTr="00021340">
        <w:trPr>
          <w:trHeight w:val="233"/>
        </w:trPr>
        <w:tc>
          <w:tcPr>
            <w:tcW w:w="3942" w:type="dxa"/>
            <w:vMerge/>
            <w:shd w:val="clear" w:color="auto" w:fill="auto"/>
          </w:tcPr>
          <w:p w14:paraId="5E9877E4" w14:textId="77777777" w:rsidR="00E4732B" w:rsidRPr="00671AC3" w:rsidRDefault="00E4732B" w:rsidP="00021340">
            <w:pPr>
              <w:widowControl w:val="0"/>
              <w:pBdr>
                <w:top w:val="nil"/>
                <w:left w:val="nil"/>
                <w:bottom w:val="nil"/>
                <w:right w:val="nil"/>
                <w:between w:val="nil"/>
              </w:pBdr>
              <w:spacing w:line="276" w:lineRule="auto"/>
              <w:rPr>
                <w:sz w:val="22"/>
                <w:szCs w:val="22"/>
              </w:rPr>
            </w:pPr>
          </w:p>
        </w:tc>
        <w:tc>
          <w:tcPr>
            <w:tcW w:w="5344" w:type="dxa"/>
            <w:shd w:val="clear" w:color="auto" w:fill="auto"/>
          </w:tcPr>
          <w:p w14:paraId="1A3C56BF" w14:textId="77777777" w:rsidR="00E4732B" w:rsidRPr="00671AC3" w:rsidRDefault="00E4732B" w:rsidP="00021340">
            <w:pPr>
              <w:rPr>
                <w:sz w:val="22"/>
                <w:szCs w:val="22"/>
              </w:rPr>
            </w:pPr>
            <w:r w:rsidRPr="00671AC3">
              <w:rPr>
                <w:sz w:val="22"/>
                <w:szCs w:val="22"/>
              </w:rPr>
              <w:t>W1. Zna: podstawowe pojęcia i teorie z obszaru psychologii społecznej.</w:t>
            </w:r>
          </w:p>
        </w:tc>
      </w:tr>
      <w:tr w:rsidR="00671AC3" w:rsidRPr="00671AC3" w14:paraId="158533F5" w14:textId="77777777" w:rsidTr="00021340">
        <w:trPr>
          <w:trHeight w:val="521"/>
        </w:trPr>
        <w:tc>
          <w:tcPr>
            <w:tcW w:w="3942" w:type="dxa"/>
            <w:vMerge/>
            <w:shd w:val="clear" w:color="auto" w:fill="auto"/>
          </w:tcPr>
          <w:p w14:paraId="6E702F75" w14:textId="77777777" w:rsidR="00E4732B" w:rsidRPr="00671AC3" w:rsidRDefault="00E4732B" w:rsidP="00021340">
            <w:pPr>
              <w:widowControl w:val="0"/>
              <w:pBdr>
                <w:top w:val="nil"/>
                <w:left w:val="nil"/>
                <w:bottom w:val="nil"/>
                <w:right w:val="nil"/>
                <w:between w:val="nil"/>
              </w:pBdr>
              <w:spacing w:line="276" w:lineRule="auto"/>
              <w:rPr>
                <w:sz w:val="22"/>
                <w:szCs w:val="22"/>
              </w:rPr>
            </w:pPr>
          </w:p>
        </w:tc>
        <w:tc>
          <w:tcPr>
            <w:tcW w:w="5344" w:type="dxa"/>
            <w:shd w:val="clear" w:color="auto" w:fill="auto"/>
          </w:tcPr>
          <w:p w14:paraId="60D99064" w14:textId="77777777" w:rsidR="00E4732B" w:rsidRPr="00671AC3" w:rsidRDefault="00E4732B" w:rsidP="00021340">
            <w:pPr>
              <w:rPr>
                <w:sz w:val="22"/>
                <w:szCs w:val="22"/>
              </w:rPr>
            </w:pPr>
            <w:r w:rsidRPr="00671AC3">
              <w:rPr>
                <w:sz w:val="22"/>
                <w:szCs w:val="22"/>
              </w:rPr>
              <w:t xml:space="preserve">W2. Zna: podstawowe metody profilowania kryminalnego. </w:t>
            </w:r>
          </w:p>
        </w:tc>
      </w:tr>
      <w:tr w:rsidR="00671AC3" w:rsidRPr="00671AC3" w14:paraId="1FE337C0" w14:textId="77777777" w:rsidTr="00021340">
        <w:trPr>
          <w:trHeight w:val="233"/>
        </w:trPr>
        <w:tc>
          <w:tcPr>
            <w:tcW w:w="3942" w:type="dxa"/>
            <w:vMerge/>
            <w:shd w:val="clear" w:color="auto" w:fill="auto"/>
          </w:tcPr>
          <w:p w14:paraId="3226F980" w14:textId="77777777" w:rsidR="00E4732B" w:rsidRPr="00671AC3" w:rsidRDefault="00E4732B" w:rsidP="00021340">
            <w:pPr>
              <w:widowControl w:val="0"/>
              <w:pBdr>
                <w:top w:val="nil"/>
                <w:left w:val="nil"/>
                <w:bottom w:val="nil"/>
                <w:right w:val="nil"/>
                <w:between w:val="nil"/>
              </w:pBdr>
              <w:spacing w:line="276" w:lineRule="auto"/>
              <w:rPr>
                <w:sz w:val="22"/>
                <w:szCs w:val="22"/>
              </w:rPr>
            </w:pPr>
          </w:p>
        </w:tc>
        <w:tc>
          <w:tcPr>
            <w:tcW w:w="5344" w:type="dxa"/>
            <w:shd w:val="clear" w:color="auto" w:fill="auto"/>
          </w:tcPr>
          <w:p w14:paraId="1C3E5F85" w14:textId="77777777" w:rsidR="00E4732B" w:rsidRPr="00671AC3" w:rsidRDefault="00E4732B" w:rsidP="00021340">
            <w:pPr>
              <w:rPr>
                <w:sz w:val="22"/>
                <w:szCs w:val="22"/>
              </w:rPr>
            </w:pPr>
            <w:r w:rsidRPr="00671AC3">
              <w:rPr>
                <w:sz w:val="22"/>
                <w:szCs w:val="22"/>
              </w:rPr>
              <w:t>Umiejętności:</w:t>
            </w:r>
          </w:p>
        </w:tc>
      </w:tr>
      <w:tr w:rsidR="00671AC3" w:rsidRPr="00671AC3" w14:paraId="0417CF05" w14:textId="77777777" w:rsidTr="00021340">
        <w:trPr>
          <w:trHeight w:val="519"/>
        </w:trPr>
        <w:tc>
          <w:tcPr>
            <w:tcW w:w="3942" w:type="dxa"/>
            <w:vMerge/>
            <w:shd w:val="clear" w:color="auto" w:fill="auto"/>
          </w:tcPr>
          <w:p w14:paraId="6ADE90B2" w14:textId="77777777" w:rsidR="00E4732B" w:rsidRPr="00671AC3" w:rsidRDefault="00E4732B" w:rsidP="00021340">
            <w:pPr>
              <w:widowControl w:val="0"/>
              <w:pBdr>
                <w:top w:val="nil"/>
                <w:left w:val="nil"/>
                <w:bottom w:val="nil"/>
                <w:right w:val="nil"/>
                <w:between w:val="nil"/>
              </w:pBdr>
              <w:spacing w:line="276" w:lineRule="auto"/>
              <w:rPr>
                <w:sz w:val="22"/>
                <w:szCs w:val="22"/>
              </w:rPr>
            </w:pPr>
          </w:p>
        </w:tc>
        <w:tc>
          <w:tcPr>
            <w:tcW w:w="5344" w:type="dxa"/>
            <w:shd w:val="clear" w:color="auto" w:fill="auto"/>
          </w:tcPr>
          <w:p w14:paraId="7761F598" w14:textId="77777777" w:rsidR="00E4732B" w:rsidRPr="00671AC3" w:rsidRDefault="00E4732B" w:rsidP="00021340">
            <w:pPr>
              <w:jc w:val="both"/>
              <w:rPr>
                <w:sz w:val="22"/>
                <w:szCs w:val="22"/>
              </w:rPr>
            </w:pPr>
            <w:r w:rsidRPr="00671AC3">
              <w:rPr>
                <w:sz w:val="22"/>
                <w:szCs w:val="22"/>
              </w:rPr>
              <w:t>U1. Umie: opisywać i analizować społeczne funkcjonowanie jednostek i grup.</w:t>
            </w:r>
          </w:p>
        </w:tc>
      </w:tr>
      <w:tr w:rsidR="00671AC3" w:rsidRPr="00671AC3" w14:paraId="50BE8171" w14:textId="77777777" w:rsidTr="00021340">
        <w:trPr>
          <w:trHeight w:val="233"/>
        </w:trPr>
        <w:tc>
          <w:tcPr>
            <w:tcW w:w="3942" w:type="dxa"/>
            <w:vMerge/>
            <w:shd w:val="clear" w:color="auto" w:fill="auto"/>
          </w:tcPr>
          <w:p w14:paraId="206D9D9A" w14:textId="77777777" w:rsidR="00E4732B" w:rsidRPr="00671AC3" w:rsidRDefault="00E4732B" w:rsidP="00021340">
            <w:pPr>
              <w:widowControl w:val="0"/>
              <w:pBdr>
                <w:top w:val="nil"/>
                <w:left w:val="nil"/>
                <w:bottom w:val="nil"/>
                <w:right w:val="nil"/>
                <w:between w:val="nil"/>
              </w:pBdr>
              <w:spacing w:line="276" w:lineRule="auto"/>
              <w:rPr>
                <w:sz w:val="22"/>
                <w:szCs w:val="22"/>
              </w:rPr>
            </w:pPr>
          </w:p>
        </w:tc>
        <w:tc>
          <w:tcPr>
            <w:tcW w:w="5344" w:type="dxa"/>
            <w:shd w:val="clear" w:color="auto" w:fill="auto"/>
          </w:tcPr>
          <w:p w14:paraId="2843EBEC" w14:textId="77777777" w:rsidR="00E4732B" w:rsidRPr="00671AC3" w:rsidRDefault="00E4732B" w:rsidP="00021340">
            <w:pPr>
              <w:rPr>
                <w:sz w:val="22"/>
                <w:szCs w:val="22"/>
              </w:rPr>
            </w:pPr>
            <w:r w:rsidRPr="00671AC3">
              <w:rPr>
                <w:sz w:val="22"/>
                <w:szCs w:val="22"/>
              </w:rPr>
              <w:t>Kompetencje społeczne:</w:t>
            </w:r>
          </w:p>
        </w:tc>
      </w:tr>
      <w:tr w:rsidR="00671AC3" w:rsidRPr="00671AC3" w14:paraId="2CA1AB4B" w14:textId="77777777" w:rsidTr="00021340">
        <w:trPr>
          <w:trHeight w:val="1114"/>
        </w:trPr>
        <w:tc>
          <w:tcPr>
            <w:tcW w:w="3942" w:type="dxa"/>
            <w:vMerge/>
            <w:shd w:val="clear" w:color="auto" w:fill="auto"/>
          </w:tcPr>
          <w:p w14:paraId="3778BB8C" w14:textId="77777777" w:rsidR="00E4732B" w:rsidRPr="00671AC3" w:rsidRDefault="00E4732B" w:rsidP="00021340">
            <w:pPr>
              <w:widowControl w:val="0"/>
              <w:pBdr>
                <w:top w:val="nil"/>
                <w:left w:val="nil"/>
                <w:bottom w:val="nil"/>
                <w:right w:val="nil"/>
                <w:between w:val="nil"/>
              </w:pBdr>
              <w:spacing w:line="276" w:lineRule="auto"/>
              <w:rPr>
                <w:sz w:val="22"/>
                <w:szCs w:val="22"/>
              </w:rPr>
            </w:pPr>
          </w:p>
        </w:tc>
        <w:tc>
          <w:tcPr>
            <w:tcW w:w="5344" w:type="dxa"/>
            <w:shd w:val="clear" w:color="auto" w:fill="auto"/>
          </w:tcPr>
          <w:p w14:paraId="2DBFA820" w14:textId="77777777" w:rsidR="00E4732B" w:rsidRPr="00671AC3" w:rsidRDefault="00E4732B" w:rsidP="00021340">
            <w:pPr>
              <w:jc w:val="both"/>
              <w:rPr>
                <w:sz w:val="22"/>
                <w:szCs w:val="22"/>
              </w:rPr>
            </w:pPr>
            <w:r w:rsidRPr="00671AC3">
              <w:rPr>
                <w:sz w:val="22"/>
                <w:szCs w:val="22"/>
              </w:rPr>
              <w:t>K1. Jest gotów do: stosowania wiedzę z psychologii społecznej w praktyce zawodowej, działając etycznie i odpowiedzialnie.</w:t>
            </w:r>
          </w:p>
        </w:tc>
      </w:tr>
      <w:tr w:rsidR="00671AC3" w:rsidRPr="00671AC3" w14:paraId="54BC3BC1" w14:textId="77777777" w:rsidTr="00021340">
        <w:tc>
          <w:tcPr>
            <w:tcW w:w="3942" w:type="dxa"/>
            <w:shd w:val="clear" w:color="auto" w:fill="auto"/>
          </w:tcPr>
          <w:p w14:paraId="513523A7" w14:textId="77777777" w:rsidR="00E4732B" w:rsidRPr="00671AC3" w:rsidRDefault="00E4732B"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7EA59B7A" w14:textId="77777777" w:rsidR="00E4732B" w:rsidRPr="00671AC3" w:rsidRDefault="00E4732B" w:rsidP="00021340">
            <w:pPr>
              <w:jc w:val="both"/>
              <w:rPr>
                <w:sz w:val="22"/>
                <w:szCs w:val="22"/>
              </w:rPr>
            </w:pPr>
            <w:r w:rsidRPr="00671AC3">
              <w:rPr>
                <w:sz w:val="22"/>
                <w:szCs w:val="22"/>
              </w:rPr>
              <w:t>W1, W2 - KB_W08</w:t>
            </w:r>
          </w:p>
          <w:p w14:paraId="324A810C" w14:textId="77777777" w:rsidR="00E4732B" w:rsidRPr="00671AC3" w:rsidRDefault="00E4732B" w:rsidP="00021340">
            <w:pPr>
              <w:jc w:val="both"/>
              <w:rPr>
                <w:sz w:val="22"/>
                <w:szCs w:val="22"/>
              </w:rPr>
            </w:pPr>
            <w:r w:rsidRPr="00671AC3">
              <w:rPr>
                <w:sz w:val="22"/>
                <w:szCs w:val="22"/>
              </w:rPr>
              <w:t>U1, - KB_U03</w:t>
            </w:r>
          </w:p>
          <w:p w14:paraId="6F456839" w14:textId="77777777" w:rsidR="00E4732B" w:rsidRPr="00671AC3" w:rsidRDefault="00E4732B" w:rsidP="00021340">
            <w:pPr>
              <w:jc w:val="both"/>
              <w:rPr>
                <w:sz w:val="22"/>
                <w:szCs w:val="22"/>
              </w:rPr>
            </w:pPr>
            <w:r w:rsidRPr="00671AC3">
              <w:rPr>
                <w:sz w:val="22"/>
                <w:szCs w:val="22"/>
              </w:rPr>
              <w:t xml:space="preserve">K1 – KB_K03, </w:t>
            </w:r>
          </w:p>
        </w:tc>
      </w:tr>
      <w:tr w:rsidR="00671AC3" w:rsidRPr="00671AC3" w14:paraId="421BE747" w14:textId="77777777" w:rsidTr="00021340">
        <w:tc>
          <w:tcPr>
            <w:tcW w:w="3942" w:type="dxa"/>
            <w:shd w:val="clear" w:color="auto" w:fill="auto"/>
          </w:tcPr>
          <w:p w14:paraId="544D4E6D" w14:textId="77777777" w:rsidR="00E4732B" w:rsidRPr="00671AC3" w:rsidRDefault="00E4732B" w:rsidP="00021340">
            <w:pPr>
              <w:rPr>
                <w:sz w:val="22"/>
                <w:szCs w:val="22"/>
              </w:rPr>
            </w:pPr>
            <w:r w:rsidRPr="00671AC3">
              <w:rPr>
                <w:sz w:val="22"/>
                <w:szCs w:val="22"/>
              </w:rPr>
              <w:t xml:space="preserve">Wymagania wstępne i dodatkowe </w:t>
            </w:r>
          </w:p>
        </w:tc>
        <w:tc>
          <w:tcPr>
            <w:tcW w:w="5344" w:type="dxa"/>
            <w:shd w:val="clear" w:color="auto" w:fill="auto"/>
          </w:tcPr>
          <w:p w14:paraId="34C69A58" w14:textId="77777777" w:rsidR="00E4732B" w:rsidRPr="00671AC3" w:rsidRDefault="00E4732B" w:rsidP="00021340">
            <w:pPr>
              <w:jc w:val="both"/>
              <w:rPr>
                <w:sz w:val="22"/>
                <w:szCs w:val="22"/>
              </w:rPr>
            </w:pPr>
            <w:r w:rsidRPr="00671AC3">
              <w:rPr>
                <w:sz w:val="22"/>
                <w:szCs w:val="22"/>
              </w:rPr>
              <w:t>Brak</w:t>
            </w:r>
          </w:p>
        </w:tc>
      </w:tr>
      <w:tr w:rsidR="00671AC3" w:rsidRPr="00671AC3" w14:paraId="0CB6A898" w14:textId="77777777" w:rsidTr="00021340">
        <w:tc>
          <w:tcPr>
            <w:tcW w:w="3942" w:type="dxa"/>
            <w:shd w:val="clear" w:color="auto" w:fill="auto"/>
          </w:tcPr>
          <w:p w14:paraId="4384694E" w14:textId="77777777" w:rsidR="00E4732B" w:rsidRPr="00671AC3" w:rsidRDefault="00E4732B" w:rsidP="00021340">
            <w:pPr>
              <w:rPr>
                <w:sz w:val="22"/>
                <w:szCs w:val="22"/>
              </w:rPr>
            </w:pPr>
            <w:r w:rsidRPr="00671AC3">
              <w:rPr>
                <w:sz w:val="22"/>
                <w:szCs w:val="22"/>
              </w:rPr>
              <w:t xml:space="preserve">Treści programowe modułu </w:t>
            </w:r>
          </w:p>
          <w:p w14:paraId="49C8BF5C" w14:textId="77777777" w:rsidR="00E4732B" w:rsidRPr="00671AC3" w:rsidRDefault="00E4732B" w:rsidP="00021340">
            <w:pPr>
              <w:rPr>
                <w:sz w:val="22"/>
                <w:szCs w:val="22"/>
              </w:rPr>
            </w:pPr>
          </w:p>
        </w:tc>
        <w:tc>
          <w:tcPr>
            <w:tcW w:w="5344" w:type="dxa"/>
            <w:shd w:val="clear" w:color="auto" w:fill="auto"/>
          </w:tcPr>
          <w:p w14:paraId="35620716" w14:textId="77777777" w:rsidR="00E4732B" w:rsidRPr="00671AC3" w:rsidRDefault="00E4732B" w:rsidP="00021340">
            <w:pPr>
              <w:jc w:val="both"/>
              <w:rPr>
                <w:sz w:val="22"/>
                <w:szCs w:val="22"/>
              </w:rPr>
            </w:pPr>
            <w:r w:rsidRPr="00671AC3">
              <w:rPr>
                <w:sz w:val="22"/>
                <w:szCs w:val="22"/>
              </w:rPr>
              <w:t xml:space="preserve">Neuropsychologia społeczna i psychologia ewolucyjna, Psychologia różnic indywidualnych, Psychologia kultur indywidualistycznych i kolektywistycznych, Relacje międzykulturowe, Psychologia nowych mediów, Psychologia organizacji i pracy, Psychologia terroryzmu. </w:t>
            </w:r>
            <w:r w:rsidRPr="00671AC3">
              <w:rPr>
                <w:sz w:val="22"/>
                <w:szCs w:val="22"/>
              </w:rPr>
              <w:lastRenderedPageBreak/>
              <w:t>Metodyka oraz sposoby profilowania kryminalnego. Typologia i charakterystyka sprawców przestępstw.</w:t>
            </w:r>
          </w:p>
        </w:tc>
      </w:tr>
      <w:tr w:rsidR="00671AC3" w:rsidRPr="00671AC3" w14:paraId="321F2958" w14:textId="77777777" w:rsidTr="00021340">
        <w:tc>
          <w:tcPr>
            <w:tcW w:w="3942" w:type="dxa"/>
            <w:shd w:val="clear" w:color="auto" w:fill="auto"/>
          </w:tcPr>
          <w:p w14:paraId="566E7B47" w14:textId="77777777" w:rsidR="00E4732B" w:rsidRPr="00671AC3" w:rsidRDefault="00E4732B" w:rsidP="00021340">
            <w:pPr>
              <w:rPr>
                <w:sz w:val="22"/>
                <w:szCs w:val="22"/>
              </w:rPr>
            </w:pPr>
            <w:r w:rsidRPr="00671AC3">
              <w:rPr>
                <w:sz w:val="22"/>
                <w:szCs w:val="22"/>
              </w:rPr>
              <w:lastRenderedPageBreak/>
              <w:t>Wykaz literatury podstawowej i uzupełniającej</w:t>
            </w:r>
          </w:p>
        </w:tc>
        <w:tc>
          <w:tcPr>
            <w:tcW w:w="5344" w:type="dxa"/>
            <w:shd w:val="clear" w:color="auto" w:fill="auto"/>
          </w:tcPr>
          <w:p w14:paraId="677C2523" w14:textId="77777777" w:rsidR="00E4732B" w:rsidRPr="00671AC3" w:rsidRDefault="00E4732B" w:rsidP="00021340">
            <w:pPr>
              <w:rPr>
                <w:i/>
                <w:sz w:val="22"/>
                <w:szCs w:val="22"/>
                <w:u w:val="single"/>
              </w:rPr>
            </w:pPr>
            <w:r w:rsidRPr="00671AC3">
              <w:rPr>
                <w:i/>
                <w:sz w:val="22"/>
                <w:szCs w:val="22"/>
                <w:u w:val="single"/>
              </w:rPr>
              <w:t xml:space="preserve">Literatura podstawowa: </w:t>
            </w:r>
          </w:p>
          <w:p w14:paraId="20A9A175" w14:textId="77777777" w:rsidR="00E4732B" w:rsidRPr="00671AC3" w:rsidRDefault="00E4732B" w:rsidP="00E4732B">
            <w:pPr>
              <w:numPr>
                <w:ilvl w:val="0"/>
                <w:numId w:val="52"/>
              </w:numPr>
              <w:rPr>
                <w:sz w:val="22"/>
                <w:szCs w:val="22"/>
              </w:rPr>
            </w:pPr>
            <w:r w:rsidRPr="00671AC3">
              <w:rPr>
                <w:sz w:val="22"/>
                <w:szCs w:val="22"/>
              </w:rPr>
              <w:t>Wojciszke B.:</w:t>
            </w:r>
            <w:r w:rsidRPr="00671AC3">
              <w:rPr>
                <w:i/>
                <w:sz w:val="22"/>
                <w:szCs w:val="22"/>
              </w:rPr>
              <w:t xml:space="preserve"> Psychologia społeczna, </w:t>
            </w:r>
            <w:r w:rsidRPr="00671AC3">
              <w:rPr>
                <w:sz w:val="22"/>
                <w:szCs w:val="22"/>
              </w:rPr>
              <w:t>Wydawnictwo Naukowe Scholar</w:t>
            </w:r>
            <w:r w:rsidRPr="00671AC3">
              <w:rPr>
                <w:i/>
                <w:sz w:val="22"/>
                <w:szCs w:val="22"/>
              </w:rPr>
              <w:t xml:space="preserve">, </w:t>
            </w:r>
            <w:r w:rsidRPr="00671AC3">
              <w:rPr>
                <w:sz w:val="22"/>
                <w:szCs w:val="22"/>
              </w:rPr>
              <w:t>Warszawa 2022</w:t>
            </w:r>
          </w:p>
          <w:p w14:paraId="26A3D501" w14:textId="77777777" w:rsidR="00E4732B" w:rsidRPr="00671AC3" w:rsidRDefault="00E4732B" w:rsidP="00E4732B">
            <w:pPr>
              <w:numPr>
                <w:ilvl w:val="0"/>
                <w:numId w:val="52"/>
              </w:numPr>
              <w:rPr>
                <w:i/>
                <w:sz w:val="22"/>
                <w:szCs w:val="22"/>
              </w:rPr>
            </w:pPr>
            <w:r w:rsidRPr="00671AC3">
              <w:rPr>
                <w:sz w:val="22"/>
                <w:szCs w:val="22"/>
              </w:rPr>
              <w:t>Cialdini R.B.:</w:t>
            </w:r>
            <w:r w:rsidRPr="00671AC3">
              <w:rPr>
                <w:i/>
                <w:sz w:val="22"/>
                <w:szCs w:val="22"/>
              </w:rPr>
              <w:t xml:space="preserve"> Wywieranie wpływu na ludzi. Teoria i praktyka, </w:t>
            </w:r>
            <w:r w:rsidRPr="00671AC3">
              <w:rPr>
                <w:sz w:val="22"/>
                <w:szCs w:val="22"/>
              </w:rPr>
              <w:t>Gdańskie Wydawnictwo Psychologiczne, Sopot 2018</w:t>
            </w:r>
          </w:p>
          <w:p w14:paraId="762F567C" w14:textId="77777777" w:rsidR="00E4732B" w:rsidRPr="00671AC3" w:rsidRDefault="00E4732B" w:rsidP="00E4732B">
            <w:pPr>
              <w:numPr>
                <w:ilvl w:val="0"/>
                <w:numId w:val="52"/>
              </w:numPr>
              <w:rPr>
                <w:i/>
                <w:sz w:val="22"/>
                <w:szCs w:val="22"/>
              </w:rPr>
            </w:pPr>
            <w:r w:rsidRPr="00671AC3">
              <w:rPr>
                <w:sz w:val="22"/>
                <w:szCs w:val="22"/>
              </w:rPr>
              <w:t xml:space="preserve">Hock R. R.: </w:t>
            </w:r>
            <w:r w:rsidRPr="00671AC3">
              <w:rPr>
                <w:i/>
                <w:sz w:val="22"/>
                <w:szCs w:val="22"/>
              </w:rPr>
              <w:t>Czterdzieści prac badawczych, które zmieniły oblicze psychologii</w:t>
            </w:r>
            <w:r w:rsidRPr="00671AC3">
              <w:rPr>
                <w:sz w:val="22"/>
                <w:szCs w:val="22"/>
              </w:rPr>
              <w:t>. Gdańsk: GWP, 2003</w:t>
            </w:r>
          </w:p>
          <w:p w14:paraId="1115CC0F" w14:textId="77777777" w:rsidR="00E4732B" w:rsidRPr="00671AC3" w:rsidRDefault="00E4732B" w:rsidP="00E4732B">
            <w:pPr>
              <w:numPr>
                <w:ilvl w:val="0"/>
                <w:numId w:val="52"/>
              </w:numPr>
              <w:rPr>
                <w:sz w:val="22"/>
                <w:szCs w:val="22"/>
              </w:rPr>
            </w:pPr>
            <w:r w:rsidRPr="00671AC3">
              <w:rPr>
                <w:sz w:val="22"/>
                <w:szCs w:val="22"/>
              </w:rPr>
              <w:t>Hofstede G., Hofstede G. J.:</w:t>
            </w:r>
            <w:r w:rsidRPr="00671AC3">
              <w:rPr>
                <w:i/>
                <w:sz w:val="22"/>
                <w:szCs w:val="22"/>
              </w:rPr>
              <w:t xml:space="preserve">. Kultury i organizacje. </w:t>
            </w:r>
            <w:r w:rsidRPr="00671AC3">
              <w:rPr>
                <w:sz w:val="22"/>
                <w:szCs w:val="22"/>
              </w:rPr>
              <w:t>Polskie Wydawnictwo Ekonomiczne Warszawa, 2007</w:t>
            </w:r>
          </w:p>
          <w:p w14:paraId="0C421C6A" w14:textId="77777777" w:rsidR="00E4732B" w:rsidRPr="00671AC3" w:rsidRDefault="00E4732B" w:rsidP="00E4732B">
            <w:pPr>
              <w:numPr>
                <w:ilvl w:val="0"/>
                <w:numId w:val="52"/>
              </w:numPr>
              <w:rPr>
                <w:sz w:val="22"/>
                <w:szCs w:val="22"/>
              </w:rPr>
            </w:pPr>
            <w:r w:rsidRPr="00671AC3">
              <w:rPr>
                <w:sz w:val="22"/>
                <w:szCs w:val="22"/>
              </w:rPr>
              <w:t xml:space="preserve">Gołębiewski J., </w:t>
            </w:r>
            <w:r w:rsidRPr="00671AC3">
              <w:rPr>
                <w:i/>
                <w:sz w:val="22"/>
                <w:szCs w:val="22"/>
              </w:rPr>
              <w:t xml:space="preserve">Umysł przestępcy. Tajniki kryminalnego profilowania psychologicznego.  </w:t>
            </w:r>
            <w:r w:rsidRPr="00671AC3">
              <w:rPr>
                <w:sz w:val="22"/>
                <w:szCs w:val="22"/>
              </w:rPr>
              <w:t>wyd. MANDO, Kraków, 2021</w:t>
            </w:r>
          </w:p>
          <w:p w14:paraId="5F48D47D" w14:textId="77777777" w:rsidR="00E4732B" w:rsidRPr="00671AC3" w:rsidRDefault="00E4732B" w:rsidP="00021340">
            <w:pPr>
              <w:rPr>
                <w:i/>
                <w:sz w:val="22"/>
                <w:szCs w:val="22"/>
              </w:rPr>
            </w:pPr>
          </w:p>
          <w:p w14:paraId="080CB247" w14:textId="77777777" w:rsidR="00E4732B" w:rsidRPr="00671AC3" w:rsidRDefault="00E4732B" w:rsidP="00021340">
            <w:pPr>
              <w:rPr>
                <w:i/>
                <w:sz w:val="22"/>
                <w:szCs w:val="22"/>
              </w:rPr>
            </w:pPr>
            <w:r w:rsidRPr="00671AC3">
              <w:rPr>
                <w:i/>
                <w:sz w:val="22"/>
                <w:szCs w:val="22"/>
                <w:u w:val="single"/>
              </w:rPr>
              <w:t>Literatura uzupełniająca</w:t>
            </w:r>
            <w:r w:rsidRPr="00671AC3">
              <w:rPr>
                <w:i/>
                <w:sz w:val="22"/>
                <w:szCs w:val="22"/>
              </w:rPr>
              <w:t>:</w:t>
            </w:r>
          </w:p>
          <w:p w14:paraId="6A2012BA" w14:textId="77777777" w:rsidR="00E4732B" w:rsidRPr="00671AC3" w:rsidRDefault="00E4732B" w:rsidP="00E4732B">
            <w:pPr>
              <w:numPr>
                <w:ilvl w:val="0"/>
                <w:numId w:val="53"/>
              </w:numPr>
              <w:rPr>
                <w:sz w:val="22"/>
                <w:szCs w:val="22"/>
              </w:rPr>
            </w:pPr>
            <w:r w:rsidRPr="00671AC3">
              <w:rPr>
                <w:sz w:val="22"/>
                <w:szCs w:val="22"/>
              </w:rPr>
              <w:t xml:space="preserve">Alfred J. Biernach; </w:t>
            </w:r>
            <w:r w:rsidRPr="00671AC3">
              <w:rPr>
                <w:i/>
                <w:sz w:val="22"/>
                <w:szCs w:val="22"/>
              </w:rPr>
              <w:t>Komunikacja niewerbalna</w:t>
            </w:r>
            <w:r w:rsidRPr="00671AC3">
              <w:rPr>
                <w:sz w:val="22"/>
                <w:szCs w:val="22"/>
              </w:rPr>
              <w:t>, Wyd. Astrum. Wrocław 1997</w:t>
            </w:r>
          </w:p>
          <w:p w14:paraId="6B7B479A" w14:textId="77777777" w:rsidR="00E4732B" w:rsidRPr="00671AC3" w:rsidRDefault="00E4732B" w:rsidP="00E4732B">
            <w:pPr>
              <w:numPr>
                <w:ilvl w:val="0"/>
                <w:numId w:val="53"/>
              </w:numPr>
              <w:rPr>
                <w:sz w:val="22"/>
                <w:szCs w:val="22"/>
              </w:rPr>
            </w:pPr>
            <w:r w:rsidRPr="00671AC3">
              <w:rPr>
                <w:sz w:val="22"/>
                <w:szCs w:val="22"/>
              </w:rPr>
              <w:t xml:space="preserve">Doliński, D., Grzyb. T.: </w:t>
            </w:r>
            <w:r w:rsidRPr="00671AC3">
              <w:rPr>
                <w:i/>
                <w:sz w:val="22"/>
                <w:szCs w:val="22"/>
              </w:rPr>
              <w:t>Posłuszni do bólu. O uległości wobec autorytetu w 50 lat po eksperymencie Milgrama</w:t>
            </w:r>
            <w:r w:rsidRPr="00671AC3">
              <w:rPr>
                <w:sz w:val="22"/>
                <w:szCs w:val="22"/>
              </w:rPr>
              <w:t>. Smak Słowa, 2017</w:t>
            </w:r>
          </w:p>
          <w:p w14:paraId="7376DD92" w14:textId="77777777" w:rsidR="00E4732B" w:rsidRPr="00671AC3" w:rsidRDefault="00E4732B" w:rsidP="00E4732B">
            <w:pPr>
              <w:numPr>
                <w:ilvl w:val="0"/>
                <w:numId w:val="53"/>
              </w:numPr>
              <w:rPr>
                <w:sz w:val="22"/>
                <w:szCs w:val="22"/>
              </w:rPr>
            </w:pPr>
            <w:r w:rsidRPr="00671AC3">
              <w:rPr>
                <w:sz w:val="22"/>
                <w:szCs w:val="22"/>
              </w:rPr>
              <w:t xml:space="preserve">Lach B. </w:t>
            </w:r>
            <w:r w:rsidRPr="00671AC3">
              <w:rPr>
                <w:i/>
                <w:sz w:val="22"/>
                <w:szCs w:val="22"/>
              </w:rPr>
              <w:t xml:space="preserve">Profilowanie kryminalistyczne. </w:t>
            </w:r>
            <w:r w:rsidRPr="00671AC3">
              <w:rPr>
                <w:sz w:val="22"/>
                <w:szCs w:val="22"/>
              </w:rPr>
              <w:t>Wolters Kluwer Polska Warszawa, 2014</w:t>
            </w:r>
          </w:p>
        </w:tc>
      </w:tr>
      <w:tr w:rsidR="00671AC3" w:rsidRPr="00671AC3" w14:paraId="2996266C" w14:textId="77777777" w:rsidTr="00021340">
        <w:tc>
          <w:tcPr>
            <w:tcW w:w="3942" w:type="dxa"/>
            <w:shd w:val="clear" w:color="auto" w:fill="auto"/>
          </w:tcPr>
          <w:p w14:paraId="7081DFD2" w14:textId="77777777" w:rsidR="00E4732B" w:rsidRPr="00671AC3" w:rsidRDefault="00E4732B" w:rsidP="00021340">
            <w:pPr>
              <w:rPr>
                <w:sz w:val="22"/>
                <w:szCs w:val="22"/>
              </w:rPr>
            </w:pPr>
            <w:r w:rsidRPr="00671AC3">
              <w:rPr>
                <w:sz w:val="22"/>
                <w:szCs w:val="22"/>
              </w:rPr>
              <w:t>Planowane formy/działania/metody dydaktyczne</w:t>
            </w:r>
          </w:p>
        </w:tc>
        <w:tc>
          <w:tcPr>
            <w:tcW w:w="5344" w:type="dxa"/>
            <w:shd w:val="clear" w:color="auto" w:fill="auto"/>
          </w:tcPr>
          <w:p w14:paraId="417466BD" w14:textId="77777777" w:rsidR="00E4732B" w:rsidRPr="00671AC3" w:rsidRDefault="00E4732B" w:rsidP="00021340">
            <w:pPr>
              <w:jc w:val="both"/>
              <w:rPr>
                <w:sz w:val="22"/>
                <w:szCs w:val="22"/>
              </w:rPr>
            </w:pPr>
            <w:r w:rsidRPr="00671AC3">
              <w:rPr>
                <w:sz w:val="22"/>
                <w:szCs w:val="22"/>
              </w:rPr>
              <w:t>Wykład - prezentacja multimedialna, również z wykorzystaniem metod i technik kształcenia na odległość, dyskusja, warsztaty</w:t>
            </w:r>
          </w:p>
        </w:tc>
      </w:tr>
      <w:tr w:rsidR="00671AC3" w:rsidRPr="00671AC3" w14:paraId="1F9B80E5" w14:textId="77777777" w:rsidTr="00021340">
        <w:tc>
          <w:tcPr>
            <w:tcW w:w="3942" w:type="dxa"/>
            <w:shd w:val="clear" w:color="auto" w:fill="auto"/>
          </w:tcPr>
          <w:p w14:paraId="004CB4D6" w14:textId="77777777" w:rsidR="00E4732B" w:rsidRPr="00671AC3" w:rsidRDefault="00E4732B"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19C220AE" w14:textId="77777777" w:rsidR="00E4732B" w:rsidRPr="00671AC3" w:rsidRDefault="00E4732B" w:rsidP="00021340">
            <w:pPr>
              <w:jc w:val="both"/>
              <w:rPr>
                <w:sz w:val="22"/>
                <w:szCs w:val="22"/>
                <w:u w:val="single"/>
              </w:rPr>
            </w:pPr>
            <w:r w:rsidRPr="00671AC3">
              <w:rPr>
                <w:sz w:val="22"/>
                <w:szCs w:val="22"/>
                <w:u w:val="single"/>
              </w:rPr>
              <w:t>SPOSOBY WERYFIKACJI:</w:t>
            </w:r>
          </w:p>
          <w:p w14:paraId="476C69C3" w14:textId="77777777" w:rsidR="00E4732B" w:rsidRPr="00671AC3" w:rsidRDefault="00E4732B" w:rsidP="00021340">
            <w:pPr>
              <w:jc w:val="both"/>
              <w:rPr>
                <w:i/>
                <w:sz w:val="22"/>
                <w:szCs w:val="22"/>
              </w:rPr>
            </w:pPr>
            <w:r w:rsidRPr="00671AC3">
              <w:rPr>
                <w:i/>
                <w:sz w:val="22"/>
                <w:szCs w:val="22"/>
              </w:rPr>
              <w:t>W1, W2 – zaliczenie pisemne</w:t>
            </w:r>
          </w:p>
          <w:p w14:paraId="252228AD" w14:textId="77777777" w:rsidR="00E4732B" w:rsidRPr="00671AC3" w:rsidRDefault="00E4732B" w:rsidP="00021340">
            <w:pPr>
              <w:jc w:val="both"/>
              <w:rPr>
                <w:i/>
                <w:sz w:val="22"/>
                <w:szCs w:val="22"/>
              </w:rPr>
            </w:pPr>
            <w:r w:rsidRPr="00671AC3">
              <w:rPr>
                <w:i/>
                <w:sz w:val="22"/>
                <w:szCs w:val="22"/>
              </w:rPr>
              <w:t>U1 – zaliczenie pisemne</w:t>
            </w:r>
          </w:p>
          <w:p w14:paraId="2A7F41CD" w14:textId="77777777" w:rsidR="00E4732B" w:rsidRPr="00671AC3" w:rsidRDefault="00E4732B" w:rsidP="00021340">
            <w:pPr>
              <w:jc w:val="both"/>
              <w:rPr>
                <w:i/>
                <w:sz w:val="22"/>
                <w:szCs w:val="22"/>
              </w:rPr>
            </w:pPr>
            <w:r w:rsidRPr="00671AC3">
              <w:rPr>
                <w:i/>
                <w:sz w:val="22"/>
                <w:szCs w:val="22"/>
              </w:rPr>
              <w:t>K1 – zaliczenie pisemne,</w:t>
            </w:r>
          </w:p>
          <w:p w14:paraId="6F0C1DDA" w14:textId="77777777" w:rsidR="00E4732B" w:rsidRPr="00671AC3" w:rsidRDefault="00E4732B" w:rsidP="00021340">
            <w:pPr>
              <w:jc w:val="both"/>
              <w:rPr>
                <w:i/>
                <w:sz w:val="22"/>
                <w:szCs w:val="22"/>
              </w:rPr>
            </w:pPr>
          </w:p>
          <w:p w14:paraId="3EE21FDE" w14:textId="77777777" w:rsidR="00E4732B" w:rsidRPr="00671AC3" w:rsidRDefault="00E4732B" w:rsidP="00021340">
            <w:pPr>
              <w:jc w:val="both"/>
              <w:rPr>
                <w:sz w:val="22"/>
                <w:szCs w:val="22"/>
              </w:rPr>
            </w:pPr>
            <w:r w:rsidRPr="00671AC3">
              <w:rPr>
                <w:sz w:val="22"/>
                <w:szCs w:val="22"/>
                <w:u w:val="single"/>
              </w:rPr>
              <w:t>DOKUMENTOWANIE OSIĄGNIĘTYCH EFEKTÓW UCZENIA SIĘ</w:t>
            </w:r>
            <w:r w:rsidRPr="00671AC3">
              <w:rPr>
                <w:sz w:val="22"/>
                <w:szCs w:val="22"/>
              </w:rPr>
              <w:t xml:space="preserve"> w formie: zaliczenie pisemne archiwizowane w formie papierowej </w:t>
            </w:r>
          </w:p>
          <w:p w14:paraId="03ED623E" w14:textId="77777777" w:rsidR="00E4732B" w:rsidRPr="00671AC3" w:rsidRDefault="00E4732B" w:rsidP="00021340">
            <w:pPr>
              <w:jc w:val="both"/>
              <w:rPr>
                <w:i/>
                <w:sz w:val="22"/>
                <w:szCs w:val="22"/>
              </w:rPr>
            </w:pPr>
          </w:p>
          <w:p w14:paraId="44DE88CA" w14:textId="77777777" w:rsidR="00E4732B" w:rsidRPr="00671AC3" w:rsidRDefault="00E4732B" w:rsidP="00021340">
            <w:pPr>
              <w:jc w:val="both"/>
              <w:rPr>
                <w:i/>
                <w:sz w:val="22"/>
                <w:szCs w:val="22"/>
              </w:rPr>
            </w:pPr>
            <w:r w:rsidRPr="00671AC3">
              <w:rPr>
                <w:i/>
                <w:sz w:val="22"/>
                <w:szCs w:val="22"/>
              </w:rPr>
              <w:t>Szczegółowe kryteria przy ocenie zaliczenia i prac kontrolnych</w:t>
            </w:r>
          </w:p>
          <w:p w14:paraId="283283ED" w14:textId="77777777" w:rsidR="00E4732B" w:rsidRPr="00671AC3" w:rsidRDefault="00E4732B" w:rsidP="00E4732B">
            <w:pPr>
              <w:numPr>
                <w:ilvl w:val="0"/>
                <w:numId w:val="54"/>
              </w:numPr>
              <w:jc w:val="both"/>
              <w:rPr>
                <w:i/>
                <w:sz w:val="22"/>
                <w:szCs w:val="22"/>
              </w:rPr>
            </w:pPr>
            <w:r w:rsidRPr="00671AC3">
              <w:rPr>
                <w:i/>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34FBED12" w14:textId="77777777" w:rsidR="00E4732B" w:rsidRPr="00671AC3" w:rsidRDefault="00E4732B" w:rsidP="00E4732B">
            <w:pPr>
              <w:numPr>
                <w:ilvl w:val="0"/>
                <w:numId w:val="54"/>
              </w:numPr>
              <w:jc w:val="both"/>
              <w:rPr>
                <w:i/>
                <w:sz w:val="22"/>
                <w:szCs w:val="22"/>
              </w:rPr>
            </w:pPr>
            <w:r w:rsidRPr="00671AC3">
              <w:rPr>
                <w:i/>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3FC29A70" w14:textId="77777777" w:rsidR="00E4732B" w:rsidRPr="00671AC3" w:rsidRDefault="00E4732B" w:rsidP="00E4732B">
            <w:pPr>
              <w:numPr>
                <w:ilvl w:val="0"/>
                <w:numId w:val="54"/>
              </w:numPr>
              <w:jc w:val="both"/>
              <w:rPr>
                <w:i/>
                <w:sz w:val="22"/>
                <w:szCs w:val="22"/>
              </w:rPr>
            </w:pPr>
            <w:r w:rsidRPr="00671AC3">
              <w:rPr>
                <w:i/>
                <w:sz w:val="22"/>
                <w:szCs w:val="22"/>
              </w:rPr>
              <w:t xml:space="preserve">student wykazuje dobry stopień (4,0) wiedzy, umiejętności lub kompetencji, gdy uzyskuje od 71 do 80% sumy punktów określających maksymalny </w:t>
            </w:r>
            <w:r w:rsidRPr="00671AC3">
              <w:rPr>
                <w:i/>
                <w:sz w:val="22"/>
                <w:szCs w:val="22"/>
              </w:rPr>
              <w:lastRenderedPageBreak/>
              <w:t xml:space="preserve">poziom wiedzy lub umiejętności z danego przedmiotu (odpowiednio – jego części), </w:t>
            </w:r>
          </w:p>
          <w:p w14:paraId="27AB9ECB" w14:textId="77777777" w:rsidR="00E4732B" w:rsidRPr="00671AC3" w:rsidRDefault="00E4732B" w:rsidP="00E4732B">
            <w:pPr>
              <w:numPr>
                <w:ilvl w:val="0"/>
                <w:numId w:val="54"/>
              </w:numPr>
              <w:jc w:val="both"/>
              <w:rPr>
                <w:sz w:val="22"/>
                <w:szCs w:val="22"/>
              </w:rPr>
            </w:pPr>
            <w:r w:rsidRPr="00671AC3">
              <w:rPr>
                <w:i/>
                <w:sz w:val="22"/>
                <w:szCs w:val="22"/>
              </w:rPr>
              <w:t>student wykazuje plus dobry stopień (4,5) wiedzy, umiejętności lub kompetencji, gdy uzyskuje od 81 do 90% sumy punktów określających maksymalny poziom wiedzy lub umiejętności z danego przedmiotu (odpowiednio – jego części),</w:t>
            </w:r>
          </w:p>
          <w:p w14:paraId="7DF79EFE" w14:textId="77777777" w:rsidR="00E4732B" w:rsidRPr="00671AC3" w:rsidRDefault="00E4732B" w:rsidP="00E4732B">
            <w:pPr>
              <w:numPr>
                <w:ilvl w:val="0"/>
                <w:numId w:val="54"/>
              </w:numPr>
              <w:jc w:val="both"/>
              <w:rPr>
                <w:sz w:val="22"/>
                <w:szCs w:val="22"/>
              </w:rPr>
            </w:pPr>
            <w:r w:rsidRPr="00671AC3">
              <w:rPr>
                <w:i/>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671AC3" w:rsidRPr="00671AC3" w14:paraId="28FE3EAF" w14:textId="77777777" w:rsidTr="00021340">
        <w:tc>
          <w:tcPr>
            <w:tcW w:w="3942" w:type="dxa"/>
            <w:shd w:val="clear" w:color="auto" w:fill="auto"/>
          </w:tcPr>
          <w:p w14:paraId="2BAC862B" w14:textId="77777777" w:rsidR="00E4732B" w:rsidRPr="00671AC3" w:rsidRDefault="00E4732B" w:rsidP="00021340">
            <w:pPr>
              <w:rPr>
                <w:sz w:val="22"/>
                <w:szCs w:val="22"/>
              </w:rPr>
            </w:pPr>
            <w:r w:rsidRPr="00671AC3">
              <w:rPr>
                <w:sz w:val="22"/>
                <w:szCs w:val="22"/>
              </w:rPr>
              <w:lastRenderedPageBreak/>
              <w:t>Elementy i wagi mające wpływ na ocenę końcową</w:t>
            </w:r>
          </w:p>
          <w:p w14:paraId="14A3E336" w14:textId="77777777" w:rsidR="00E4732B" w:rsidRPr="00671AC3" w:rsidRDefault="00E4732B" w:rsidP="00021340">
            <w:pPr>
              <w:rPr>
                <w:sz w:val="22"/>
                <w:szCs w:val="22"/>
              </w:rPr>
            </w:pPr>
          </w:p>
          <w:p w14:paraId="6E503BF2" w14:textId="77777777" w:rsidR="00E4732B" w:rsidRPr="00671AC3" w:rsidRDefault="00E4732B" w:rsidP="00021340">
            <w:pPr>
              <w:rPr>
                <w:sz w:val="22"/>
                <w:szCs w:val="22"/>
              </w:rPr>
            </w:pPr>
          </w:p>
        </w:tc>
        <w:tc>
          <w:tcPr>
            <w:tcW w:w="5344" w:type="dxa"/>
            <w:shd w:val="clear" w:color="auto" w:fill="auto"/>
          </w:tcPr>
          <w:p w14:paraId="1718AF00" w14:textId="77777777" w:rsidR="00E4732B" w:rsidRPr="00671AC3" w:rsidRDefault="00E4732B" w:rsidP="00021340">
            <w:pPr>
              <w:jc w:val="both"/>
              <w:rPr>
                <w:sz w:val="22"/>
                <w:szCs w:val="22"/>
              </w:rPr>
            </w:pPr>
            <w:r w:rsidRPr="00671AC3">
              <w:rPr>
                <w:sz w:val="22"/>
                <w:szCs w:val="22"/>
              </w:rPr>
              <w:t>Na ocenę końcową ma wpływ średnia ocena z zaliczeń pisemnych (100%). Warunki te są przedstawiane studentom i konsultowane z nimi na pierwszym wykładzie.</w:t>
            </w:r>
          </w:p>
        </w:tc>
      </w:tr>
      <w:tr w:rsidR="00671AC3" w:rsidRPr="00671AC3" w14:paraId="1DF17810" w14:textId="77777777" w:rsidTr="00021340">
        <w:trPr>
          <w:trHeight w:val="2324"/>
        </w:trPr>
        <w:tc>
          <w:tcPr>
            <w:tcW w:w="3942" w:type="dxa"/>
            <w:shd w:val="clear" w:color="auto" w:fill="auto"/>
          </w:tcPr>
          <w:p w14:paraId="3CB79571" w14:textId="77777777" w:rsidR="00E4732B" w:rsidRPr="00671AC3" w:rsidRDefault="00E4732B" w:rsidP="00021340">
            <w:pPr>
              <w:jc w:val="both"/>
              <w:rPr>
                <w:sz w:val="22"/>
                <w:szCs w:val="22"/>
              </w:rPr>
            </w:pPr>
            <w:r w:rsidRPr="00671AC3">
              <w:rPr>
                <w:sz w:val="22"/>
                <w:szCs w:val="22"/>
              </w:rPr>
              <w:t>Bilans punktów ECTS</w:t>
            </w:r>
          </w:p>
        </w:tc>
        <w:tc>
          <w:tcPr>
            <w:tcW w:w="5344" w:type="dxa"/>
            <w:shd w:val="clear" w:color="auto" w:fill="auto"/>
          </w:tcPr>
          <w:p w14:paraId="69ECF008" w14:textId="77777777" w:rsidR="00E4732B" w:rsidRPr="00671AC3" w:rsidRDefault="00E4732B" w:rsidP="00021340">
            <w:pPr>
              <w:jc w:val="both"/>
              <w:rPr>
                <w:i/>
                <w:sz w:val="22"/>
                <w:szCs w:val="22"/>
              </w:rPr>
            </w:pPr>
            <w:r w:rsidRPr="00671AC3">
              <w:rPr>
                <w:b/>
                <w:i/>
                <w:sz w:val="22"/>
                <w:szCs w:val="22"/>
              </w:rPr>
              <w:t>Kontaktowe</w:t>
            </w:r>
          </w:p>
          <w:p w14:paraId="41C156E5" w14:textId="77777777" w:rsidR="00E4732B" w:rsidRPr="00671AC3" w:rsidRDefault="00E4732B" w:rsidP="00E4732B">
            <w:pPr>
              <w:numPr>
                <w:ilvl w:val="0"/>
                <w:numId w:val="55"/>
              </w:numPr>
              <w:jc w:val="both"/>
              <w:rPr>
                <w:i/>
                <w:sz w:val="22"/>
                <w:szCs w:val="22"/>
              </w:rPr>
            </w:pPr>
            <w:r w:rsidRPr="00671AC3">
              <w:rPr>
                <w:i/>
                <w:sz w:val="22"/>
                <w:szCs w:val="22"/>
              </w:rPr>
              <w:t>wykład (30 godz./1,2 ECTS),</w:t>
            </w:r>
          </w:p>
          <w:p w14:paraId="312F6FED" w14:textId="77777777" w:rsidR="00E4732B" w:rsidRPr="00671AC3" w:rsidRDefault="00E4732B" w:rsidP="00E4732B">
            <w:pPr>
              <w:numPr>
                <w:ilvl w:val="0"/>
                <w:numId w:val="55"/>
              </w:numPr>
              <w:jc w:val="both"/>
              <w:rPr>
                <w:i/>
                <w:sz w:val="22"/>
                <w:szCs w:val="22"/>
              </w:rPr>
            </w:pPr>
            <w:r w:rsidRPr="00671AC3">
              <w:rPr>
                <w:i/>
                <w:sz w:val="22"/>
                <w:szCs w:val="22"/>
              </w:rPr>
              <w:t>konsultacje (4 godz./0,16 ECTS),</w:t>
            </w:r>
          </w:p>
          <w:p w14:paraId="03E59DAF" w14:textId="77777777" w:rsidR="00E4732B" w:rsidRPr="00671AC3" w:rsidRDefault="00E4732B" w:rsidP="00021340">
            <w:pPr>
              <w:jc w:val="both"/>
              <w:rPr>
                <w:i/>
                <w:sz w:val="22"/>
                <w:szCs w:val="22"/>
              </w:rPr>
            </w:pPr>
            <w:r w:rsidRPr="00671AC3">
              <w:rPr>
                <w:i/>
                <w:sz w:val="22"/>
                <w:szCs w:val="22"/>
              </w:rPr>
              <w:t>Łącznie – 34 godz./1,36 ECTS</w:t>
            </w:r>
          </w:p>
          <w:p w14:paraId="1ADEFA19" w14:textId="77777777" w:rsidR="00E4732B" w:rsidRPr="00671AC3" w:rsidRDefault="00E4732B" w:rsidP="00021340">
            <w:pPr>
              <w:jc w:val="both"/>
              <w:rPr>
                <w:b/>
                <w:i/>
                <w:sz w:val="22"/>
                <w:szCs w:val="22"/>
              </w:rPr>
            </w:pPr>
          </w:p>
          <w:p w14:paraId="772D5B68" w14:textId="77777777" w:rsidR="00E4732B" w:rsidRPr="00671AC3" w:rsidRDefault="00E4732B" w:rsidP="00021340">
            <w:pPr>
              <w:jc w:val="both"/>
              <w:rPr>
                <w:b/>
                <w:i/>
                <w:sz w:val="22"/>
                <w:szCs w:val="22"/>
              </w:rPr>
            </w:pPr>
            <w:r w:rsidRPr="00671AC3">
              <w:rPr>
                <w:b/>
                <w:i/>
                <w:sz w:val="22"/>
                <w:szCs w:val="22"/>
              </w:rPr>
              <w:t>Niekontaktowe</w:t>
            </w:r>
          </w:p>
          <w:p w14:paraId="2218AC2E" w14:textId="77777777" w:rsidR="00E4732B" w:rsidRPr="00671AC3" w:rsidRDefault="00E4732B" w:rsidP="00E4732B">
            <w:pPr>
              <w:numPr>
                <w:ilvl w:val="0"/>
                <w:numId w:val="56"/>
              </w:numPr>
              <w:jc w:val="both"/>
              <w:rPr>
                <w:i/>
                <w:sz w:val="22"/>
                <w:szCs w:val="22"/>
              </w:rPr>
            </w:pPr>
            <w:r w:rsidRPr="00671AC3">
              <w:rPr>
                <w:i/>
                <w:sz w:val="22"/>
                <w:szCs w:val="22"/>
              </w:rPr>
              <w:t>przygotowanie do zajęć (10 godz./0,4 ECTS),</w:t>
            </w:r>
          </w:p>
          <w:p w14:paraId="27921CE1" w14:textId="77777777" w:rsidR="00E4732B" w:rsidRPr="00671AC3" w:rsidRDefault="00E4732B" w:rsidP="00E4732B">
            <w:pPr>
              <w:numPr>
                <w:ilvl w:val="0"/>
                <w:numId w:val="56"/>
              </w:numPr>
              <w:jc w:val="both"/>
              <w:rPr>
                <w:i/>
                <w:sz w:val="22"/>
                <w:szCs w:val="22"/>
              </w:rPr>
            </w:pPr>
            <w:r w:rsidRPr="00671AC3">
              <w:rPr>
                <w:i/>
                <w:sz w:val="22"/>
                <w:szCs w:val="22"/>
              </w:rPr>
              <w:t>studiowanie literatury (31 godz./1,24 ECTS),</w:t>
            </w:r>
          </w:p>
          <w:p w14:paraId="2B6AB81C" w14:textId="77777777" w:rsidR="00E4732B" w:rsidRPr="00671AC3" w:rsidRDefault="00E4732B" w:rsidP="00021340">
            <w:pPr>
              <w:jc w:val="both"/>
              <w:rPr>
                <w:sz w:val="22"/>
                <w:szCs w:val="22"/>
              </w:rPr>
            </w:pPr>
            <w:r w:rsidRPr="00671AC3">
              <w:rPr>
                <w:i/>
                <w:sz w:val="22"/>
                <w:szCs w:val="22"/>
              </w:rPr>
              <w:t>Łącznie 41 godz./1, 64 ECTS</w:t>
            </w:r>
          </w:p>
          <w:p w14:paraId="3825D1E1" w14:textId="77777777" w:rsidR="00E4732B" w:rsidRPr="00671AC3" w:rsidRDefault="00E4732B" w:rsidP="00021340">
            <w:pPr>
              <w:jc w:val="both"/>
              <w:rPr>
                <w:sz w:val="22"/>
                <w:szCs w:val="22"/>
              </w:rPr>
            </w:pPr>
          </w:p>
        </w:tc>
      </w:tr>
      <w:tr w:rsidR="00671AC3" w:rsidRPr="00671AC3" w14:paraId="3BD512DA" w14:textId="77777777" w:rsidTr="00021340">
        <w:trPr>
          <w:trHeight w:val="718"/>
        </w:trPr>
        <w:tc>
          <w:tcPr>
            <w:tcW w:w="3942" w:type="dxa"/>
            <w:shd w:val="clear" w:color="auto" w:fill="auto"/>
          </w:tcPr>
          <w:p w14:paraId="5397B0B0" w14:textId="77777777" w:rsidR="00E4732B" w:rsidRPr="00671AC3" w:rsidRDefault="00E4732B"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7D623696" w14:textId="77777777" w:rsidR="00E4732B" w:rsidRPr="00671AC3" w:rsidRDefault="00E4732B" w:rsidP="00021340">
            <w:pPr>
              <w:jc w:val="both"/>
              <w:rPr>
                <w:sz w:val="22"/>
                <w:szCs w:val="22"/>
              </w:rPr>
            </w:pPr>
            <w:r w:rsidRPr="00671AC3">
              <w:rPr>
                <w:i/>
                <w:sz w:val="22"/>
                <w:szCs w:val="22"/>
              </w:rPr>
              <w:t>udział w wykładach – 30 godz.; konsultacjach – 4 godz.;</w:t>
            </w:r>
            <w:r w:rsidRPr="00671AC3">
              <w:rPr>
                <w:sz w:val="22"/>
                <w:szCs w:val="22"/>
              </w:rPr>
              <w:t xml:space="preserve"> </w:t>
            </w:r>
          </w:p>
        </w:tc>
      </w:tr>
    </w:tbl>
    <w:p w14:paraId="7FC7DCD4" w14:textId="323DDE55" w:rsidR="00E4732B" w:rsidRPr="00671AC3" w:rsidRDefault="00E4732B">
      <w:pPr>
        <w:rPr>
          <w:sz w:val="22"/>
          <w:szCs w:val="22"/>
        </w:rPr>
      </w:pPr>
    </w:p>
    <w:p w14:paraId="0A873262" w14:textId="4585BD15" w:rsidR="00E4732B" w:rsidRDefault="00E4732B">
      <w:pPr>
        <w:rPr>
          <w:sz w:val="22"/>
          <w:szCs w:val="22"/>
        </w:rPr>
      </w:pPr>
    </w:p>
    <w:p w14:paraId="36B3AF96" w14:textId="2663E8FB" w:rsidR="00C01141" w:rsidRDefault="00C01141">
      <w:pPr>
        <w:rPr>
          <w:sz w:val="22"/>
          <w:szCs w:val="22"/>
        </w:rPr>
      </w:pPr>
    </w:p>
    <w:p w14:paraId="61EDB6B4" w14:textId="77870934" w:rsidR="00C01141" w:rsidRDefault="00C01141">
      <w:pPr>
        <w:rPr>
          <w:sz w:val="22"/>
          <w:szCs w:val="22"/>
        </w:rPr>
      </w:pPr>
    </w:p>
    <w:p w14:paraId="12790CB9" w14:textId="48E9E05C" w:rsidR="00C01141" w:rsidRDefault="00C01141">
      <w:pPr>
        <w:rPr>
          <w:sz w:val="22"/>
          <w:szCs w:val="22"/>
        </w:rPr>
      </w:pPr>
    </w:p>
    <w:p w14:paraId="4F510A61" w14:textId="730806B9" w:rsidR="00C01141" w:rsidRDefault="00C01141">
      <w:pPr>
        <w:rPr>
          <w:sz w:val="22"/>
          <w:szCs w:val="22"/>
        </w:rPr>
      </w:pPr>
    </w:p>
    <w:p w14:paraId="15F6DF18" w14:textId="3AD9672C" w:rsidR="00C01141" w:rsidRDefault="00C01141">
      <w:pPr>
        <w:rPr>
          <w:sz w:val="22"/>
          <w:szCs w:val="22"/>
        </w:rPr>
      </w:pPr>
    </w:p>
    <w:p w14:paraId="4157D974" w14:textId="623E0224" w:rsidR="00C01141" w:rsidRDefault="00C01141">
      <w:pPr>
        <w:rPr>
          <w:sz w:val="22"/>
          <w:szCs w:val="22"/>
        </w:rPr>
      </w:pPr>
    </w:p>
    <w:p w14:paraId="7FE51875" w14:textId="12E84A9A" w:rsidR="00C01141" w:rsidRDefault="00C01141">
      <w:pPr>
        <w:rPr>
          <w:sz w:val="22"/>
          <w:szCs w:val="22"/>
        </w:rPr>
      </w:pPr>
    </w:p>
    <w:p w14:paraId="7482A06D" w14:textId="5251756D" w:rsidR="00C01141" w:rsidRDefault="00C01141">
      <w:pPr>
        <w:rPr>
          <w:sz w:val="22"/>
          <w:szCs w:val="22"/>
        </w:rPr>
      </w:pPr>
    </w:p>
    <w:p w14:paraId="1A12ABF2" w14:textId="595B121E" w:rsidR="00C01141" w:rsidRDefault="00C01141">
      <w:pPr>
        <w:rPr>
          <w:sz w:val="22"/>
          <w:szCs w:val="22"/>
        </w:rPr>
      </w:pPr>
    </w:p>
    <w:p w14:paraId="15D2F360" w14:textId="58CF619F" w:rsidR="00C01141" w:rsidRDefault="00C01141">
      <w:pPr>
        <w:rPr>
          <w:sz w:val="22"/>
          <w:szCs w:val="22"/>
        </w:rPr>
      </w:pPr>
    </w:p>
    <w:p w14:paraId="26E0EFFF" w14:textId="1E63DE4F" w:rsidR="00C01141" w:rsidRDefault="00C01141">
      <w:pPr>
        <w:rPr>
          <w:sz w:val="22"/>
          <w:szCs w:val="22"/>
        </w:rPr>
      </w:pPr>
    </w:p>
    <w:p w14:paraId="785439EA" w14:textId="523EAF35" w:rsidR="00C01141" w:rsidRDefault="00C01141">
      <w:pPr>
        <w:rPr>
          <w:sz w:val="22"/>
          <w:szCs w:val="22"/>
        </w:rPr>
      </w:pPr>
    </w:p>
    <w:p w14:paraId="49D45EFE" w14:textId="734D0ED6" w:rsidR="00C01141" w:rsidRDefault="00C01141">
      <w:pPr>
        <w:rPr>
          <w:sz w:val="22"/>
          <w:szCs w:val="22"/>
        </w:rPr>
      </w:pPr>
    </w:p>
    <w:p w14:paraId="6E3F1C67" w14:textId="06319495" w:rsidR="00C01141" w:rsidRDefault="00C01141">
      <w:pPr>
        <w:rPr>
          <w:sz w:val="22"/>
          <w:szCs w:val="22"/>
        </w:rPr>
      </w:pPr>
    </w:p>
    <w:p w14:paraId="371DC0AA" w14:textId="0B751DDE" w:rsidR="00C01141" w:rsidRDefault="00C01141">
      <w:pPr>
        <w:rPr>
          <w:sz w:val="22"/>
          <w:szCs w:val="22"/>
        </w:rPr>
      </w:pPr>
    </w:p>
    <w:p w14:paraId="2707748A" w14:textId="640E9006" w:rsidR="00C01141" w:rsidRDefault="00C01141">
      <w:pPr>
        <w:rPr>
          <w:sz w:val="22"/>
          <w:szCs w:val="22"/>
        </w:rPr>
      </w:pPr>
    </w:p>
    <w:p w14:paraId="1DB8115F" w14:textId="397F1F29" w:rsidR="00C01141" w:rsidRDefault="00C01141">
      <w:pPr>
        <w:rPr>
          <w:sz w:val="22"/>
          <w:szCs w:val="22"/>
        </w:rPr>
      </w:pPr>
    </w:p>
    <w:p w14:paraId="5CDB43D5" w14:textId="62C61759" w:rsidR="00C01141" w:rsidRDefault="00C01141">
      <w:pPr>
        <w:rPr>
          <w:sz w:val="22"/>
          <w:szCs w:val="22"/>
        </w:rPr>
      </w:pPr>
    </w:p>
    <w:p w14:paraId="647A8A6B" w14:textId="4C1D29F3" w:rsidR="00C01141" w:rsidRDefault="00C01141">
      <w:pPr>
        <w:rPr>
          <w:sz w:val="22"/>
          <w:szCs w:val="22"/>
        </w:rPr>
      </w:pPr>
    </w:p>
    <w:p w14:paraId="15DF2B84" w14:textId="2D95316F" w:rsidR="00C01141" w:rsidRDefault="00C01141">
      <w:pPr>
        <w:rPr>
          <w:sz w:val="22"/>
          <w:szCs w:val="22"/>
        </w:rPr>
      </w:pPr>
    </w:p>
    <w:p w14:paraId="4F9637EE" w14:textId="50EC7FAD" w:rsidR="00C01141" w:rsidRDefault="00C01141">
      <w:pPr>
        <w:rPr>
          <w:sz w:val="22"/>
          <w:szCs w:val="22"/>
        </w:rPr>
      </w:pPr>
    </w:p>
    <w:p w14:paraId="1BEADE00" w14:textId="1C536AC9" w:rsidR="00C01141" w:rsidRDefault="00C01141">
      <w:pPr>
        <w:rPr>
          <w:sz w:val="22"/>
          <w:szCs w:val="22"/>
        </w:rPr>
      </w:pPr>
    </w:p>
    <w:p w14:paraId="4734711E"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216F84F2" w14:textId="77777777" w:rsidTr="00021340">
        <w:tc>
          <w:tcPr>
            <w:tcW w:w="3942" w:type="dxa"/>
            <w:shd w:val="clear" w:color="auto" w:fill="auto"/>
          </w:tcPr>
          <w:p w14:paraId="412E332F" w14:textId="77777777" w:rsidR="00E4732B" w:rsidRPr="00671AC3" w:rsidRDefault="00E4732B" w:rsidP="00021340">
            <w:pPr>
              <w:rPr>
                <w:sz w:val="22"/>
                <w:szCs w:val="22"/>
              </w:rPr>
            </w:pPr>
            <w:r w:rsidRPr="00671AC3">
              <w:rPr>
                <w:sz w:val="22"/>
                <w:szCs w:val="22"/>
              </w:rPr>
              <w:lastRenderedPageBreak/>
              <w:t xml:space="preserve">Nazwa kierunku studiów </w:t>
            </w:r>
          </w:p>
          <w:p w14:paraId="246E6C5D" w14:textId="77777777" w:rsidR="00E4732B" w:rsidRPr="00671AC3" w:rsidRDefault="00E4732B" w:rsidP="00021340">
            <w:pPr>
              <w:rPr>
                <w:sz w:val="22"/>
                <w:szCs w:val="22"/>
              </w:rPr>
            </w:pPr>
          </w:p>
        </w:tc>
        <w:tc>
          <w:tcPr>
            <w:tcW w:w="5344" w:type="dxa"/>
            <w:shd w:val="clear" w:color="auto" w:fill="auto"/>
          </w:tcPr>
          <w:p w14:paraId="3B4000E8" w14:textId="77777777" w:rsidR="00E4732B" w:rsidRPr="00671AC3" w:rsidRDefault="00E4732B" w:rsidP="00021340">
            <w:pPr>
              <w:rPr>
                <w:sz w:val="22"/>
                <w:szCs w:val="22"/>
              </w:rPr>
            </w:pPr>
            <w:r w:rsidRPr="00671AC3">
              <w:rPr>
                <w:sz w:val="22"/>
                <w:szCs w:val="22"/>
              </w:rPr>
              <w:t>Kryminalistyka w biogospodarce</w:t>
            </w:r>
          </w:p>
        </w:tc>
      </w:tr>
      <w:tr w:rsidR="00671AC3" w:rsidRPr="00671AC3" w14:paraId="24474614" w14:textId="77777777" w:rsidTr="00021340">
        <w:tc>
          <w:tcPr>
            <w:tcW w:w="3942" w:type="dxa"/>
            <w:shd w:val="clear" w:color="auto" w:fill="auto"/>
          </w:tcPr>
          <w:p w14:paraId="4E4C0863" w14:textId="77777777" w:rsidR="00E4732B" w:rsidRPr="00671AC3" w:rsidRDefault="00E4732B" w:rsidP="00021340">
            <w:pPr>
              <w:rPr>
                <w:sz w:val="22"/>
                <w:szCs w:val="22"/>
              </w:rPr>
            </w:pPr>
            <w:r w:rsidRPr="00671AC3">
              <w:rPr>
                <w:sz w:val="22"/>
                <w:szCs w:val="22"/>
              </w:rPr>
              <w:t>Nazwa modułu, także nazwa w języku angielskim</w:t>
            </w:r>
          </w:p>
        </w:tc>
        <w:tc>
          <w:tcPr>
            <w:tcW w:w="5344" w:type="dxa"/>
            <w:shd w:val="clear" w:color="auto" w:fill="auto"/>
          </w:tcPr>
          <w:p w14:paraId="55EA9AF3" w14:textId="77777777" w:rsidR="00E4732B" w:rsidRPr="00671AC3" w:rsidRDefault="00E4732B" w:rsidP="00021340">
            <w:pPr>
              <w:rPr>
                <w:sz w:val="22"/>
                <w:szCs w:val="22"/>
              </w:rPr>
            </w:pPr>
            <w:r w:rsidRPr="00671AC3">
              <w:rPr>
                <w:sz w:val="22"/>
                <w:szCs w:val="22"/>
              </w:rPr>
              <w:t>Sanitarne aspekty zdrowia (Sanitary aspects of health)</w:t>
            </w:r>
          </w:p>
        </w:tc>
      </w:tr>
      <w:tr w:rsidR="00671AC3" w:rsidRPr="00671AC3" w14:paraId="0BD0C0CA" w14:textId="77777777" w:rsidTr="00021340">
        <w:tc>
          <w:tcPr>
            <w:tcW w:w="3942" w:type="dxa"/>
            <w:shd w:val="clear" w:color="auto" w:fill="auto"/>
          </w:tcPr>
          <w:p w14:paraId="5D583306" w14:textId="77777777" w:rsidR="00E4732B" w:rsidRPr="00671AC3" w:rsidRDefault="00E4732B" w:rsidP="00021340">
            <w:pPr>
              <w:rPr>
                <w:sz w:val="22"/>
                <w:szCs w:val="22"/>
              </w:rPr>
            </w:pPr>
            <w:r w:rsidRPr="00671AC3">
              <w:rPr>
                <w:sz w:val="22"/>
                <w:szCs w:val="22"/>
              </w:rPr>
              <w:t xml:space="preserve">Język wykładowy </w:t>
            </w:r>
          </w:p>
          <w:p w14:paraId="1BAA4B24" w14:textId="77777777" w:rsidR="00E4732B" w:rsidRPr="00671AC3" w:rsidRDefault="00E4732B" w:rsidP="00021340">
            <w:pPr>
              <w:rPr>
                <w:sz w:val="22"/>
                <w:szCs w:val="22"/>
              </w:rPr>
            </w:pPr>
          </w:p>
        </w:tc>
        <w:tc>
          <w:tcPr>
            <w:tcW w:w="5344" w:type="dxa"/>
            <w:shd w:val="clear" w:color="auto" w:fill="auto"/>
          </w:tcPr>
          <w:p w14:paraId="6F11755F" w14:textId="77777777" w:rsidR="00E4732B" w:rsidRPr="00671AC3" w:rsidRDefault="00E4732B" w:rsidP="00021340">
            <w:pPr>
              <w:rPr>
                <w:sz w:val="22"/>
                <w:szCs w:val="22"/>
              </w:rPr>
            </w:pPr>
            <w:r w:rsidRPr="00671AC3">
              <w:rPr>
                <w:sz w:val="22"/>
                <w:szCs w:val="22"/>
              </w:rPr>
              <w:t>polski</w:t>
            </w:r>
          </w:p>
        </w:tc>
      </w:tr>
      <w:tr w:rsidR="00671AC3" w:rsidRPr="00671AC3" w14:paraId="0C36503C" w14:textId="77777777" w:rsidTr="00021340">
        <w:tc>
          <w:tcPr>
            <w:tcW w:w="3942" w:type="dxa"/>
            <w:shd w:val="clear" w:color="auto" w:fill="auto"/>
          </w:tcPr>
          <w:p w14:paraId="6280C1D9" w14:textId="77777777" w:rsidR="00E4732B" w:rsidRPr="00671AC3" w:rsidRDefault="00E4732B" w:rsidP="00021340">
            <w:pPr>
              <w:autoSpaceDE w:val="0"/>
              <w:autoSpaceDN w:val="0"/>
              <w:adjustRightInd w:val="0"/>
              <w:rPr>
                <w:sz w:val="22"/>
                <w:szCs w:val="22"/>
              </w:rPr>
            </w:pPr>
            <w:r w:rsidRPr="00671AC3">
              <w:rPr>
                <w:sz w:val="22"/>
                <w:szCs w:val="22"/>
              </w:rPr>
              <w:t xml:space="preserve">Rodzaj modułu </w:t>
            </w:r>
          </w:p>
          <w:p w14:paraId="00999214" w14:textId="77777777" w:rsidR="00E4732B" w:rsidRPr="00671AC3" w:rsidRDefault="00E4732B" w:rsidP="00021340">
            <w:pPr>
              <w:rPr>
                <w:sz w:val="22"/>
                <w:szCs w:val="22"/>
              </w:rPr>
            </w:pPr>
          </w:p>
        </w:tc>
        <w:tc>
          <w:tcPr>
            <w:tcW w:w="5344" w:type="dxa"/>
            <w:shd w:val="clear" w:color="auto" w:fill="auto"/>
          </w:tcPr>
          <w:p w14:paraId="1E85C07D" w14:textId="77777777" w:rsidR="00E4732B" w:rsidRPr="00671AC3" w:rsidRDefault="00E4732B" w:rsidP="00021340">
            <w:pPr>
              <w:rPr>
                <w:sz w:val="22"/>
                <w:szCs w:val="22"/>
              </w:rPr>
            </w:pPr>
            <w:r w:rsidRPr="00671AC3">
              <w:rPr>
                <w:sz w:val="22"/>
                <w:szCs w:val="22"/>
              </w:rPr>
              <w:t>fakultatywny</w:t>
            </w:r>
          </w:p>
        </w:tc>
      </w:tr>
      <w:tr w:rsidR="00671AC3" w:rsidRPr="00671AC3" w14:paraId="0BD6667C" w14:textId="77777777" w:rsidTr="00021340">
        <w:tc>
          <w:tcPr>
            <w:tcW w:w="3942" w:type="dxa"/>
            <w:shd w:val="clear" w:color="auto" w:fill="auto"/>
          </w:tcPr>
          <w:p w14:paraId="1AB0BE17" w14:textId="77777777" w:rsidR="00E4732B" w:rsidRPr="00671AC3" w:rsidRDefault="00E4732B" w:rsidP="00021340">
            <w:pPr>
              <w:rPr>
                <w:sz w:val="22"/>
                <w:szCs w:val="22"/>
              </w:rPr>
            </w:pPr>
            <w:r w:rsidRPr="00671AC3">
              <w:rPr>
                <w:sz w:val="22"/>
                <w:szCs w:val="22"/>
              </w:rPr>
              <w:t>Poziom studiów</w:t>
            </w:r>
          </w:p>
        </w:tc>
        <w:tc>
          <w:tcPr>
            <w:tcW w:w="5344" w:type="dxa"/>
            <w:shd w:val="clear" w:color="auto" w:fill="auto"/>
          </w:tcPr>
          <w:p w14:paraId="0979419A" w14:textId="77777777" w:rsidR="00E4732B" w:rsidRPr="00671AC3" w:rsidRDefault="00E4732B" w:rsidP="00021340">
            <w:pPr>
              <w:rPr>
                <w:sz w:val="22"/>
                <w:szCs w:val="22"/>
              </w:rPr>
            </w:pPr>
            <w:r w:rsidRPr="00671AC3">
              <w:rPr>
                <w:sz w:val="22"/>
                <w:szCs w:val="22"/>
              </w:rPr>
              <w:t>drugiego stopnia</w:t>
            </w:r>
          </w:p>
        </w:tc>
      </w:tr>
      <w:tr w:rsidR="00671AC3" w:rsidRPr="00671AC3" w14:paraId="268C5174" w14:textId="77777777" w:rsidTr="00021340">
        <w:tc>
          <w:tcPr>
            <w:tcW w:w="3942" w:type="dxa"/>
            <w:shd w:val="clear" w:color="auto" w:fill="auto"/>
          </w:tcPr>
          <w:p w14:paraId="3B26615A" w14:textId="77777777" w:rsidR="00E4732B" w:rsidRPr="00671AC3" w:rsidRDefault="00E4732B" w:rsidP="00021340">
            <w:pPr>
              <w:rPr>
                <w:sz w:val="22"/>
                <w:szCs w:val="22"/>
              </w:rPr>
            </w:pPr>
            <w:r w:rsidRPr="00671AC3">
              <w:rPr>
                <w:sz w:val="22"/>
                <w:szCs w:val="22"/>
              </w:rPr>
              <w:t>Forma studiów</w:t>
            </w:r>
          </w:p>
          <w:p w14:paraId="4A7181AA" w14:textId="77777777" w:rsidR="00E4732B" w:rsidRPr="00671AC3" w:rsidRDefault="00E4732B" w:rsidP="00021340">
            <w:pPr>
              <w:rPr>
                <w:sz w:val="22"/>
                <w:szCs w:val="22"/>
              </w:rPr>
            </w:pPr>
          </w:p>
        </w:tc>
        <w:tc>
          <w:tcPr>
            <w:tcW w:w="5344" w:type="dxa"/>
            <w:shd w:val="clear" w:color="auto" w:fill="auto"/>
          </w:tcPr>
          <w:p w14:paraId="7F882F52" w14:textId="77777777" w:rsidR="00E4732B" w:rsidRPr="00671AC3" w:rsidRDefault="00E4732B" w:rsidP="00021340">
            <w:pPr>
              <w:rPr>
                <w:sz w:val="22"/>
                <w:szCs w:val="22"/>
              </w:rPr>
            </w:pPr>
            <w:r w:rsidRPr="00671AC3">
              <w:rPr>
                <w:sz w:val="22"/>
                <w:szCs w:val="22"/>
              </w:rPr>
              <w:t>stacjonarne</w:t>
            </w:r>
          </w:p>
        </w:tc>
      </w:tr>
      <w:tr w:rsidR="00671AC3" w:rsidRPr="00671AC3" w14:paraId="3F49A73A" w14:textId="77777777" w:rsidTr="00021340">
        <w:tc>
          <w:tcPr>
            <w:tcW w:w="3942" w:type="dxa"/>
            <w:shd w:val="clear" w:color="auto" w:fill="auto"/>
          </w:tcPr>
          <w:p w14:paraId="701DA1EF" w14:textId="77777777" w:rsidR="00E4732B" w:rsidRPr="00671AC3" w:rsidRDefault="00E4732B" w:rsidP="00021340">
            <w:pPr>
              <w:rPr>
                <w:sz w:val="22"/>
                <w:szCs w:val="22"/>
              </w:rPr>
            </w:pPr>
            <w:r w:rsidRPr="00671AC3">
              <w:rPr>
                <w:sz w:val="22"/>
                <w:szCs w:val="22"/>
              </w:rPr>
              <w:t>Rok studiów dla kierunku</w:t>
            </w:r>
          </w:p>
        </w:tc>
        <w:tc>
          <w:tcPr>
            <w:tcW w:w="5344" w:type="dxa"/>
            <w:shd w:val="clear" w:color="auto" w:fill="auto"/>
          </w:tcPr>
          <w:p w14:paraId="3BDA4303" w14:textId="77777777" w:rsidR="00E4732B" w:rsidRPr="00671AC3" w:rsidRDefault="00E4732B" w:rsidP="00021340">
            <w:pPr>
              <w:rPr>
                <w:sz w:val="22"/>
                <w:szCs w:val="22"/>
              </w:rPr>
            </w:pPr>
            <w:r w:rsidRPr="00671AC3">
              <w:rPr>
                <w:sz w:val="22"/>
                <w:szCs w:val="22"/>
              </w:rPr>
              <w:t>I</w:t>
            </w:r>
          </w:p>
        </w:tc>
      </w:tr>
      <w:tr w:rsidR="00671AC3" w:rsidRPr="00671AC3" w14:paraId="70F7282B" w14:textId="77777777" w:rsidTr="00021340">
        <w:tc>
          <w:tcPr>
            <w:tcW w:w="3942" w:type="dxa"/>
            <w:shd w:val="clear" w:color="auto" w:fill="auto"/>
          </w:tcPr>
          <w:p w14:paraId="07A12D72" w14:textId="77777777" w:rsidR="00E4732B" w:rsidRPr="00671AC3" w:rsidRDefault="00E4732B" w:rsidP="00021340">
            <w:pPr>
              <w:rPr>
                <w:sz w:val="22"/>
                <w:szCs w:val="22"/>
              </w:rPr>
            </w:pPr>
            <w:r w:rsidRPr="00671AC3">
              <w:rPr>
                <w:sz w:val="22"/>
                <w:szCs w:val="22"/>
              </w:rPr>
              <w:t>Semestr dla kierunku</w:t>
            </w:r>
          </w:p>
        </w:tc>
        <w:tc>
          <w:tcPr>
            <w:tcW w:w="5344" w:type="dxa"/>
            <w:shd w:val="clear" w:color="auto" w:fill="auto"/>
          </w:tcPr>
          <w:p w14:paraId="4D592BEE" w14:textId="77777777" w:rsidR="00E4732B" w:rsidRPr="00671AC3" w:rsidRDefault="00E4732B" w:rsidP="00021340">
            <w:pPr>
              <w:rPr>
                <w:sz w:val="22"/>
                <w:szCs w:val="22"/>
              </w:rPr>
            </w:pPr>
            <w:r w:rsidRPr="00671AC3">
              <w:rPr>
                <w:sz w:val="22"/>
                <w:szCs w:val="22"/>
              </w:rPr>
              <w:t>1</w:t>
            </w:r>
          </w:p>
        </w:tc>
      </w:tr>
      <w:tr w:rsidR="00671AC3" w:rsidRPr="00671AC3" w14:paraId="296F5128" w14:textId="77777777" w:rsidTr="00021340">
        <w:tc>
          <w:tcPr>
            <w:tcW w:w="3942" w:type="dxa"/>
            <w:shd w:val="clear" w:color="auto" w:fill="auto"/>
          </w:tcPr>
          <w:p w14:paraId="54CCEA3D" w14:textId="77777777" w:rsidR="00E4732B" w:rsidRPr="00671AC3" w:rsidRDefault="00E4732B"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5443004C" w14:textId="77777777" w:rsidR="00E4732B" w:rsidRPr="00671AC3" w:rsidRDefault="00E4732B" w:rsidP="00021340">
            <w:pPr>
              <w:rPr>
                <w:sz w:val="22"/>
                <w:szCs w:val="22"/>
              </w:rPr>
            </w:pPr>
            <w:r w:rsidRPr="00671AC3">
              <w:rPr>
                <w:sz w:val="22"/>
                <w:szCs w:val="22"/>
              </w:rPr>
              <w:t>3 (1,36/1,64)</w:t>
            </w:r>
          </w:p>
        </w:tc>
      </w:tr>
      <w:tr w:rsidR="00671AC3" w:rsidRPr="00671AC3" w14:paraId="7A8AAC2C" w14:textId="77777777" w:rsidTr="00021340">
        <w:tc>
          <w:tcPr>
            <w:tcW w:w="3942" w:type="dxa"/>
            <w:shd w:val="clear" w:color="auto" w:fill="auto"/>
          </w:tcPr>
          <w:p w14:paraId="2E893470" w14:textId="77777777" w:rsidR="00E4732B" w:rsidRPr="00671AC3" w:rsidRDefault="00E4732B"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60AD7C69" w14:textId="77777777" w:rsidR="00E4732B" w:rsidRPr="00671AC3" w:rsidRDefault="00E4732B" w:rsidP="00021340">
            <w:pPr>
              <w:rPr>
                <w:sz w:val="22"/>
                <w:szCs w:val="22"/>
              </w:rPr>
            </w:pPr>
            <w:r w:rsidRPr="00671AC3">
              <w:rPr>
                <w:sz w:val="22"/>
                <w:szCs w:val="22"/>
              </w:rPr>
              <w:t>Dr Małgorzata Targońska-Karasek</w:t>
            </w:r>
          </w:p>
        </w:tc>
      </w:tr>
      <w:tr w:rsidR="00671AC3" w:rsidRPr="00671AC3" w14:paraId="322E2F66" w14:textId="77777777" w:rsidTr="00021340">
        <w:tc>
          <w:tcPr>
            <w:tcW w:w="3942" w:type="dxa"/>
            <w:shd w:val="clear" w:color="auto" w:fill="auto"/>
          </w:tcPr>
          <w:p w14:paraId="34FC00A2" w14:textId="77777777" w:rsidR="00E4732B" w:rsidRPr="00671AC3" w:rsidRDefault="00E4732B" w:rsidP="00021340">
            <w:pPr>
              <w:rPr>
                <w:sz w:val="22"/>
                <w:szCs w:val="22"/>
              </w:rPr>
            </w:pPr>
            <w:r w:rsidRPr="00671AC3">
              <w:rPr>
                <w:sz w:val="22"/>
                <w:szCs w:val="22"/>
              </w:rPr>
              <w:t>Jednostka oferująca moduł</w:t>
            </w:r>
          </w:p>
          <w:p w14:paraId="42B10903" w14:textId="77777777" w:rsidR="00E4732B" w:rsidRPr="00671AC3" w:rsidRDefault="00E4732B" w:rsidP="00021340">
            <w:pPr>
              <w:rPr>
                <w:sz w:val="22"/>
                <w:szCs w:val="22"/>
              </w:rPr>
            </w:pPr>
          </w:p>
        </w:tc>
        <w:tc>
          <w:tcPr>
            <w:tcW w:w="5344" w:type="dxa"/>
            <w:shd w:val="clear" w:color="auto" w:fill="auto"/>
          </w:tcPr>
          <w:p w14:paraId="1CB3A0D8" w14:textId="77777777" w:rsidR="00E4732B" w:rsidRPr="00671AC3" w:rsidRDefault="00E4732B" w:rsidP="00021340">
            <w:pPr>
              <w:rPr>
                <w:sz w:val="22"/>
                <w:szCs w:val="22"/>
              </w:rPr>
            </w:pPr>
            <w:r w:rsidRPr="00671AC3">
              <w:rPr>
                <w:sz w:val="22"/>
                <w:szCs w:val="22"/>
              </w:rPr>
              <w:t>Katedra Higieny Zwierząt i Zagrożeń Środowiska</w:t>
            </w:r>
          </w:p>
        </w:tc>
      </w:tr>
      <w:tr w:rsidR="00671AC3" w:rsidRPr="00671AC3" w14:paraId="3406D8B9" w14:textId="77777777" w:rsidTr="00021340">
        <w:tc>
          <w:tcPr>
            <w:tcW w:w="3942" w:type="dxa"/>
            <w:shd w:val="clear" w:color="auto" w:fill="auto"/>
          </w:tcPr>
          <w:p w14:paraId="30DD26FC" w14:textId="77777777" w:rsidR="00E4732B" w:rsidRPr="00671AC3" w:rsidRDefault="00E4732B" w:rsidP="00021340">
            <w:pPr>
              <w:rPr>
                <w:sz w:val="22"/>
                <w:szCs w:val="22"/>
              </w:rPr>
            </w:pPr>
            <w:r w:rsidRPr="00671AC3">
              <w:rPr>
                <w:sz w:val="22"/>
                <w:szCs w:val="22"/>
              </w:rPr>
              <w:t>Cel modułu</w:t>
            </w:r>
          </w:p>
          <w:p w14:paraId="2F2D5D9A" w14:textId="77777777" w:rsidR="00E4732B" w:rsidRPr="00671AC3" w:rsidRDefault="00E4732B" w:rsidP="00021340">
            <w:pPr>
              <w:rPr>
                <w:sz w:val="22"/>
                <w:szCs w:val="22"/>
              </w:rPr>
            </w:pPr>
          </w:p>
        </w:tc>
        <w:tc>
          <w:tcPr>
            <w:tcW w:w="5344" w:type="dxa"/>
            <w:shd w:val="clear" w:color="auto" w:fill="auto"/>
          </w:tcPr>
          <w:p w14:paraId="7A6C9E6E" w14:textId="77777777" w:rsidR="00E4732B" w:rsidRPr="00671AC3" w:rsidRDefault="00E4732B" w:rsidP="00021340">
            <w:pPr>
              <w:autoSpaceDE w:val="0"/>
              <w:autoSpaceDN w:val="0"/>
              <w:adjustRightInd w:val="0"/>
              <w:rPr>
                <w:sz w:val="22"/>
                <w:szCs w:val="22"/>
              </w:rPr>
            </w:pPr>
            <w:r w:rsidRPr="00671AC3">
              <w:rPr>
                <w:sz w:val="22"/>
                <w:szCs w:val="22"/>
              </w:rPr>
              <w:t>Studenci poznają kluczowe zagadnienia dotyczące biologii sanitarnej i epidemiologii w tym roli mikroorganizmów w rozprzestrzenianiu się chorób oraz metod ich identyfikacji oraz kontroli.</w:t>
            </w:r>
          </w:p>
        </w:tc>
      </w:tr>
      <w:tr w:rsidR="00671AC3" w:rsidRPr="00671AC3" w14:paraId="6A5566C3" w14:textId="77777777" w:rsidTr="00021340">
        <w:trPr>
          <w:trHeight w:val="236"/>
        </w:trPr>
        <w:tc>
          <w:tcPr>
            <w:tcW w:w="3942" w:type="dxa"/>
            <w:vMerge w:val="restart"/>
            <w:shd w:val="clear" w:color="auto" w:fill="auto"/>
          </w:tcPr>
          <w:p w14:paraId="05B5074E" w14:textId="77777777" w:rsidR="00E4732B" w:rsidRPr="00671AC3" w:rsidRDefault="00E4732B"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0CE5E380" w14:textId="77777777" w:rsidR="00E4732B" w:rsidRPr="00671AC3" w:rsidRDefault="00E4732B" w:rsidP="00021340">
            <w:pPr>
              <w:rPr>
                <w:sz w:val="22"/>
                <w:szCs w:val="22"/>
              </w:rPr>
            </w:pPr>
            <w:r w:rsidRPr="00671AC3">
              <w:rPr>
                <w:sz w:val="22"/>
                <w:szCs w:val="22"/>
              </w:rPr>
              <w:t xml:space="preserve">Wiedza: </w:t>
            </w:r>
          </w:p>
        </w:tc>
      </w:tr>
      <w:tr w:rsidR="00671AC3" w:rsidRPr="00671AC3" w14:paraId="0442EDCC" w14:textId="77777777" w:rsidTr="00021340">
        <w:trPr>
          <w:trHeight w:val="233"/>
        </w:trPr>
        <w:tc>
          <w:tcPr>
            <w:tcW w:w="3942" w:type="dxa"/>
            <w:vMerge/>
            <w:shd w:val="clear" w:color="auto" w:fill="auto"/>
          </w:tcPr>
          <w:p w14:paraId="695428B2" w14:textId="77777777" w:rsidR="00E4732B" w:rsidRPr="00671AC3" w:rsidRDefault="00E4732B" w:rsidP="00021340">
            <w:pPr>
              <w:rPr>
                <w:sz w:val="22"/>
                <w:szCs w:val="22"/>
                <w:highlight w:val="yellow"/>
              </w:rPr>
            </w:pPr>
          </w:p>
        </w:tc>
        <w:tc>
          <w:tcPr>
            <w:tcW w:w="5344" w:type="dxa"/>
            <w:shd w:val="clear" w:color="auto" w:fill="auto"/>
          </w:tcPr>
          <w:p w14:paraId="5CAA170B" w14:textId="77777777" w:rsidR="00E4732B" w:rsidRPr="00671AC3" w:rsidRDefault="00E4732B" w:rsidP="00021340">
            <w:pPr>
              <w:rPr>
                <w:sz w:val="22"/>
                <w:szCs w:val="22"/>
              </w:rPr>
            </w:pPr>
            <w:r w:rsidRPr="00671AC3">
              <w:rPr>
                <w:sz w:val="22"/>
                <w:szCs w:val="22"/>
              </w:rPr>
              <w:t xml:space="preserve">1. Ma wiedzę z zakresu biologii sanitarnej i epidemiologii </w:t>
            </w:r>
          </w:p>
        </w:tc>
      </w:tr>
      <w:tr w:rsidR="00671AC3" w:rsidRPr="00671AC3" w14:paraId="4F3FF514" w14:textId="77777777" w:rsidTr="00021340">
        <w:trPr>
          <w:trHeight w:val="233"/>
        </w:trPr>
        <w:tc>
          <w:tcPr>
            <w:tcW w:w="3942" w:type="dxa"/>
            <w:vMerge/>
            <w:shd w:val="clear" w:color="auto" w:fill="auto"/>
          </w:tcPr>
          <w:p w14:paraId="16A954B3" w14:textId="77777777" w:rsidR="00E4732B" w:rsidRPr="00671AC3" w:rsidRDefault="00E4732B" w:rsidP="00021340">
            <w:pPr>
              <w:rPr>
                <w:sz w:val="22"/>
                <w:szCs w:val="22"/>
                <w:highlight w:val="yellow"/>
              </w:rPr>
            </w:pPr>
          </w:p>
        </w:tc>
        <w:tc>
          <w:tcPr>
            <w:tcW w:w="5344" w:type="dxa"/>
            <w:shd w:val="clear" w:color="auto" w:fill="auto"/>
          </w:tcPr>
          <w:p w14:paraId="7923033B" w14:textId="77777777" w:rsidR="00E4732B" w:rsidRPr="00671AC3" w:rsidRDefault="00E4732B" w:rsidP="00021340">
            <w:pPr>
              <w:rPr>
                <w:sz w:val="22"/>
                <w:szCs w:val="22"/>
              </w:rPr>
            </w:pPr>
            <w:r w:rsidRPr="00671AC3">
              <w:rPr>
                <w:sz w:val="22"/>
                <w:szCs w:val="22"/>
              </w:rPr>
              <w:t xml:space="preserve">2. Potrafi wymienić patogeny występujące w środowisku oraz określa zagrożenia zdrowotne  wynikające z ich obecności   </w:t>
            </w:r>
          </w:p>
        </w:tc>
      </w:tr>
      <w:tr w:rsidR="00671AC3" w:rsidRPr="00671AC3" w14:paraId="331E981D" w14:textId="77777777" w:rsidTr="00021340">
        <w:trPr>
          <w:trHeight w:val="233"/>
        </w:trPr>
        <w:tc>
          <w:tcPr>
            <w:tcW w:w="3942" w:type="dxa"/>
            <w:vMerge/>
            <w:shd w:val="clear" w:color="auto" w:fill="auto"/>
          </w:tcPr>
          <w:p w14:paraId="63A9E9D6" w14:textId="77777777" w:rsidR="00E4732B" w:rsidRPr="00671AC3" w:rsidRDefault="00E4732B" w:rsidP="00021340">
            <w:pPr>
              <w:rPr>
                <w:sz w:val="22"/>
                <w:szCs w:val="22"/>
                <w:highlight w:val="yellow"/>
              </w:rPr>
            </w:pPr>
          </w:p>
        </w:tc>
        <w:tc>
          <w:tcPr>
            <w:tcW w:w="5344" w:type="dxa"/>
            <w:shd w:val="clear" w:color="auto" w:fill="auto"/>
          </w:tcPr>
          <w:p w14:paraId="087CB453" w14:textId="77777777" w:rsidR="00E4732B" w:rsidRPr="00671AC3" w:rsidRDefault="00E4732B" w:rsidP="00021340">
            <w:pPr>
              <w:rPr>
                <w:sz w:val="22"/>
                <w:szCs w:val="22"/>
              </w:rPr>
            </w:pPr>
            <w:r w:rsidRPr="00671AC3">
              <w:rPr>
                <w:sz w:val="22"/>
                <w:szCs w:val="22"/>
              </w:rPr>
              <w:t>3. Zna zasady pracy z materiałem biologicznym oraz podstawy dezynfekcji i sterylizacji</w:t>
            </w:r>
          </w:p>
        </w:tc>
      </w:tr>
      <w:tr w:rsidR="00671AC3" w:rsidRPr="00671AC3" w14:paraId="5B03965A" w14:textId="77777777" w:rsidTr="00021340">
        <w:trPr>
          <w:trHeight w:val="233"/>
        </w:trPr>
        <w:tc>
          <w:tcPr>
            <w:tcW w:w="3942" w:type="dxa"/>
            <w:vMerge/>
            <w:shd w:val="clear" w:color="auto" w:fill="auto"/>
          </w:tcPr>
          <w:p w14:paraId="37BE60B6" w14:textId="77777777" w:rsidR="00E4732B" w:rsidRPr="00671AC3" w:rsidRDefault="00E4732B" w:rsidP="00021340">
            <w:pPr>
              <w:rPr>
                <w:sz w:val="22"/>
                <w:szCs w:val="22"/>
                <w:highlight w:val="yellow"/>
              </w:rPr>
            </w:pPr>
          </w:p>
        </w:tc>
        <w:tc>
          <w:tcPr>
            <w:tcW w:w="5344" w:type="dxa"/>
            <w:shd w:val="clear" w:color="auto" w:fill="auto"/>
          </w:tcPr>
          <w:p w14:paraId="1D90E73B" w14:textId="77777777" w:rsidR="00E4732B" w:rsidRPr="00671AC3" w:rsidRDefault="00E4732B" w:rsidP="00021340">
            <w:pPr>
              <w:rPr>
                <w:sz w:val="22"/>
                <w:szCs w:val="22"/>
              </w:rPr>
            </w:pPr>
            <w:r w:rsidRPr="00671AC3">
              <w:rPr>
                <w:sz w:val="22"/>
                <w:szCs w:val="22"/>
              </w:rPr>
              <w:t>Umiejętności:</w:t>
            </w:r>
          </w:p>
        </w:tc>
      </w:tr>
      <w:tr w:rsidR="00671AC3" w:rsidRPr="00671AC3" w14:paraId="007B38F4" w14:textId="77777777" w:rsidTr="00021340">
        <w:trPr>
          <w:trHeight w:val="233"/>
        </w:trPr>
        <w:tc>
          <w:tcPr>
            <w:tcW w:w="3942" w:type="dxa"/>
            <w:vMerge/>
            <w:shd w:val="clear" w:color="auto" w:fill="auto"/>
          </w:tcPr>
          <w:p w14:paraId="33ABE552" w14:textId="77777777" w:rsidR="00E4732B" w:rsidRPr="00671AC3" w:rsidRDefault="00E4732B" w:rsidP="00021340">
            <w:pPr>
              <w:rPr>
                <w:sz w:val="22"/>
                <w:szCs w:val="22"/>
                <w:highlight w:val="yellow"/>
              </w:rPr>
            </w:pPr>
          </w:p>
        </w:tc>
        <w:tc>
          <w:tcPr>
            <w:tcW w:w="5344" w:type="dxa"/>
            <w:shd w:val="clear" w:color="auto" w:fill="auto"/>
          </w:tcPr>
          <w:p w14:paraId="64894078" w14:textId="77777777" w:rsidR="00E4732B" w:rsidRPr="00671AC3" w:rsidRDefault="00E4732B" w:rsidP="00021340">
            <w:pPr>
              <w:rPr>
                <w:sz w:val="22"/>
                <w:szCs w:val="22"/>
              </w:rPr>
            </w:pPr>
            <w:r w:rsidRPr="00671AC3">
              <w:rPr>
                <w:sz w:val="22"/>
                <w:szCs w:val="22"/>
              </w:rPr>
              <w:t>1. Potrafi wykonać analizę mikrobiologiczną powierzonego materiału, rozpoznać i ocenić poziom jego  zanieczyszczenia</w:t>
            </w:r>
          </w:p>
        </w:tc>
      </w:tr>
      <w:tr w:rsidR="00671AC3" w:rsidRPr="00671AC3" w14:paraId="7B1CEA61" w14:textId="77777777" w:rsidTr="00021340">
        <w:trPr>
          <w:trHeight w:val="233"/>
        </w:trPr>
        <w:tc>
          <w:tcPr>
            <w:tcW w:w="3942" w:type="dxa"/>
            <w:vMerge/>
            <w:shd w:val="clear" w:color="auto" w:fill="auto"/>
          </w:tcPr>
          <w:p w14:paraId="124497B3" w14:textId="77777777" w:rsidR="00E4732B" w:rsidRPr="00671AC3" w:rsidRDefault="00E4732B" w:rsidP="00021340">
            <w:pPr>
              <w:rPr>
                <w:sz w:val="22"/>
                <w:szCs w:val="22"/>
                <w:highlight w:val="yellow"/>
              </w:rPr>
            </w:pPr>
          </w:p>
        </w:tc>
        <w:tc>
          <w:tcPr>
            <w:tcW w:w="5344" w:type="dxa"/>
            <w:shd w:val="clear" w:color="auto" w:fill="auto"/>
          </w:tcPr>
          <w:p w14:paraId="6C7C6433" w14:textId="77777777" w:rsidR="00E4732B" w:rsidRPr="00671AC3" w:rsidRDefault="00E4732B" w:rsidP="00021340">
            <w:pPr>
              <w:rPr>
                <w:sz w:val="22"/>
                <w:szCs w:val="22"/>
              </w:rPr>
            </w:pPr>
            <w:r w:rsidRPr="00671AC3">
              <w:rPr>
                <w:sz w:val="22"/>
                <w:szCs w:val="22"/>
              </w:rPr>
              <w:t>2. Potrafi rozpoznać i ocenić warunki sanitarne i poziom zagrożenia w środowisku pracy</w:t>
            </w:r>
          </w:p>
        </w:tc>
      </w:tr>
      <w:tr w:rsidR="00671AC3" w:rsidRPr="00671AC3" w14:paraId="25C1453E" w14:textId="77777777" w:rsidTr="00021340">
        <w:trPr>
          <w:trHeight w:val="233"/>
        </w:trPr>
        <w:tc>
          <w:tcPr>
            <w:tcW w:w="3942" w:type="dxa"/>
            <w:vMerge/>
            <w:shd w:val="clear" w:color="auto" w:fill="auto"/>
          </w:tcPr>
          <w:p w14:paraId="1F587869" w14:textId="77777777" w:rsidR="00E4732B" w:rsidRPr="00671AC3" w:rsidRDefault="00E4732B" w:rsidP="00021340">
            <w:pPr>
              <w:rPr>
                <w:sz w:val="22"/>
                <w:szCs w:val="22"/>
                <w:highlight w:val="yellow"/>
              </w:rPr>
            </w:pPr>
          </w:p>
        </w:tc>
        <w:tc>
          <w:tcPr>
            <w:tcW w:w="5344" w:type="dxa"/>
            <w:shd w:val="clear" w:color="auto" w:fill="auto"/>
          </w:tcPr>
          <w:p w14:paraId="201020A6" w14:textId="77777777" w:rsidR="00E4732B" w:rsidRPr="00671AC3" w:rsidRDefault="00E4732B" w:rsidP="00021340">
            <w:pPr>
              <w:rPr>
                <w:sz w:val="22"/>
                <w:szCs w:val="22"/>
              </w:rPr>
            </w:pPr>
          </w:p>
        </w:tc>
      </w:tr>
      <w:tr w:rsidR="00671AC3" w:rsidRPr="00671AC3" w14:paraId="11B47DC2" w14:textId="77777777" w:rsidTr="00021340">
        <w:trPr>
          <w:trHeight w:val="233"/>
        </w:trPr>
        <w:tc>
          <w:tcPr>
            <w:tcW w:w="3942" w:type="dxa"/>
            <w:vMerge/>
            <w:shd w:val="clear" w:color="auto" w:fill="auto"/>
          </w:tcPr>
          <w:p w14:paraId="028A1333" w14:textId="77777777" w:rsidR="00E4732B" w:rsidRPr="00671AC3" w:rsidRDefault="00E4732B" w:rsidP="00021340">
            <w:pPr>
              <w:rPr>
                <w:sz w:val="22"/>
                <w:szCs w:val="22"/>
                <w:highlight w:val="yellow"/>
              </w:rPr>
            </w:pPr>
          </w:p>
        </w:tc>
        <w:tc>
          <w:tcPr>
            <w:tcW w:w="5344" w:type="dxa"/>
            <w:shd w:val="clear" w:color="auto" w:fill="auto"/>
          </w:tcPr>
          <w:p w14:paraId="060F3D6F" w14:textId="77777777" w:rsidR="00E4732B" w:rsidRPr="00671AC3" w:rsidRDefault="00E4732B" w:rsidP="00021340">
            <w:pPr>
              <w:rPr>
                <w:sz w:val="22"/>
                <w:szCs w:val="22"/>
              </w:rPr>
            </w:pPr>
            <w:r w:rsidRPr="00671AC3">
              <w:rPr>
                <w:sz w:val="22"/>
                <w:szCs w:val="22"/>
              </w:rPr>
              <w:t>Kompetencje społeczne:</w:t>
            </w:r>
          </w:p>
        </w:tc>
      </w:tr>
      <w:tr w:rsidR="00671AC3" w:rsidRPr="00671AC3" w14:paraId="533705FC" w14:textId="77777777" w:rsidTr="00021340">
        <w:trPr>
          <w:trHeight w:val="233"/>
        </w:trPr>
        <w:tc>
          <w:tcPr>
            <w:tcW w:w="3942" w:type="dxa"/>
            <w:vMerge/>
            <w:shd w:val="clear" w:color="auto" w:fill="auto"/>
          </w:tcPr>
          <w:p w14:paraId="544928F3" w14:textId="77777777" w:rsidR="00E4732B" w:rsidRPr="00671AC3" w:rsidRDefault="00E4732B" w:rsidP="00021340">
            <w:pPr>
              <w:rPr>
                <w:sz w:val="22"/>
                <w:szCs w:val="22"/>
                <w:highlight w:val="yellow"/>
              </w:rPr>
            </w:pPr>
          </w:p>
        </w:tc>
        <w:tc>
          <w:tcPr>
            <w:tcW w:w="5344" w:type="dxa"/>
            <w:shd w:val="clear" w:color="auto" w:fill="auto"/>
          </w:tcPr>
          <w:p w14:paraId="15B4C6B0" w14:textId="77777777" w:rsidR="00E4732B" w:rsidRPr="00671AC3" w:rsidRDefault="00E4732B" w:rsidP="00021340">
            <w:pPr>
              <w:rPr>
                <w:sz w:val="22"/>
                <w:szCs w:val="22"/>
              </w:rPr>
            </w:pPr>
            <w:r w:rsidRPr="00671AC3">
              <w:rPr>
                <w:sz w:val="22"/>
                <w:szCs w:val="22"/>
              </w:rPr>
              <w:t>1. Jest gotów do pogłębiania wiedzy i podnoszenia swoich kwalifikacji</w:t>
            </w:r>
          </w:p>
        </w:tc>
      </w:tr>
      <w:tr w:rsidR="00671AC3" w:rsidRPr="00671AC3" w14:paraId="2EED266F" w14:textId="77777777" w:rsidTr="00021340">
        <w:trPr>
          <w:gridAfter w:val="1"/>
          <w:wAfter w:w="5344" w:type="dxa"/>
          <w:trHeight w:val="276"/>
        </w:trPr>
        <w:tc>
          <w:tcPr>
            <w:tcW w:w="3942" w:type="dxa"/>
            <w:vMerge/>
            <w:shd w:val="clear" w:color="auto" w:fill="auto"/>
          </w:tcPr>
          <w:p w14:paraId="00ED694C" w14:textId="77777777" w:rsidR="00E4732B" w:rsidRPr="00671AC3" w:rsidRDefault="00E4732B" w:rsidP="00021340">
            <w:pPr>
              <w:rPr>
                <w:sz w:val="22"/>
                <w:szCs w:val="22"/>
                <w:highlight w:val="yellow"/>
              </w:rPr>
            </w:pPr>
          </w:p>
        </w:tc>
      </w:tr>
      <w:tr w:rsidR="00671AC3" w:rsidRPr="00671AC3" w14:paraId="1185CAC8" w14:textId="77777777" w:rsidTr="00021340">
        <w:tc>
          <w:tcPr>
            <w:tcW w:w="3942" w:type="dxa"/>
            <w:shd w:val="clear" w:color="auto" w:fill="auto"/>
          </w:tcPr>
          <w:p w14:paraId="5AE82F0A" w14:textId="77777777" w:rsidR="00E4732B" w:rsidRPr="00671AC3" w:rsidRDefault="00E4732B"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18617940" w14:textId="77777777" w:rsidR="00E4732B" w:rsidRPr="00671AC3" w:rsidRDefault="00E4732B" w:rsidP="00021340">
            <w:pPr>
              <w:jc w:val="both"/>
              <w:rPr>
                <w:sz w:val="22"/>
                <w:szCs w:val="22"/>
              </w:rPr>
            </w:pPr>
            <w:r w:rsidRPr="00671AC3">
              <w:rPr>
                <w:sz w:val="22"/>
                <w:szCs w:val="22"/>
              </w:rPr>
              <w:t>W1 - KB_W04</w:t>
            </w:r>
          </w:p>
          <w:p w14:paraId="6E75498A" w14:textId="77777777" w:rsidR="00E4732B" w:rsidRPr="00671AC3" w:rsidRDefault="00E4732B" w:rsidP="00021340">
            <w:pPr>
              <w:jc w:val="both"/>
              <w:rPr>
                <w:sz w:val="22"/>
                <w:szCs w:val="22"/>
              </w:rPr>
            </w:pPr>
            <w:r w:rsidRPr="00671AC3">
              <w:rPr>
                <w:sz w:val="22"/>
                <w:szCs w:val="22"/>
              </w:rPr>
              <w:t>W2 - KB_W04</w:t>
            </w:r>
          </w:p>
          <w:p w14:paraId="2493234D" w14:textId="77777777" w:rsidR="00E4732B" w:rsidRPr="00671AC3" w:rsidRDefault="00E4732B" w:rsidP="00021340">
            <w:pPr>
              <w:jc w:val="both"/>
              <w:rPr>
                <w:sz w:val="22"/>
                <w:szCs w:val="22"/>
              </w:rPr>
            </w:pPr>
            <w:r w:rsidRPr="00671AC3">
              <w:rPr>
                <w:sz w:val="22"/>
                <w:szCs w:val="22"/>
              </w:rPr>
              <w:t>W3 - KB_W04</w:t>
            </w:r>
          </w:p>
          <w:p w14:paraId="3BBE17AA" w14:textId="77777777" w:rsidR="00E4732B" w:rsidRPr="00671AC3" w:rsidRDefault="00E4732B" w:rsidP="00021340">
            <w:pPr>
              <w:jc w:val="both"/>
              <w:rPr>
                <w:sz w:val="22"/>
                <w:szCs w:val="22"/>
              </w:rPr>
            </w:pPr>
            <w:r w:rsidRPr="00671AC3">
              <w:rPr>
                <w:sz w:val="22"/>
                <w:szCs w:val="22"/>
              </w:rPr>
              <w:t>U1- KB_U02</w:t>
            </w:r>
          </w:p>
          <w:p w14:paraId="069EB4AB" w14:textId="77777777" w:rsidR="00E4732B" w:rsidRPr="00671AC3" w:rsidRDefault="00E4732B" w:rsidP="00021340">
            <w:pPr>
              <w:jc w:val="both"/>
              <w:rPr>
                <w:sz w:val="22"/>
                <w:szCs w:val="22"/>
              </w:rPr>
            </w:pPr>
            <w:r w:rsidRPr="00671AC3">
              <w:rPr>
                <w:sz w:val="22"/>
                <w:szCs w:val="22"/>
              </w:rPr>
              <w:t>K1- KB_K01</w:t>
            </w:r>
          </w:p>
        </w:tc>
      </w:tr>
      <w:tr w:rsidR="00671AC3" w:rsidRPr="00671AC3" w14:paraId="70A48D7E" w14:textId="77777777" w:rsidTr="00021340">
        <w:tc>
          <w:tcPr>
            <w:tcW w:w="3942" w:type="dxa"/>
            <w:shd w:val="clear" w:color="auto" w:fill="auto"/>
          </w:tcPr>
          <w:p w14:paraId="54C11925" w14:textId="77777777" w:rsidR="00E4732B" w:rsidRPr="00671AC3" w:rsidRDefault="00E4732B" w:rsidP="00021340">
            <w:pPr>
              <w:rPr>
                <w:sz w:val="22"/>
                <w:szCs w:val="22"/>
              </w:rPr>
            </w:pPr>
            <w:r w:rsidRPr="00671AC3">
              <w:rPr>
                <w:sz w:val="22"/>
                <w:szCs w:val="22"/>
              </w:rPr>
              <w:t xml:space="preserve">Wymagania wstępne i dodatkowe </w:t>
            </w:r>
          </w:p>
        </w:tc>
        <w:tc>
          <w:tcPr>
            <w:tcW w:w="5344" w:type="dxa"/>
            <w:shd w:val="clear" w:color="auto" w:fill="auto"/>
          </w:tcPr>
          <w:p w14:paraId="0EEE8D04" w14:textId="77777777" w:rsidR="00E4732B" w:rsidRPr="00671AC3" w:rsidRDefault="00E4732B" w:rsidP="00021340">
            <w:pPr>
              <w:jc w:val="both"/>
              <w:rPr>
                <w:sz w:val="22"/>
                <w:szCs w:val="22"/>
              </w:rPr>
            </w:pPr>
            <w:r w:rsidRPr="00671AC3">
              <w:rPr>
                <w:sz w:val="22"/>
                <w:szCs w:val="22"/>
              </w:rPr>
              <w:t>Zagrożenia mikrobiologiczne</w:t>
            </w:r>
          </w:p>
        </w:tc>
      </w:tr>
      <w:tr w:rsidR="00671AC3" w:rsidRPr="00671AC3" w14:paraId="5906AA08" w14:textId="77777777" w:rsidTr="00021340">
        <w:tc>
          <w:tcPr>
            <w:tcW w:w="3942" w:type="dxa"/>
            <w:shd w:val="clear" w:color="auto" w:fill="auto"/>
          </w:tcPr>
          <w:p w14:paraId="73D52011" w14:textId="77777777" w:rsidR="00E4732B" w:rsidRPr="00671AC3" w:rsidRDefault="00E4732B" w:rsidP="00021340">
            <w:pPr>
              <w:rPr>
                <w:sz w:val="22"/>
                <w:szCs w:val="22"/>
              </w:rPr>
            </w:pPr>
            <w:r w:rsidRPr="00671AC3">
              <w:rPr>
                <w:sz w:val="22"/>
                <w:szCs w:val="22"/>
              </w:rPr>
              <w:t xml:space="preserve">Treści programowe modułu </w:t>
            </w:r>
          </w:p>
          <w:p w14:paraId="523C31C6" w14:textId="77777777" w:rsidR="00E4732B" w:rsidRPr="00671AC3" w:rsidRDefault="00E4732B" w:rsidP="00021340">
            <w:pPr>
              <w:rPr>
                <w:sz w:val="22"/>
                <w:szCs w:val="22"/>
              </w:rPr>
            </w:pPr>
          </w:p>
        </w:tc>
        <w:tc>
          <w:tcPr>
            <w:tcW w:w="5344" w:type="dxa"/>
            <w:shd w:val="clear" w:color="auto" w:fill="auto"/>
          </w:tcPr>
          <w:p w14:paraId="6A4E4DAC" w14:textId="77777777" w:rsidR="00E4732B" w:rsidRPr="00671AC3" w:rsidRDefault="00E4732B" w:rsidP="00021340">
            <w:pPr>
              <w:rPr>
                <w:sz w:val="22"/>
                <w:szCs w:val="22"/>
              </w:rPr>
            </w:pPr>
            <w:r w:rsidRPr="00671AC3">
              <w:rPr>
                <w:sz w:val="22"/>
                <w:szCs w:val="22"/>
              </w:rPr>
              <w:t xml:space="preserve">Omówione zostaną mikroorganizmy chorobotwórcze występujące w środowisku oraz metody ograniczające ich rozprzestrzenianie. Wpływ warunków sanitarnych na rozprzestrzenianie się chorób zakaźnych oraz strategie prewencji i podstawy epidemiologii. Analiza zagrożeń </w:t>
            </w:r>
            <w:r w:rsidRPr="00671AC3">
              <w:rPr>
                <w:sz w:val="22"/>
                <w:szCs w:val="22"/>
              </w:rPr>
              <w:lastRenderedPageBreak/>
              <w:t>związanych z użyciem czynników biologicznych jako broni oraz strategie prewencji i reakcji.</w:t>
            </w:r>
          </w:p>
        </w:tc>
      </w:tr>
      <w:tr w:rsidR="00671AC3" w:rsidRPr="00671AC3" w14:paraId="5DA89838" w14:textId="77777777" w:rsidTr="00021340">
        <w:tc>
          <w:tcPr>
            <w:tcW w:w="3942" w:type="dxa"/>
            <w:shd w:val="clear" w:color="auto" w:fill="auto"/>
          </w:tcPr>
          <w:p w14:paraId="6FB5D9FB" w14:textId="77777777" w:rsidR="00E4732B" w:rsidRPr="00671AC3" w:rsidRDefault="00E4732B" w:rsidP="00021340">
            <w:pPr>
              <w:rPr>
                <w:sz w:val="22"/>
                <w:szCs w:val="22"/>
              </w:rPr>
            </w:pPr>
            <w:r w:rsidRPr="00671AC3">
              <w:rPr>
                <w:sz w:val="22"/>
                <w:szCs w:val="22"/>
              </w:rPr>
              <w:lastRenderedPageBreak/>
              <w:t>Wykaz literatury podstawowej i uzupełniającej</w:t>
            </w:r>
          </w:p>
        </w:tc>
        <w:tc>
          <w:tcPr>
            <w:tcW w:w="5344" w:type="dxa"/>
            <w:shd w:val="clear" w:color="auto" w:fill="auto"/>
          </w:tcPr>
          <w:p w14:paraId="2E7873A9" w14:textId="77777777" w:rsidR="00E4732B" w:rsidRPr="00671AC3" w:rsidRDefault="00E4732B" w:rsidP="00021340">
            <w:pPr>
              <w:rPr>
                <w:sz w:val="22"/>
                <w:szCs w:val="22"/>
              </w:rPr>
            </w:pPr>
            <w:r w:rsidRPr="00671AC3">
              <w:rPr>
                <w:sz w:val="22"/>
                <w:szCs w:val="22"/>
              </w:rPr>
              <w:t>Literatura podstawowa:</w:t>
            </w:r>
          </w:p>
          <w:p w14:paraId="5DF9EF70" w14:textId="77777777" w:rsidR="00E4732B" w:rsidRPr="00671AC3" w:rsidRDefault="00E4732B" w:rsidP="00021340">
            <w:pPr>
              <w:rPr>
                <w:sz w:val="22"/>
                <w:szCs w:val="22"/>
              </w:rPr>
            </w:pPr>
            <w:r w:rsidRPr="00671AC3">
              <w:rPr>
                <w:sz w:val="22"/>
                <w:szCs w:val="22"/>
              </w:rPr>
              <w:t>Jędrychowski W. Podstawy epidemiologii, wprowadzenie i metody oraz materiały ćwiczeniowe, wyd. N, Kraków 2002.</w:t>
            </w:r>
          </w:p>
          <w:p w14:paraId="58637BBF" w14:textId="77777777" w:rsidR="00E4732B" w:rsidRPr="00671AC3" w:rsidRDefault="00E4732B" w:rsidP="00021340">
            <w:pPr>
              <w:rPr>
                <w:sz w:val="22"/>
                <w:szCs w:val="22"/>
              </w:rPr>
            </w:pPr>
            <w:r w:rsidRPr="00671AC3">
              <w:rPr>
                <w:sz w:val="22"/>
                <w:szCs w:val="22"/>
              </w:rPr>
              <w:t>Kunicki-Goldfinger W. J. H. Życie bakterii. Wydawnictwo naukowe PWN 2005.</w:t>
            </w:r>
          </w:p>
          <w:p w14:paraId="7B8F22FA" w14:textId="77777777" w:rsidR="00E4732B" w:rsidRPr="00671AC3" w:rsidRDefault="00E4732B" w:rsidP="00021340">
            <w:pPr>
              <w:rPr>
                <w:sz w:val="22"/>
                <w:szCs w:val="22"/>
              </w:rPr>
            </w:pPr>
            <w:r w:rsidRPr="00671AC3">
              <w:rPr>
                <w:sz w:val="22"/>
                <w:szCs w:val="22"/>
              </w:rPr>
              <w:t>Singleton P. Bakterie w biologii, biotechnologii i medycynie. PWN, 2000.</w:t>
            </w:r>
          </w:p>
          <w:p w14:paraId="3D3DD3CC" w14:textId="77777777" w:rsidR="00E4732B" w:rsidRPr="00671AC3" w:rsidRDefault="00E4732B" w:rsidP="00021340">
            <w:pPr>
              <w:rPr>
                <w:sz w:val="22"/>
                <w:szCs w:val="22"/>
              </w:rPr>
            </w:pPr>
            <w:r w:rsidRPr="00671AC3">
              <w:rPr>
                <w:sz w:val="22"/>
                <w:szCs w:val="22"/>
              </w:rPr>
              <w:t>Literatura uzupełniająca:</w:t>
            </w:r>
          </w:p>
          <w:p w14:paraId="07F30012" w14:textId="77777777" w:rsidR="00E4732B" w:rsidRPr="00671AC3" w:rsidRDefault="00E4732B" w:rsidP="00021340">
            <w:pPr>
              <w:rPr>
                <w:sz w:val="22"/>
                <w:szCs w:val="22"/>
              </w:rPr>
            </w:pPr>
            <w:r w:rsidRPr="00671AC3">
              <w:rPr>
                <w:sz w:val="22"/>
                <w:szCs w:val="22"/>
              </w:rPr>
              <w:t>Michałkiewicz M., Fiszer M. Biologia sanitarna - ćwiczenia laboratoryjne. Skrypt Politechniki Poznańskiej, 2007.</w:t>
            </w:r>
          </w:p>
          <w:p w14:paraId="1056668B" w14:textId="77777777" w:rsidR="00E4732B" w:rsidRPr="00671AC3" w:rsidRDefault="00E4732B" w:rsidP="00021340">
            <w:pPr>
              <w:rPr>
                <w:sz w:val="22"/>
                <w:szCs w:val="22"/>
              </w:rPr>
            </w:pPr>
          </w:p>
        </w:tc>
      </w:tr>
      <w:tr w:rsidR="00671AC3" w:rsidRPr="00671AC3" w14:paraId="0ACF178D" w14:textId="77777777" w:rsidTr="00021340">
        <w:tc>
          <w:tcPr>
            <w:tcW w:w="3942" w:type="dxa"/>
            <w:shd w:val="clear" w:color="auto" w:fill="auto"/>
          </w:tcPr>
          <w:p w14:paraId="27E47F40" w14:textId="77777777" w:rsidR="00E4732B" w:rsidRPr="00671AC3" w:rsidRDefault="00E4732B" w:rsidP="00021340">
            <w:pPr>
              <w:rPr>
                <w:sz w:val="22"/>
                <w:szCs w:val="22"/>
              </w:rPr>
            </w:pPr>
            <w:r w:rsidRPr="00671AC3">
              <w:rPr>
                <w:sz w:val="22"/>
                <w:szCs w:val="22"/>
              </w:rPr>
              <w:t>Planowane formy/działania/metody dydaktyczne</w:t>
            </w:r>
          </w:p>
        </w:tc>
        <w:tc>
          <w:tcPr>
            <w:tcW w:w="5344" w:type="dxa"/>
            <w:shd w:val="clear" w:color="auto" w:fill="auto"/>
          </w:tcPr>
          <w:p w14:paraId="03F28B1A" w14:textId="77777777" w:rsidR="00E4732B" w:rsidRPr="00671AC3" w:rsidRDefault="00E4732B" w:rsidP="00021340">
            <w:pPr>
              <w:rPr>
                <w:sz w:val="22"/>
                <w:szCs w:val="22"/>
              </w:rPr>
            </w:pPr>
            <w:r w:rsidRPr="00671AC3">
              <w:rPr>
                <w:sz w:val="22"/>
                <w:szCs w:val="22"/>
              </w:rPr>
              <w:t xml:space="preserve">Wykład, ćwiczenia laboratoryjne </w:t>
            </w:r>
          </w:p>
        </w:tc>
      </w:tr>
      <w:tr w:rsidR="00671AC3" w:rsidRPr="00671AC3" w14:paraId="330209A8" w14:textId="77777777" w:rsidTr="00021340">
        <w:tc>
          <w:tcPr>
            <w:tcW w:w="3942" w:type="dxa"/>
            <w:shd w:val="clear" w:color="auto" w:fill="auto"/>
          </w:tcPr>
          <w:p w14:paraId="45C72B0E" w14:textId="77777777" w:rsidR="00E4732B" w:rsidRPr="00671AC3" w:rsidRDefault="00E4732B"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04CB7FB9" w14:textId="77777777" w:rsidR="00E4732B" w:rsidRPr="00671AC3" w:rsidRDefault="00E4732B" w:rsidP="00E4732B">
            <w:pPr>
              <w:pStyle w:val="Akapitzlist"/>
              <w:numPr>
                <w:ilvl w:val="0"/>
                <w:numId w:val="5"/>
              </w:numPr>
              <w:jc w:val="both"/>
              <w:rPr>
                <w:sz w:val="22"/>
                <w:szCs w:val="22"/>
              </w:rPr>
            </w:pPr>
            <w:r w:rsidRPr="00671AC3">
              <w:rPr>
                <w:sz w:val="22"/>
                <w:szCs w:val="22"/>
              </w:rPr>
              <w:t xml:space="preserve">student wykazuje dostateczny (3,0) stopień wiedzy lub umiejętności, gdy uzyskuje od 51 do 60% sumy punktów określających maksymalny poziom wiedzy lub umiejętności z danego przedmiotu (odpowiednio, przy zaliczeniu cząstkowym – jego części), </w:t>
            </w:r>
          </w:p>
          <w:p w14:paraId="0DEF8233" w14:textId="77777777" w:rsidR="00E4732B" w:rsidRPr="00671AC3" w:rsidRDefault="00E4732B" w:rsidP="00E4732B">
            <w:pPr>
              <w:pStyle w:val="Akapitzlist"/>
              <w:numPr>
                <w:ilvl w:val="0"/>
                <w:numId w:val="5"/>
              </w:numPr>
              <w:jc w:val="both"/>
              <w:rPr>
                <w:sz w:val="22"/>
                <w:szCs w:val="22"/>
              </w:rPr>
            </w:pPr>
            <w:r w:rsidRPr="00671AC3">
              <w:rPr>
                <w:sz w:val="22"/>
                <w:szCs w:val="22"/>
              </w:rPr>
              <w:t xml:space="preserve">student wykazuje dostateczny plus (3,5) stopień wiedzy lub umiejętności, gdy uzyskuje od 61 do 70% sumy punktów określających maksymalny poziom wiedzy lub umiejętności z danego przedmiotu (odpowiednio – jego części), </w:t>
            </w:r>
          </w:p>
          <w:p w14:paraId="38629587" w14:textId="77777777" w:rsidR="00E4732B" w:rsidRPr="00671AC3" w:rsidRDefault="00E4732B" w:rsidP="00E4732B">
            <w:pPr>
              <w:pStyle w:val="Akapitzlist"/>
              <w:numPr>
                <w:ilvl w:val="0"/>
                <w:numId w:val="5"/>
              </w:numPr>
              <w:jc w:val="both"/>
              <w:rPr>
                <w:sz w:val="22"/>
                <w:szCs w:val="22"/>
              </w:rPr>
            </w:pPr>
            <w:r w:rsidRPr="00671AC3">
              <w:rPr>
                <w:sz w:val="22"/>
                <w:szCs w:val="22"/>
              </w:rPr>
              <w:t xml:space="preserve">student wykazuje dobry stopień (4,0) wiedzy lub umiejętności, gdy uzyskuje od 71 do 80% sumy punktów określających maksymalny poziom wiedzy lub umiejętności z danego przedmiotu (odpowiednio – jego części), </w:t>
            </w:r>
          </w:p>
          <w:p w14:paraId="390F1BF5" w14:textId="77777777" w:rsidR="00E4732B" w:rsidRPr="00671AC3" w:rsidRDefault="00E4732B" w:rsidP="00E4732B">
            <w:pPr>
              <w:pStyle w:val="Akapitzlist"/>
              <w:numPr>
                <w:ilvl w:val="0"/>
                <w:numId w:val="5"/>
              </w:numPr>
              <w:spacing w:line="100" w:lineRule="atLeast"/>
              <w:jc w:val="both"/>
              <w:rPr>
                <w:sz w:val="22"/>
                <w:szCs w:val="22"/>
              </w:rPr>
            </w:pPr>
            <w:r w:rsidRPr="00671AC3">
              <w:rPr>
                <w:sz w:val="22"/>
                <w:szCs w:val="22"/>
              </w:rPr>
              <w:t>student wykazuje plus dobry stopień (4,5) wiedzy lub umiejętności, gdy uzyskuje od 81 do 90% sumy punktów określających maksymalny poziom wiedzy lub umiejętności z danego przedmiotu (odpowiednio – jego części),</w:t>
            </w:r>
          </w:p>
          <w:p w14:paraId="13B05D86" w14:textId="77777777" w:rsidR="00E4732B" w:rsidRPr="00671AC3" w:rsidRDefault="00E4732B" w:rsidP="00E4732B">
            <w:pPr>
              <w:pStyle w:val="Akapitzlist"/>
              <w:numPr>
                <w:ilvl w:val="0"/>
                <w:numId w:val="5"/>
              </w:numPr>
              <w:spacing w:line="100" w:lineRule="atLeast"/>
              <w:jc w:val="both"/>
              <w:rPr>
                <w:sz w:val="22"/>
                <w:szCs w:val="22"/>
              </w:rPr>
            </w:pPr>
            <w:r w:rsidRPr="00671AC3">
              <w:rPr>
                <w:sz w:val="22"/>
                <w:szCs w:val="22"/>
              </w:rPr>
              <w:t>student wykazuje bardzo dobry stopień (5,0) wiedzy lub umiejętności, gdy uzyskuje powyżej 91% sumy punktów określających maksymalny poziom wiedzy lub umiejętności z danego przedmiotu (odpowiednio – jego części)</w:t>
            </w:r>
          </w:p>
          <w:p w14:paraId="70009726" w14:textId="77777777" w:rsidR="00E4732B" w:rsidRPr="00671AC3" w:rsidRDefault="00E4732B" w:rsidP="00021340">
            <w:pPr>
              <w:pStyle w:val="Domylnie"/>
              <w:spacing w:after="0" w:line="100" w:lineRule="atLeast"/>
              <w:rPr>
                <w:rFonts w:ascii="Times New Roman" w:hAnsi="Times New Roman"/>
                <w:lang w:eastAsia="pl-PL"/>
              </w:rPr>
            </w:pPr>
          </w:p>
          <w:p w14:paraId="61B372DB" w14:textId="77777777" w:rsidR="00E4732B" w:rsidRPr="00671AC3" w:rsidRDefault="00E4732B" w:rsidP="00021340">
            <w:pPr>
              <w:rPr>
                <w:sz w:val="22"/>
                <w:szCs w:val="22"/>
              </w:rPr>
            </w:pPr>
            <w:r w:rsidRPr="00671AC3">
              <w:rPr>
                <w:sz w:val="22"/>
                <w:szCs w:val="22"/>
              </w:rPr>
              <w:t>W1 – zaliczenie</w:t>
            </w:r>
          </w:p>
          <w:p w14:paraId="3C4A24AF" w14:textId="77777777" w:rsidR="00E4732B" w:rsidRPr="00671AC3" w:rsidRDefault="00E4732B" w:rsidP="00021340">
            <w:pPr>
              <w:rPr>
                <w:sz w:val="22"/>
                <w:szCs w:val="22"/>
              </w:rPr>
            </w:pPr>
            <w:r w:rsidRPr="00671AC3">
              <w:rPr>
                <w:sz w:val="22"/>
                <w:szCs w:val="22"/>
              </w:rPr>
              <w:t>U1 – zaliczenie, sprawozdania</w:t>
            </w:r>
          </w:p>
          <w:p w14:paraId="036E2159" w14:textId="77777777" w:rsidR="00E4732B" w:rsidRPr="00671AC3" w:rsidRDefault="00E4732B" w:rsidP="00021340">
            <w:pPr>
              <w:jc w:val="both"/>
              <w:rPr>
                <w:sz w:val="22"/>
                <w:szCs w:val="22"/>
              </w:rPr>
            </w:pPr>
            <w:r w:rsidRPr="00671AC3">
              <w:rPr>
                <w:sz w:val="22"/>
                <w:szCs w:val="22"/>
              </w:rPr>
              <w:t xml:space="preserve">K1 – aktywność, </w:t>
            </w:r>
          </w:p>
        </w:tc>
      </w:tr>
      <w:tr w:rsidR="00671AC3" w:rsidRPr="00671AC3" w14:paraId="70629EF9" w14:textId="77777777" w:rsidTr="00021340">
        <w:trPr>
          <w:trHeight w:val="872"/>
        </w:trPr>
        <w:tc>
          <w:tcPr>
            <w:tcW w:w="3942" w:type="dxa"/>
            <w:shd w:val="clear" w:color="auto" w:fill="auto"/>
          </w:tcPr>
          <w:p w14:paraId="70393FF4" w14:textId="77777777" w:rsidR="00E4732B" w:rsidRPr="00671AC3" w:rsidRDefault="00E4732B" w:rsidP="00021340">
            <w:pPr>
              <w:rPr>
                <w:sz w:val="22"/>
                <w:szCs w:val="22"/>
              </w:rPr>
            </w:pPr>
            <w:r w:rsidRPr="00671AC3">
              <w:rPr>
                <w:sz w:val="22"/>
                <w:szCs w:val="22"/>
              </w:rPr>
              <w:t>Elementy i wagi mające wpływ na ocenę końcową</w:t>
            </w:r>
          </w:p>
          <w:p w14:paraId="5F57703F" w14:textId="77777777" w:rsidR="00E4732B" w:rsidRPr="00671AC3" w:rsidRDefault="00E4732B" w:rsidP="00021340">
            <w:pPr>
              <w:rPr>
                <w:sz w:val="22"/>
                <w:szCs w:val="22"/>
              </w:rPr>
            </w:pPr>
          </w:p>
          <w:p w14:paraId="3879FD6D" w14:textId="77777777" w:rsidR="00E4732B" w:rsidRPr="00671AC3" w:rsidRDefault="00E4732B" w:rsidP="00021340">
            <w:pPr>
              <w:rPr>
                <w:sz w:val="22"/>
                <w:szCs w:val="22"/>
              </w:rPr>
            </w:pPr>
          </w:p>
        </w:tc>
        <w:tc>
          <w:tcPr>
            <w:tcW w:w="5344" w:type="dxa"/>
            <w:shd w:val="clear" w:color="auto" w:fill="auto"/>
          </w:tcPr>
          <w:p w14:paraId="3AFBFE96" w14:textId="77777777" w:rsidR="00E4732B" w:rsidRPr="00671AC3" w:rsidRDefault="00E4732B" w:rsidP="00021340">
            <w:pPr>
              <w:jc w:val="both"/>
              <w:rPr>
                <w:sz w:val="22"/>
                <w:szCs w:val="22"/>
              </w:rPr>
            </w:pPr>
            <w:r w:rsidRPr="00671AC3">
              <w:rPr>
                <w:sz w:val="22"/>
                <w:szCs w:val="22"/>
              </w:rPr>
              <w:t>Ocena końcowa = wyniki zaliczenia materiału wykładowego i wynik zaliczenia materiału z ćwiczeń</w:t>
            </w:r>
          </w:p>
        </w:tc>
      </w:tr>
      <w:tr w:rsidR="00671AC3" w:rsidRPr="00671AC3" w14:paraId="7C08B41F" w14:textId="77777777" w:rsidTr="00021340">
        <w:trPr>
          <w:trHeight w:val="1597"/>
        </w:trPr>
        <w:tc>
          <w:tcPr>
            <w:tcW w:w="3942" w:type="dxa"/>
            <w:shd w:val="clear" w:color="auto" w:fill="auto"/>
          </w:tcPr>
          <w:p w14:paraId="1279B889" w14:textId="77777777" w:rsidR="00E4732B" w:rsidRPr="00671AC3" w:rsidRDefault="00E4732B" w:rsidP="00021340">
            <w:pPr>
              <w:jc w:val="both"/>
              <w:rPr>
                <w:sz w:val="22"/>
                <w:szCs w:val="22"/>
              </w:rPr>
            </w:pPr>
            <w:r w:rsidRPr="00671AC3">
              <w:rPr>
                <w:sz w:val="22"/>
                <w:szCs w:val="22"/>
              </w:rPr>
              <w:lastRenderedPageBreak/>
              <w:t>Bilans punktów ECTS</w:t>
            </w:r>
          </w:p>
        </w:tc>
        <w:tc>
          <w:tcPr>
            <w:tcW w:w="5344" w:type="dxa"/>
            <w:shd w:val="clear" w:color="auto" w:fill="auto"/>
          </w:tcPr>
          <w:p w14:paraId="62A91FD5" w14:textId="77777777" w:rsidR="00E4732B" w:rsidRPr="00671AC3" w:rsidRDefault="00E4732B" w:rsidP="00021340">
            <w:pPr>
              <w:jc w:val="both"/>
              <w:rPr>
                <w:sz w:val="22"/>
                <w:szCs w:val="22"/>
              </w:rPr>
            </w:pPr>
            <w:r w:rsidRPr="00671AC3">
              <w:rPr>
                <w:sz w:val="22"/>
                <w:szCs w:val="22"/>
              </w:rPr>
              <w:t>Formy zajęć:  wykład 15 godzin, ćwiczenia 15 godzin, konsultacje 4 godziny</w:t>
            </w:r>
          </w:p>
          <w:p w14:paraId="0D3713D6" w14:textId="77777777" w:rsidR="00E4732B" w:rsidRPr="00671AC3" w:rsidRDefault="00E4732B" w:rsidP="00021340">
            <w:pPr>
              <w:jc w:val="both"/>
              <w:rPr>
                <w:sz w:val="22"/>
                <w:szCs w:val="22"/>
              </w:rPr>
            </w:pPr>
            <w:r w:rsidRPr="00671AC3">
              <w:rPr>
                <w:sz w:val="22"/>
                <w:szCs w:val="22"/>
              </w:rPr>
              <w:t>Wykład:  15 godz. / 1,2 ECTS</w:t>
            </w:r>
          </w:p>
          <w:p w14:paraId="1500A9F9" w14:textId="77777777" w:rsidR="00E4732B" w:rsidRPr="00671AC3" w:rsidRDefault="00E4732B" w:rsidP="00021340">
            <w:pPr>
              <w:jc w:val="both"/>
              <w:rPr>
                <w:sz w:val="22"/>
                <w:szCs w:val="22"/>
              </w:rPr>
            </w:pPr>
            <w:r w:rsidRPr="00671AC3">
              <w:rPr>
                <w:sz w:val="22"/>
                <w:szCs w:val="22"/>
              </w:rPr>
              <w:t>Konsultacje 4 godz. /0,16 ECTS</w:t>
            </w:r>
          </w:p>
          <w:p w14:paraId="558575E5" w14:textId="77777777" w:rsidR="00E4732B" w:rsidRPr="00671AC3" w:rsidRDefault="00E4732B" w:rsidP="00021340">
            <w:pPr>
              <w:jc w:val="both"/>
              <w:rPr>
                <w:sz w:val="22"/>
                <w:szCs w:val="22"/>
              </w:rPr>
            </w:pPr>
            <w:r w:rsidRPr="00671AC3">
              <w:rPr>
                <w:sz w:val="22"/>
                <w:szCs w:val="22"/>
              </w:rPr>
              <w:t>Łącznie ECTS godz. kontaktowe: 1,36</w:t>
            </w:r>
          </w:p>
        </w:tc>
      </w:tr>
      <w:tr w:rsidR="00602C89" w:rsidRPr="00671AC3" w14:paraId="4E0A88BB" w14:textId="77777777" w:rsidTr="00021340">
        <w:trPr>
          <w:trHeight w:val="718"/>
        </w:trPr>
        <w:tc>
          <w:tcPr>
            <w:tcW w:w="3942" w:type="dxa"/>
            <w:shd w:val="clear" w:color="auto" w:fill="auto"/>
          </w:tcPr>
          <w:p w14:paraId="74F2F29C" w14:textId="77777777" w:rsidR="00E4732B" w:rsidRPr="00671AC3" w:rsidRDefault="00E4732B"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27523380" w14:textId="77777777" w:rsidR="00E4732B" w:rsidRPr="00671AC3" w:rsidRDefault="00E4732B" w:rsidP="00021340">
            <w:pPr>
              <w:jc w:val="both"/>
              <w:rPr>
                <w:sz w:val="22"/>
                <w:szCs w:val="22"/>
              </w:rPr>
            </w:pPr>
            <w:r w:rsidRPr="00671AC3">
              <w:rPr>
                <w:sz w:val="22"/>
                <w:szCs w:val="22"/>
              </w:rPr>
              <w:t>udział w wykładach – 15 godz.; w ćwiczeniach – 15 godz.; konsultacje 4 godz</w:t>
            </w:r>
          </w:p>
          <w:p w14:paraId="178E6D79" w14:textId="77777777" w:rsidR="00E4732B" w:rsidRPr="00671AC3" w:rsidRDefault="00E4732B" w:rsidP="00021340">
            <w:pPr>
              <w:jc w:val="both"/>
              <w:rPr>
                <w:sz w:val="22"/>
                <w:szCs w:val="22"/>
              </w:rPr>
            </w:pPr>
          </w:p>
        </w:tc>
      </w:tr>
    </w:tbl>
    <w:p w14:paraId="6529FC6E" w14:textId="41C712F0" w:rsidR="00E4732B" w:rsidRPr="00671AC3" w:rsidRDefault="00E4732B">
      <w:pPr>
        <w:rPr>
          <w:sz w:val="22"/>
          <w:szCs w:val="22"/>
        </w:rPr>
      </w:pPr>
    </w:p>
    <w:p w14:paraId="0D2E6AD7" w14:textId="41E46C68" w:rsidR="00E4732B" w:rsidRDefault="00E4732B">
      <w:pPr>
        <w:rPr>
          <w:sz w:val="22"/>
          <w:szCs w:val="22"/>
        </w:rPr>
      </w:pPr>
    </w:p>
    <w:p w14:paraId="731FA9D2" w14:textId="20C2C78A" w:rsidR="00C01141" w:rsidRDefault="00C01141">
      <w:pPr>
        <w:rPr>
          <w:sz w:val="22"/>
          <w:szCs w:val="22"/>
        </w:rPr>
      </w:pPr>
    </w:p>
    <w:p w14:paraId="6B6DC27C" w14:textId="6CCB0894" w:rsidR="00C01141" w:rsidRDefault="00C01141">
      <w:pPr>
        <w:rPr>
          <w:sz w:val="22"/>
          <w:szCs w:val="22"/>
        </w:rPr>
      </w:pPr>
    </w:p>
    <w:p w14:paraId="44150795" w14:textId="75D0B5AB" w:rsidR="00C01141" w:rsidRDefault="00C01141">
      <w:pPr>
        <w:rPr>
          <w:sz w:val="22"/>
          <w:szCs w:val="22"/>
        </w:rPr>
      </w:pPr>
    </w:p>
    <w:p w14:paraId="62D65974" w14:textId="5432AC8D" w:rsidR="00C01141" w:rsidRDefault="00C01141">
      <w:pPr>
        <w:rPr>
          <w:sz w:val="22"/>
          <w:szCs w:val="22"/>
        </w:rPr>
      </w:pPr>
    </w:p>
    <w:p w14:paraId="37128F44" w14:textId="5E0EE8B6" w:rsidR="00C01141" w:rsidRDefault="00C01141">
      <w:pPr>
        <w:rPr>
          <w:sz w:val="22"/>
          <w:szCs w:val="22"/>
        </w:rPr>
      </w:pPr>
    </w:p>
    <w:p w14:paraId="7D02731E" w14:textId="62074068" w:rsidR="00C01141" w:rsidRDefault="00C01141">
      <w:pPr>
        <w:rPr>
          <w:sz w:val="22"/>
          <w:szCs w:val="22"/>
        </w:rPr>
      </w:pPr>
    </w:p>
    <w:p w14:paraId="4B3EAF05" w14:textId="3ECD3978" w:rsidR="00C01141" w:rsidRDefault="00C01141">
      <w:pPr>
        <w:rPr>
          <w:sz w:val="22"/>
          <w:szCs w:val="22"/>
        </w:rPr>
      </w:pPr>
    </w:p>
    <w:p w14:paraId="62228496" w14:textId="61456015" w:rsidR="00C01141" w:rsidRDefault="00C01141">
      <w:pPr>
        <w:rPr>
          <w:sz w:val="22"/>
          <w:szCs w:val="22"/>
        </w:rPr>
      </w:pPr>
    </w:p>
    <w:p w14:paraId="3D83ED8E" w14:textId="093D37F5" w:rsidR="00C01141" w:rsidRDefault="00C01141">
      <w:pPr>
        <w:rPr>
          <w:sz w:val="22"/>
          <w:szCs w:val="22"/>
        </w:rPr>
      </w:pPr>
    </w:p>
    <w:p w14:paraId="0C985D8A" w14:textId="4C493F10" w:rsidR="00C01141" w:rsidRDefault="00C01141">
      <w:pPr>
        <w:rPr>
          <w:sz w:val="22"/>
          <w:szCs w:val="22"/>
        </w:rPr>
      </w:pPr>
    </w:p>
    <w:p w14:paraId="3105310A" w14:textId="2F371983" w:rsidR="00C01141" w:rsidRDefault="00C01141">
      <w:pPr>
        <w:rPr>
          <w:sz w:val="22"/>
          <w:szCs w:val="22"/>
        </w:rPr>
      </w:pPr>
    </w:p>
    <w:p w14:paraId="6FDA7800" w14:textId="2B3A87CB" w:rsidR="00C01141" w:rsidRDefault="00C01141">
      <w:pPr>
        <w:rPr>
          <w:sz w:val="22"/>
          <w:szCs w:val="22"/>
        </w:rPr>
      </w:pPr>
    </w:p>
    <w:p w14:paraId="7F7850E2" w14:textId="45C3DBA6" w:rsidR="00C01141" w:rsidRDefault="00C01141">
      <w:pPr>
        <w:rPr>
          <w:sz w:val="22"/>
          <w:szCs w:val="22"/>
        </w:rPr>
      </w:pPr>
    </w:p>
    <w:p w14:paraId="05CE385D" w14:textId="5354FF15" w:rsidR="00C01141" w:rsidRDefault="00C01141">
      <w:pPr>
        <w:rPr>
          <w:sz w:val="22"/>
          <w:szCs w:val="22"/>
        </w:rPr>
      </w:pPr>
    </w:p>
    <w:p w14:paraId="7ECAA46A" w14:textId="3F1263E7" w:rsidR="00C01141" w:rsidRDefault="00C01141">
      <w:pPr>
        <w:rPr>
          <w:sz w:val="22"/>
          <w:szCs w:val="22"/>
        </w:rPr>
      </w:pPr>
    </w:p>
    <w:p w14:paraId="3F8F7640" w14:textId="7DB84D36" w:rsidR="00C01141" w:rsidRDefault="00C01141">
      <w:pPr>
        <w:rPr>
          <w:sz w:val="22"/>
          <w:szCs w:val="22"/>
        </w:rPr>
      </w:pPr>
    </w:p>
    <w:p w14:paraId="22771A43" w14:textId="4E3749BD" w:rsidR="00C01141" w:rsidRDefault="00C01141">
      <w:pPr>
        <w:rPr>
          <w:sz w:val="22"/>
          <w:szCs w:val="22"/>
        </w:rPr>
      </w:pPr>
    </w:p>
    <w:p w14:paraId="3A14C9DA" w14:textId="4A908324" w:rsidR="00C01141" w:rsidRDefault="00C01141">
      <w:pPr>
        <w:rPr>
          <w:sz w:val="22"/>
          <w:szCs w:val="22"/>
        </w:rPr>
      </w:pPr>
    </w:p>
    <w:p w14:paraId="2503D8D7" w14:textId="1FA28500" w:rsidR="00C01141" w:rsidRDefault="00C01141">
      <w:pPr>
        <w:rPr>
          <w:sz w:val="22"/>
          <w:szCs w:val="22"/>
        </w:rPr>
      </w:pPr>
    </w:p>
    <w:p w14:paraId="38D5231F" w14:textId="63B13919" w:rsidR="00C01141" w:rsidRDefault="00C01141">
      <w:pPr>
        <w:rPr>
          <w:sz w:val="22"/>
          <w:szCs w:val="22"/>
        </w:rPr>
      </w:pPr>
    </w:p>
    <w:p w14:paraId="20E84FF2" w14:textId="0B4FC4EB" w:rsidR="00C01141" w:rsidRDefault="00C01141">
      <w:pPr>
        <w:rPr>
          <w:sz w:val="22"/>
          <w:szCs w:val="22"/>
        </w:rPr>
      </w:pPr>
    </w:p>
    <w:p w14:paraId="0E422239" w14:textId="1A2796B0" w:rsidR="00C01141" w:rsidRDefault="00C01141">
      <w:pPr>
        <w:rPr>
          <w:sz w:val="22"/>
          <w:szCs w:val="22"/>
        </w:rPr>
      </w:pPr>
    </w:p>
    <w:p w14:paraId="7BCC9754" w14:textId="72D676F6" w:rsidR="00C01141" w:rsidRDefault="00C01141">
      <w:pPr>
        <w:rPr>
          <w:sz w:val="22"/>
          <w:szCs w:val="22"/>
        </w:rPr>
      </w:pPr>
    </w:p>
    <w:p w14:paraId="289EA88A" w14:textId="69B482A2" w:rsidR="00C01141" w:rsidRDefault="00C01141">
      <w:pPr>
        <w:rPr>
          <w:sz w:val="22"/>
          <w:szCs w:val="22"/>
        </w:rPr>
      </w:pPr>
    </w:p>
    <w:p w14:paraId="4D046C26" w14:textId="3DB5CBD7" w:rsidR="00C01141" w:rsidRDefault="00C01141">
      <w:pPr>
        <w:rPr>
          <w:sz w:val="22"/>
          <w:szCs w:val="22"/>
        </w:rPr>
      </w:pPr>
    </w:p>
    <w:p w14:paraId="0259CF60" w14:textId="4A75484D" w:rsidR="00C01141" w:rsidRDefault="00C01141">
      <w:pPr>
        <w:rPr>
          <w:sz w:val="22"/>
          <w:szCs w:val="22"/>
        </w:rPr>
      </w:pPr>
    </w:p>
    <w:p w14:paraId="1063952F" w14:textId="575EE312" w:rsidR="00C01141" w:rsidRDefault="00C01141">
      <w:pPr>
        <w:rPr>
          <w:sz w:val="22"/>
          <w:szCs w:val="22"/>
        </w:rPr>
      </w:pPr>
    </w:p>
    <w:p w14:paraId="6E3A0FD0" w14:textId="447D9C71" w:rsidR="00C01141" w:rsidRDefault="00C01141">
      <w:pPr>
        <w:rPr>
          <w:sz w:val="22"/>
          <w:szCs w:val="22"/>
        </w:rPr>
      </w:pPr>
    </w:p>
    <w:p w14:paraId="21E77AE3" w14:textId="48621627" w:rsidR="00C01141" w:rsidRDefault="00C01141">
      <w:pPr>
        <w:rPr>
          <w:sz w:val="22"/>
          <w:szCs w:val="22"/>
        </w:rPr>
      </w:pPr>
    </w:p>
    <w:p w14:paraId="75F8BF24" w14:textId="62C9B446" w:rsidR="00C01141" w:rsidRDefault="00C01141">
      <w:pPr>
        <w:rPr>
          <w:sz w:val="22"/>
          <w:szCs w:val="22"/>
        </w:rPr>
      </w:pPr>
    </w:p>
    <w:p w14:paraId="6F15C65B" w14:textId="31678499" w:rsidR="00C01141" w:rsidRDefault="00C01141">
      <w:pPr>
        <w:rPr>
          <w:sz w:val="22"/>
          <w:szCs w:val="22"/>
        </w:rPr>
      </w:pPr>
    </w:p>
    <w:p w14:paraId="6B56BF04" w14:textId="79EAE9B2" w:rsidR="00C01141" w:rsidRDefault="00C01141">
      <w:pPr>
        <w:rPr>
          <w:sz w:val="22"/>
          <w:szCs w:val="22"/>
        </w:rPr>
      </w:pPr>
    </w:p>
    <w:p w14:paraId="44144B93" w14:textId="59A40E42" w:rsidR="00C01141" w:rsidRDefault="00C01141">
      <w:pPr>
        <w:rPr>
          <w:sz w:val="22"/>
          <w:szCs w:val="22"/>
        </w:rPr>
      </w:pPr>
    </w:p>
    <w:p w14:paraId="05C3DB3D" w14:textId="45BE5DCB" w:rsidR="00C01141" w:rsidRDefault="00C01141">
      <w:pPr>
        <w:rPr>
          <w:sz w:val="22"/>
          <w:szCs w:val="22"/>
        </w:rPr>
      </w:pPr>
    </w:p>
    <w:p w14:paraId="33211C26" w14:textId="1841AAC2" w:rsidR="00C01141" w:rsidRDefault="00C01141">
      <w:pPr>
        <w:rPr>
          <w:sz w:val="22"/>
          <w:szCs w:val="22"/>
        </w:rPr>
      </w:pPr>
    </w:p>
    <w:p w14:paraId="2A409CDC" w14:textId="0BCE693C" w:rsidR="00C01141" w:rsidRDefault="00C01141">
      <w:pPr>
        <w:rPr>
          <w:sz w:val="22"/>
          <w:szCs w:val="22"/>
        </w:rPr>
      </w:pPr>
    </w:p>
    <w:p w14:paraId="08A7D6F3" w14:textId="29EDEBF0" w:rsidR="00C01141" w:rsidRDefault="00C01141">
      <w:pPr>
        <w:rPr>
          <w:sz w:val="22"/>
          <w:szCs w:val="22"/>
        </w:rPr>
      </w:pPr>
    </w:p>
    <w:p w14:paraId="278130DA" w14:textId="223BECCB" w:rsidR="00C01141" w:rsidRDefault="00C01141">
      <w:pPr>
        <w:rPr>
          <w:sz w:val="22"/>
          <w:szCs w:val="22"/>
        </w:rPr>
      </w:pPr>
    </w:p>
    <w:p w14:paraId="6FF7FA2A" w14:textId="174515F8" w:rsidR="00C01141" w:rsidRDefault="00C01141">
      <w:pPr>
        <w:rPr>
          <w:sz w:val="22"/>
          <w:szCs w:val="22"/>
        </w:rPr>
      </w:pPr>
    </w:p>
    <w:p w14:paraId="5068968C" w14:textId="57644F53" w:rsidR="00C01141" w:rsidRDefault="00C01141">
      <w:pPr>
        <w:rPr>
          <w:sz w:val="22"/>
          <w:szCs w:val="22"/>
        </w:rPr>
      </w:pPr>
    </w:p>
    <w:p w14:paraId="3E441485" w14:textId="54D40556" w:rsidR="00C01141" w:rsidRDefault="00C01141">
      <w:pPr>
        <w:rPr>
          <w:sz w:val="22"/>
          <w:szCs w:val="22"/>
        </w:rPr>
      </w:pPr>
    </w:p>
    <w:p w14:paraId="64DD97F8" w14:textId="241BFC3B" w:rsidR="00C01141" w:rsidRDefault="00C01141">
      <w:pPr>
        <w:rPr>
          <w:sz w:val="22"/>
          <w:szCs w:val="22"/>
        </w:rPr>
      </w:pPr>
    </w:p>
    <w:p w14:paraId="60A835EE"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25F3069A" w14:textId="77777777" w:rsidTr="00021340">
        <w:tc>
          <w:tcPr>
            <w:tcW w:w="3942" w:type="dxa"/>
            <w:shd w:val="clear" w:color="auto" w:fill="auto"/>
          </w:tcPr>
          <w:p w14:paraId="2D84A804" w14:textId="77777777" w:rsidR="00E4732B" w:rsidRPr="00671AC3" w:rsidRDefault="00E4732B" w:rsidP="00021340">
            <w:pPr>
              <w:rPr>
                <w:sz w:val="22"/>
                <w:szCs w:val="22"/>
              </w:rPr>
            </w:pPr>
            <w:r w:rsidRPr="00671AC3">
              <w:rPr>
                <w:sz w:val="22"/>
                <w:szCs w:val="22"/>
              </w:rPr>
              <w:lastRenderedPageBreak/>
              <w:t xml:space="preserve">Nazwa kierunku studiów </w:t>
            </w:r>
          </w:p>
          <w:p w14:paraId="552E6FC1" w14:textId="77777777" w:rsidR="00E4732B" w:rsidRPr="00671AC3" w:rsidRDefault="00E4732B" w:rsidP="00021340">
            <w:pPr>
              <w:rPr>
                <w:sz w:val="22"/>
                <w:szCs w:val="22"/>
              </w:rPr>
            </w:pPr>
          </w:p>
        </w:tc>
        <w:tc>
          <w:tcPr>
            <w:tcW w:w="5344" w:type="dxa"/>
            <w:shd w:val="clear" w:color="auto" w:fill="auto"/>
          </w:tcPr>
          <w:p w14:paraId="718211D5" w14:textId="77777777" w:rsidR="00E4732B" w:rsidRPr="00671AC3" w:rsidRDefault="00E4732B" w:rsidP="00021340">
            <w:pPr>
              <w:rPr>
                <w:sz w:val="22"/>
                <w:szCs w:val="22"/>
              </w:rPr>
            </w:pPr>
            <w:r w:rsidRPr="00671AC3">
              <w:rPr>
                <w:sz w:val="22"/>
                <w:szCs w:val="22"/>
              </w:rPr>
              <w:t>Kryminalistyka w biogospodarce</w:t>
            </w:r>
          </w:p>
        </w:tc>
      </w:tr>
      <w:tr w:rsidR="00671AC3" w:rsidRPr="00671AC3" w14:paraId="0C577ACE" w14:textId="77777777" w:rsidTr="00021340">
        <w:tc>
          <w:tcPr>
            <w:tcW w:w="3942" w:type="dxa"/>
            <w:shd w:val="clear" w:color="auto" w:fill="auto"/>
          </w:tcPr>
          <w:p w14:paraId="7750FCE9" w14:textId="77777777" w:rsidR="00E4732B" w:rsidRPr="00671AC3" w:rsidRDefault="00E4732B" w:rsidP="00021340">
            <w:pPr>
              <w:rPr>
                <w:sz w:val="22"/>
                <w:szCs w:val="22"/>
              </w:rPr>
            </w:pPr>
            <w:r w:rsidRPr="00671AC3">
              <w:rPr>
                <w:sz w:val="22"/>
                <w:szCs w:val="22"/>
              </w:rPr>
              <w:t>Nazwa modułu, także nazwa w języku angielskim</w:t>
            </w:r>
          </w:p>
        </w:tc>
        <w:tc>
          <w:tcPr>
            <w:tcW w:w="5344" w:type="dxa"/>
            <w:shd w:val="clear" w:color="auto" w:fill="auto"/>
          </w:tcPr>
          <w:p w14:paraId="790374F8" w14:textId="77777777" w:rsidR="00E4732B" w:rsidRPr="00671AC3" w:rsidRDefault="00E4732B" w:rsidP="00021340">
            <w:pPr>
              <w:pStyle w:val="Default"/>
              <w:rPr>
                <w:bCs/>
                <w:color w:val="auto"/>
                <w:sz w:val="22"/>
                <w:szCs w:val="22"/>
                <w:lang w:val="en-US"/>
              </w:rPr>
            </w:pPr>
            <w:r w:rsidRPr="00671AC3">
              <w:rPr>
                <w:bCs/>
                <w:color w:val="auto"/>
                <w:sz w:val="22"/>
                <w:szCs w:val="22"/>
                <w:lang w:val="en-US"/>
              </w:rPr>
              <w:t>Sekwencjonowanie DNA - practicum</w:t>
            </w:r>
          </w:p>
          <w:p w14:paraId="14AB57E4" w14:textId="77777777" w:rsidR="00E4732B" w:rsidRPr="00671AC3" w:rsidRDefault="00E4732B" w:rsidP="00021340">
            <w:pPr>
              <w:rPr>
                <w:sz w:val="22"/>
                <w:szCs w:val="22"/>
              </w:rPr>
            </w:pPr>
            <w:r w:rsidRPr="00671AC3">
              <w:rPr>
                <w:sz w:val="22"/>
                <w:szCs w:val="22"/>
                <w:lang w:val="en-US"/>
              </w:rPr>
              <w:t>DNA sequencing - practicum</w:t>
            </w:r>
            <w:r w:rsidRPr="00671AC3">
              <w:rPr>
                <w:bCs/>
                <w:sz w:val="22"/>
                <w:szCs w:val="22"/>
                <w:lang w:val="en-US"/>
              </w:rPr>
              <w:t xml:space="preserve"> </w:t>
            </w:r>
          </w:p>
        </w:tc>
      </w:tr>
      <w:tr w:rsidR="00671AC3" w:rsidRPr="00671AC3" w14:paraId="0ADD8CC3" w14:textId="77777777" w:rsidTr="00021340">
        <w:tc>
          <w:tcPr>
            <w:tcW w:w="3942" w:type="dxa"/>
            <w:shd w:val="clear" w:color="auto" w:fill="auto"/>
          </w:tcPr>
          <w:p w14:paraId="130EF46D" w14:textId="77777777" w:rsidR="00E4732B" w:rsidRPr="00671AC3" w:rsidRDefault="00E4732B" w:rsidP="00021340">
            <w:pPr>
              <w:rPr>
                <w:sz w:val="22"/>
                <w:szCs w:val="22"/>
              </w:rPr>
            </w:pPr>
            <w:r w:rsidRPr="00671AC3">
              <w:rPr>
                <w:sz w:val="22"/>
                <w:szCs w:val="22"/>
              </w:rPr>
              <w:t xml:space="preserve">Język wykładowy </w:t>
            </w:r>
          </w:p>
          <w:p w14:paraId="3FC3A6EE" w14:textId="77777777" w:rsidR="00E4732B" w:rsidRPr="00671AC3" w:rsidRDefault="00E4732B" w:rsidP="00021340">
            <w:pPr>
              <w:rPr>
                <w:sz w:val="22"/>
                <w:szCs w:val="22"/>
              </w:rPr>
            </w:pPr>
          </w:p>
        </w:tc>
        <w:tc>
          <w:tcPr>
            <w:tcW w:w="5344" w:type="dxa"/>
            <w:shd w:val="clear" w:color="auto" w:fill="auto"/>
            <w:vAlign w:val="center"/>
          </w:tcPr>
          <w:p w14:paraId="4FE7CE2E" w14:textId="77777777" w:rsidR="00E4732B" w:rsidRPr="00671AC3" w:rsidRDefault="00E4732B" w:rsidP="00021340">
            <w:pPr>
              <w:rPr>
                <w:sz w:val="22"/>
                <w:szCs w:val="22"/>
              </w:rPr>
            </w:pPr>
            <w:r w:rsidRPr="00671AC3">
              <w:rPr>
                <w:sz w:val="22"/>
                <w:szCs w:val="22"/>
              </w:rPr>
              <w:t>polski</w:t>
            </w:r>
          </w:p>
        </w:tc>
      </w:tr>
      <w:tr w:rsidR="00671AC3" w:rsidRPr="00671AC3" w14:paraId="04CAB24F" w14:textId="77777777" w:rsidTr="00021340">
        <w:tc>
          <w:tcPr>
            <w:tcW w:w="3942" w:type="dxa"/>
            <w:shd w:val="clear" w:color="auto" w:fill="auto"/>
          </w:tcPr>
          <w:p w14:paraId="706DC457" w14:textId="77777777" w:rsidR="00E4732B" w:rsidRPr="00671AC3" w:rsidRDefault="00E4732B" w:rsidP="00021340">
            <w:pPr>
              <w:autoSpaceDE w:val="0"/>
              <w:autoSpaceDN w:val="0"/>
              <w:adjustRightInd w:val="0"/>
              <w:rPr>
                <w:sz w:val="22"/>
                <w:szCs w:val="22"/>
              </w:rPr>
            </w:pPr>
            <w:r w:rsidRPr="00671AC3">
              <w:rPr>
                <w:sz w:val="22"/>
                <w:szCs w:val="22"/>
              </w:rPr>
              <w:t xml:space="preserve">Rodzaj modułu </w:t>
            </w:r>
          </w:p>
          <w:p w14:paraId="3E1243F4" w14:textId="77777777" w:rsidR="00E4732B" w:rsidRPr="00671AC3" w:rsidRDefault="00E4732B" w:rsidP="00021340">
            <w:pPr>
              <w:rPr>
                <w:sz w:val="22"/>
                <w:szCs w:val="22"/>
              </w:rPr>
            </w:pPr>
          </w:p>
        </w:tc>
        <w:tc>
          <w:tcPr>
            <w:tcW w:w="5344" w:type="dxa"/>
            <w:shd w:val="clear" w:color="auto" w:fill="auto"/>
            <w:vAlign w:val="center"/>
          </w:tcPr>
          <w:p w14:paraId="5DC5B557" w14:textId="77777777" w:rsidR="00E4732B" w:rsidRPr="00671AC3" w:rsidRDefault="00E4732B" w:rsidP="00021340">
            <w:pPr>
              <w:rPr>
                <w:sz w:val="22"/>
                <w:szCs w:val="22"/>
              </w:rPr>
            </w:pPr>
            <w:r w:rsidRPr="00671AC3">
              <w:rPr>
                <w:sz w:val="22"/>
                <w:szCs w:val="22"/>
              </w:rPr>
              <w:t>obowiązkowy</w:t>
            </w:r>
          </w:p>
        </w:tc>
      </w:tr>
      <w:tr w:rsidR="00671AC3" w:rsidRPr="00671AC3" w14:paraId="02B7777E" w14:textId="77777777" w:rsidTr="00021340">
        <w:tc>
          <w:tcPr>
            <w:tcW w:w="3942" w:type="dxa"/>
            <w:shd w:val="clear" w:color="auto" w:fill="auto"/>
          </w:tcPr>
          <w:p w14:paraId="6F274328" w14:textId="77777777" w:rsidR="00E4732B" w:rsidRPr="00671AC3" w:rsidRDefault="00E4732B" w:rsidP="00021340">
            <w:pPr>
              <w:rPr>
                <w:sz w:val="22"/>
                <w:szCs w:val="22"/>
              </w:rPr>
            </w:pPr>
            <w:r w:rsidRPr="00671AC3">
              <w:rPr>
                <w:sz w:val="22"/>
                <w:szCs w:val="22"/>
              </w:rPr>
              <w:t>Poziom studiów</w:t>
            </w:r>
          </w:p>
        </w:tc>
        <w:tc>
          <w:tcPr>
            <w:tcW w:w="5344" w:type="dxa"/>
            <w:shd w:val="clear" w:color="auto" w:fill="auto"/>
            <w:vAlign w:val="center"/>
          </w:tcPr>
          <w:p w14:paraId="50485A27" w14:textId="77777777" w:rsidR="00E4732B" w:rsidRPr="00671AC3" w:rsidRDefault="00E4732B" w:rsidP="00021340">
            <w:pPr>
              <w:rPr>
                <w:sz w:val="22"/>
                <w:szCs w:val="22"/>
              </w:rPr>
            </w:pPr>
            <w:r w:rsidRPr="00671AC3">
              <w:rPr>
                <w:sz w:val="22"/>
                <w:szCs w:val="22"/>
              </w:rPr>
              <w:t>Drugiego stopnia</w:t>
            </w:r>
          </w:p>
        </w:tc>
      </w:tr>
      <w:tr w:rsidR="00671AC3" w:rsidRPr="00671AC3" w14:paraId="1156F692" w14:textId="77777777" w:rsidTr="00021340">
        <w:tc>
          <w:tcPr>
            <w:tcW w:w="3942" w:type="dxa"/>
            <w:shd w:val="clear" w:color="auto" w:fill="auto"/>
          </w:tcPr>
          <w:p w14:paraId="536FD0C6" w14:textId="77777777" w:rsidR="00E4732B" w:rsidRPr="00671AC3" w:rsidRDefault="00E4732B" w:rsidP="00021340">
            <w:pPr>
              <w:rPr>
                <w:sz w:val="22"/>
                <w:szCs w:val="22"/>
              </w:rPr>
            </w:pPr>
            <w:r w:rsidRPr="00671AC3">
              <w:rPr>
                <w:sz w:val="22"/>
                <w:szCs w:val="22"/>
              </w:rPr>
              <w:t>Forma studiów</w:t>
            </w:r>
          </w:p>
          <w:p w14:paraId="03A91806" w14:textId="77777777" w:rsidR="00E4732B" w:rsidRPr="00671AC3" w:rsidRDefault="00E4732B" w:rsidP="00021340">
            <w:pPr>
              <w:rPr>
                <w:sz w:val="22"/>
                <w:szCs w:val="22"/>
              </w:rPr>
            </w:pPr>
          </w:p>
        </w:tc>
        <w:tc>
          <w:tcPr>
            <w:tcW w:w="5344" w:type="dxa"/>
            <w:shd w:val="clear" w:color="auto" w:fill="auto"/>
            <w:vAlign w:val="center"/>
          </w:tcPr>
          <w:p w14:paraId="090B4B5D" w14:textId="77777777" w:rsidR="00E4732B" w:rsidRPr="00671AC3" w:rsidRDefault="00E4732B" w:rsidP="00021340">
            <w:pPr>
              <w:rPr>
                <w:sz w:val="22"/>
                <w:szCs w:val="22"/>
              </w:rPr>
            </w:pPr>
            <w:r w:rsidRPr="00671AC3">
              <w:rPr>
                <w:sz w:val="22"/>
                <w:szCs w:val="22"/>
              </w:rPr>
              <w:t>stacjonarne</w:t>
            </w:r>
          </w:p>
        </w:tc>
      </w:tr>
      <w:tr w:rsidR="00671AC3" w:rsidRPr="00671AC3" w14:paraId="2CA5E5DC" w14:textId="77777777" w:rsidTr="00021340">
        <w:tc>
          <w:tcPr>
            <w:tcW w:w="3942" w:type="dxa"/>
            <w:shd w:val="clear" w:color="auto" w:fill="auto"/>
          </w:tcPr>
          <w:p w14:paraId="503DF2F7" w14:textId="77777777" w:rsidR="00E4732B" w:rsidRPr="00671AC3" w:rsidRDefault="00E4732B" w:rsidP="00021340">
            <w:pPr>
              <w:rPr>
                <w:sz w:val="22"/>
                <w:szCs w:val="22"/>
              </w:rPr>
            </w:pPr>
            <w:r w:rsidRPr="00671AC3">
              <w:rPr>
                <w:sz w:val="22"/>
                <w:szCs w:val="22"/>
              </w:rPr>
              <w:t>Rok studiów dla kierunku</w:t>
            </w:r>
          </w:p>
        </w:tc>
        <w:tc>
          <w:tcPr>
            <w:tcW w:w="5344" w:type="dxa"/>
            <w:shd w:val="clear" w:color="auto" w:fill="auto"/>
            <w:vAlign w:val="center"/>
          </w:tcPr>
          <w:p w14:paraId="739EC2D9" w14:textId="77777777" w:rsidR="00E4732B" w:rsidRPr="00671AC3" w:rsidRDefault="00E4732B" w:rsidP="00021340">
            <w:pPr>
              <w:rPr>
                <w:sz w:val="22"/>
                <w:szCs w:val="22"/>
              </w:rPr>
            </w:pPr>
            <w:r w:rsidRPr="00671AC3">
              <w:rPr>
                <w:sz w:val="22"/>
                <w:szCs w:val="22"/>
              </w:rPr>
              <w:t>II</w:t>
            </w:r>
          </w:p>
        </w:tc>
      </w:tr>
      <w:tr w:rsidR="00671AC3" w:rsidRPr="00671AC3" w14:paraId="1F3264B0" w14:textId="77777777" w:rsidTr="00021340">
        <w:tc>
          <w:tcPr>
            <w:tcW w:w="3942" w:type="dxa"/>
            <w:shd w:val="clear" w:color="auto" w:fill="auto"/>
          </w:tcPr>
          <w:p w14:paraId="736FF978" w14:textId="77777777" w:rsidR="00E4732B" w:rsidRPr="00671AC3" w:rsidRDefault="00E4732B" w:rsidP="00021340">
            <w:pPr>
              <w:rPr>
                <w:sz w:val="22"/>
                <w:szCs w:val="22"/>
              </w:rPr>
            </w:pPr>
            <w:r w:rsidRPr="00671AC3">
              <w:rPr>
                <w:sz w:val="22"/>
                <w:szCs w:val="22"/>
              </w:rPr>
              <w:t>Semestr dla kierunku</w:t>
            </w:r>
          </w:p>
        </w:tc>
        <w:tc>
          <w:tcPr>
            <w:tcW w:w="5344" w:type="dxa"/>
            <w:shd w:val="clear" w:color="auto" w:fill="auto"/>
            <w:vAlign w:val="center"/>
          </w:tcPr>
          <w:p w14:paraId="29C2548D" w14:textId="77777777" w:rsidR="00E4732B" w:rsidRPr="00671AC3" w:rsidRDefault="00E4732B" w:rsidP="00021340">
            <w:pPr>
              <w:rPr>
                <w:sz w:val="22"/>
                <w:szCs w:val="22"/>
              </w:rPr>
            </w:pPr>
            <w:r w:rsidRPr="00671AC3">
              <w:rPr>
                <w:sz w:val="22"/>
                <w:szCs w:val="22"/>
              </w:rPr>
              <w:t>3</w:t>
            </w:r>
          </w:p>
        </w:tc>
      </w:tr>
      <w:tr w:rsidR="00671AC3" w:rsidRPr="00671AC3" w14:paraId="56AFEF9D" w14:textId="77777777" w:rsidTr="00021340">
        <w:tc>
          <w:tcPr>
            <w:tcW w:w="3942" w:type="dxa"/>
            <w:shd w:val="clear" w:color="auto" w:fill="auto"/>
          </w:tcPr>
          <w:p w14:paraId="6B4D8801" w14:textId="77777777" w:rsidR="00E4732B" w:rsidRPr="00671AC3" w:rsidRDefault="00E4732B"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vAlign w:val="center"/>
          </w:tcPr>
          <w:p w14:paraId="186786ED" w14:textId="77777777" w:rsidR="00E4732B" w:rsidRPr="00671AC3" w:rsidRDefault="00E4732B" w:rsidP="00021340">
            <w:pPr>
              <w:rPr>
                <w:sz w:val="22"/>
                <w:szCs w:val="22"/>
              </w:rPr>
            </w:pPr>
            <w:r w:rsidRPr="00671AC3">
              <w:rPr>
                <w:sz w:val="22"/>
                <w:szCs w:val="22"/>
              </w:rPr>
              <w:t>4 (2,16/1,84)</w:t>
            </w:r>
          </w:p>
        </w:tc>
      </w:tr>
      <w:tr w:rsidR="00671AC3" w:rsidRPr="00671AC3" w14:paraId="49128AA4" w14:textId="77777777" w:rsidTr="00021340">
        <w:tc>
          <w:tcPr>
            <w:tcW w:w="3942" w:type="dxa"/>
            <w:shd w:val="clear" w:color="auto" w:fill="auto"/>
          </w:tcPr>
          <w:p w14:paraId="368838BF" w14:textId="77777777" w:rsidR="00E4732B" w:rsidRPr="00671AC3" w:rsidRDefault="00E4732B"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vAlign w:val="center"/>
          </w:tcPr>
          <w:p w14:paraId="22F5C1A5" w14:textId="77777777" w:rsidR="00E4732B" w:rsidRPr="00671AC3" w:rsidRDefault="00E4732B" w:rsidP="00021340">
            <w:pPr>
              <w:rPr>
                <w:sz w:val="22"/>
                <w:szCs w:val="22"/>
              </w:rPr>
            </w:pPr>
            <w:r w:rsidRPr="00671AC3">
              <w:rPr>
                <w:sz w:val="22"/>
                <w:szCs w:val="22"/>
              </w:rPr>
              <w:t xml:space="preserve"> Prof. dr hab. Andrzej Jakubczak</w:t>
            </w:r>
          </w:p>
        </w:tc>
      </w:tr>
      <w:tr w:rsidR="00671AC3" w:rsidRPr="00671AC3" w14:paraId="5CEAE329" w14:textId="77777777" w:rsidTr="00021340">
        <w:tc>
          <w:tcPr>
            <w:tcW w:w="3942" w:type="dxa"/>
            <w:shd w:val="clear" w:color="auto" w:fill="auto"/>
          </w:tcPr>
          <w:p w14:paraId="675D9C27" w14:textId="77777777" w:rsidR="00E4732B" w:rsidRPr="00671AC3" w:rsidRDefault="00E4732B" w:rsidP="00021340">
            <w:pPr>
              <w:rPr>
                <w:sz w:val="22"/>
                <w:szCs w:val="22"/>
              </w:rPr>
            </w:pPr>
            <w:r w:rsidRPr="00671AC3">
              <w:rPr>
                <w:sz w:val="22"/>
                <w:szCs w:val="22"/>
              </w:rPr>
              <w:t>Jednostka oferująca moduł</w:t>
            </w:r>
          </w:p>
          <w:p w14:paraId="0D3C7790" w14:textId="77777777" w:rsidR="00E4732B" w:rsidRPr="00671AC3" w:rsidRDefault="00E4732B" w:rsidP="00021340">
            <w:pPr>
              <w:rPr>
                <w:sz w:val="22"/>
                <w:szCs w:val="22"/>
              </w:rPr>
            </w:pPr>
          </w:p>
        </w:tc>
        <w:tc>
          <w:tcPr>
            <w:tcW w:w="5344" w:type="dxa"/>
            <w:shd w:val="clear" w:color="auto" w:fill="auto"/>
          </w:tcPr>
          <w:p w14:paraId="63C3784C" w14:textId="77777777" w:rsidR="00E4732B" w:rsidRPr="00671AC3" w:rsidRDefault="00E4732B" w:rsidP="00021340">
            <w:pPr>
              <w:rPr>
                <w:sz w:val="22"/>
                <w:szCs w:val="22"/>
              </w:rPr>
            </w:pPr>
            <w:r w:rsidRPr="00671AC3">
              <w:rPr>
                <w:sz w:val="22"/>
                <w:szCs w:val="22"/>
              </w:rPr>
              <w:t>Instytut Biologicznych Podstaw Produkcji Zwierzęcej</w:t>
            </w:r>
          </w:p>
        </w:tc>
      </w:tr>
      <w:tr w:rsidR="00671AC3" w:rsidRPr="00671AC3" w14:paraId="64C7CB2F" w14:textId="77777777" w:rsidTr="00021340">
        <w:tc>
          <w:tcPr>
            <w:tcW w:w="3942" w:type="dxa"/>
            <w:shd w:val="clear" w:color="auto" w:fill="auto"/>
          </w:tcPr>
          <w:p w14:paraId="3A1976C9" w14:textId="77777777" w:rsidR="00E4732B" w:rsidRPr="00671AC3" w:rsidRDefault="00E4732B" w:rsidP="00021340">
            <w:pPr>
              <w:rPr>
                <w:sz w:val="22"/>
                <w:szCs w:val="22"/>
              </w:rPr>
            </w:pPr>
            <w:r w:rsidRPr="00671AC3">
              <w:rPr>
                <w:sz w:val="22"/>
                <w:szCs w:val="22"/>
              </w:rPr>
              <w:t>Cel modułu</w:t>
            </w:r>
          </w:p>
          <w:p w14:paraId="7DEEBD28" w14:textId="77777777" w:rsidR="00E4732B" w:rsidRPr="00671AC3" w:rsidRDefault="00E4732B" w:rsidP="00021340">
            <w:pPr>
              <w:rPr>
                <w:sz w:val="22"/>
                <w:szCs w:val="22"/>
              </w:rPr>
            </w:pPr>
          </w:p>
        </w:tc>
        <w:tc>
          <w:tcPr>
            <w:tcW w:w="5344" w:type="dxa"/>
            <w:shd w:val="clear" w:color="auto" w:fill="auto"/>
          </w:tcPr>
          <w:p w14:paraId="4ADB93F4" w14:textId="77777777" w:rsidR="00E4732B" w:rsidRPr="00671AC3" w:rsidRDefault="00E4732B" w:rsidP="00021340">
            <w:pPr>
              <w:autoSpaceDE w:val="0"/>
              <w:autoSpaceDN w:val="0"/>
              <w:adjustRightInd w:val="0"/>
              <w:jc w:val="both"/>
              <w:rPr>
                <w:sz w:val="22"/>
                <w:szCs w:val="22"/>
              </w:rPr>
            </w:pPr>
            <w:r w:rsidRPr="00671AC3">
              <w:rPr>
                <w:sz w:val="22"/>
                <w:szCs w:val="22"/>
              </w:rPr>
              <w:t>Celem modułu jest nauczenie studentów podstawowych technik laboratoryjnych stosowanych w analizie DNA, przeznaczonego na badania molekularne. Elektroforetyczny rozdział DNA w żelach agarozowych i poliakryloamidowych, ze szczególnym uwzględnieniem elektroforezy kapilarnej. Sekwencjonowanie DNA metodą Sangera oraz podstawy metod sekwencjonowania nowej generacji (NGS). Komputerowa analiza danych z sekwencjonowania sangerowskiego i elektroforezy kapilarnej znakowanych fragmentów DNA</w:t>
            </w:r>
          </w:p>
        </w:tc>
      </w:tr>
      <w:tr w:rsidR="00671AC3" w:rsidRPr="00671AC3" w14:paraId="411319F8" w14:textId="77777777" w:rsidTr="00021340">
        <w:trPr>
          <w:trHeight w:val="236"/>
        </w:trPr>
        <w:tc>
          <w:tcPr>
            <w:tcW w:w="3942" w:type="dxa"/>
            <w:vMerge w:val="restart"/>
            <w:shd w:val="clear" w:color="auto" w:fill="auto"/>
          </w:tcPr>
          <w:p w14:paraId="5FCAB838" w14:textId="77777777" w:rsidR="00E4732B" w:rsidRPr="00671AC3" w:rsidRDefault="00E4732B"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7F0A16A1" w14:textId="77777777" w:rsidR="00E4732B" w:rsidRPr="00671AC3" w:rsidRDefault="00E4732B" w:rsidP="00021340">
            <w:pPr>
              <w:rPr>
                <w:sz w:val="22"/>
                <w:szCs w:val="22"/>
              </w:rPr>
            </w:pPr>
            <w:r w:rsidRPr="00671AC3">
              <w:rPr>
                <w:sz w:val="22"/>
                <w:szCs w:val="22"/>
              </w:rPr>
              <w:t xml:space="preserve">Wiedza: </w:t>
            </w:r>
          </w:p>
        </w:tc>
      </w:tr>
      <w:tr w:rsidR="00671AC3" w:rsidRPr="00671AC3" w14:paraId="53A26048" w14:textId="77777777" w:rsidTr="00021340">
        <w:trPr>
          <w:trHeight w:val="233"/>
        </w:trPr>
        <w:tc>
          <w:tcPr>
            <w:tcW w:w="3942" w:type="dxa"/>
            <w:vMerge/>
            <w:shd w:val="clear" w:color="auto" w:fill="auto"/>
          </w:tcPr>
          <w:p w14:paraId="14D82620" w14:textId="77777777" w:rsidR="00E4732B" w:rsidRPr="00671AC3" w:rsidRDefault="00E4732B" w:rsidP="00021340">
            <w:pPr>
              <w:rPr>
                <w:sz w:val="22"/>
                <w:szCs w:val="22"/>
                <w:highlight w:val="yellow"/>
              </w:rPr>
            </w:pPr>
          </w:p>
        </w:tc>
        <w:tc>
          <w:tcPr>
            <w:tcW w:w="5344" w:type="dxa"/>
            <w:shd w:val="clear" w:color="auto" w:fill="auto"/>
          </w:tcPr>
          <w:p w14:paraId="433B43BC" w14:textId="77777777" w:rsidR="00E4732B" w:rsidRPr="00671AC3" w:rsidRDefault="00E4732B" w:rsidP="00021340">
            <w:pPr>
              <w:rPr>
                <w:sz w:val="22"/>
                <w:szCs w:val="22"/>
              </w:rPr>
            </w:pPr>
            <w:r w:rsidRPr="00671AC3">
              <w:rPr>
                <w:sz w:val="22"/>
                <w:szCs w:val="22"/>
              </w:rPr>
              <w:t>1. w pogłębionym stopniu złożone techniki, metody i narzędzia badawcze w zakresie działań identyfikujących organizmy (na poziomie osobniczym i gatunkowym)</w:t>
            </w:r>
          </w:p>
        </w:tc>
      </w:tr>
      <w:tr w:rsidR="00671AC3" w:rsidRPr="00671AC3" w14:paraId="437A8DCD" w14:textId="77777777" w:rsidTr="00021340">
        <w:trPr>
          <w:trHeight w:val="233"/>
        </w:trPr>
        <w:tc>
          <w:tcPr>
            <w:tcW w:w="3942" w:type="dxa"/>
            <w:vMerge/>
            <w:shd w:val="clear" w:color="auto" w:fill="auto"/>
          </w:tcPr>
          <w:p w14:paraId="175493F5" w14:textId="77777777" w:rsidR="00E4732B" w:rsidRPr="00671AC3" w:rsidRDefault="00E4732B" w:rsidP="00021340">
            <w:pPr>
              <w:rPr>
                <w:sz w:val="22"/>
                <w:szCs w:val="22"/>
                <w:highlight w:val="yellow"/>
              </w:rPr>
            </w:pPr>
          </w:p>
        </w:tc>
        <w:tc>
          <w:tcPr>
            <w:tcW w:w="5344" w:type="dxa"/>
            <w:shd w:val="clear" w:color="auto" w:fill="auto"/>
          </w:tcPr>
          <w:p w14:paraId="22BCE3C4" w14:textId="77777777" w:rsidR="00E4732B" w:rsidRPr="00671AC3" w:rsidRDefault="00E4732B" w:rsidP="00021340">
            <w:pPr>
              <w:rPr>
                <w:sz w:val="22"/>
                <w:szCs w:val="22"/>
              </w:rPr>
            </w:pPr>
            <w:r w:rsidRPr="00671AC3">
              <w:rPr>
                <w:sz w:val="22"/>
                <w:szCs w:val="22"/>
              </w:rPr>
              <w:t>Umiejętności:</w:t>
            </w:r>
          </w:p>
        </w:tc>
      </w:tr>
      <w:tr w:rsidR="00671AC3" w:rsidRPr="00671AC3" w14:paraId="3AF11727" w14:textId="77777777" w:rsidTr="00021340">
        <w:trPr>
          <w:trHeight w:val="233"/>
        </w:trPr>
        <w:tc>
          <w:tcPr>
            <w:tcW w:w="3942" w:type="dxa"/>
            <w:vMerge/>
            <w:shd w:val="clear" w:color="auto" w:fill="auto"/>
          </w:tcPr>
          <w:p w14:paraId="4F9EC2C5" w14:textId="77777777" w:rsidR="00E4732B" w:rsidRPr="00671AC3" w:rsidRDefault="00E4732B" w:rsidP="00021340">
            <w:pPr>
              <w:rPr>
                <w:sz w:val="22"/>
                <w:szCs w:val="22"/>
                <w:highlight w:val="yellow"/>
              </w:rPr>
            </w:pPr>
          </w:p>
        </w:tc>
        <w:tc>
          <w:tcPr>
            <w:tcW w:w="5344" w:type="dxa"/>
            <w:shd w:val="clear" w:color="auto" w:fill="auto"/>
          </w:tcPr>
          <w:p w14:paraId="18A2DC7B" w14:textId="77777777" w:rsidR="00E4732B" w:rsidRPr="00671AC3" w:rsidRDefault="00E4732B" w:rsidP="00021340">
            <w:pPr>
              <w:rPr>
                <w:sz w:val="22"/>
                <w:szCs w:val="22"/>
              </w:rPr>
            </w:pPr>
            <w:r w:rsidRPr="00671AC3">
              <w:rPr>
                <w:sz w:val="22"/>
                <w:szCs w:val="22"/>
              </w:rPr>
              <w:t>1. wykorzystywać zaawansowane metody i narzędzia analityczne, w tym złożone techniki laboratoryjne do badania i wyjaśniania zagadnień problemowych w kryminalistyce</w:t>
            </w:r>
          </w:p>
        </w:tc>
      </w:tr>
      <w:tr w:rsidR="00671AC3" w:rsidRPr="00671AC3" w14:paraId="738322BB" w14:textId="77777777" w:rsidTr="00021340">
        <w:trPr>
          <w:trHeight w:val="233"/>
        </w:trPr>
        <w:tc>
          <w:tcPr>
            <w:tcW w:w="3942" w:type="dxa"/>
            <w:vMerge/>
            <w:shd w:val="clear" w:color="auto" w:fill="auto"/>
          </w:tcPr>
          <w:p w14:paraId="4E11FD0C" w14:textId="77777777" w:rsidR="00E4732B" w:rsidRPr="00671AC3" w:rsidRDefault="00E4732B" w:rsidP="00021340">
            <w:pPr>
              <w:rPr>
                <w:sz w:val="22"/>
                <w:szCs w:val="22"/>
                <w:highlight w:val="yellow"/>
              </w:rPr>
            </w:pPr>
          </w:p>
        </w:tc>
        <w:tc>
          <w:tcPr>
            <w:tcW w:w="5344" w:type="dxa"/>
            <w:shd w:val="clear" w:color="auto" w:fill="auto"/>
          </w:tcPr>
          <w:p w14:paraId="232592F2" w14:textId="77777777" w:rsidR="00E4732B" w:rsidRPr="00671AC3" w:rsidRDefault="00E4732B" w:rsidP="00021340">
            <w:pPr>
              <w:rPr>
                <w:sz w:val="22"/>
                <w:szCs w:val="22"/>
              </w:rPr>
            </w:pPr>
            <w:r w:rsidRPr="00671AC3">
              <w:rPr>
                <w:sz w:val="22"/>
                <w:szCs w:val="22"/>
              </w:rPr>
              <w:t>Kompetencje społeczne:</w:t>
            </w:r>
          </w:p>
        </w:tc>
      </w:tr>
      <w:tr w:rsidR="00671AC3" w:rsidRPr="00671AC3" w14:paraId="01E8ACA9" w14:textId="77777777" w:rsidTr="00021340">
        <w:trPr>
          <w:trHeight w:val="233"/>
        </w:trPr>
        <w:tc>
          <w:tcPr>
            <w:tcW w:w="3942" w:type="dxa"/>
            <w:vMerge/>
            <w:shd w:val="clear" w:color="auto" w:fill="auto"/>
          </w:tcPr>
          <w:p w14:paraId="08D85174" w14:textId="77777777" w:rsidR="00E4732B" w:rsidRPr="00671AC3" w:rsidRDefault="00E4732B" w:rsidP="00021340">
            <w:pPr>
              <w:rPr>
                <w:sz w:val="22"/>
                <w:szCs w:val="22"/>
                <w:highlight w:val="yellow"/>
              </w:rPr>
            </w:pPr>
          </w:p>
        </w:tc>
        <w:tc>
          <w:tcPr>
            <w:tcW w:w="5344" w:type="dxa"/>
            <w:shd w:val="clear" w:color="auto" w:fill="auto"/>
          </w:tcPr>
          <w:p w14:paraId="6DB989CF" w14:textId="77777777" w:rsidR="00E4732B" w:rsidRPr="00671AC3" w:rsidRDefault="00E4732B" w:rsidP="00021340">
            <w:pPr>
              <w:rPr>
                <w:sz w:val="22"/>
                <w:szCs w:val="22"/>
              </w:rPr>
            </w:pPr>
            <w:r w:rsidRPr="00671AC3">
              <w:rPr>
                <w:sz w:val="22"/>
                <w:szCs w:val="22"/>
              </w:rPr>
              <w:t>1. krytycznej oceny treści dotyczących kryminalistyki, a także uznawania znaczenia wiedzy i innowacji w rozwiązywaniu problemów poznawczych i praktycznych</w:t>
            </w:r>
          </w:p>
        </w:tc>
      </w:tr>
      <w:tr w:rsidR="00671AC3" w:rsidRPr="00671AC3" w14:paraId="54A1E3AC" w14:textId="77777777" w:rsidTr="00021340">
        <w:trPr>
          <w:trHeight w:val="233"/>
        </w:trPr>
        <w:tc>
          <w:tcPr>
            <w:tcW w:w="3942" w:type="dxa"/>
            <w:shd w:val="clear" w:color="auto" w:fill="auto"/>
            <w:vAlign w:val="center"/>
          </w:tcPr>
          <w:p w14:paraId="56347695" w14:textId="77777777" w:rsidR="00E4732B" w:rsidRPr="00671AC3" w:rsidRDefault="00E4732B" w:rsidP="00021340">
            <w:pPr>
              <w:rPr>
                <w:sz w:val="22"/>
                <w:szCs w:val="22"/>
                <w:highlight w:val="yellow"/>
              </w:rPr>
            </w:pPr>
            <w:r w:rsidRPr="00671AC3">
              <w:rPr>
                <w:sz w:val="22"/>
                <w:szCs w:val="22"/>
              </w:rPr>
              <w:t>Odniesienie modułowych efektów uczenia się do kierunkowych efektów uczenia się</w:t>
            </w:r>
          </w:p>
        </w:tc>
        <w:tc>
          <w:tcPr>
            <w:tcW w:w="5344" w:type="dxa"/>
            <w:shd w:val="clear" w:color="auto" w:fill="auto"/>
            <w:vAlign w:val="center"/>
          </w:tcPr>
          <w:p w14:paraId="35B60BE5" w14:textId="77777777" w:rsidR="00E4732B" w:rsidRPr="00671AC3" w:rsidRDefault="00E4732B" w:rsidP="00021340">
            <w:pPr>
              <w:jc w:val="both"/>
              <w:rPr>
                <w:b/>
                <w:i/>
                <w:sz w:val="22"/>
                <w:szCs w:val="22"/>
              </w:rPr>
            </w:pPr>
            <w:r w:rsidRPr="00671AC3">
              <w:rPr>
                <w:sz w:val="22"/>
                <w:szCs w:val="22"/>
              </w:rPr>
              <w:t>W1 – KB_W02</w:t>
            </w:r>
          </w:p>
          <w:p w14:paraId="23F331E6" w14:textId="77777777" w:rsidR="00E4732B" w:rsidRPr="00671AC3" w:rsidRDefault="00E4732B" w:rsidP="00021340">
            <w:pPr>
              <w:jc w:val="both"/>
              <w:rPr>
                <w:sz w:val="22"/>
                <w:szCs w:val="22"/>
              </w:rPr>
            </w:pPr>
            <w:r w:rsidRPr="00671AC3">
              <w:rPr>
                <w:sz w:val="22"/>
                <w:szCs w:val="22"/>
              </w:rPr>
              <w:t>U1 – KB _U01</w:t>
            </w:r>
          </w:p>
          <w:p w14:paraId="43CE1900" w14:textId="77777777" w:rsidR="00E4732B" w:rsidRPr="00671AC3" w:rsidRDefault="00E4732B" w:rsidP="00021340">
            <w:pPr>
              <w:rPr>
                <w:sz w:val="22"/>
                <w:szCs w:val="22"/>
              </w:rPr>
            </w:pPr>
            <w:r w:rsidRPr="00671AC3">
              <w:rPr>
                <w:sz w:val="22"/>
                <w:szCs w:val="22"/>
              </w:rPr>
              <w:t>K1 – KB _K01</w:t>
            </w:r>
          </w:p>
        </w:tc>
      </w:tr>
      <w:tr w:rsidR="00671AC3" w:rsidRPr="00671AC3" w14:paraId="03B92F97" w14:textId="77777777" w:rsidTr="00021340">
        <w:tc>
          <w:tcPr>
            <w:tcW w:w="3942" w:type="dxa"/>
            <w:shd w:val="clear" w:color="auto" w:fill="auto"/>
          </w:tcPr>
          <w:p w14:paraId="61A8330C" w14:textId="77777777" w:rsidR="00E4732B" w:rsidRPr="00671AC3" w:rsidRDefault="00E4732B" w:rsidP="00021340">
            <w:pPr>
              <w:rPr>
                <w:sz w:val="22"/>
                <w:szCs w:val="22"/>
              </w:rPr>
            </w:pPr>
            <w:r w:rsidRPr="00671AC3">
              <w:rPr>
                <w:sz w:val="22"/>
                <w:szCs w:val="22"/>
              </w:rPr>
              <w:t xml:space="preserve">Wymagania wstępne i dodatkowe </w:t>
            </w:r>
          </w:p>
        </w:tc>
        <w:tc>
          <w:tcPr>
            <w:tcW w:w="5344" w:type="dxa"/>
            <w:shd w:val="clear" w:color="auto" w:fill="auto"/>
            <w:vAlign w:val="center"/>
          </w:tcPr>
          <w:p w14:paraId="0CBB2CFA" w14:textId="77777777" w:rsidR="00E4732B" w:rsidRPr="00671AC3" w:rsidRDefault="00E4732B" w:rsidP="00021340">
            <w:pPr>
              <w:jc w:val="both"/>
              <w:rPr>
                <w:sz w:val="22"/>
                <w:szCs w:val="22"/>
              </w:rPr>
            </w:pPr>
            <w:r w:rsidRPr="00671AC3">
              <w:rPr>
                <w:sz w:val="22"/>
                <w:szCs w:val="22"/>
              </w:rPr>
              <w:t>Zaliczony moduł Genetyka, Biologia molekularna</w:t>
            </w:r>
          </w:p>
        </w:tc>
      </w:tr>
      <w:tr w:rsidR="00671AC3" w:rsidRPr="00671AC3" w14:paraId="6E505871" w14:textId="77777777" w:rsidTr="00021340">
        <w:tc>
          <w:tcPr>
            <w:tcW w:w="3942" w:type="dxa"/>
            <w:shd w:val="clear" w:color="auto" w:fill="auto"/>
          </w:tcPr>
          <w:p w14:paraId="7263733E" w14:textId="77777777" w:rsidR="00E4732B" w:rsidRPr="00671AC3" w:rsidRDefault="00E4732B" w:rsidP="00021340">
            <w:pPr>
              <w:rPr>
                <w:sz w:val="22"/>
                <w:szCs w:val="22"/>
              </w:rPr>
            </w:pPr>
            <w:r w:rsidRPr="00671AC3">
              <w:rPr>
                <w:sz w:val="22"/>
                <w:szCs w:val="22"/>
              </w:rPr>
              <w:t xml:space="preserve">Treści programowe modułu </w:t>
            </w:r>
          </w:p>
          <w:p w14:paraId="6C4904FC" w14:textId="77777777" w:rsidR="00E4732B" w:rsidRPr="00671AC3" w:rsidRDefault="00E4732B" w:rsidP="00021340">
            <w:pPr>
              <w:rPr>
                <w:sz w:val="22"/>
                <w:szCs w:val="22"/>
              </w:rPr>
            </w:pPr>
          </w:p>
        </w:tc>
        <w:tc>
          <w:tcPr>
            <w:tcW w:w="5344" w:type="dxa"/>
            <w:shd w:val="clear" w:color="auto" w:fill="auto"/>
          </w:tcPr>
          <w:p w14:paraId="4851344D" w14:textId="77777777" w:rsidR="00E4732B" w:rsidRPr="00671AC3" w:rsidRDefault="00E4732B" w:rsidP="00021340">
            <w:pPr>
              <w:jc w:val="both"/>
              <w:rPr>
                <w:sz w:val="22"/>
                <w:szCs w:val="22"/>
              </w:rPr>
            </w:pPr>
            <w:r w:rsidRPr="00671AC3">
              <w:rPr>
                <w:sz w:val="22"/>
                <w:szCs w:val="22"/>
              </w:rPr>
              <w:t xml:space="preserve">Kurs będzie składał się z zaplanowanych sesji w których każdy z uczestników po zapoznaniu się z założeniami teoretycznymi przeprowadzi własne analizy. Uczestnicy kursu wybiorą co najmniej jeden gen mitochondrialny lub fragment DNA kodujący białko (zaprojektują startery) który będzie następnie przedmiotem indywidualnej pracy studenta. Kurs będzie opierał się głównie na ćwiczeniach </w:t>
            </w:r>
            <w:r w:rsidRPr="00671AC3">
              <w:rPr>
                <w:sz w:val="22"/>
                <w:szCs w:val="22"/>
              </w:rPr>
              <w:lastRenderedPageBreak/>
              <w:t>laboratoryjnych. W ramach ćwiczeń laboratoryjnych kurs obejmował będzie dobór i wykorzystanie odpowiedniej metody izolacji DNA, ocenę czystości i jakości uzyskanych izolatów, podstawy techniki PCR (tj.: projektowanie starterów, przygotowanie mieszaniny reakcyjnej, programowanie termocyklera), elektroforezy produktów PCR, oczyszczania  produktów, sekwencjonowania DNA metodą Sangera aż do wizualizacji danych bioinformatycznych i interpretację wyników.</w:t>
            </w:r>
          </w:p>
        </w:tc>
      </w:tr>
      <w:tr w:rsidR="00671AC3" w:rsidRPr="00671AC3" w14:paraId="1EB16087" w14:textId="77777777" w:rsidTr="00021340">
        <w:tc>
          <w:tcPr>
            <w:tcW w:w="3942" w:type="dxa"/>
            <w:shd w:val="clear" w:color="auto" w:fill="auto"/>
          </w:tcPr>
          <w:p w14:paraId="1B5DEB87" w14:textId="77777777" w:rsidR="00E4732B" w:rsidRPr="00671AC3" w:rsidRDefault="00E4732B" w:rsidP="00021340">
            <w:pPr>
              <w:rPr>
                <w:sz w:val="22"/>
                <w:szCs w:val="22"/>
              </w:rPr>
            </w:pPr>
            <w:r w:rsidRPr="00671AC3">
              <w:rPr>
                <w:sz w:val="22"/>
                <w:szCs w:val="22"/>
              </w:rPr>
              <w:lastRenderedPageBreak/>
              <w:t>Wykaz literatury podstawowej i uzupełniającej</w:t>
            </w:r>
          </w:p>
        </w:tc>
        <w:tc>
          <w:tcPr>
            <w:tcW w:w="5344" w:type="dxa"/>
            <w:shd w:val="clear" w:color="auto" w:fill="auto"/>
            <w:vAlign w:val="center"/>
          </w:tcPr>
          <w:p w14:paraId="7D2152E9" w14:textId="77777777" w:rsidR="00E4732B" w:rsidRPr="00671AC3" w:rsidRDefault="00E4732B" w:rsidP="00021340">
            <w:pPr>
              <w:pStyle w:val="Default"/>
              <w:jc w:val="both"/>
              <w:rPr>
                <w:color w:val="auto"/>
                <w:sz w:val="22"/>
                <w:szCs w:val="22"/>
              </w:rPr>
            </w:pPr>
            <w:r w:rsidRPr="00671AC3">
              <w:rPr>
                <w:color w:val="auto"/>
                <w:sz w:val="22"/>
                <w:szCs w:val="22"/>
              </w:rPr>
              <w:t>Słomski, R. (Ed.). (2011). Analiza DNA: teoria i praktyka. Wydawnictwo Uniwersytetu Przyrodniczego.</w:t>
            </w:r>
          </w:p>
          <w:p w14:paraId="0276AFAE" w14:textId="77777777" w:rsidR="00E4732B" w:rsidRPr="00671AC3" w:rsidRDefault="00E4732B" w:rsidP="00021340">
            <w:pPr>
              <w:pStyle w:val="Default"/>
              <w:jc w:val="both"/>
              <w:rPr>
                <w:color w:val="auto"/>
                <w:sz w:val="22"/>
                <w:szCs w:val="22"/>
              </w:rPr>
            </w:pPr>
            <w:r w:rsidRPr="00671AC3">
              <w:rPr>
                <w:color w:val="auto"/>
                <w:sz w:val="22"/>
                <w:szCs w:val="22"/>
              </w:rPr>
              <w:t>Giza, A., Iwan, E., Bomba, A., &amp; Wasyl, D. (2021). Podstawy sekwencjonowania wysokoprzepustowego. Med. Weter, 77(11), 530-534.</w:t>
            </w:r>
          </w:p>
          <w:p w14:paraId="1E3E6394" w14:textId="77777777" w:rsidR="00E4732B" w:rsidRPr="00671AC3" w:rsidRDefault="00E4732B" w:rsidP="00021340">
            <w:pPr>
              <w:pStyle w:val="Default"/>
              <w:jc w:val="both"/>
              <w:rPr>
                <w:color w:val="auto"/>
                <w:sz w:val="22"/>
                <w:szCs w:val="22"/>
              </w:rPr>
            </w:pPr>
            <w:r w:rsidRPr="00671AC3">
              <w:rPr>
                <w:color w:val="auto"/>
                <w:sz w:val="22"/>
                <w:szCs w:val="22"/>
              </w:rPr>
              <w:t>Kotowska M., Zakrzewska-Czerwińska J. (2010). Kurs szybkiego czytania DNA – nowoczesne techniki sekwencjonowania. Biotechnologia, 4(91).</w:t>
            </w:r>
          </w:p>
          <w:p w14:paraId="5A7EF58A" w14:textId="77777777" w:rsidR="00E4732B" w:rsidRPr="00671AC3" w:rsidRDefault="00E4732B" w:rsidP="00021340">
            <w:pPr>
              <w:pStyle w:val="Default"/>
              <w:jc w:val="both"/>
              <w:rPr>
                <w:color w:val="auto"/>
                <w:sz w:val="22"/>
                <w:szCs w:val="22"/>
              </w:rPr>
            </w:pPr>
            <w:r w:rsidRPr="00671AC3">
              <w:rPr>
                <w:color w:val="auto"/>
                <w:sz w:val="22"/>
                <w:szCs w:val="22"/>
              </w:rPr>
              <w:t>Nuc, P., Nuc, K., &amp; Slomski, R. (1998). Sekwencjonowanie DNA-teoria, praktyka, problemy. Postępy Biologii Komórki. Suplement, 10, 219-237.</w:t>
            </w:r>
          </w:p>
          <w:p w14:paraId="539E98A2" w14:textId="77777777" w:rsidR="00E4732B" w:rsidRPr="00671AC3" w:rsidRDefault="00E4732B" w:rsidP="00021340">
            <w:pPr>
              <w:pStyle w:val="Default"/>
              <w:jc w:val="both"/>
              <w:rPr>
                <w:color w:val="auto"/>
                <w:sz w:val="22"/>
                <w:szCs w:val="22"/>
              </w:rPr>
            </w:pPr>
            <w:r w:rsidRPr="00671AC3">
              <w:rPr>
                <w:color w:val="auto"/>
                <w:sz w:val="22"/>
                <w:szCs w:val="22"/>
              </w:rPr>
              <w:t>Piątkowski, J., Skalniak, A., Bodzioch, M., Pach, D., Hubalewska-Dydejczyk, A. (2013). Wprowadzenie do sekwencjonowania ludzkiego genomu w diagnostyce. Przegląd Lekarski, 70(7).</w:t>
            </w:r>
          </w:p>
          <w:p w14:paraId="06524F1B" w14:textId="77777777" w:rsidR="00E4732B" w:rsidRPr="00671AC3" w:rsidRDefault="00E4732B" w:rsidP="00021340">
            <w:pPr>
              <w:pStyle w:val="Default"/>
              <w:jc w:val="both"/>
              <w:rPr>
                <w:color w:val="auto"/>
                <w:sz w:val="22"/>
                <w:szCs w:val="22"/>
              </w:rPr>
            </w:pPr>
            <w:r w:rsidRPr="00671AC3">
              <w:rPr>
                <w:color w:val="auto"/>
                <w:sz w:val="22"/>
                <w:szCs w:val="22"/>
              </w:rPr>
              <w:t>Woźniak, A., Boroń, M., Zbieć-Piekarska, R., &amp; Spólnicka, M. (2019). Zastosowanie technologii wysokoprzepustowego sekwencjonowania DNA w genetyce sądowej. Problemy Kryminalistyki, (304), 5-14.</w:t>
            </w:r>
          </w:p>
        </w:tc>
      </w:tr>
      <w:tr w:rsidR="00671AC3" w:rsidRPr="00671AC3" w14:paraId="47826DC3" w14:textId="77777777" w:rsidTr="00021340">
        <w:tc>
          <w:tcPr>
            <w:tcW w:w="3942" w:type="dxa"/>
            <w:shd w:val="clear" w:color="auto" w:fill="auto"/>
          </w:tcPr>
          <w:p w14:paraId="15D0EAD8" w14:textId="77777777" w:rsidR="00E4732B" w:rsidRPr="00671AC3" w:rsidRDefault="00E4732B" w:rsidP="00021340">
            <w:pPr>
              <w:rPr>
                <w:sz w:val="22"/>
                <w:szCs w:val="22"/>
              </w:rPr>
            </w:pPr>
            <w:r w:rsidRPr="00671AC3">
              <w:rPr>
                <w:sz w:val="22"/>
                <w:szCs w:val="22"/>
              </w:rPr>
              <w:t>Planowane formy/działania/metody dydaktyczne</w:t>
            </w:r>
          </w:p>
        </w:tc>
        <w:tc>
          <w:tcPr>
            <w:tcW w:w="5344" w:type="dxa"/>
            <w:shd w:val="clear" w:color="auto" w:fill="auto"/>
          </w:tcPr>
          <w:p w14:paraId="0ACE251B" w14:textId="77777777" w:rsidR="00E4732B" w:rsidRPr="00671AC3" w:rsidRDefault="00E4732B" w:rsidP="00021340">
            <w:pPr>
              <w:rPr>
                <w:sz w:val="22"/>
                <w:szCs w:val="22"/>
              </w:rPr>
            </w:pPr>
            <w:r w:rsidRPr="00671AC3">
              <w:rPr>
                <w:sz w:val="22"/>
                <w:szCs w:val="22"/>
                <w:u w:val="single"/>
              </w:rPr>
              <w:t>Metody dydaktyczne:</w:t>
            </w:r>
            <w:r w:rsidRPr="00671AC3">
              <w:rPr>
                <w:sz w:val="22"/>
                <w:szCs w:val="22"/>
              </w:rPr>
              <w:t xml:space="preserve"> </w:t>
            </w:r>
          </w:p>
          <w:p w14:paraId="21723EF9" w14:textId="77777777" w:rsidR="00E4732B" w:rsidRPr="00671AC3" w:rsidRDefault="00E4732B" w:rsidP="00021340">
            <w:pPr>
              <w:jc w:val="both"/>
              <w:rPr>
                <w:sz w:val="22"/>
                <w:szCs w:val="22"/>
              </w:rPr>
            </w:pPr>
            <w:r w:rsidRPr="00671AC3">
              <w:rPr>
                <w:sz w:val="22"/>
                <w:szCs w:val="22"/>
              </w:rPr>
              <w:t>Ćwiczenia audytoryjne: ćwiczenia przedmiotowe z prezentacją multimedialną, analiza tekstów z dyskusją, praca w grupach,</w:t>
            </w:r>
          </w:p>
          <w:p w14:paraId="36E698D8" w14:textId="77777777" w:rsidR="00E4732B" w:rsidRPr="00671AC3" w:rsidRDefault="00E4732B" w:rsidP="00021340">
            <w:pPr>
              <w:rPr>
                <w:sz w:val="22"/>
                <w:szCs w:val="22"/>
              </w:rPr>
            </w:pPr>
            <w:r w:rsidRPr="00671AC3">
              <w:rPr>
                <w:sz w:val="22"/>
                <w:szCs w:val="22"/>
              </w:rPr>
              <w:t>Ćwiczenia laboratoryjne: praca w grupach, ćwiczenia praktyczne,</w:t>
            </w:r>
          </w:p>
        </w:tc>
      </w:tr>
      <w:tr w:rsidR="00671AC3" w:rsidRPr="00671AC3" w14:paraId="1FF24BEB" w14:textId="77777777" w:rsidTr="00021340">
        <w:tc>
          <w:tcPr>
            <w:tcW w:w="3942" w:type="dxa"/>
            <w:shd w:val="clear" w:color="auto" w:fill="auto"/>
          </w:tcPr>
          <w:p w14:paraId="71B99CC4" w14:textId="77777777" w:rsidR="00E4732B" w:rsidRPr="00671AC3" w:rsidRDefault="00E4732B" w:rsidP="00021340">
            <w:pPr>
              <w:rPr>
                <w:sz w:val="22"/>
                <w:szCs w:val="22"/>
              </w:rPr>
            </w:pPr>
            <w:r w:rsidRPr="00671AC3">
              <w:rPr>
                <w:sz w:val="22"/>
                <w:szCs w:val="22"/>
              </w:rPr>
              <w:t>Sposoby weryfikacji oraz formy dokumentowania osiągniętych efektów uczenia się</w:t>
            </w:r>
          </w:p>
        </w:tc>
        <w:tc>
          <w:tcPr>
            <w:tcW w:w="5344" w:type="dxa"/>
            <w:shd w:val="clear" w:color="auto" w:fill="auto"/>
            <w:vAlign w:val="center"/>
          </w:tcPr>
          <w:p w14:paraId="78BFFD9E" w14:textId="77777777" w:rsidR="00E4732B" w:rsidRPr="00671AC3" w:rsidRDefault="00E4732B" w:rsidP="00021340">
            <w:pPr>
              <w:rPr>
                <w:sz w:val="22"/>
                <w:szCs w:val="22"/>
                <w:u w:val="single"/>
              </w:rPr>
            </w:pPr>
            <w:r w:rsidRPr="00671AC3">
              <w:rPr>
                <w:sz w:val="22"/>
                <w:szCs w:val="22"/>
                <w:u w:val="single"/>
              </w:rPr>
              <w:t>Sposoby weryfikacji osiągniętych efektów uczenia się:</w:t>
            </w:r>
          </w:p>
          <w:p w14:paraId="78717E52" w14:textId="77777777" w:rsidR="00E4732B" w:rsidRPr="00671AC3" w:rsidRDefault="00E4732B" w:rsidP="00021340">
            <w:pPr>
              <w:rPr>
                <w:sz w:val="22"/>
                <w:szCs w:val="22"/>
              </w:rPr>
            </w:pPr>
            <w:r w:rsidRPr="00671AC3">
              <w:rPr>
                <w:sz w:val="22"/>
                <w:szCs w:val="22"/>
              </w:rPr>
              <w:t>W1- ocena egzaminu pisemnego – test wielokrotnego wyboru.</w:t>
            </w:r>
          </w:p>
          <w:p w14:paraId="35080D98" w14:textId="77777777" w:rsidR="00E4732B" w:rsidRPr="00671AC3" w:rsidRDefault="00E4732B" w:rsidP="00021340">
            <w:pPr>
              <w:rPr>
                <w:sz w:val="22"/>
                <w:szCs w:val="22"/>
              </w:rPr>
            </w:pPr>
            <w:r w:rsidRPr="00671AC3">
              <w:rPr>
                <w:sz w:val="22"/>
                <w:szCs w:val="22"/>
              </w:rPr>
              <w:t>W2 - ocena egzaminu pisemnego – test wielokrotnego wyboru.</w:t>
            </w:r>
          </w:p>
          <w:p w14:paraId="10FE5929" w14:textId="77777777" w:rsidR="00E4732B" w:rsidRPr="00671AC3" w:rsidRDefault="00E4732B" w:rsidP="00021340">
            <w:pPr>
              <w:rPr>
                <w:sz w:val="22"/>
                <w:szCs w:val="22"/>
              </w:rPr>
            </w:pPr>
            <w:r w:rsidRPr="00671AC3">
              <w:rPr>
                <w:sz w:val="22"/>
                <w:szCs w:val="22"/>
              </w:rPr>
              <w:t>U1 – zaliczenie ćwiczeń laboratoryjnych</w:t>
            </w:r>
          </w:p>
          <w:p w14:paraId="08AF44AD" w14:textId="77777777" w:rsidR="00E4732B" w:rsidRPr="00671AC3" w:rsidRDefault="00E4732B" w:rsidP="00021340">
            <w:pPr>
              <w:rPr>
                <w:sz w:val="22"/>
                <w:szCs w:val="22"/>
              </w:rPr>
            </w:pPr>
            <w:r w:rsidRPr="00671AC3">
              <w:rPr>
                <w:sz w:val="22"/>
                <w:szCs w:val="22"/>
              </w:rPr>
              <w:t xml:space="preserve">K1 - Praca w grupie, udział w dyskusji. </w:t>
            </w:r>
          </w:p>
          <w:p w14:paraId="46EA5EF7" w14:textId="77777777" w:rsidR="00E4732B" w:rsidRPr="00671AC3" w:rsidRDefault="00E4732B" w:rsidP="00021340">
            <w:pPr>
              <w:rPr>
                <w:sz w:val="22"/>
                <w:szCs w:val="22"/>
              </w:rPr>
            </w:pPr>
            <w:r w:rsidRPr="00671AC3">
              <w:rPr>
                <w:sz w:val="22"/>
                <w:szCs w:val="22"/>
              </w:rPr>
              <w:t xml:space="preserve">Uzyskanie odpowiedniego procentu sumy punktów oceniających stopień wymaganej wiedzy/umiejętności: </w:t>
            </w:r>
          </w:p>
          <w:p w14:paraId="2849F376" w14:textId="77777777" w:rsidR="00E4732B" w:rsidRPr="00671AC3" w:rsidRDefault="00E4732B" w:rsidP="00021340">
            <w:pPr>
              <w:rPr>
                <w:sz w:val="22"/>
                <w:szCs w:val="22"/>
              </w:rPr>
            </w:pPr>
            <w:r w:rsidRPr="00671AC3">
              <w:rPr>
                <w:sz w:val="22"/>
                <w:szCs w:val="22"/>
              </w:rPr>
              <w:t>2,0 &lt; 51%</w:t>
            </w:r>
          </w:p>
          <w:p w14:paraId="380DC584" w14:textId="77777777" w:rsidR="00E4732B" w:rsidRPr="00671AC3" w:rsidRDefault="00E4732B" w:rsidP="00021340">
            <w:pPr>
              <w:rPr>
                <w:sz w:val="22"/>
                <w:szCs w:val="22"/>
              </w:rPr>
            </w:pPr>
            <w:r w:rsidRPr="00671AC3">
              <w:rPr>
                <w:sz w:val="22"/>
                <w:szCs w:val="22"/>
              </w:rPr>
              <w:t>3,0 – 51-60%</w:t>
            </w:r>
          </w:p>
          <w:p w14:paraId="035F3605" w14:textId="77777777" w:rsidR="00E4732B" w:rsidRPr="00671AC3" w:rsidRDefault="00E4732B" w:rsidP="00021340">
            <w:pPr>
              <w:rPr>
                <w:sz w:val="22"/>
                <w:szCs w:val="22"/>
              </w:rPr>
            </w:pPr>
            <w:r w:rsidRPr="00671AC3">
              <w:rPr>
                <w:sz w:val="22"/>
                <w:szCs w:val="22"/>
              </w:rPr>
              <w:t>3,5 – 61-70%</w:t>
            </w:r>
          </w:p>
          <w:p w14:paraId="76A801DB" w14:textId="77777777" w:rsidR="00E4732B" w:rsidRPr="00671AC3" w:rsidRDefault="00E4732B" w:rsidP="00021340">
            <w:pPr>
              <w:rPr>
                <w:sz w:val="22"/>
                <w:szCs w:val="22"/>
              </w:rPr>
            </w:pPr>
            <w:r w:rsidRPr="00671AC3">
              <w:rPr>
                <w:sz w:val="22"/>
                <w:szCs w:val="22"/>
              </w:rPr>
              <w:t>4,0 – 71-80%</w:t>
            </w:r>
          </w:p>
          <w:p w14:paraId="265C1690" w14:textId="77777777" w:rsidR="00E4732B" w:rsidRPr="00671AC3" w:rsidRDefault="00E4732B" w:rsidP="00021340">
            <w:pPr>
              <w:rPr>
                <w:sz w:val="22"/>
                <w:szCs w:val="22"/>
              </w:rPr>
            </w:pPr>
            <w:r w:rsidRPr="00671AC3">
              <w:rPr>
                <w:sz w:val="22"/>
                <w:szCs w:val="22"/>
              </w:rPr>
              <w:t>4,5 – 81-90%</w:t>
            </w:r>
          </w:p>
          <w:p w14:paraId="35DA4A49" w14:textId="77777777" w:rsidR="00E4732B" w:rsidRPr="00671AC3" w:rsidRDefault="00E4732B" w:rsidP="00021340">
            <w:pPr>
              <w:rPr>
                <w:sz w:val="22"/>
                <w:szCs w:val="22"/>
              </w:rPr>
            </w:pPr>
            <w:r w:rsidRPr="00671AC3">
              <w:rPr>
                <w:sz w:val="22"/>
                <w:szCs w:val="22"/>
              </w:rPr>
              <w:t>5,0 &gt; 91-100%</w:t>
            </w:r>
          </w:p>
          <w:p w14:paraId="1260A04C" w14:textId="77777777" w:rsidR="00E4732B" w:rsidRPr="00671AC3" w:rsidRDefault="00E4732B" w:rsidP="00021340">
            <w:pPr>
              <w:jc w:val="both"/>
              <w:rPr>
                <w:sz w:val="22"/>
                <w:szCs w:val="22"/>
              </w:rPr>
            </w:pPr>
            <w:r w:rsidRPr="00671AC3">
              <w:rPr>
                <w:sz w:val="22"/>
                <w:szCs w:val="22"/>
                <w:u w:val="single"/>
              </w:rPr>
              <w:t xml:space="preserve">Formy dokumentowania osiągniętych efektów uczenia się: </w:t>
            </w:r>
            <w:r w:rsidRPr="00671AC3">
              <w:rPr>
                <w:sz w:val="22"/>
                <w:szCs w:val="22"/>
              </w:rPr>
              <w:t>archiwizacja testów w formie elektronicznej na platformie EDUPORTAL, dziennik obecności w formie elektronicznej, na platformie EDUPORTAL.</w:t>
            </w:r>
          </w:p>
        </w:tc>
      </w:tr>
      <w:tr w:rsidR="00671AC3" w:rsidRPr="00671AC3" w14:paraId="770DC45C" w14:textId="77777777" w:rsidTr="00021340">
        <w:tc>
          <w:tcPr>
            <w:tcW w:w="3942" w:type="dxa"/>
            <w:shd w:val="clear" w:color="auto" w:fill="auto"/>
          </w:tcPr>
          <w:p w14:paraId="2D5734B7" w14:textId="77777777" w:rsidR="00E4732B" w:rsidRPr="00671AC3" w:rsidRDefault="00E4732B" w:rsidP="00021340">
            <w:pPr>
              <w:rPr>
                <w:sz w:val="22"/>
                <w:szCs w:val="22"/>
              </w:rPr>
            </w:pPr>
            <w:r w:rsidRPr="00671AC3">
              <w:rPr>
                <w:sz w:val="22"/>
                <w:szCs w:val="22"/>
              </w:rPr>
              <w:lastRenderedPageBreak/>
              <w:t>Elementy i wagi mające wpływ na ocenę końcową</w:t>
            </w:r>
          </w:p>
          <w:p w14:paraId="058E08C1" w14:textId="77777777" w:rsidR="00E4732B" w:rsidRPr="00671AC3" w:rsidRDefault="00E4732B" w:rsidP="00021340">
            <w:pPr>
              <w:rPr>
                <w:sz w:val="22"/>
                <w:szCs w:val="22"/>
              </w:rPr>
            </w:pPr>
          </w:p>
          <w:p w14:paraId="34F29766" w14:textId="77777777" w:rsidR="00E4732B" w:rsidRPr="00671AC3" w:rsidRDefault="00E4732B" w:rsidP="00021340">
            <w:pPr>
              <w:rPr>
                <w:sz w:val="22"/>
                <w:szCs w:val="22"/>
              </w:rPr>
            </w:pPr>
          </w:p>
        </w:tc>
        <w:tc>
          <w:tcPr>
            <w:tcW w:w="5344" w:type="dxa"/>
            <w:shd w:val="clear" w:color="auto" w:fill="auto"/>
          </w:tcPr>
          <w:p w14:paraId="59A7023D" w14:textId="77777777" w:rsidR="00E4732B" w:rsidRPr="00671AC3" w:rsidRDefault="00E4732B" w:rsidP="00021340">
            <w:pPr>
              <w:jc w:val="both"/>
              <w:rPr>
                <w:sz w:val="22"/>
                <w:szCs w:val="22"/>
              </w:rPr>
            </w:pPr>
            <w:r w:rsidRPr="00671AC3">
              <w:rPr>
                <w:sz w:val="22"/>
                <w:szCs w:val="22"/>
              </w:rPr>
              <w:t>Na ocenę końcową ma wpływ ocena z zaliczenia testowego (50%) ocena aktywności na ćwiczeniach  oraz złożonego sprawozdania z ćwiczeń laboratoryjnych (50%). Warunki te są przedstawiane studentom i konsultowane z nimi na pierwszym wykładzie.</w:t>
            </w:r>
          </w:p>
        </w:tc>
      </w:tr>
      <w:tr w:rsidR="00671AC3" w:rsidRPr="00671AC3" w14:paraId="07E05939" w14:textId="77777777" w:rsidTr="00021340">
        <w:trPr>
          <w:trHeight w:val="1569"/>
        </w:trPr>
        <w:tc>
          <w:tcPr>
            <w:tcW w:w="3942" w:type="dxa"/>
            <w:shd w:val="clear" w:color="auto" w:fill="auto"/>
          </w:tcPr>
          <w:p w14:paraId="6632F455" w14:textId="77777777" w:rsidR="00E4732B" w:rsidRPr="00671AC3" w:rsidRDefault="00E4732B" w:rsidP="00021340">
            <w:pPr>
              <w:jc w:val="both"/>
              <w:rPr>
                <w:sz w:val="22"/>
                <w:szCs w:val="22"/>
              </w:rPr>
            </w:pPr>
            <w:r w:rsidRPr="00671AC3">
              <w:rPr>
                <w:sz w:val="22"/>
                <w:szCs w:val="22"/>
              </w:rPr>
              <w:t>Bilans punktów ECTS</w:t>
            </w:r>
          </w:p>
        </w:tc>
        <w:tc>
          <w:tcPr>
            <w:tcW w:w="5344" w:type="dxa"/>
            <w:shd w:val="clear" w:color="auto" w:fill="auto"/>
          </w:tcPr>
          <w:p w14:paraId="4BD444E8" w14:textId="77777777" w:rsidR="00E4732B" w:rsidRPr="00671AC3" w:rsidRDefault="00E4732B" w:rsidP="00021340">
            <w:pPr>
              <w:jc w:val="both"/>
              <w:rPr>
                <w:sz w:val="22"/>
                <w:szCs w:val="22"/>
                <w:u w:val="single"/>
              </w:rPr>
            </w:pPr>
            <w:r w:rsidRPr="00671AC3">
              <w:rPr>
                <w:sz w:val="22"/>
                <w:szCs w:val="22"/>
                <w:u w:val="single"/>
              </w:rPr>
              <w:t>Kontaktowe:</w:t>
            </w:r>
          </w:p>
          <w:p w14:paraId="296464EE" w14:textId="77777777" w:rsidR="00E4732B" w:rsidRPr="00671AC3" w:rsidRDefault="00E4732B" w:rsidP="00021340">
            <w:pPr>
              <w:jc w:val="both"/>
              <w:rPr>
                <w:sz w:val="22"/>
                <w:szCs w:val="22"/>
              </w:rPr>
            </w:pPr>
            <w:r w:rsidRPr="00671AC3">
              <w:rPr>
                <w:sz w:val="22"/>
                <w:szCs w:val="22"/>
              </w:rPr>
              <w:t>ćwiczenia laboratoryjne 30 godz. – 1,2 ECTS</w:t>
            </w:r>
          </w:p>
          <w:p w14:paraId="0B80C07A" w14:textId="77777777" w:rsidR="00E4732B" w:rsidRPr="00671AC3" w:rsidRDefault="00E4732B" w:rsidP="00021340">
            <w:pPr>
              <w:jc w:val="both"/>
              <w:rPr>
                <w:sz w:val="22"/>
                <w:szCs w:val="22"/>
              </w:rPr>
            </w:pPr>
            <w:r w:rsidRPr="00671AC3">
              <w:rPr>
                <w:sz w:val="22"/>
                <w:szCs w:val="22"/>
              </w:rPr>
              <w:t>ćwiczenia audytoryjne 15 godz. – 0,60 ECTS</w:t>
            </w:r>
          </w:p>
          <w:p w14:paraId="6564BCC5" w14:textId="77777777" w:rsidR="00E4732B" w:rsidRPr="00671AC3" w:rsidRDefault="00E4732B" w:rsidP="00021340">
            <w:pPr>
              <w:jc w:val="both"/>
              <w:rPr>
                <w:sz w:val="22"/>
                <w:szCs w:val="22"/>
              </w:rPr>
            </w:pPr>
            <w:r w:rsidRPr="00671AC3">
              <w:rPr>
                <w:sz w:val="22"/>
                <w:szCs w:val="22"/>
              </w:rPr>
              <w:t>egzamin 4 godz. – 0,16 ECTS</w:t>
            </w:r>
          </w:p>
          <w:p w14:paraId="64AAB119" w14:textId="77777777" w:rsidR="00E4732B" w:rsidRPr="00671AC3" w:rsidRDefault="00E4732B" w:rsidP="00021340">
            <w:pPr>
              <w:jc w:val="both"/>
              <w:rPr>
                <w:sz w:val="22"/>
                <w:szCs w:val="22"/>
              </w:rPr>
            </w:pPr>
            <w:r w:rsidRPr="00671AC3">
              <w:rPr>
                <w:sz w:val="22"/>
                <w:szCs w:val="22"/>
              </w:rPr>
              <w:t>konsultacje 5 godz. – 0,24 ECTS</w:t>
            </w:r>
          </w:p>
          <w:p w14:paraId="0358FCA1" w14:textId="77777777" w:rsidR="00E4732B" w:rsidRPr="00671AC3" w:rsidRDefault="00E4732B" w:rsidP="00021340">
            <w:pPr>
              <w:jc w:val="both"/>
              <w:rPr>
                <w:sz w:val="22"/>
                <w:szCs w:val="22"/>
                <w:highlight w:val="yellow"/>
              </w:rPr>
            </w:pPr>
            <w:r w:rsidRPr="00671AC3">
              <w:rPr>
                <w:sz w:val="22"/>
                <w:szCs w:val="22"/>
              </w:rPr>
              <w:t>Razem godz. kontaktowe 54 – 2,16 ECTS</w:t>
            </w:r>
          </w:p>
        </w:tc>
      </w:tr>
      <w:tr w:rsidR="00602C89" w:rsidRPr="00671AC3" w14:paraId="68589CD4" w14:textId="77777777" w:rsidTr="00021340">
        <w:trPr>
          <w:trHeight w:val="718"/>
        </w:trPr>
        <w:tc>
          <w:tcPr>
            <w:tcW w:w="3942" w:type="dxa"/>
            <w:shd w:val="clear" w:color="auto" w:fill="auto"/>
          </w:tcPr>
          <w:p w14:paraId="44CBA40B" w14:textId="77777777" w:rsidR="00E4732B" w:rsidRPr="00671AC3" w:rsidRDefault="00E4732B"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536106A6" w14:textId="77777777" w:rsidR="00E4732B" w:rsidRPr="00671AC3" w:rsidRDefault="00E4732B" w:rsidP="00021340">
            <w:pPr>
              <w:jc w:val="both"/>
              <w:rPr>
                <w:sz w:val="22"/>
                <w:szCs w:val="22"/>
              </w:rPr>
            </w:pPr>
            <w:r w:rsidRPr="00671AC3">
              <w:rPr>
                <w:sz w:val="22"/>
                <w:szCs w:val="22"/>
              </w:rPr>
              <w:t>Niekontaktowe:</w:t>
            </w:r>
          </w:p>
          <w:p w14:paraId="4C48E12D" w14:textId="77777777" w:rsidR="00E4732B" w:rsidRPr="00671AC3" w:rsidRDefault="00E4732B" w:rsidP="00021340">
            <w:pPr>
              <w:jc w:val="both"/>
              <w:rPr>
                <w:sz w:val="22"/>
                <w:szCs w:val="22"/>
              </w:rPr>
            </w:pPr>
            <w:r w:rsidRPr="00671AC3">
              <w:rPr>
                <w:sz w:val="22"/>
                <w:szCs w:val="22"/>
              </w:rPr>
              <w:t>przygotowanie do ćwiczeń 15 godz. – 0,60 ECTS</w:t>
            </w:r>
          </w:p>
          <w:p w14:paraId="22F35125" w14:textId="77777777" w:rsidR="00E4732B" w:rsidRPr="00671AC3" w:rsidRDefault="00E4732B" w:rsidP="00021340">
            <w:pPr>
              <w:jc w:val="both"/>
              <w:rPr>
                <w:sz w:val="22"/>
                <w:szCs w:val="22"/>
              </w:rPr>
            </w:pPr>
            <w:r w:rsidRPr="00671AC3">
              <w:rPr>
                <w:sz w:val="22"/>
                <w:szCs w:val="22"/>
              </w:rPr>
              <w:t>studiowanie literatury 6 godz. – 0,24 ECTS</w:t>
            </w:r>
          </w:p>
          <w:p w14:paraId="6B7CAB17" w14:textId="77777777" w:rsidR="00E4732B" w:rsidRPr="00671AC3" w:rsidRDefault="00E4732B" w:rsidP="00021340">
            <w:pPr>
              <w:jc w:val="both"/>
              <w:rPr>
                <w:sz w:val="22"/>
                <w:szCs w:val="22"/>
              </w:rPr>
            </w:pPr>
            <w:r w:rsidRPr="00671AC3">
              <w:rPr>
                <w:sz w:val="22"/>
                <w:szCs w:val="22"/>
              </w:rPr>
              <w:t>przygotowanie sprawozdania z ćwiczeń 10 godz. – 0,60 ECTS</w:t>
            </w:r>
          </w:p>
          <w:p w14:paraId="28BC8978" w14:textId="77777777" w:rsidR="00E4732B" w:rsidRPr="00671AC3" w:rsidRDefault="00E4732B" w:rsidP="00021340">
            <w:pPr>
              <w:jc w:val="both"/>
              <w:rPr>
                <w:sz w:val="22"/>
                <w:szCs w:val="22"/>
              </w:rPr>
            </w:pPr>
            <w:r w:rsidRPr="00671AC3">
              <w:rPr>
                <w:sz w:val="22"/>
                <w:szCs w:val="22"/>
              </w:rPr>
              <w:t>przygotowanie do egzaminu 15 godz. – 0,60 ECTS</w:t>
            </w:r>
          </w:p>
          <w:p w14:paraId="63F27AA9" w14:textId="77777777" w:rsidR="00E4732B" w:rsidRPr="00671AC3" w:rsidRDefault="00E4732B" w:rsidP="00021340">
            <w:pPr>
              <w:jc w:val="both"/>
              <w:rPr>
                <w:sz w:val="22"/>
                <w:szCs w:val="22"/>
                <w:highlight w:val="yellow"/>
              </w:rPr>
            </w:pPr>
            <w:r w:rsidRPr="00671AC3">
              <w:rPr>
                <w:sz w:val="22"/>
                <w:szCs w:val="22"/>
              </w:rPr>
              <w:t>Razem godz. niekontaktowe 46 – 1,84 ECTS</w:t>
            </w:r>
          </w:p>
        </w:tc>
      </w:tr>
    </w:tbl>
    <w:p w14:paraId="59B0774C" w14:textId="488257DD" w:rsidR="00E4732B" w:rsidRPr="00671AC3" w:rsidRDefault="00E4732B">
      <w:pPr>
        <w:rPr>
          <w:sz w:val="22"/>
          <w:szCs w:val="22"/>
        </w:rPr>
      </w:pPr>
    </w:p>
    <w:p w14:paraId="4B71A16F" w14:textId="3029C4C7" w:rsidR="00E4732B" w:rsidRDefault="00E4732B">
      <w:pPr>
        <w:rPr>
          <w:sz w:val="22"/>
          <w:szCs w:val="22"/>
        </w:rPr>
      </w:pPr>
    </w:p>
    <w:p w14:paraId="4D6ECD8D" w14:textId="2ED06A19" w:rsidR="00C01141" w:rsidRDefault="00C01141">
      <w:pPr>
        <w:rPr>
          <w:sz w:val="22"/>
          <w:szCs w:val="22"/>
        </w:rPr>
      </w:pPr>
    </w:p>
    <w:p w14:paraId="0C830CB0" w14:textId="1A8A79FB" w:rsidR="00C01141" w:rsidRDefault="00C01141">
      <w:pPr>
        <w:rPr>
          <w:sz w:val="22"/>
          <w:szCs w:val="22"/>
        </w:rPr>
      </w:pPr>
    </w:p>
    <w:p w14:paraId="4D7654F2" w14:textId="4FA59BAF" w:rsidR="00C01141" w:rsidRDefault="00C01141">
      <w:pPr>
        <w:rPr>
          <w:sz w:val="22"/>
          <w:szCs w:val="22"/>
        </w:rPr>
      </w:pPr>
    </w:p>
    <w:p w14:paraId="1F526543" w14:textId="37038944" w:rsidR="00C01141" w:rsidRDefault="00C01141">
      <w:pPr>
        <w:rPr>
          <w:sz w:val="22"/>
          <w:szCs w:val="22"/>
        </w:rPr>
      </w:pPr>
    </w:p>
    <w:p w14:paraId="1DB5CBF3" w14:textId="625DDF60" w:rsidR="00C01141" w:rsidRDefault="00C01141">
      <w:pPr>
        <w:rPr>
          <w:sz w:val="22"/>
          <w:szCs w:val="22"/>
        </w:rPr>
      </w:pPr>
    </w:p>
    <w:p w14:paraId="464F4542" w14:textId="6A20D794" w:rsidR="00C01141" w:rsidRDefault="00C01141">
      <w:pPr>
        <w:rPr>
          <w:sz w:val="22"/>
          <w:szCs w:val="22"/>
        </w:rPr>
      </w:pPr>
    </w:p>
    <w:p w14:paraId="08FB4A78" w14:textId="2B64A12E" w:rsidR="00C01141" w:rsidRDefault="00C01141">
      <w:pPr>
        <w:rPr>
          <w:sz w:val="22"/>
          <w:szCs w:val="22"/>
        </w:rPr>
      </w:pPr>
    </w:p>
    <w:p w14:paraId="4E883568" w14:textId="5A75AC7F" w:rsidR="00C01141" w:rsidRDefault="00C01141">
      <w:pPr>
        <w:rPr>
          <w:sz w:val="22"/>
          <w:szCs w:val="22"/>
        </w:rPr>
      </w:pPr>
    </w:p>
    <w:p w14:paraId="6F677C8B" w14:textId="7021DCB9" w:rsidR="00C01141" w:rsidRDefault="00C01141">
      <w:pPr>
        <w:rPr>
          <w:sz w:val="22"/>
          <w:szCs w:val="22"/>
        </w:rPr>
      </w:pPr>
    </w:p>
    <w:p w14:paraId="5E1DABB4" w14:textId="3350F407" w:rsidR="00C01141" w:rsidRDefault="00C01141">
      <w:pPr>
        <w:rPr>
          <w:sz w:val="22"/>
          <w:szCs w:val="22"/>
        </w:rPr>
      </w:pPr>
    </w:p>
    <w:p w14:paraId="43AE9000" w14:textId="1AD73994" w:rsidR="00C01141" w:rsidRDefault="00C01141">
      <w:pPr>
        <w:rPr>
          <w:sz w:val="22"/>
          <w:szCs w:val="22"/>
        </w:rPr>
      </w:pPr>
    </w:p>
    <w:p w14:paraId="4DC8939E" w14:textId="22D3FEB9" w:rsidR="00C01141" w:rsidRDefault="00C01141">
      <w:pPr>
        <w:rPr>
          <w:sz w:val="22"/>
          <w:szCs w:val="22"/>
        </w:rPr>
      </w:pPr>
    </w:p>
    <w:p w14:paraId="39DFCF62" w14:textId="5A23A3B7" w:rsidR="00C01141" w:rsidRDefault="00C01141">
      <w:pPr>
        <w:rPr>
          <w:sz w:val="22"/>
          <w:szCs w:val="22"/>
        </w:rPr>
      </w:pPr>
    </w:p>
    <w:p w14:paraId="244C7767" w14:textId="248D6EAE" w:rsidR="00C01141" w:rsidRDefault="00C01141">
      <w:pPr>
        <w:rPr>
          <w:sz w:val="22"/>
          <w:szCs w:val="22"/>
        </w:rPr>
      </w:pPr>
    </w:p>
    <w:p w14:paraId="60DBCEE4" w14:textId="6B9CFE2E" w:rsidR="00C01141" w:rsidRDefault="00C01141">
      <w:pPr>
        <w:rPr>
          <w:sz w:val="22"/>
          <w:szCs w:val="22"/>
        </w:rPr>
      </w:pPr>
    </w:p>
    <w:p w14:paraId="00D0267F" w14:textId="4C618C4F" w:rsidR="00C01141" w:rsidRDefault="00C01141">
      <w:pPr>
        <w:rPr>
          <w:sz w:val="22"/>
          <w:szCs w:val="22"/>
        </w:rPr>
      </w:pPr>
    </w:p>
    <w:p w14:paraId="5550990D" w14:textId="100C71AD" w:rsidR="00C01141" w:rsidRDefault="00C01141">
      <w:pPr>
        <w:rPr>
          <w:sz w:val="22"/>
          <w:szCs w:val="22"/>
        </w:rPr>
      </w:pPr>
    </w:p>
    <w:p w14:paraId="4871A72E" w14:textId="4B27656E" w:rsidR="00C01141" w:rsidRDefault="00C01141">
      <w:pPr>
        <w:rPr>
          <w:sz w:val="22"/>
          <w:szCs w:val="22"/>
        </w:rPr>
      </w:pPr>
    </w:p>
    <w:p w14:paraId="416AFF02" w14:textId="40C5C598" w:rsidR="00C01141" w:rsidRDefault="00C01141">
      <w:pPr>
        <w:rPr>
          <w:sz w:val="22"/>
          <w:szCs w:val="22"/>
        </w:rPr>
      </w:pPr>
    </w:p>
    <w:p w14:paraId="7E3A3833" w14:textId="1A8AF085" w:rsidR="00C01141" w:rsidRDefault="00C01141">
      <w:pPr>
        <w:rPr>
          <w:sz w:val="22"/>
          <w:szCs w:val="22"/>
        </w:rPr>
      </w:pPr>
    </w:p>
    <w:p w14:paraId="5F39D8AF" w14:textId="493A9E85" w:rsidR="00C01141" w:rsidRDefault="00C01141">
      <w:pPr>
        <w:rPr>
          <w:sz w:val="22"/>
          <w:szCs w:val="22"/>
        </w:rPr>
      </w:pPr>
    </w:p>
    <w:p w14:paraId="68E03233" w14:textId="7BF2BF37" w:rsidR="00C01141" w:rsidRDefault="00C01141">
      <w:pPr>
        <w:rPr>
          <w:sz w:val="22"/>
          <w:szCs w:val="22"/>
        </w:rPr>
      </w:pPr>
    </w:p>
    <w:p w14:paraId="2A9EA861" w14:textId="23AE4D68" w:rsidR="00C01141" w:rsidRDefault="00C01141">
      <w:pPr>
        <w:rPr>
          <w:sz w:val="22"/>
          <w:szCs w:val="22"/>
        </w:rPr>
      </w:pPr>
    </w:p>
    <w:p w14:paraId="70DC6326" w14:textId="51D496E0" w:rsidR="00C01141" w:rsidRDefault="00C01141">
      <w:pPr>
        <w:rPr>
          <w:sz w:val="22"/>
          <w:szCs w:val="22"/>
        </w:rPr>
      </w:pPr>
    </w:p>
    <w:p w14:paraId="63ACE2C5" w14:textId="7A847FC5" w:rsidR="00C01141" w:rsidRDefault="00C01141">
      <w:pPr>
        <w:rPr>
          <w:sz w:val="22"/>
          <w:szCs w:val="22"/>
        </w:rPr>
      </w:pPr>
    </w:p>
    <w:p w14:paraId="4826B176" w14:textId="0F72D051" w:rsidR="00C01141" w:rsidRDefault="00C01141">
      <w:pPr>
        <w:rPr>
          <w:sz w:val="22"/>
          <w:szCs w:val="22"/>
        </w:rPr>
      </w:pPr>
    </w:p>
    <w:p w14:paraId="42AE5BBD" w14:textId="360230DC" w:rsidR="00C01141" w:rsidRDefault="00C01141">
      <w:pPr>
        <w:rPr>
          <w:sz w:val="22"/>
          <w:szCs w:val="22"/>
        </w:rPr>
      </w:pPr>
    </w:p>
    <w:p w14:paraId="0D19418A" w14:textId="1CF407E7" w:rsidR="00C01141" w:rsidRDefault="00C01141">
      <w:pPr>
        <w:rPr>
          <w:sz w:val="22"/>
          <w:szCs w:val="22"/>
        </w:rPr>
      </w:pPr>
    </w:p>
    <w:p w14:paraId="58DFE84E" w14:textId="20DFEBCD" w:rsidR="00C01141" w:rsidRDefault="00C01141">
      <w:pPr>
        <w:rPr>
          <w:sz w:val="22"/>
          <w:szCs w:val="22"/>
        </w:rPr>
      </w:pPr>
    </w:p>
    <w:p w14:paraId="4965EDCA" w14:textId="666041D0" w:rsidR="00C01141" w:rsidRDefault="00C01141">
      <w:pPr>
        <w:rPr>
          <w:sz w:val="22"/>
          <w:szCs w:val="22"/>
        </w:rPr>
      </w:pPr>
    </w:p>
    <w:p w14:paraId="15C9A3D4" w14:textId="739EB8A1" w:rsidR="00C01141" w:rsidRDefault="00C01141">
      <w:pPr>
        <w:rPr>
          <w:sz w:val="22"/>
          <w:szCs w:val="22"/>
        </w:rPr>
      </w:pPr>
    </w:p>
    <w:p w14:paraId="2B1DF6AB" w14:textId="378CD377" w:rsidR="00C01141" w:rsidRDefault="00C01141">
      <w:pPr>
        <w:rPr>
          <w:sz w:val="22"/>
          <w:szCs w:val="22"/>
        </w:rPr>
      </w:pPr>
    </w:p>
    <w:p w14:paraId="309951CD" w14:textId="04E3E996" w:rsidR="00C01141" w:rsidRDefault="00C01141">
      <w:pPr>
        <w:rPr>
          <w:sz w:val="22"/>
          <w:szCs w:val="22"/>
        </w:rPr>
      </w:pPr>
    </w:p>
    <w:p w14:paraId="3684D73D"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72CF554F" w14:textId="77777777" w:rsidTr="00021340">
        <w:tc>
          <w:tcPr>
            <w:tcW w:w="3942" w:type="dxa"/>
            <w:shd w:val="clear" w:color="auto" w:fill="auto"/>
          </w:tcPr>
          <w:p w14:paraId="62624065" w14:textId="77777777" w:rsidR="00E4732B" w:rsidRPr="00671AC3" w:rsidRDefault="00E4732B" w:rsidP="00021340">
            <w:pPr>
              <w:rPr>
                <w:sz w:val="22"/>
                <w:szCs w:val="22"/>
              </w:rPr>
            </w:pPr>
            <w:r w:rsidRPr="00671AC3">
              <w:rPr>
                <w:sz w:val="22"/>
                <w:szCs w:val="22"/>
              </w:rPr>
              <w:lastRenderedPageBreak/>
              <w:t xml:space="preserve">Nazwa kierunku studiów </w:t>
            </w:r>
          </w:p>
          <w:p w14:paraId="6E4D424C" w14:textId="77777777" w:rsidR="00E4732B" w:rsidRPr="00671AC3" w:rsidRDefault="00E4732B" w:rsidP="00021340">
            <w:pPr>
              <w:rPr>
                <w:sz w:val="22"/>
                <w:szCs w:val="22"/>
              </w:rPr>
            </w:pPr>
          </w:p>
        </w:tc>
        <w:tc>
          <w:tcPr>
            <w:tcW w:w="5344" w:type="dxa"/>
            <w:shd w:val="clear" w:color="auto" w:fill="auto"/>
          </w:tcPr>
          <w:p w14:paraId="24F5551F" w14:textId="77777777" w:rsidR="00E4732B" w:rsidRPr="00671AC3" w:rsidRDefault="00E4732B" w:rsidP="00021340">
            <w:pPr>
              <w:rPr>
                <w:sz w:val="22"/>
                <w:szCs w:val="22"/>
              </w:rPr>
            </w:pPr>
            <w:r w:rsidRPr="00671AC3">
              <w:rPr>
                <w:sz w:val="22"/>
                <w:szCs w:val="22"/>
              </w:rPr>
              <w:t>Kryminalistyka w biogospodarce</w:t>
            </w:r>
          </w:p>
        </w:tc>
      </w:tr>
      <w:tr w:rsidR="00671AC3" w:rsidRPr="00671AC3" w14:paraId="6D9FE891" w14:textId="77777777" w:rsidTr="00021340">
        <w:tc>
          <w:tcPr>
            <w:tcW w:w="3942" w:type="dxa"/>
            <w:shd w:val="clear" w:color="auto" w:fill="auto"/>
          </w:tcPr>
          <w:p w14:paraId="1708A9BE" w14:textId="77777777" w:rsidR="00E4732B" w:rsidRPr="00671AC3" w:rsidRDefault="00E4732B" w:rsidP="00021340">
            <w:pPr>
              <w:rPr>
                <w:sz w:val="22"/>
                <w:szCs w:val="22"/>
              </w:rPr>
            </w:pPr>
            <w:r w:rsidRPr="00671AC3">
              <w:rPr>
                <w:sz w:val="22"/>
                <w:szCs w:val="22"/>
              </w:rPr>
              <w:t>Nazwa modułu, także nazwa w języku angielskim</w:t>
            </w:r>
          </w:p>
        </w:tc>
        <w:tc>
          <w:tcPr>
            <w:tcW w:w="5344" w:type="dxa"/>
            <w:shd w:val="clear" w:color="auto" w:fill="auto"/>
          </w:tcPr>
          <w:p w14:paraId="4264A32F" w14:textId="77777777" w:rsidR="00E4732B" w:rsidRPr="00671AC3" w:rsidRDefault="00E4732B" w:rsidP="00021340">
            <w:pPr>
              <w:rPr>
                <w:sz w:val="22"/>
                <w:szCs w:val="22"/>
              </w:rPr>
            </w:pPr>
            <w:r w:rsidRPr="00671AC3">
              <w:rPr>
                <w:sz w:val="22"/>
                <w:szCs w:val="22"/>
              </w:rPr>
              <w:t>Seminarium dyplomowe 1</w:t>
            </w:r>
          </w:p>
          <w:p w14:paraId="29D50EA7" w14:textId="77777777" w:rsidR="00E4732B" w:rsidRPr="00671AC3" w:rsidRDefault="00E4732B" w:rsidP="00021340">
            <w:pPr>
              <w:rPr>
                <w:sz w:val="22"/>
                <w:szCs w:val="22"/>
              </w:rPr>
            </w:pPr>
            <w:r w:rsidRPr="00671AC3">
              <w:rPr>
                <w:sz w:val="22"/>
                <w:szCs w:val="22"/>
              </w:rPr>
              <w:t>Diploma seminar 1</w:t>
            </w:r>
          </w:p>
        </w:tc>
      </w:tr>
      <w:tr w:rsidR="00671AC3" w:rsidRPr="00671AC3" w14:paraId="6C7E6232" w14:textId="77777777" w:rsidTr="00021340">
        <w:tc>
          <w:tcPr>
            <w:tcW w:w="3942" w:type="dxa"/>
            <w:shd w:val="clear" w:color="auto" w:fill="auto"/>
          </w:tcPr>
          <w:p w14:paraId="2AAA02F4" w14:textId="77777777" w:rsidR="00E4732B" w:rsidRPr="00671AC3" w:rsidRDefault="00E4732B" w:rsidP="00021340">
            <w:pPr>
              <w:rPr>
                <w:sz w:val="22"/>
                <w:szCs w:val="22"/>
              </w:rPr>
            </w:pPr>
            <w:r w:rsidRPr="00671AC3">
              <w:rPr>
                <w:sz w:val="22"/>
                <w:szCs w:val="22"/>
              </w:rPr>
              <w:t xml:space="preserve">Język wykładowy </w:t>
            </w:r>
          </w:p>
          <w:p w14:paraId="57402348" w14:textId="77777777" w:rsidR="00E4732B" w:rsidRPr="00671AC3" w:rsidRDefault="00E4732B" w:rsidP="00021340">
            <w:pPr>
              <w:rPr>
                <w:sz w:val="22"/>
                <w:szCs w:val="22"/>
              </w:rPr>
            </w:pPr>
          </w:p>
        </w:tc>
        <w:tc>
          <w:tcPr>
            <w:tcW w:w="5344" w:type="dxa"/>
            <w:shd w:val="clear" w:color="auto" w:fill="auto"/>
          </w:tcPr>
          <w:p w14:paraId="5296566D" w14:textId="77777777" w:rsidR="00E4732B" w:rsidRPr="00671AC3" w:rsidRDefault="00E4732B" w:rsidP="00021340">
            <w:pPr>
              <w:rPr>
                <w:sz w:val="22"/>
                <w:szCs w:val="22"/>
              </w:rPr>
            </w:pPr>
            <w:r w:rsidRPr="00671AC3">
              <w:rPr>
                <w:sz w:val="22"/>
                <w:szCs w:val="22"/>
              </w:rPr>
              <w:t>j.polski</w:t>
            </w:r>
          </w:p>
        </w:tc>
      </w:tr>
      <w:tr w:rsidR="00671AC3" w:rsidRPr="00671AC3" w14:paraId="155585CA" w14:textId="77777777" w:rsidTr="00021340">
        <w:tc>
          <w:tcPr>
            <w:tcW w:w="3942" w:type="dxa"/>
            <w:shd w:val="clear" w:color="auto" w:fill="auto"/>
          </w:tcPr>
          <w:p w14:paraId="478A06C2" w14:textId="77777777" w:rsidR="00E4732B" w:rsidRPr="00671AC3" w:rsidRDefault="00E4732B" w:rsidP="00021340">
            <w:pPr>
              <w:autoSpaceDE w:val="0"/>
              <w:autoSpaceDN w:val="0"/>
              <w:adjustRightInd w:val="0"/>
              <w:rPr>
                <w:sz w:val="22"/>
                <w:szCs w:val="22"/>
              </w:rPr>
            </w:pPr>
            <w:r w:rsidRPr="00671AC3">
              <w:rPr>
                <w:sz w:val="22"/>
                <w:szCs w:val="22"/>
              </w:rPr>
              <w:t xml:space="preserve">Rodzaj modułu </w:t>
            </w:r>
          </w:p>
          <w:p w14:paraId="15321E37" w14:textId="77777777" w:rsidR="00E4732B" w:rsidRPr="00671AC3" w:rsidRDefault="00E4732B" w:rsidP="00021340">
            <w:pPr>
              <w:rPr>
                <w:sz w:val="22"/>
                <w:szCs w:val="22"/>
              </w:rPr>
            </w:pPr>
          </w:p>
        </w:tc>
        <w:tc>
          <w:tcPr>
            <w:tcW w:w="5344" w:type="dxa"/>
            <w:shd w:val="clear" w:color="auto" w:fill="auto"/>
          </w:tcPr>
          <w:p w14:paraId="3EBDE060" w14:textId="77777777" w:rsidR="00E4732B" w:rsidRPr="00671AC3" w:rsidRDefault="00E4732B" w:rsidP="00021340">
            <w:pPr>
              <w:rPr>
                <w:sz w:val="22"/>
                <w:szCs w:val="22"/>
              </w:rPr>
            </w:pPr>
            <w:r w:rsidRPr="00671AC3">
              <w:rPr>
                <w:sz w:val="22"/>
                <w:szCs w:val="22"/>
              </w:rPr>
              <w:t>obowiązkowy</w:t>
            </w:r>
          </w:p>
        </w:tc>
      </w:tr>
      <w:tr w:rsidR="00671AC3" w:rsidRPr="00671AC3" w14:paraId="70E56520" w14:textId="77777777" w:rsidTr="00021340">
        <w:tc>
          <w:tcPr>
            <w:tcW w:w="3942" w:type="dxa"/>
            <w:shd w:val="clear" w:color="auto" w:fill="auto"/>
          </w:tcPr>
          <w:p w14:paraId="0CFA51BB" w14:textId="77777777" w:rsidR="00E4732B" w:rsidRPr="00671AC3" w:rsidRDefault="00E4732B" w:rsidP="00021340">
            <w:pPr>
              <w:rPr>
                <w:sz w:val="22"/>
                <w:szCs w:val="22"/>
              </w:rPr>
            </w:pPr>
            <w:r w:rsidRPr="00671AC3">
              <w:rPr>
                <w:sz w:val="22"/>
                <w:szCs w:val="22"/>
              </w:rPr>
              <w:t>Poziom studiów</w:t>
            </w:r>
          </w:p>
        </w:tc>
        <w:tc>
          <w:tcPr>
            <w:tcW w:w="5344" w:type="dxa"/>
            <w:shd w:val="clear" w:color="auto" w:fill="auto"/>
          </w:tcPr>
          <w:p w14:paraId="7A1E2103" w14:textId="77777777" w:rsidR="00E4732B" w:rsidRPr="00671AC3" w:rsidRDefault="00E4732B" w:rsidP="00021340">
            <w:pPr>
              <w:rPr>
                <w:sz w:val="22"/>
                <w:szCs w:val="22"/>
              </w:rPr>
            </w:pPr>
            <w:r w:rsidRPr="00671AC3">
              <w:rPr>
                <w:sz w:val="22"/>
                <w:szCs w:val="22"/>
              </w:rPr>
              <w:t>drugiego stopnia</w:t>
            </w:r>
          </w:p>
        </w:tc>
      </w:tr>
      <w:tr w:rsidR="00671AC3" w:rsidRPr="00671AC3" w14:paraId="6BF4D964" w14:textId="77777777" w:rsidTr="00021340">
        <w:tc>
          <w:tcPr>
            <w:tcW w:w="3942" w:type="dxa"/>
            <w:shd w:val="clear" w:color="auto" w:fill="auto"/>
          </w:tcPr>
          <w:p w14:paraId="2B657257" w14:textId="77777777" w:rsidR="00E4732B" w:rsidRPr="00671AC3" w:rsidRDefault="00E4732B" w:rsidP="00021340">
            <w:pPr>
              <w:rPr>
                <w:sz w:val="22"/>
                <w:szCs w:val="22"/>
              </w:rPr>
            </w:pPr>
            <w:r w:rsidRPr="00671AC3">
              <w:rPr>
                <w:sz w:val="22"/>
                <w:szCs w:val="22"/>
              </w:rPr>
              <w:t>Forma studiów</w:t>
            </w:r>
          </w:p>
          <w:p w14:paraId="6DE034DE" w14:textId="77777777" w:rsidR="00E4732B" w:rsidRPr="00671AC3" w:rsidRDefault="00E4732B" w:rsidP="00021340">
            <w:pPr>
              <w:rPr>
                <w:sz w:val="22"/>
                <w:szCs w:val="22"/>
              </w:rPr>
            </w:pPr>
          </w:p>
        </w:tc>
        <w:tc>
          <w:tcPr>
            <w:tcW w:w="5344" w:type="dxa"/>
            <w:shd w:val="clear" w:color="auto" w:fill="auto"/>
          </w:tcPr>
          <w:p w14:paraId="4D590A81" w14:textId="77777777" w:rsidR="00E4732B" w:rsidRPr="00671AC3" w:rsidRDefault="00E4732B" w:rsidP="00021340">
            <w:pPr>
              <w:rPr>
                <w:sz w:val="22"/>
                <w:szCs w:val="22"/>
              </w:rPr>
            </w:pPr>
            <w:r w:rsidRPr="00671AC3">
              <w:rPr>
                <w:sz w:val="22"/>
                <w:szCs w:val="22"/>
              </w:rPr>
              <w:t>stacjonarne</w:t>
            </w:r>
          </w:p>
        </w:tc>
      </w:tr>
      <w:tr w:rsidR="00671AC3" w:rsidRPr="00671AC3" w14:paraId="27F80661" w14:textId="77777777" w:rsidTr="00021340">
        <w:tc>
          <w:tcPr>
            <w:tcW w:w="3942" w:type="dxa"/>
            <w:shd w:val="clear" w:color="auto" w:fill="auto"/>
          </w:tcPr>
          <w:p w14:paraId="2B44CC10" w14:textId="77777777" w:rsidR="00E4732B" w:rsidRPr="00671AC3" w:rsidRDefault="00E4732B" w:rsidP="00021340">
            <w:pPr>
              <w:rPr>
                <w:sz w:val="22"/>
                <w:szCs w:val="22"/>
              </w:rPr>
            </w:pPr>
            <w:r w:rsidRPr="00671AC3">
              <w:rPr>
                <w:sz w:val="22"/>
                <w:szCs w:val="22"/>
              </w:rPr>
              <w:t>Rok studiów dla kierunku</w:t>
            </w:r>
          </w:p>
        </w:tc>
        <w:tc>
          <w:tcPr>
            <w:tcW w:w="5344" w:type="dxa"/>
            <w:shd w:val="clear" w:color="auto" w:fill="auto"/>
          </w:tcPr>
          <w:p w14:paraId="095549AC" w14:textId="77777777" w:rsidR="00E4732B" w:rsidRPr="00671AC3" w:rsidRDefault="00E4732B" w:rsidP="00021340">
            <w:pPr>
              <w:rPr>
                <w:sz w:val="22"/>
                <w:szCs w:val="22"/>
              </w:rPr>
            </w:pPr>
            <w:r w:rsidRPr="00671AC3">
              <w:rPr>
                <w:sz w:val="22"/>
                <w:szCs w:val="22"/>
              </w:rPr>
              <w:t>II</w:t>
            </w:r>
          </w:p>
        </w:tc>
      </w:tr>
      <w:tr w:rsidR="00671AC3" w:rsidRPr="00671AC3" w14:paraId="507A6A7A" w14:textId="77777777" w:rsidTr="00021340">
        <w:tc>
          <w:tcPr>
            <w:tcW w:w="3942" w:type="dxa"/>
            <w:shd w:val="clear" w:color="auto" w:fill="auto"/>
          </w:tcPr>
          <w:p w14:paraId="7119883C" w14:textId="77777777" w:rsidR="00E4732B" w:rsidRPr="00671AC3" w:rsidRDefault="00E4732B" w:rsidP="00021340">
            <w:pPr>
              <w:rPr>
                <w:sz w:val="22"/>
                <w:szCs w:val="22"/>
              </w:rPr>
            </w:pPr>
            <w:r w:rsidRPr="00671AC3">
              <w:rPr>
                <w:sz w:val="22"/>
                <w:szCs w:val="22"/>
              </w:rPr>
              <w:t>Semestr dla kierunku</w:t>
            </w:r>
          </w:p>
        </w:tc>
        <w:tc>
          <w:tcPr>
            <w:tcW w:w="5344" w:type="dxa"/>
            <w:shd w:val="clear" w:color="auto" w:fill="auto"/>
          </w:tcPr>
          <w:p w14:paraId="7B8C4D32" w14:textId="77777777" w:rsidR="00E4732B" w:rsidRPr="00671AC3" w:rsidRDefault="00E4732B" w:rsidP="00021340">
            <w:pPr>
              <w:rPr>
                <w:sz w:val="22"/>
                <w:szCs w:val="22"/>
              </w:rPr>
            </w:pPr>
            <w:r w:rsidRPr="00671AC3">
              <w:rPr>
                <w:sz w:val="22"/>
                <w:szCs w:val="22"/>
              </w:rPr>
              <w:t>3</w:t>
            </w:r>
          </w:p>
        </w:tc>
      </w:tr>
      <w:tr w:rsidR="00671AC3" w:rsidRPr="00671AC3" w14:paraId="174D8775" w14:textId="77777777" w:rsidTr="00021340">
        <w:tc>
          <w:tcPr>
            <w:tcW w:w="3942" w:type="dxa"/>
            <w:shd w:val="clear" w:color="auto" w:fill="auto"/>
          </w:tcPr>
          <w:p w14:paraId="0353B925" w14:textId="77777777" w:rsidR="00E4732B" w:rsidRPr="00671AC3" w:rsidRDefault="00E4732B"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3DF2665B" w14:textId="77777777" w:rsidR="00E4732B" w:rsidRPr="00671AC3" w:rsidRDefault="00E4732B" w:rsidP="00021340">
            <w:pPr>
              <w:rPr>
                <w:sz w:val="22"/>
                <w:szCs w:val="22"/>
              </w:rPr>
            </w:pPr>
            <w:r w:rsidRPr="00671AC3">
              <w:rPr>
                <w:sz w:val="22"/>
                <w:szCs w:val="22"/>
              </w:rPr>
              <w:t>1 (0,76/0,24)</w:t>
            </w:r>
          </w:p>
        </w:tc>
      </w:tr>
      <w:tr w:rsidR="00671AC3" w:rsidRPr="00671AC3" w14:paraId="7CE2B9BE" w14:textId="77777777" w:rsidTr="00021340">
        <w:tc>
          <w:tcPr>
            <w:tcW w:w="3942" w:type="dxa"/>
            <w:shd w:val="clear" w:color="auto" w:fill="auto"/>
          </w:tcPr>
          <w:p w14:paraId="1452482E" w14:textId="77777777" w:rsidR="00E4732B" w:rsidRPr="00671AC3" w:rsidRDefault="00E4732B"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33A7DACA" w14:textId="77777777" w:rsidR="00E4732B" w:rsidRPr="00671AC3" w:rsidRDefault="00E4732B" w:rsidP="00021340">
            <w:pPr>
              <w:rPr>
                <w:sz w:val="22"/>
                <w:szCs w:val="22"/>
              </w:rPr>
            </w:pPr>
            <w:r w:rsidRPr="00671AC3">
              <w:rPr>
                <w:sz w:val="22"/>
                <w:szCs w:val="22"/>
              </w:rPr>
              <w:t>Dziekan Wydziału Nauk o Zwierzętach i Biogospodarki</w:t>
            </w:r>
          </w:p>
          <w:p w14:paraId="49813533" w14:textId="77777777" w:rsidR="00E4732B" w:rsidRPr="00671AC3" w:rsidRDefault="00E4732B" w:rsidP="00021340">
            <w:pPr>
              <w:rPr>
                <w:sz w:val="22"/>
                <w:szCs w:val="22"/>
              </w:rPr>
            </w:pPr>
            <w:r w:rsidRPr="00671AC3">
              <w:rPr>
                <w:sz w:val="22"/>
                <w:szCs w:val="22"/>
              </w:rPr>
              <w:t>Prof. dr hab. Brygida Ślaska</w:t>
            </w:r>
          </w:p>
        </w:tc>
      </w:tr>
      <w:tr w:rsidR="00671AC3" w:rsidRPr="00671AC3" w14:paraId="3858ADA8" w14:textId="77777777" w:rsidTr="00021340">
        <w:tc>
          <w:tcPr>
            <w:tcW w:w="3942" w:type="dxa"/>
            <w:shd w:val="clear" w:color="auto" w:fill="auto"/>
          </w:tcPr>
          <w:p w14:paraId="20FCB486" w14:textId="77777777" w:rsidR="00E4732B" w:rsidRPr="00671AC3" w:rsidRDefault="00E4732B" w:rsidP="00021340">
            <w:pPr>
              <w:rPr>
                <w:sz w:val="22"/>
                <w:szCs w:val="22"/>
              </w:rPr>
            </w:pPr>
            <w:r w:rsidRPr="00671AC3">
              <w:rPr>
                <w:sz w:val="22"/>
                <w:szCs w:val="22"/>
              </w:rPr>
              <w:t>Jednostka oferująca moduł</w:t>
            </w:r>
          </w:p>
          <w:p w14:paraId="19A62DF5" w14:textId="77777777" w:rsidR="00E4732B" w:rsidRPr="00671AC3" w:rsidRDefault="00E4732B" w:rsidP="00021340">
            <w:pPr>
              <w:rPr>
                <w:sz w:val="22"/>
                <w:szCs w:val="22"/>
              </w:rPr>
            </w:pPr>
          </w:p>
        </w:tc>
        <w:tc>
          <w:tcPr>
            <w:tcW w:w="5344" w:type="dxa"/>
            <w:shd w:val="clear" w:color="auto" w:fill="auto"/>
          </w:tcPr>
          <w:p w14:paraId="173DC91A" w14:textId="77777777" w:rsidR="00E4732B" w:rsidRPr="00671AC3" w:rsidRDefault="00E4732B" w:rsidP="00021340">
            <w:pPr>
              <w:rPr>
                <w:sz w:val="22"/>
                <w:szCs w:val="22"/>
              </w:rPr>
            </w:pPr>
            <w:r w:rsidRPr="00671AC3">
              <w:rPr>
                <w:bCs/>
                <w:iCs/>
                <w:sz w:val="22"/>
                <w:szCs w:val="22"/>
              </w:rPr>
              <w:t xml:space="preserve">Wydział Nauk o Zwierzętach i Biogospodarki </w:t>
            </w:r>
          </w:p>
        </w:tc>
      </w:tr>
      <w:tr w:rsidR="00671AC3" w:rsidRPr="00671AC3" w14:paraId="0BA7DBDD" w14:textId="77777777" w:rsidTr="00021340">
        <w:tc>
          <w:tcPr>
            <w:tcW w:w="3942" w:type="dxa"/>
            <w:shd w:val="clear" w:color="auto" w:fill="auto"/>
          </w:tcPr>
          <w:p w14:paraId="3D0ADD40" w14:textId="77777777" w:rsidR="00E4732B" w:rsidRPr="00671AC3" w:rsidRDefault="00E4732B" w:rsidP="00021340">
            <w:pPr>
              <w:rPr>
                <w:sz w:val="22"/>
                <w:szCs w:val="22"/>
              </w:rPr>
            </w:pPr>
            <w:r w:rsidRPr="00671AC3">
              <w:rPr>
                <w:sz w:val="22"/>
                <w:szCs w:val="22"/>
              </w:rPr>
              <w:t>Cel modułu</w:t>
            </w:r>
          </w:p>
          <w:p w14:paraId="64D6A435" w14:textId="77777777" w:rsidR="00E4732B" w:rsidRPr="00671AC3" w:rsidRDefault="00E4732B" w:rsidP="00021340">
            <w:pPr>
              <w:rPr>
                <w:sz w:val="22"/>
                <w:szCs w:val="22"/>
              </w:rPr>
            </w:pPr>
          </w:p>
        </w:tc>
        <w:tc>
          <w:tcPr>
            <w:tcW w:w="5344" w:type="dxa"/>
            <w:shd w:val="clear" w:color="auto" w:fill="auto"/>
          </w:tcPr>
          <w:p w14:paraId="19667BCB" w14:textId="77777777" w:rsidR="00E4732B" w:rsidRPr="00671AC3" w:rsidRDefault="00E4732B" w:rsidP="00021340">
            <w:pPr>
              <w:autoSpaceDE w:val="0"/>
              <w:autoSpaceDN w:val="0"/>
              <w:adjustRightInd w:val="0"/>
              <w:rPr>
                <w:sz w:val="22"/>
                <w:szCs w:val="22"/>
              </w:rPr>
            </w:pPr>
            <w:r w:rsidRPr="00671AC3">
              <w:rPr>
                <w:sz w:val="22"/>
                <w:szCs w:val="22"/>
              </w:rPr>
              <w:t xml:space="preserve">Przygotowanie studenta do samodzielnego opracowania konspektu zagadnienia problemowego oraz egzaminu dyplomowego.  </w:t>
            </w:r>
          </w:p>
        </w:tc>
      </w:tr>
      <w:tr w:rsidR="00671AC3" w:rsidRPr="00671AC3" w14:paraId="26CCCF9E" w14:textId="77777777" w:rsidTr="00021340">
        <w:trPr>
          <w:trHeight w:val="236"/>
        </w:trPr>
        <w:tc>
          <w:tcPr>
            <w:tcW w:w="3942" w:type="dxa"/>
            <w:vMerge w:val="restart"/>
            <w:shd w:val="clear" w:color="auto" w:fill="auto"/>
          </w:tcPr>
          <w:p w14:paraId="41AA5AD7" w14:textId="77777777" w:rsidR="00E4732B" w:rsidRPr="00671AC3" w:rsidRDefault="00E4732B"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3F6BD4BB" w14:textId="77777777" w:rsidR="00E4732B" w:rsidRPr="00671AC3" w:rsidRDefault="00E4732B" w:rsidP="00021340">
            <w:pPr>
              <w:rPr>
                <w:sz w:val="22"/>
                <w:szCs w:val="22"/>
              </w:rPr>
            </w:pPr>
            <w:r w:rsidRPr="00671AC3">
              <w:rPr>
                <w:sz w:val="22"/>
                <w:szCs w:val="22"/>
              </w:rPr>
              <w:t xml:space="preserve">Wiedza: </w:t>
            </w:r>
          </w:p>
        </w:tc>
      </w:tr>
      <w:tr w:rsidR="00671AC3" w:rsidRPr="00671AC3" w14:paraId="372217ED" w14:textId="77777777" w:rsidTr="00021340">
        <w:trPr>
          <w:trHeight w:val="233"/>
        </w:trPr>
        <w:tc>
          <w:tcPr>
            <w:tcW w:w="3942" w:type="dxa"/>
            <w:vMerge/>
            <w:shd w:val="clear" w:color="auto" w:fill="auto"/>
          </w:tcPr>
          <w:p w14:paraId="1A45B765" w14:textId="77777777" w:rsidR="00E4732B" w:rsidRPr="00671AC3" w:rsidRDefault="00E4732B" w:rsidP="00021340">
            <w:pPr>
              <w:rPr>
                <w:sz w:val="22"/>
                <w:szCs w:val="22"/>
                <w:highlight w:val="yellow"/>
              </w:rPr>
            </w:pPr>
          </w:p>
        </w:tc>
        <w:tc>
          <w:tcPr>
            <w:tcW w:w="5344" w:type="dxa"/>
            <w:shd w:val="clear" w:color="auto" w:fill="auto"/>
          </w:tcPr>
          <w:p w14:paraId="7F994CBE" w14:textId="77777777" w:rsidR="00E4732B" w:rsidRPr="00671AC3" w:rsidRDefault="00E4732B" w:rsidP="00021340">
            <w:pPr>
              <w:rPr>
                <w:sz w:val="22"/>
                <w:szCs w:val="22"/>
              </w:rPr>
            </w:pPr>
            <w:r w:rsidRPr="00671AC3">
              <w:rPr>
                <w:sz w:val="22"/>
                <w:szCs w:val="22"/>
              </w:rPr>
              <w:t>1. prawne, etyczne, środowiskowe, społeczne i inne uwarunkowania prowadzenia działalności związanej z pozyskiwaniem i przetwarzaniem informacji w badaniach kryminalistycznych, w tym kluczowe pojęcia i zasady z zakresu ochrony własności przemysłowej i prawa autorskiego</w:t>
            </w:r>
            <w:r w:rsidRPr="00671AC3">
              <w:rPr>
                <w:sz w:val="22"/>
                <w:szCs w:val="22"/>
              </w:rPr>
              <w:tab/>
            </w:r>
          </w:p>
        </w:tc>
      </w:tr>
      <w:tr w:rsidR="00671AC3" w:rsidRPr="00671AC3" w14:paraId="263CA6ED" w14:textId="77777777" w:rsidTr="00021340">
        <w:trPr>
          <w:trHeight w:val="233"/>
        </w:trPr>
        <w:tc>
          <w:tcPr>
            <w:tcW w:w="3942" w:type="dxa"/>
            <w:vMerge/>
            <w:shd w:val="clear" w:color="auto" w:fill="auto"/>
          </w:tcPr>
          <w:p w14:paraId="31FC9F2A" w14:textId="77777777" w:rsidR="00E4732B" w:rsidRPr="00671AC3" w:rsidRDefault="00E4732B" w:rsidP="00021340">
            <w:pPr>
              <w:rPr>
                <w:sz w:val="22"/>
                <w:szCs w:val="22"/>
                <w:highlight w:val="yellow"/>
              </w:rPr>
            </w:pPr>
          </w:p>
        </w:tc>
        <w:tc>
          <w:tcPr>
            <w:tcW w:w="5344" w:type="dxa"/>
            <w:shd w:val="clear" w:color="auto" w:fill="auto"/>
          </w:tcPr>
          <w:p w14:paraId="4372CD59" w14:textId="77777777" w:rsidR="00E4732B" w:rsidRPr="00671AC3" w:rsidRDefault="00E4732B" w:rsidP="00021340">
            <w:pPr>
              <w:rPr>
                <w:sz w:val="22"/>
                <w:szCs w:val="22"/>
              </w:rPr>
            </w:pPr>
            <w:r w:rsidRPr="00671AC3">
              <w:rPr>
                <w:sz w:val="22"/>
                <w:szCs w:val="22"/>
              </w:rPr>
              <w:t>Umiejętności:</w:t>
            </w:r>
          </w:p>
        </w:tc>
      </w:tr>
      <w:tr w:rsidR="00671AC3" w:rsidRPr="00671AC3" w14:paraId="15D98374" w14:textId="77777777" w:rsidTr="00021340">
        <w:trPr>
          <w:trHeight w:val="233"/>
        </w:trPr>
        <w:tc>
          <w:tcPr>
            <w:tcW w:w="3942" w:type="dxa"/>
            <w:vMerge/>
            <w:shd w:val="clear" w:color="auto" w:fill="auto"/>
          </w:tcPr>
          <w:p w14:paraId="7FDC9288" w14:textId="77777777" w:rsidR="00E4732B" w:rsidRPr="00671AC3" w:rsidRDefault="00E4732B" w:rsidP="00021340">
            <w:pPr>
              <w:rPr>
                <w:sz w:val="22"/>
                <w:szCs w:val="22"/>
                <w:highlight w:val="yellow"/>
              </w:rPr>
            </w:pPr>
          </w:p>
        </w:tc>
        <w:tc>
          <w:tcPr>
            <w:tcW w:w="5344" w:type="dxa"/>
            <w:shd w:val="clear" w:color="auto" w:fill="auto"/>
          </w:tcPr>
          <w:p w14:paraId="4BEE73B3" w14:textId="77777777" w:rsidR="00E4732B" w:rsidRPr="00671AC3" w:rsidRDefault="00E4732B" w:rsidP="00021340">
            <w:pPr>
              <w:rPr>
                <w:sz w:val="22"/>
                <w:szCs w:val="22"/>
              </w:rPr>
            </w:pPr>
            <w:r w:rsidRPr="00671AC3">
              <w:rPr>
                <w:sz w:val="22"/>
                <w:szCs w:val="22"/>
              </w:rPr>
              <w:t>1. pozyskiwać i dobierać krytycznie dane, różnorodne metody analiz, poprawnie je analizować i interpretować w celu opracowania sprawozdania, raportu, opinii, ekspertyzy (a także formułować własne opinie) z zakresu kierunku studiów</w:t>
            </w:r>
          </w:p>
        </w:tc>
      </w:tr>
      <w:tr w:rsidR="00671AC3" w:rsidRPr="00671AC3" w14:paraId="3BED191D" w14:textId="77777777" w:rsidTr="00021340">
        <w:trPr>
          <w:trHeight w:val="233"/>
        </w:trPr>
        <w:tc>
          <w:tcPr>
            <w:tcW w:w="3942" w:type="dxa"/>
            <w:vMerge/>
            <w:shd w:val="clear" w:color="auto" w:fill="auto"/>
          </w:tcPr>
          <w:p w14:paraId="5494C26B" w14:textId="77777777" w:rsidR="00E4732B" w:rsidRPr="00671AC3" w:rsidRDefault="00E4732B" w:rsidP="00021340">
            <w:pPr>
              <w:rPr>
                <w:sz w:val="22"/>
                <w:szCs w:val="22"/>
                <w:highlight w:val="yellow"/>
              </w:rPr>
            </w:pPr>
          </w:p>
        </w:tc>
        <w:tc>
          <w:tcPr>
            <w:tcW w:w="5344" w:type="dxa"/>
            <w:shd w:val="clear" w:color="auto" w:fill="auto"/>
          </w:tcPr>
          <w:p w14:paraId="69F3756F" w14:textId="77777777" w:rsidR="00E4732B" w:rsidRPr="00671AC3" w:rsidRDefault="00E4732B" w:rsidP="00021340">
            <w:pPr>
              <w:rPr>
                <w:sz w:val="22"/>
                <w:szCs w:val="22"/>
              </w:rPr>
            </w:pPr>
            <w:r w:rsidRPr="00671AC3">
              <w:rPr>
                <w:sz w:val="22"/>
                <w:szCs w:val="22"/>
              </w:rPr>
              <w:t>2. skutecznie komunikować się z otoczeniem oraz dyskutować o zagadnieniach dotyczących kryminalistyki, przedstawiając argumenty i oceniając stanowisko innych uczestników dyskusji</w:t>
            </w:r>
          </w:p>
        </w:tc>
      </w:tr>
      <w:tr w:rsidR="00671AC3" w:rsidRPr="00671AC3" w14:paraId="1765D90E" w14:textId="77777777" w:rsidTr="00021340">
        <w:trPr>
          <w:trHeight w:val="233"/>
        </w:trPr>
        <w:tc>
          <w:tcPr>
            <w:tcW w:w="3942" w:type="dxa"/>
            <w:vMerge/>
            <w:shd w:val="clear" w:color="auto" w:fill="auto"/>
          </w:tcPr>
          <w:p w14:paraId="11E935B2" w14:textId="77777777" w:rsidR="00E4732B" w:rsidRPr="00671AC3" w:rsidRDefault="00E4732B" w:rsidP="00021340">
            <w:pPr>
              <w:rPr>
                <w:sz w:val="22"/>
                <w:szCs w:val="22"/>
                <w:highlight w:val="yellow"/>
              </w:rPr>
            </w:pPr>
          </w:p>
        </w:tc>
        <w:tc>
          <w:tcPr>
            <w:tcW w:w="5344" w:type="dxa"/>
            <w:shd w:val="clear" w:color="auto" w:fill="auto"/>
          </w:tcPr>
          <w:p w14:paraId="3ABD9E12" w14:textId="77777777" w:rsidR="00E4732B" w:rsidRPr="00671AC3" w:rsidRDefault="00E4732B" w:rsidP="00021340">
            <w:pPr>
              <w:rPr>
                <w:sz w:val="22"/>
                <w:szCs w:val="22"/>
              </w:rPr>
            </w:pPr>
            <w:r w:rsidRPr="00671AC3">
              <w:rPr>
                <w:sz w:val="22"/>
                <w:szCs w:val="22"/>
              </w:rPr>
              <w:t>Kompetencje społeczne:</w:t>
            </w:r>
          </w:p>
        </w:tc>
      </w:tr>
      <w:tr w:rsidR="00671AC3" w:rsidRPr="00671AC3" w14:paraId="67B7DAF5" w14:textId="77777777" w:rsidTr="00021340">
        <w:trPr>
          <w:trHeight w:val="233"/>
        </w:trPr>
        <w:tc>
          <w:tcPr>
            <w:tcW w:w="3942" w:type="dxa"/>
            <w:vMerge/>
            <w:shd w:val="clear" w:color="auto" w:fill="auto"/>
          </w:tcPr>
          <w:p w14:paraId="3944B09F" w14:textId="77777777" w:rsidR="00E4732B" w:rsidRPr="00671AC3" w:rsidRDefault="00E4732B" w:rsidP="00021340">
            <w:pPr>
              <w:rPr>
                <w:sz w:val="22"/>
                <w:szCs w:val="22"/>
                <w:highlight w:val="yellow"/>
              </w:rPr>
            </w:pPr>
          </w:p>
        </w:tc>
        <w:tc>
          <w:tcPr>
            <w:tcW w:w="5344" w:type="dxa"/>
            <w:shd w:val="clear" w:color="auto" w:fill="auto"/>
          </w:tcPr>
          <w:p w14:paraId="1B38A8FE" w14:textId="77777777" w:rsidR="00E4732B" w:rsidRPr="00671AC3" w:rsidRDefault="00E4732B" w:rsidP="00021340">
            <w:pPr>
              <w:rPr>
                <w:sz w:val="22"/>
                <w:szCs w:val="22"/>
              </w:rPr>
            </w:pPr>
            <w:r w:rsidRPr="00671AC3">
              <w:rPr>
                <w:sz w:val="22"/>
                <w:szCs w:val="22"/>
              </w:rPr>
              <w:t>1. krytycznej oceny treści dotyczących kryminalistyki, a także uznawania znaczenia wiedzy i innowacji w rozwiązywaniu problemów poznawczych i praktycznych</w:t>
            </w:r>
          </w:p>
        </w:tc>
      </w:tr>
      <w:tr w:rsidR="00671AC3" w:rsidRPr="00671AC3" w14:paraId="3B0A0FC3" w14:textId="77777777" w:rsidTr="00021340">
        <w:tc>
          <w:tcPr>
            <w:tcW w:w="3942" w:type="dxa"/>
            <w:shd w:val="clear" w:color="auto" w:fill="auto"/>
          </w:tcPr>
          <w:p w14:paraId="1357DC2C" w14:textId="77777777" w:rsidR="00E4732B" w:rsidRPr="00671AC3" w:rsidRDefault="00E4732B" w:rsidP="00021340">
            <w:pPr>
              <w:rPr>
                <w:sz w:val="22"/>
                <w:szCs w:val="22"/>
              </w:rPr>
            </w:pPr>
            <w:r w:rsidRPr="00671AC3">
              <w:rPr>
                <w:sz w:val="22"/>
                <w:szCs w:val="22"/>
              </w:rPr>
              <w:t>dniesienie modułowych efektów uczenia się do kierunkowych efektów uczenia się</w:t>
            </w:r>
          </w:p>
        </w:tc>
        <w:tc>
          <w:tcPr>
            <w:tcW w:w="5344" w:type="dxa"/>
            <w:shd w:val="clear" w:color="auto" w:fill="auto"/>
          </w:tcPr>
          <w:p w14:paraId="2CA63E6E" w14:textId="77777777" w:rsidR="00E4732B" w:rsidRPr="00671AC3" w:rsidRDefault="00E4732B" w:rsidP="00021340">
            <w:pPr>
              <w:jc w:val="both"/>
              <w:rPr>
                <w:sz w:val="22"/>
                <w:szCs w:val="22"/>
              </w:rPr>
            </w:pPr>
            <w:r w:rsidRPr="00671AC3">
              <w:rPr>
                <w:sz w:val="22"/>
                <w:szCs w:val="22"/>
              </w:rPr>
              <w:t>Kod efektu modułowego – kod efektu kierunkowego</w:t>
            </w:r>
          </w:p>
          <w:p w14:paraId="00B5CF84" w14:textId="77777777" w:rsidR="00E4732B" w:rsidRPr="00671AC3" w:rsidRDefault="00E4732B" w:rsidP="00021340">
            <w:pPr>
              <w:jc w:val="both"/>
              <w:rPr>
                <w:sz w:val="22"/>
                <w:szCs w:val="22"/>
              </w:rPr>
            </w:pPr>
            <w:r w:rsidRPr="00671AC3">
              <w:rPr>
                <w:sz w:val="22"/>
                <w:szCs w:val="22"/>
              </w:rPr>
              <w:t>W1 – KB_W08</w:t>
            </w:r>
          </w:p>
          <w:p w14:paraId="59E6AE5A" w14:textId="77777777" w:rsidR="00E4732B" w:rsidRPr="00671AC3" w:rsidRDefault="00E4732B" w:rsidP="00021340">
            <w:pPr>
              <w:jc w:val="both"/>
              <w:rPr>
                <w:sz w:val="22"/>
                <w:szCs w:val="22"/>
              </w:rPr>
            </w:pPr>
            <w:r w:rsidRPr="00671AC3">
              <w:rPr>
                <w:sz w:val="22"/>
                <w:szCs w:val="22"/>
              </w:rPr>
              <w:t>U1 – KB_U02</w:t>
            </w:r>
          </w:p>
          <w:p w14:paraId="01BBA3C4" w14:textId="77777777" w:rsidR="00E4732B" w:rsidRPr="00671AC3" w:rsidRDefault="00E4732B" w:rsidP="00021340">
            <w:pPr>
              <w:jc w:val="both"/>
              <w:rPr>
                <w:sz w:val="22"/>
                <w:szCs w:val="22"/>
              </w:rPr>
            </w:pPr>
            <w:r w:rsidRPr="00671AC3">
              <w:rPr>
                <w:sz w:val="22"/>
                <w:szCs w:val="22"/>
              </w:rPr>
              <w:t>U2 - KB_U03</w:t>
            </w:r>
          </w:p>
          <w:p w14:paraId="168658D1" w14:textId="77777777" w:rsidR="00E4732B" w:rsidRPr="00671AC3" w:rsidRDefault="00E4732B" w:rsidP="00021340">
            <w:pPr>
              <w:jc w:val="both"/>
              <w:rPr>
                <w:sz w:val="22"/>
                <w:szCs w:val="22"/>
              </w:rPr>
            </w:pPr>
            <w:r w:rsidRPr="00671AC3">
              <w:rPr>
                <w:sz w:val="22"/>
                <w:szCs w:val="22"/>
              </w:rPr>
              <w:t>K1 – KB_K01</w:t>
            </w:r>
          </w:p>
        </w:tc>
      </w:tr>
      <w:tr w:rsidR="00671AC3" w:rsidRPr="00671AC3" w14:paraId="61B664B9" w14:textId="77777777" w:rsidTr="00021340">
        <w:tc>
          <w:tcPr>
            <w:tcW w:w="3942" w:type="dxa"/>
            <w:shd w:val="clear" w:color="auto" w:fill="auto"/>
          </w:tcPr>
          <w:p w14:paraId="0C0B8169" w14:textId="77777777" w:rsidR="00E4732B" w:rsidRPr="00671AC3" w:rsidRDefault="00E4732B" w:rsidP="00021340">
            <w:pPr>
              <w:rPr>
                <w:sz w:val="22"/>
                <w:szCs w:val="22"/>
              </w:rPr>
            </w:pPr>
            <w:r w:rsidRPr="00671AC3">
              <w:rPr>
                <w:sz w:val="22"/>
                <w:szCs w:val="22"/>
              </w:rPr>
              <w:t xml:space="preserve">Wymagania wstępne i dodatkowe </w:t>
            </w:r>
          </w:p>
        </w:tc>
        <w:tc>
          <w:tcPr>
            <w:tcW w:w="5344" w:type="dxa"/>
            <w:shd w:val="clear" w:color="auto" w:fill="auto"/>
          </w:tcPr>
          <w:p w14:paraId="30705D41" w14:textId="77777777" w:rsidR="00E4732B" w:rsidRPr="00671AC3" w:rsidRDefault="00E4732B" w:rsidP="00021340">
            <w:pPr>
              <w:jc w:val="both"/>
              <w:rPr>
                <w:sz w:val="22"/>
                <w:szCs w:val="22"/>
              </w:rPr>
            </w:pPr>
            <w:r w:rsidRPr="00671AC3">
              <w:rPr>
                <w:sz w:val="22"/>
                <w:szCs w:val="22"/>
              </w:rPr>
              <w:t>Moduły realizowane w semestrach 1-2</w:t>
            </w:r>
          </w:p>
        </w:tc>
      </w:tr>
      <w:tr w:rsidR="00671AC3" w:rsidRPr="00671AC3" w14:paraId="6957AD82" w14:textId="77777777" w:rsidTr="00021340">
        <w:tc>
          <w:tcPr>
            <w:tcW w:w="3942" w:type="dxa"/>
            <w:shd w:val="clear" w:color="auto" w:fill="auto"/>
          </w:tcPr>
          <w:p w14:paraId="2D42EC71" w14:textId="77777777" w:rsidR="00E4732B" w:rsidRPr="00671AC3" w:rsidRDefault="00E4732B" w:rsidP="00021340">
            <w:pPr>
              <w:rPr>
                <w:sz w:val="22"/>
                <w:szCs w:val="22"/>
              </w:rPr>
            </w:pPr>
            <w:r w:rsidRPr="00671AC3">
              <w:rPr>
                <w:sz w:val="22"/>
                <w:szCs w:val="22"/>
              </w:rPr>
              <w:t xml:space="preserve">Treści programowe modułu </w:t>
            </w:r>
          </w:p>
          <w:p w14:paraId="7B757FB7" w14:textId="77777777" w:rsidR="00E4732B" w:rsidRPr="00671AC3" w:rsidRDefault="00E4732B" w:rsidP="00021340">
            <w:pPr>
              <w:rPr>
                <w:sz w:val="22"/>
                <w:szCs w:val="22"/>
              </w:rPr>
            </w:pPr>
          </w:p>
        </w:tc>
        <w:tc>
          <w:tcPr>
            <w:tcW w:w="5344" w:type="dxa"/>
            <w:shd w:val="clear" w:color="auto" w:fill="auto"/>
          </w:tcPr>
          <w:p w14:paraId="65B1996C" w14:textId="77777777" w:rsidR="00E4732B" w:rsidRPr="00671AC3" w:rsidRDefault="00E4732B" w:rsidP="00021340">
            <w:pPr>
              <w:rPr>
                <w:sz w:val="22"/>
                <w:szCs w:val="22"/>
              </w:rPr>
            </w:pPr>
            <w:r w:rsidRPr="00671AC3">
              <w:rPr>
                <w:sz w:val="22"/>
                <w:szCs w:val="22"/>
              </w:rPr>
              <w:t xml:space="preserve">Zasady konstrukcji prac naukowych w celu nabrania umiejętności sprawnego wyszukiwania właściwych informacji. Zapoznanie się z bibliograficznymi i pełnotekstowymi bazami danych. Opracowywanie </w:t>
            </w:r>
            <w:r w:rsidRPr="00671AC3">
              <w:rPr>
                <w:sz w:val="22"/>
                <w:szCs w:val="22"/>
              </w:rPr>
              <w:lastRenderedPageBreak/>
              <w:t>tematów zagadnień projektowych i harmonogramu ich realizacji. Przygotowanie i zaprezentowanie konspektu zagadnienia problemowego na zadany temat z zakresu studiowanego kierunku</w:t>
            </w:r>
          </w:p>
        </w:tc>
      </w:tr>
      <w:tr w:rsidR="00671AC3" w:rsidRPr="00671AC3" w14:paraId="4AC34F39" w14:textId="77777777" w:rsidTr="00021340">
        <w:tc>
          <w:tcPr>
            <w:tcW w:w="3942" w:type="dxa"/>
            <w:shd w:val="clear" w:color="auto" w:fill="auto"/>
          </w:tcPr>
          <w:p w14:paraId="63A835EE" w14:textId="77777777" w:rsidR="00E4732B" w:rsidRPr="00671AC3" w:rsidRDefault="00E4732B" w:rsidP="00021340">
            <w:pPr>
              <w:rPr>
                <w:sz w:val="22"/>
                <w:szCs w:val="22"/>
              </w:rPr>
            </w:pPr>
            <w:r w:rsidRPr="00671AC3">
              <w:rPr>
                <w:sz w:val="22"/>
                <w:szCs w:val="22"/>
              </w:rPr>
              <w:lastRenderedPageBreak/>
              <w:t>Wykaz literatury podstawowej i uzupełniającej</w:t>
            </w:r>
          </w:p>
        </w:tc>
        <w:tc>
          <w:tcPr>
            <w:tcW w:w="5344" w:type="dxa"/>
            <w:shd w:val="clear" w:color="auto" w:fill="auto"/>
          </w:tcPr>
          <w:p w14:paraId="4729E645" w14:textId="77777777" w:rsidR="00E4732B" w:rsidRPr="00671AC3" w:rsidRDefault="00E4732B" w:rsidP="00E4732B">
            <w:pPr>
              <w:pStyle w:val="Akapitzlist"/>
              <w:numPr>
                <w:ilvl w:val="0"/>
                <w:numId w:val="51"/>
              </w:numPr>
              <w:ind w:left="311"/>
              <w:rPr>
                <w:sz w:val="22"/>
                <w:szCs w:val="22"/>
                <w:lang w:val="en-US"/>
              </w:rPr>
            </w:pPr>
            <w:r w:rsidRPr="00671AC3">
              <w:rPr>
                <w:sz w:val="22"/>
                <w:szCs w:val="22"/>
                <w:lang w:val="en-US"/>
              </w:rPr>
              <w:t>Welskop W. Jak napisać pracę licencjacką i magisterską? Poradnik dla studentów. WNWSBiNoZ Łódź 2014. DOI: 10.13140/RG.2.1.1105.9281</w:t>
            </w:r>
          </w:p>
          <w:p w14:paraId="2D73B3BE" w14:textId="77777777" w:rsidR="00E4732B" w:rsidRPr="00671AC3" w:rsidRDefault="00E4732B" w:rsidP="00E4732B">
            <w:pPr>
              <w:pStyle w:val="Akapitzlist"/>
              <w:numPr>
                <w:ilvl w:val="0"/>
                <w:numId w:val="51"/>
              </w:numPr>
              <w:ind w:left="311"/>
              <w:rPr>
                <w:sz w:val="22"/>
                <w:szCs w:val="22"/>
                <w:lang w:val="en-US"/>
              </w:rPr>
            </w:pPr>
            <w:r w:rsidRPr="00671AC3">
              <w:rPr>
                <w:sz w:val="22"/>
                <w:szCs w:val="22"/>
              </w:rPr>
              <w:t>piśmiennictwo naukowe i popularno-naukowe dotyczące tematyki wybranego zagadnienia problemowego</w:t>
            </w:r>
          </w:p>
        </w:tc>
      </w:tr>
      <w:tr w:rsidR="00671AC3" w:rsidRPr="00671AC3" w14:paraId="03052821" w14:textId="77777777" w:rsidTr="00021340">
        <w:tc>
          <w:tcPr>
            <w:tcW w:w="3942" w:type="dxa"/>
            <w:shd w:val="clear" w:color="auto" w:fill="auto"/>
          </w:tcPr>
          <w:p w14:paraId="41C31752" w14:textId="77777777" w:rsidR="00E4732B" w:rsidRPr="00671AC3" w:rsidRDefault="00E4732B" w:rsidP="00021340">
            <w:pPr>
              <w:rPr>
                <w:sz w:val="22"/>
                <w:szCs w:val="22"/>
              </w:rPr>
            </w:pPr>
            <w:r w:rsidRPr="00671AC3">
              <w:rPr>
                <w:sz w:val="22"/>
                <w:szCs w:val="22"/>
              </w:rPr>
              <w:t>Planowane formy/działania/metody dydaktyczne</w:t>
            </w:r>
          </w:p>
        </w:tc>
        <w:tc>
          <w:tcPr>
            <w:tcW w:w="5344" w:type="dxa"/>
            <w:shd w:val="clear" w:color="auto" w:fill="auto"/>
          </w:tcPr>
          <w:p w14:paraId="746287EB" w14:textId="77777777" w:rsidR="00E4732B" w:rsidRPr="00671AC3" w:rsidRDefault="00E4732B" w:rsidP="00021340">
            <w:pPr>
              <w:rPr>
                <w:sz w:val="22"/>
                <w:szCs w:val="22"/>
              </w:rPr>
            </w:pPr>
            <w:r w:rsidRPr="00671AC3">
              <w:rPr>
                <w:sz w:val="22"/>
                <w:szCs w:val="22"/>
              </w:rPr>
              <w:t>Metody dydaktyczne: dyskusja, wykonanie konspektu zagadnienia problemowego</w:t>
            </w:r>
          </w:p>
        </w:tc>
      </w:tr>
      <w:tr w:rsidR="00671AC3" w:rsidRPr="00671AC3" w14:paraId="7C7C0C83" w14:textId="77777777" w:rsidTr="00021340">
        <w:tc>
          <w:tcPr>
            <w:tcW w:w="3942" w:type="dxa"/>
            <w:shd w:val="clear" w:color="auto" w:fill="auto"/>
          </w:tcPr>
          <w:p w14:paraId="77E120DF" w14:textId="77777777" w:rsidR="00E4732B" w:rsidRPr="00671AC3" w:rsidRDefault="00E4732B"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12B715A2" w14:textId="77777777" w:rsidR="00E4732B" w:rsidRPr="00671AC3" w:rsidRDefault="00E4732B" w:rsidP="00021340">
            <w:pPr>
              <w:rPr>
                <w:sz w:val="22"/>
                <w:szCs w:val="22"/>
                <w:u w:val="single"/>
              </w:rPr>
            </w:pPr>
            <w:r w:rsidRPr="00671AC3">
              <w:rPr>
                <w:sz w:val="22"/>
                <w:szCs w:val="22"/>
                <w:u w:val="single"/>
              </w:rPr>
              <w:t>SPOSOBY WERYFIKACJI:</w:t>
            </w:r>
          </w:p>
          <w:p w14:paraId="14C5B3C2" w14:textId="77777777" w:rsidR="00E4732B" w:rsidRPr="00671AC3" w:rsidRDefault="00E4732B" w:rsidP="00021340">
            <w:pPr>
              <w:rPr>
                <w:sz w:val="22"/>
                <w:szCs w:val="22"/>
              </w:rPr>
            </w:pPr>
            <w:r w:rsidRPr="00671AC3">
              <w:rPr>
                <w:sz w:val="22"/>
                <w:szCs w:val="22"/>
              </w:rPr>
              <w:t xml:space="preserve">W1 – ocena doboru treści do tematyki zagadnienia problemowego. </w:t>
            </w:r>
          </w:p>
          <w:p w14:paraId="7F8DCD06" w14:textId="77777777" w:rsidR="00E4732B" w:rsidRPr="00671AC3" w:rsidRDefault="00E4732B" w:rsidP="00021340">
            <w:pPr>
              <w:pStyle w:val="Tekstkomentarza"/>
              <w:spacing w:after="0"/>
              <w:rPr>
                <w:rFonts w:ascii="Times New Roman" w:hAnsi="Times New Roman" w:cs="Times New Roman"/>
                <w:sz w:val="22"/>
                <w:szCs w:val="22"/>
              </w:rPr>
            </w:pPr>
            <w:r w:rsidRPr="00671AC3">
              <w:rPr>
                <w:rFonts w:ascii="Times New Roman" w:hAnsi="Times New Roman" w:cs="Times New Roman"/>
                <w:sz w:val="22"/>
                <w:szCs w:val="22"/>
              </w:rPr>
              <w:t>U1, – ocena zagadnienia problemowego (konspektu).</w:t>
            </w:r>
          </w:p>
          <w:p w14:paraId="7DFF5E2E" w14:textId="77777777" w:rsidR="00E4732B" w:rsidRPr="00671AC3" w:rsidRDefault="00E4732B" w:rsidP="00021340">
            <w:pPr>
              <w:pStyle w:val="Tekstkomentarza"/>
              <w:spacing w:after="0"/>
              <w:rPr>
                <w:rFonts w:ascii="Times New Roman" w:hAnsi="Times New Roman" w:cs="Times New Roman"/>
                <w:sz w:val="22"/>
                <w:szCs w:val="22"/>
              </w:rPr>
            </w:pPr>
            <w:r w:rsidRPr="00671AC3">
              <w:rPr>
                <w:rFonts w:ascii="Times New Roman" w:hAnsi="Times New Roman" w:cs="Times New Roman"/>
                <w:sz w:val="22"/>
                <w:szCs w:val="22"/>
              </w:rPr>
              <w:t>U2 – ocena wystąpienia (referowana zagadnienia problemowego).</w:t>
            </w:r>
          </w:p>
          <w:p w14:paraId="48CD066B" w14:textId="77777777" w:rsidR="00E4732B" w:rsidRPr="00671AC3" w:rsidRDefault="00E4732B" w:rsidP="00021340">
            <w:pPr>
              <w:rPr>
                <w:sz w:val="22"/>
                <w:szCs w:val="22"/>
              </w:rPr>
            </w:pPr>
            <w:r w:rsidRPr="00671AC3">
              <w:rPr>
                <w:sz w:val="22"/>
                <w:szCs w:val="22"/>
              </w:rPr>
              <w:t>K1 – udział w dyskusji, wspólne dążenie do weryfikacji postawionych tez poprzez analizę danych i dyskusję.</w:t>
            </w:r>
          </w:p>
        </w:tc>
      </w:tr>
      <w:tr w:rsidR="00671AC3" w:rsidRPr="00671AC3" w14:paraId="7A6B1323" w14:textId="77777777" w:rsidTr="00021340">
        <w:tc>
          <w:tcPr>
            <w:tcW w:w="3942" w:type="dxa"/>
            <w:shd w:val="clear" w:color="auto" w:fill="auto"/>
          </w:tcPr>
          <w:p w14:paraId="3DF8EF08" w14:textId="77777777" w:rsidR="00E4732B" w:rsidRPr="00671AC3" w:rsidRDefault="00E4732B" w:rsidP="00021340">
            <w:pPr>
              <w:rPr>
                <w:sz w:val="22"/>
                <w:szCs w:val="22"/>
              </w:rPr>
            </w:pPr>
            <w:r w:rsidRPr="00671AC3">
              <w:rPr>
                <w:sz w:val="22"/>
                <w:szCs w:val="22"/>
              </w:rPr>
              <w:t>Elementy i wagi mające wpływ na ocenę końcową</w:t>
            </w:r>
          </w:p>
          <w:p w14:paraId="11F6E00C" w14:textId="77777777" w:rsidR="00E4732B" w:rsidRPr="00671AC3" w:rsidRDefault="00E4732B" w:rsidP="00021340">
            <w:pPr>
              <w:rPr>
                <w:sz w:val="22"/>
                <w:szCs w:val="22"/>
              </w:rPr>
            </w:pPr>
          </w:p>
          <w:p w14:paraId="46FDF38B" w14:textId="77777777" w:rsidR="00E4732B" w:rsidRPr="00671AC3" w:rsidRDefault="00E4732B" w:rsidP="00021340">
            <w:pPr>
              <w:rPr>
                <w:sz w:val="22"/>
                <w:szCs w:val="22"/>
              </w:rPr>
            </w:pPr>
          </w:p>
        </w:tc>
        <w:tc>
          <w:tcPr>
            <w:tcW w:w="5344" w:type="dxa"/>
            <w:shd w:val="clear" w:color="auto" w:fill="auto"/>
          </w:tcPr>
          <w:p w14:paraId="1774E467" w14:textId="77777777" w:rsidR="00E4732B" w:rsidRPr="00671AC3" w:rsidRDefault="00E4732B" w:rsidP="00021340">
            <w:pPr>
              <w:jc w:val="both"/>
              <w:rPr>
                <w:sz w:val="22"/>
                <w:szCs w:val="22"/>
              </w:rPr>
            </w:pPr>
            <w:r w:rsidRPr="00671AC3">
              <w:rPr>
                <w:sz w:val="22"/>
                <w:szCs w:val="22"/>
              </w:rPr>
              <w:t>Na ocenę końcową ma wpływ zreferowany konspekt zagadnienia problemowego (50%) oraz wiedza zaprezentowana w trakcie seminarium (50%).  Warunki te są przedstawiane studentom i konsultowane z nimi na pierwszych zajęciach.</w:t>
            </w:r>
          </w:p>
        </w:tc>
      </w:tr>
      <w:tr w:rsidR="00671AC3" w:rsidRPr="00671AC3" w14:paraId="0BAB4DBF" w14:textId="77777777" w:rsidTr="00021340">
        <w:trPr>
          <w:trHeight w:val="2324"/>
        </w:trPr>
        <w:tc>
          <w:tcPr>
            <w:tcW w:w="3942" w:type="dxa"/>
            <w:shd w:val="clear" w:color="auto" w:fill="auto"/>
          </w:tcPr>
          <w:p w14:paraId="78CA301B" w14:textId="77777777" w:rsidR="00E4732B" w:rsidRPr="00671AC3" w:rsidRDefault="00E4732B" w:rsidP="00021340">
            <w:pPr>
              <w:jc w:val="both"/>
              <w:rPr>
                <w:sz w:val="22"/>
                <w:szCs w:val="22"/>
              </w:rPr>
            </w:pPr>
            <w:r w:rsidRPr="00671AC3">
              <w:rPr>
                <w:sz w:val="22"/>
                <w:szCs w:val="22"/>
              </w:rPr>
              <w:t>Bilans punktów ECTS</w:t>
            </w:r>
          </w:p>
        </w:tc>
        <w:tc>
          <w:tcPr>
            <w:tcW w:w="5344" w:type="dxa"/>
            <w:shd w:val="clear" w:color="auto" w:fill="auto"/>
          </w:tcPr>
          <w:p w14:paraId="7FA46887" w14:textId="77777777" w:rsidR="00E4732B" w:rsidRPr="00671AC3" w:rsidRDefault="00E4732B" w:rsidP="00021340">
            <w:pPr>
              <w:jc w:val="both"/>
              <w:rPr>
                <w:sz w:val="22"/>
                <w:szCs w:val="22"/>
              </w:rPr>
            </w:pPr>
            <w:r w:rsidRPr="00671AC3">
              <w:rPr>
                <w:sz w:val="22"/>
                <w:szCs w:val="22"/>
              </w:rPr>
              <w:t xml:space="preserve">Formy zajęć:  </w:t>
            </w:r>
          </w:p>
          <w:p w14:paraId="614AF276" w14:textId="77777777" w:rsidR="00E4732B" w:rsidRPr="00671AC3" w:rsidRDefault="00E4732B" w:rsidP="00021340">
            <w:pPr>
              <w:rPr>
                <w:sz w:val="22"/>
                <w:szCs w:val="22"/>
              </w:rPr>
            </w:pPr>
            <w:r w:rsidRPr="00671AC3">
              <w:rPr>
                <w:sz w:val="22"/>
                <w:szCs w:val="22"/>
              </w:rPr>
              <w:t>Kontaktowe</w:t>
            </w:r>
          </w:p>
          <w:p w14:paraId="1344769B" w14:textId="77777777" w:rsidR="00E4732B" w:rsidRPr="00671AC3" w:rsidRDefault="00E4732B" w:rsidP="00E4732B">
            <w:pPr>
              <w:pStyle w:val="Akapitzlist"/>
              <w:numPr>
                <w:ilvl w:val="0"/>
                <w:numId w:val="6"/>
              </w:numPr>
              <w:ind w:left="480"/>
              <w:rPr>
                <w:sz w:val="22"/>
                <w:szCs w:val="22"/>
              </w:rPr>
            </w:pPr>
            <w:r w:rsidRPr="00671AC3">
              <w:rPr>
                <w:sz w:val="22"/>
                <w:szCs w:val="22"/>
              </w:rPr>
              <w:t xml:space="preserve">ćwiczenia (15 godz./0,6 ECTS), </w:t>
            </w:r>
          </w:p>
          <w:p w14:paraId="4486D4B3" w14:textId="77777777" w:rsidR="00E4732B" w:rsidRPr="00671AC3" w:rsidRDefault="00E4732B" w:rsidP="00E4732B">
            <w:pPr>
              <w:pStyle w:val="Akapitzlist"/>
              <w:numPr>
                <w:ilvl w:val="0"/>
                <w:numId w:val="6"/>
              </w:numPr>
              <w:ind w:left="480"/>
              <w:rPr>
                <w:sz w:val="22"/>
                <w:szCs w:val="22"/>
              </w:rPr>
            </w:pPr>
            <w:r w:rsidRPr="00671AC3">
              <w:rPr>
                <w:sz w:val="22"/>
                <w:szCs w:val="22"/>
              </w:rPr>
              <w:t xml:space="preserve">konsultacje (4 godz./0,16 ECTS). </w:t>
            </w:r>
          </w:p>
          <w:p w14:paraId="039AC04E" w14:textId="77777777" w:rsidR="00E4732B" w:rsidRPr="00671AC3" w:rsidRDefault="00E4732B" w:rsidP="00021340">
            <w:pPr>
              <w:ind w:left="120"/>
              <w:rPr>
                <w:sz w:val="22"/>
                <w:szCs w:val="22"/>
              </w:rPr>
            </w:pPr>
            <w:r w:rsidRPr="00671AC3">
              <w:rPr>
                <w:sz w:val="22"/>
                <w:szCs w:val="22"/>
              </w:rPr>
              <w:t>Łącznie – 19 godz./0,76 ECTS</w:t>
            </w:r>
          </w:p>
          <w:p w14:paraId="62D02BAD" w14:textId="77777777" w:rsidR="00E4732B" w:rsidRPr="00671AC3" w:rsidRDefault="00E4732B" w:rsidP="00021340">
            <w:pPr>
              <w:rPr>
                <w:sz w:val="22"/>
                <w:szCs w:val="22"/>
              </w:rPr>
            </w:pPr>
          </w:p>
          <w:p w14:paraId="672886A7" w14:textId="77777777" w:rsidR="00E4732B" w:rsidRPr="00671AC3" w:rsidRDefault="00E4732B" w:rsidP="00021340">
            <w:pPr>
              <w:rPr>
                <w:sz w:val="22"/>
                <w:szCs w:val="22"/>
              </w:rPr>
            </w:pPr>
            <w:r w:rsidRPr="00671AC3">
              <w:rPr>
                <w:sz w:val="22"/>
                <w:szCs w:val="22"/>
              </w:rPr>
              <w:t>Niekontaktowe</w:t>
            </w:r>
          </w:p>
          <w:p w14:paraId="18C2A9B5" w14:textId="77777777" w:rsidR="00E4732B" w:rsidRPr="00671AC3" w:rsidRDefault="00E4732B" w:rsidP="00E4732B">
            <w:pPr>
              <w:pStyle w:val="Akapitzlist"/>
              <w:numPr>
                <w:ilvl w:val="0"/>
                <w:numId w:val="7"/>
              </w:numPr>
              <w:ind w:left="480"/>
              <w:rPr>
                <w:sz w:val="22"/>
                <w:szCs w:val="22"/>
              </w:rPr>
            </w:pPr>
            <w:r w:rsidRPr="00671AC3">
              <w:rPr>
                <w:sz w:val="22"/>
                <w:szCs w:val="22"/>
              </w:rPr>
              <w:t>studiowanie literatury (3 godz./0,12 ECTS),</w:t>
            </w:r>
          </w:p>
          <w:p w14:paraId="7EF553F3" w14:textId="77777777" w:rsidR="00E4732B" w:rsidRPr="00671AC3" w:rsidRDefault="00E4732B" w:rsidP="00E4732B">
            <w:pPr>
              <w:pStyle w:val="Akapitzlist"/>
              <w:numPr>
                <w:ilvl w:val="0"/>
                <w:numId w:val="7"/>
              </w:numPr>
              <w:ind w:left="480"/>
              <w:rPr>
                <w:sz w:val="22"/>
                <w:szCs w:val="22"/>
              </w:rPr>
            </w:pPr>
            <w:r w:rsidRPr="00671AC3">
              <w:rPr>
                <w:sz w:val="22"/>
                <w:szCs w:val="22"/>
              </w:rPr>
              <w:t>przygotowanie konspektu zagadnienia problemowego (3 godz./0,12 ECTS)</w:t>
            </w:r>
          </w:p>
          <w:p w14:paraId="24A29142" w14:textId="77777777" w:rsidR="00E4732B" w:rsidRPr="00671AC3" w:rsidRDefault="00E4732B" w:rsidP="00021340">
            <w:pPr>
              <w:jc w:val="both"/>
              <w:rPr>
                <w:sz w:val="22"/>
                <w:szCs w:val="22"/>
              </w:rPr>
            </w:pPr>
            <w:r w:rsidRPr="00671AC3">
              <w:rPr>
                <w:sz w:val="22"/>
                <w:szCs w:val="22"/>
              </w:rPr>
              <w:t>Łącznie 6 godz./0,24 ECTS</w:t>
            </w:r>
          </w:p>
        </w:tc>
      </w:tr>
      <w:tr w:rsidR="00602C89" w:rsidRPr="00671AC3" w14:paraId="52930B02" w14:textId="77777777" w:rsidTr="00021340">
        <w:trPr>
          <w:trHeight w:val="718"/>
        </w:trPr>
        <w:tc>
          <w:tcPr>
            <w:tcW w:w="3942" w:type="dxa"/>
            <w:shd w:val="clear" w:color="auto" w:fill="auto"/>
          </w:tcPr>
          <w:p w14:paraId="45D257C7" w14:textId="77777777" w:rsidR="00E4732B" w:rsidRPr="00671AC3" w:rsidRDefault="00E4732B"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317E3A65" w14:textId="77777777" w:rsidR="00E4732B" w:rsidRPr="00671AC3" w:rsidRDefault="00E4732B" w:rsidP="00021340">
            <w:pPr>
              <w:jc w:val="both"/>
              <w:rPr>
                <w:sz w:val="22"/>
                <w:szCs w:val="22"/>
              </w:rPr>
            </w:pPr>
            <w:r w:rsidRPr="00671AC3">
              <w:rPr>
                <w:sz w:val="22"/>
                <w:szCs w:val="22"/>
              </w:rPr>
              <w:t xml:space="preserve">udział w  ćwiczeniach – 15 godz.; konsultacje 4 godz. </w:t>
            </w:r>
          </w:p>
        </w:tc>
      </w:tr>
    </w:tbl>
    <w:p w14:paraId="1708B21E" w14:textId="21421E65" w:rsidR="00E4732B" w:rsidRDefault="00E4732B">
      <w:pPr>
        <w:rPr>
          <w:sz w:val="22"/>
          <w:szCs w:val="22"/>
        </w:rPr>
      </w:pPr>
    </w:p>
    <w:p w14:paraId="0094DD5D" w14:textId="69FCF600" w:rsidR="00C01141" w:rsidRDefault="00C01141">
      <w:pPr>
        <w:rPr>
          <w:sz w:val="22"/>
          <w:szCs w:val="22"/>
        </w:rPr>
      </w:pPr>
    </w:p>
    <w:p w14:paraId="28764734" w14:textId="5C9655BA" w:rsidR="00C01141" w:rsidRDefault="00C01141">
      <w:pPr>
        <w:rPr>
          <w:sz w:val="22"/>
          <w:szCs w:val="22"/>
        </w:rPr>
      </w:pPr>
    </w:p>
    <w:p w14:paraId="0E63B77C" w14:textId="2282CDA4" w:rsidR="00C01141" w:rsidRDefault="00C01141">
      <w:pPr>
        <w:rPr>
          <w:sz w:val="22"/>
          <w:szCs w:val="22"/>
        </w:rPr>
      </w:pPr>
    </w:p>
    <w:p w14:paraId="0F17CBE5" w14:textId="1EF5D654" w:rsidR="00C01141" w:rsidRDefault="00C01141">
      <w:pPr>
        <w:rPr>
          <w:sz w:val="22"/>
          <w:szCs w:val="22"/>
        </w:rPr>
      </w:pPr>
    </w:p>
    <w:p w14:paraId="582C0897" w14:textId="2C526BEA" w:rsidR="00C01141" w:rsidRDefault="00C01141">
      <w:pPr>
        <w:rPr>
          <w:sz w:val="22"/>
          <w:szCs w:val="22"/>
        </w:rPr>
      </w:pPr>
    </w:p>
    <w:p w14:paraId="7102A86D" w14:textId="0E045530" w:rsidR="00C01141" w:rsidRDefault="00C01141">
      <w:pPr>
        <w:rPr>
          <w:sz w:val="22"/>
          <w:szCs w:val="22"/>
        </w:rPr>
      </w:pPr>
    </w:p>
    <w:p w14:paraId="5744C204" w14:textId="03D3FA69" w:rsidR="00C01141" w:rsidRDefault="00C01141">
      <w:pPr>
        <w:rPr>
          <w:sz w:val="22"/>
          <w:szCs w:val="22"/>
        </w:rPr>
      </w:pPr>
    </w:p>
    <w:p w14:paraId="763A3148" w14:textId="31819EA1" w:rsidR="00C01141" w:rsidRDefault="00C01141">
      <w:pPr>
        <w:rPr>
          <w:sz w:val="22"/>
          <w:szCs w:val="22"/>
        </w:rPr>
      </w:pPr>
    </w:p>
    <w:p w14:paraId="54AF498C" w14:textId="63A56F80" w:rsidR="00C01141" w:rsidRDefault="00C01141">
      <w:pPr>
        <w:rPr>
          <w:sz w:val="22"/>
          <w:szCs w:val="22"/>
        </w:rPr>
      </w:pPr>
    </w:p>
    <w:p w14:paraId="5CB37410" w14:textId="6B787F99" w:rsidR="00C01141" w:rsidRDefault="00C01141">
      <w:pPr>
        <w:rPr>
          <w:sz w:val="22"/>
          <w:szCs w:val="22"/>
        </w:rPr>
      </w:pPr>
    </w:p>
    <w:p w14:paraId="08C3FF1B" w14:textId="621E5F49" w:rsidR="00C01141" w:rsidRDefault="00C01141">
      <w:pPr>
        <w:rPr>
          <w:sz w:val="22"/>
          <w:szCs w:val="22"/>
        </w:rPr>
      </w:pPr>
    </w:p>
    <w:p w14:paraId="423A615D" w14:textId="54B61190" w:rsidR="00C01141" w:rsidRDefault="00C01141">
      <w:pPr>
        <w:rPr>
          <w:sz w:val="22"/>
          <w:szCs w:val="22"/>
        </w:rPr>
      </w:pPr>
    </w:p>
    <w:p w14:paraId="67CCA6EA" w14:textId="77777777" w:rsidR="00C01141" w:rsidRPr="00671AC3" w:rsidRDefault="00C01141">
      <w:pPr>
        <w:rPr>
          <w:sz w:val="22"/>
          <w:szCs w:val="22"/>
        </w:rPr>
      </w:pPr>
    </w:p>
    <w:p w14:paraId="52BA1934" w14:textId="4865B3F6" w:rsidR="00E4732B" w:rsidRPr="00671AC3" w:rsidRDefault="00E4732B">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2A1752CC" w14:textId="77777777" w:rsidTr="00021340">
        <w:tc>
          <w:tcPr>
            <w:tcW w:w="3942" w:type="dxa"/>
            <w:shd w:val="clear" w:color="auto" w:fill="auto"/>
          </w:tcPr>
          <w:p w14:paraId="016EDB41" w14:textId="77777777" w:rsidR="00E4732B" w:rsidRPr="00671AC3" w:rsidRDefault="00E4732B" w:rsidP="00021340">
            <w:pPr>
              <w:rPr>
                <w:sz w:val="22"/>
                <w:szCs w:val="22"/>
              </w:rPr>
            </w:pPr>
            <w:r w:rsidRPr="00671AC3">
              <w:rPr>
                <w:sz w:val="22"/>
                <w:szCs w:val="22"/>
              </w:rPr>
              <w:lastRenderedPageBreak/>
              <w:t xml:space="preserve">Nazwa kierunku studiów </w:t>
            </w:r>
          </w:p>
          <w:p w14:paraId="14DE0603" w14:textId="77777777" w:rsidR="00E4732B" w:rsidRPr="00671AC3" w:rsidRDefault="00E4732B" w:rsidP="00021340">
            <w:pPr>
              <w:rPr>
                <w:sz w:val="22"/>
                <w:szCs w:val="22"/>
              </w:rPr>
            </w:pPr>
          </w:p>
        </w:tc>
        <w:tc>
          <w:tcPr>
            <w:tcW w:w="5344" w:type="dxa"/>
            <w:shd w:val="clear" w:color="auto" w:fill="auto"/>
          </w:tcPr>
          <w:p w14:paraId="249959D0" w14:textId="77777777" w:rsidR="00E4732B" w:rsidRPr="00671AC3" w:rsidRDefault="00E4732B" w:rsidP="00021340">
            <w:pPr>
              <w:rPr>
                <w:sz w:val="22"/>
                <w:szCs w:val="22"/>
              </w:rPr>
            </w:pPr>
            <w:r w:rsidRPr="00671AC3">
              <w:rPr>
                <w:sz w:val="22"/>
                <w:szCs w:val="22"/>
              </w:rPr>
              <w:t>Kryminalistyka w biogospodarce</w:t>
            </w:r>
          </w:p>
        </w:tc>
      </w:tr>
      <w:tr w:rsidR="00671AC3" w:rsidRPr="00671AC3" w14:paraId="6A5DB9E6" w14:textId="77777777" w:rsidTr="00021340">
        <w:tc>
          <w:tcPr>
            <w:tcW w:w="3942" w:type="dxa"/>
            <w:shd w:val="clear" w:color="auto" w:fill="auto"/>
          </w:tcPr>
          <w:p w14:paraId="5BD03037" w14:textId="77777777" w:rsidR="00E4732B" w:rsidRPr="00671AC3" w:rsidRDefault="00E4732B" w:rsidP="00021340">
            <w:pPr>
              <w:rPr>
                <w:sz w:val="22"/>
                <w:szCs w:val="22"/>
              </w:rPr>
            </w:pPr>
            <w:r w:rsidRPr="00671AC3">
              <w:rPr>
                <w:sz w:val="22"/>
                <w:szCs w:val="22"/>
              </w:rPr>
              <w:t>Nazwa modułu, także nazwa w języku angielskim</w:t>
            </w:r>
          </w:p>
        </w:tc>
        <w:tc>
          <w:tcPr>
            <w:tcW w:w="5344" w:type="dxa"/>
            <w:shd w:val="clear" w:color="auto" w:fill="auto"/>
          </w:tcPr>
          <w:p w14:paraId="5CD696D7" w14:textId="77777777" w:rsidR="00E4732B" w:rsidRPr="00671AC3" w:rsidRDefault="00E4732B" w:rsidP="00021340">
            <w:pPr>
              <w:rPr>
                <w:sz w:val="22"/>
                <w:szCs w:val="22"/>
              </w:rPr>
            </w:pPr>
            <w:r w:rsidRPr="00671AC3">
              <w:rPr>
                <w:sz w:val="22"/>
                <w:szCs w:val="22"/>
              </w:rPr>
              <w:t>Seminarium dyplomowe 2</w:t>
            </w:r>
          </w:p>
          <w:p w14:paraId="2F65AAFF" w14:textId="77777777" w:rsidR="00E4732B" w:rsidRPr="00671AC3" w:rsidRDefault="00E4732B" w:rsidP="00021340">
            <w:pPr>
              <w:rPr>
                <w:sz w:val="22"/>
                <w:szCs w:val="22"/>
              </w:rPr>
            </w:pPr>
            <w:r w:rsidRPr="00671AC3">
              <w:rPr>
                <w:sz w:val="22"/>
                <w:szCs w:val="22"/>
              </w:rPr>
              <w:t>Diploma seminar 2</w:t>
            </w:r>
          </w:p>
        </w:tc>
      </w:tr>
      <w:tr w:rsidR="00671AC3" w:rsidRPr="00671AC3" w14:paraId="34C84945" w14:textId="77777777" w:rsidTr="00021340">
        <w:tc>
          <w:tcPr>
            <w:tcW w:w="3942" w:type="dxa"/>
            <w:shd w:val="clear" w:color="auto" w:fill="auto"/>
          </w:tcPr>
          <w:p w14:paraId="28B18E6A" w14:textId="77777777" w:rsidR="00E4732B" w:rsidRPr="00671AC3" w:rsidRDefault="00E4732B" w:rsidP="00021340">
            <w:pPr>
              <w:rPr>
                <w:sz w:val="22"/>
                <w:szCs w:val="22"/>
              </w:rPr>
            </w:pPr>
            <w:r w:rsidRPr="00671AC3">
              <w:rPr>
                <w:sz w:val="22"/>
                <w:szCs w:val="22"/>
              </w:rPr>
              <w:t xml:space="preserve">Język wykładowy </w:t>
            </w:r>
          </w:p>
          <w:p w14:paraId="3EB13487" w14:textId="77777777" w:rsidR="00E4732B" w:rsidRPr="00671AC3" w:rsidRDefault="00E4732B" w:rsidP="00021340">
            <w:pPr>
              <w:rPr>
                <w:sz w:val="22"/>
                <w:szCs w:val="22"/>
              </w:rPr>
            </w:pPr>
          </w:p>
        </w:tc>
        <w:tc>
          <w:tcPr>
            <w:tcW w:w="5344" w:type="dxa"/>
            <w:shd w:val="clear" w:color="auto" w:fill="auto"/>
          </w:tcPr>
          <w:p w14:paraId="2F38E57A" w14:textId="77777777" w:rsidR="00E4732B" w:rsidRPr="00671AC3" w:rsidRDefault="00E4732B" w:rsidP="00021340">
            <w:pPr>
              <w:rPr>
                <w:sz w:val="22"/>
                <w:szCs w:val="22"/>
              </w:rPr>
            </w:pPr>
            <w:r w:rsidRPr="00671AC3">
              <w:rPr>
                <w:sz w:val="22"/>
                <w:szCs w:val="22"/>
              </w:rPr>
              <w:t>j.polski</w:t>
            </w:r>
          </w:p>
        </w:tc>
      </w:tr>
      <w:tr w:rsidR="00671AC3" w:rsidRPr="00671AC3" w14:paraId="3806BC78" w14:textId="77777777" w:rsidTr="00021340">
        <w:tc>
          <w:tcPr>
            <w:tcW w:w="3942" w:type="dxa"/>
            <w:shd w:val="clear" w:color="auto" w:fill="auto"/>
          </w:tcPr>
          <w:p w14:paraId="02AFAEA4" w14:textId="77777777" w:rsidR="00E4732B" w:rsidRPr="00671AC3" w:rsidRDefault="00E4732B" w:rsidP="00021340">
            <w:pPr>
              <w:autoSpaceDE w:val="0"/>
              <w:autoSpaceDN w:val="0"/>
              <w:adjustRightInd w:val="0"/>
              <w:rPr>
                <w:sz w:val="22"/>
                <w:szCs w:val="22"/>
              </w:rPr>
            </w:pPr>
            <w:r w:rsidRPr="00671AC3">
              <w:rPr>
                <w:sz w:val="22"/>
                <w:szCs w:val="22"/>
              </w:rPr>
              <w:t xml:space="preserve">Rodzaj modułu </w:t>
            </w:r>
          </w:p>
          <w:p w14:paraId="28CB8380" w14:textId="77777777" w:rsidR="00E4732B" w:rsidRPr="00671AC3" w:rsidRDefault="00E4732B" w:rsidP="00021340">
            <w:pPr>
              <w:rPr>
                <w:sz w:val="22"/>
                <w:szCs w:val="22"/>
              </w:rPr>
            </w:pPr>
          </w:p>
        </w:tc>
        <w:tc>
          <w:tcPr>
            <w:tcW w:w="5344" w:type="dxa"/>
            <w:shd w:val="clear" w:color="auto" w:fill="auto"/>
          </w:tcPr>
          <w:p w14:paraId="228088A4" w14:textId="77777777" w:rsidR="00E4732B" w:rsidRPr="00671AC3" w:rsidRDefault="00E4732B" w:rsidP="00021340">
            <w:pPr>
              <w:rPr>
                <w:sz w:val="22"/>
                <w:szCs w:val="22"/>
              </w:rPr>
            </w:pPr>
            <w:r w:rsidRPr="00671AC3">
              <w:rPr>
                <w:sz w:val="22"/>
                <w:szCs w:val="22"/>
              </w:rPr>
              <w:t>obowiązkowy</w:t>
            </w:r>
          </w:p>
        </w:tc>
      </w:tr>
      <w:tr w:rsidR="00671AC3" w:rsidRPr="00671AC3" w14:paraId="65F7AB2B" w14:textId="77777777" w:rsidTr="00021340">
        <w:tc>
          <w:tcPr>
            <w:tcW w:w="3942" w:type="dxa"/>
            <w:shd w:val="clear" w:color="auto" w:fill="auto"/>
          </w:tcPr>
          <w:p w14:paraId="7579069B" w14:textId="77777777" w:rsidR="00E4732B" w:rsidRPr="00671AC3" w:rsidRDefault="00E4732B" w:rsidP="00021340">
            <w:pPr>
              <w:rPr>
                <w:sz w:val="22"/>
                <w:szCs w:val="22"/>
              </w:rPr>
            </w:pPr>
            <w:r w:rsidRPr="00671AC3">
              <w:rPr>
                <w:sz w:val="22"/>
                <w:szCs w:val="22"/>
              </w:rPr>
              <w:t>Poziom studiów</w:t>
            </w:r>
          </w:p>
        </w:tc>
        <w:tc>
          <w:tcPr>
            <w:tcW w:w="5344" w:type="dxa"/>
            <w:shd w:val="clear" w:color="auto" w:fill="auto"/>
          </w:tcPr>
          <w:p w14:paraId="3EFF5F4C" w14:textId="77777777" w:rsidR="00E4732B" w:rsidRPr="00671AC3" w:rsidRDefault="00E4732B" w:rsidP="00021340">
            <w:pPr>
              <w:rPr>
                <w:sz w:val="22"/>
                <w:szCs w:val="22"/>
              </w:rPr>
            </w:pPr>
            <w:r w:rsidRPr="00671AC3">
              <w:rPr>
                <w:sz w:val="22"/>
                <w:szCs w:val="22"/>
              </w:rPr>
              <w:t>drugiego stopnia</w:t>
            </w:r>
          </w:p>
        </w:tc>
      </w:tr>
      <w:tr w:rsidR="00671AC3" w:rsidRPr="00671AC3" w14:paraId="4377C4CA" w14:textId="77777777" w:rsidTr="00021340">
        <w:tc>
          <w:tcPr>
            <w:tcW w:w="3942" w:type="dxa"/>
            <w:shd w:val="clear" w:color="auto" w:fill="auto"/>
          </w:tcPr>
          <w:p w14:paraId="696E722D" w14:textId="77777777" w:rsidR="00E4732B" w:rsidRPr="00671AC3" w:rsidRDefault="00E4732B" w:rsidP="00021340">
            <w:pPr>
              <w:rPr>
                <w:sz w:val="22"/>
                <w:szCs w:val="22"/>
              </w:rPr>
            </w:pPr>
            <w:r w:rsidRPr="00671AC3">
              <w:rPr>
                <w:sz w:val="22"/>
                <w:szCs w:val="22"/>
              </w:rPr>
              <w:t>Forma studiów</w:t>
            </w:r>
          </w:p>
          <w:p w14:paraId="4D1F1538" w14:textId="77777777" w:rsidR="00E4732B" w:rsidRPr="00671AC3" w:rsidRDefault="00E4732B" w:rsidP="00021340">
            <w:pPr>
              <w:rPr>
                <w:sz w:val="22"/>
                <w:szCs w:val="22"/>
              </w:rPr>
            </w:pPr>
          </w:p>
        </w:tc>
        <w:tc>
          <w:tcPr>
            <w:tcW w:w="5344" w:type="dxa"/>
            <w:shd w:val="clear" w:color="auto" w:fill="auto"/>
          </w:tcPr>
          <w:p w14:paraId="3C7DDC43" w14:textId="77777777" w:rsidR="00E4732B" w:rsidRPr="00671AC3" w:rsidRDefault="00E4732B" w:rsidP="00021340">
            <w:pPr>
              <w:rPr>
                <w:sz w:val="22"/>
                <w:szCs w:val="22"/>
              </w:rPr>
            </w:pPr>
            <w:r w:rsidRPr="00671AC3">
              <w:rPr>
                <w:sz w:val="22"/>
                <w:szCs w:val="22"/>
              </w:rPr>
              <w:t>stacjonarne</w:t>
            </w:r>
          </w:p>
        </w:tc>
      </w:tr>
      <w:tr w:rsidR="00671AC3" w:rsidRPr="00671AC3" w14:paraId="0AC29DAF" w14:textId="77777777" w:rsidTr="00021340">
        <w:tc>
          <w:tcPr>
            <w:tcW w:w="3942" w:type="dxa"/>
            <w:shd w:val="clear" w:color="auto" w:fill="auto"/>
          </w:tcPr>
          <w:p w14:paraId="64C55A0A" w14:textId="77777777" w:rsidR="00E4732B" w:rsidRPr="00671AC3" w:rsidRDefault="00E4732B" w:rsidP="00021340">
            <w:pPr>
              <w:rPr>
                <w:sz w:val="22"/>
                <w:szCs w:val="22"/>
              </w:rPr>
            </w:pPr>
            <w:r w:rsidRPr="00671AC3">
              <w:rPr>
                <w:sz w:val="22"/>
                <w:szCs w:val="22"/>
              </w:rPr>
              <w:t>Rok studiów dla kierunku</w:t>
            </w:r>
          </w:p>
        </w:tc>
        <w:tc>
          <w:tcPr>
            <w:tcW w:w="5344" w:type="dxa"/>
            <w:shd w:val="clear" w:color="auto" w:fill="auto"/>
          </w:tcPr>
          <w:p w14:paraId="021C179D" w14:textId="77777777" w:rsidR="00E4732B" w:rsidRPr="00671AC3" w:rsidRDefault="00E4732B" w:rsidP="00021340">
            <w:pPr>
              <w:rPr>
                <w:sz w:val="22"/>
                <w:szCs w:val="22"/>
              </w:rPr>
            </w:pPr>
            <w:r w:rsidRPr="00671AC3">
              <w:rPr>
                <w:sz w:val="22"/>
                <w:szCs w:val="22"/>
              </w:rPr>
              <w:t>II</w:t>
            </w:r>
          </w:p>
        </w:tc>
      </w:tr>
      <w:tr w:rsidR="00671AC3" w:rsidRPr="00671AC3" w14:paraId="5AB1C18B" w14:textId="77777777" w:rsidTr="00021340">
        <w:tc>
          <w:tcPr>
            <w:tcW w:w="3942" w:type="dxa"/>
            <w:shd w:val="clear" w:color="auto" w:fill="auto"/>
          </w:tcPr>
          <w:p w14:paraId="6727E62A" w14:textId="77777777" w:rsidR="00E4732B" w:rsidRPr="00671AC3" w:rsidRDefault="00E4732B" w:rsidP="00021340">
            <w:pPr>
              <w:rPr>
                <w:sz w:val="22"/>
                <w:szCs w:val="22"/>
              </w:rPr>
            </w:pPr>
            <w:r w:rsidRPr="00671AC3">
              <w:rPr>
                <w:sz w:val="22"/>
                <w:szCs w:val="22"/>
              </w:rPr>
              <w:t>Semestr dla kierunku</w:t>
            </w:r>
          </w:p>
        </w:tc>
        <w:tc>
          <w:tcPr>
            <w:tcW w:w="5344" w:type="dxa"/>
            <w:shd w:val="clear" w:color="auto" w:fill="auto"/>
          </w:tcPr>
          <w:p w14:paraId="00B5D4CF" w14:textId="77777777" w:rsidR="00E4732B" w:rsidRPr="00671AC3" w:rsidRDefault="00E4732B" w:rsidP="00021340">
            <w:pPr>
              <w:rPr>
                <w:sz w:val="22"/>
                <w:szCs w:val="22"/>
              </w:rPr>
            </w:pPr>
            <w:r w:rsidRPr="00671AC3">
              <w:rPr>
                <w:sz w:val="22"/>
                <w:szCs w:val="22"/>
              </w:rPr>
              <w:t>4</w:t>
            </w:r>
          </w:p>
        </w:tc>
      </w:tr>
      <w:tr w:rsidR="00671AC3" w:rsidRPr="00671AC3" w14:paraId="6DBC3C72" w14:textId="77777777" w:rsidTr="00021340">
        <w:tc>
          <w:tcPr>
            <w:tcW w:w="3942" w:type="dxa"/>
            <w:shd w:val="clear" w:color="auto" w:fill="auto"/>
          </w:tcPr>
          <w:p w14:paraId="705AE21D" w14:textId="77777777" w:rsidR="00E4732B" w:rsidRPr="00671AC3" w:rsidRDefault="00E4732B"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69A15810" w14:textId="77777777" w:rsidR="00E4732B" w:rsidRPr="00671AC3" w:rsidRDefault="00E4732B" w:rsidP="00021340">
            <w:pPr>
              <w:rPr>
                <w:sz w:val="22"/>
                <w:szCs w:val="22"/>
              </w:rPr>
            </w:pPr>
            <w:r w:rsidRPr="00671AC3">
              <w:rPr>
                <w:sz w:val="22"/>
                <w:szCs w:val="22"/>
              </w:rPr>
              <w:t>2 (1,36/0,64)</w:t>
            </w:r>
          </w:p>
        </w:tc>
      </w:tr>
      <w:tr w:rsidR="00671AC3" w:rsidRPr="00671AC3" w14:paraId="66849A6F" w14:textId="77777777" w:rsidTr="00021340">
        <w:tc>
          <w:tcPr>
            <w:tcW w:w="3942" w:type="dxa"/>
            <w:shd w:val="clear" w:color="auto" w:fill="auto"/>
          </w:tcPr>
          <w:p w14:paraId="6967CB10" w14:textId="77777777" w:rsidR="00E4732B" w:rsidRPr="00671AC3" w:rsidRDefault="00E4732B"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4DE60326" w14:textId="77777777" w:rsidR="00E4732B" w:rsidRPr="00671AC3" w:rsidRDefault="00E4732B" w:rsidP="00021340">
            <w:pPr>
              <w:rPr>
                <w:sz w:val="22"/>
                <w:szCs w:val="22"/>
              </w:rPr>
            </w:pPr>
            <w:r w:rsidRPr="00671AC3">
              <w:rPr>
                <w:sz w:val="22"/>
                <w:szCs w:val="22"/>
              </w:rPr>
              <w:t>Dziekan Wydziału Nauk o Zwierzętach i Biogospodarki</w:t>
            </w:r>
          </w:p>
          <w:p w14:paraId="0C139695" w14:textId="77777777" w:rsidR="00E4732B" w:rsidRPr="00671AC3" w:rsidRDefault="00E4732B" w:rsidP="00021340">
            <w:pPr>
              <w:rPr>
                <w:sz w:val="22"/>
                <w:szCs w:val="22"/>
              </w:rPr>
            </w:pPr>
            <w:r w:rsidRPr="00671AC3">
              <w:rPr>
                <w:sz w:val="22"/>
                <w:szCs w:val="22"/>
              </w:rPr>
              <w:t>Prof. dr hab. Brygida Ślaska</w:t>
            </w:r>
          </w:p>
        </w:tc>
      </w:tr>
      <w:tr w:rsidR="00671AC3" w:rsidRPr="00671AC3" w14:paraId="56C507FF" w14:textId="77777777" w:rsidTr="00021340">
        <w:tc>
          <w:tcPr>
            <w:tcW w:w="3942" w:type="dxa"/>
            <w:shd w:val="clear" w:color="auto" w:fill="auto"/>
          </w:tcPr>
          <w:p w14:paraId="08257908" w14:textId="77777777" w:rsidR="00E4732B" w:rsidRPr="00671AC3" w:rsidRDefault="00E4732B" w:rsidP="00021340">
            <w:pPr>
              <w:rPr>
                <w:sz w:val="22"/>
                <w:szCs w:val="22"/>
              </w:rPr>
            </w:pPr>
            <w:r w:rsidRPr="00671AC3">
              <w:rPr>
                <w:sz w:val="22"/>
                <w:szCs w:val="22"/>
              </w:rPr>
              <w:t>Jednostka oferująca moduł</w:t>
            </w:r>
          </w:p>
        </w:tc>
        <w:tc>
          <w:tcPr>
            <w:tcW w:w="5344" w:type="dxa"/>
            <w:shd w:val="clear" w:color="auto" w:fill="auto"/>
          </w:tcPr>
          <w:p w14:paraId="20A0E02E" w14:textId="77777777" w:rsidR="00E4732B" w:rsidRPr="00671AC3" w:rsidRDefault="00E4732B" w:rsidP="00021340">
            <w:pPr>
              <w:rPr>
                <w:sz w:val="22"/>
                <w:szCs w:val="22"/>
              </w:rPr>
            </w:pPr>
            <w:r w:rsidRPr="00671AC3">
              <w:rPr>
                <w:bCs/>
                <w:iCs/>
                <w:sz w:val="22"/>
                <w:szCs w:val="22"/>
              </w:rPr>
              <w:t xml:space="preserve">Wydział Nauk o Zwierzętach i Biogospodarki </w:t>
            </w:r>
          </w:p>
        </w:tc>
      </w:tr>
      <w:tr w:rsidR="00671AC3" w:rsidRPr="00671AC3" w14:paraId="4B8FC0BE" w14:textId="77777777" w:rsidTr="00021340">
        <w:tc>
          <w:tcPr>
            <w:tcW w:w="3942" w:type="dxa"/>
            <w:shd w:val="clear" w:color="auto" w:fill="auto"/>
          </w:tcPr>
          <w:p w14:paraId="5FD09FD2" w14:textId="77777777" w:rsidR="00E4732B" w:rsidRPr="00671AC3" w:rsidRDefault="00E4732B" w:rsidP="00021340">
            <w:pPr>
              <w:rPr>
                <w:sz w:val="22"/>
                <w:szCs w:val="22"/>
              </w:rPr>
            </w:pPr>
            <w:r w:rsidRPr="00671AC3">
              <w:rPr>
                <w:sz w:val="22"/>
                <w:szCs w:val="22"/>
              </w:rPr>
              <w:t>Cel modułu</w:t>
            </w:r>
          </w:p>
          <w:p w14:paraId="6190217D" w14:textId="77777777" w:rsidR="00E4732B" w:rsidRPr="00671AC3" w:rsidRDefault="00E4732B" w:rsidP="00021340">
            <w:pPr>
              <w:rPr>
                <w:sz w:val="22"/>
                <w:szCs w:val="22"/>
              </w:rPr>
            </w:pPr>
          </w:p>
        </w:tc>
        <w:tc>
          <w:tcPr>
            <w:tcW w:w="5344" w:type="dxa"/>
            <w:shd w:val="clear" w:color="auto" w:fill="auto"/>
          </w:tcPr>
          <w:p w14:paraId="7161AF52" w14:textId="77777777" w:rsidR="00E4732B" w:rsidRPr="00671AC3" w:rsidRDefault="00E4732B" w:rsidP="00021340">
            <w:pPr>
              <w:autoSpaceDE w:val="0"/>
              <w:autoSpaceDN w:val="0"/>
              <w:adjustRightInd w:val="0"/>
              <w:rPr>
                <w:sz w:val="22"/>
                <w:szCs w:val="22"/>
              </w:rPr>
            </w:pPr>
            <w:r w:rsidRPr="00671AC3">
              <w:rPr>
                <w:sz w:val="22"/>
                <w:szCs w:val="22"/>
              </w:rPr>
              <w:t>Gruntowne przygotowanie studenta do samodzielnego prezentowania przekrojowych zagadnień związanych z studiowanym kierunkiem, doskonalenia wygłaszania wypowiedzi i umiejętności łączenia faktów z różnych obszarów kryminalistyki, bieżący nadzór nad postępem w pracach nad prezentacją opracowywanego zagadnienia problemowego.</w:t>
            </w:r>
          </w:p>
        </w:tc>
      </w:tr>
      <w:tr w:rsidR="00671AC3" w:rsidRPr="00671AC3" w14:paraId="4327B3E6" w14:textId="77777777" w:rsidTr="00021340">
        <w:trPr>
          <w:trHeight w:val="236"/>
        </w:trPr>
        <w:tc>
          <w:tcPr>
            <w:tcW w:w="3942" w:type="dxa"/>
            <w:vMerge w:val="restart"/>
            <w:shd w:val="clear" w:color="auto" w:fill="auto"/>
          </w:tcPr>
          <w:p w14:paraId="64E21ED9" w14:textId="77777777" w:rsidR="00E4732B" w:rsidRPr="00671AC3" w:rsidRDefault="00E4732B"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51C66544" w14:textId="77777777" w:rsidR="00E4732B" w:rsidRPr="00671AC3" w:rsidRDefault="00E4732B" w:rsidP="00021340">
            <w:pPr>
              <w:rPr>
                <w:sz w:val="22"/>
                <w:szCs w:val="22"/>
              </w:rPr>
            </w:pPr>
            <w:r w:rsidRPr="00671AC3">
              <w:rPr>
                <w:sz w:val="22"/>
                <w:szCs w:val="22"/>
              </w:rPr>
              <w:t xml:space="preserve">Wiedza: </w:t>
            </w:r>
          </w:p>
        </w:tc>
      </w:tr>
      <w:tr w:rsidR="00671AC3" w:rsidRPr="00671AC3" w14:paraId="77A188A1" w14:textId="77777777" w:rsidTr="00021340">
        <w:trPr>
          <w:trHeight w:val="233"/>
        </w:trPr>
        <w:tc>
          <w:tcPr>
            <w:tcW w:w="3942" w:type="dxa"/>
            <w:vMerge/>
            <w:shd w:val="clear" w:color="auto" w:fill="auto"/>
          </w:tcPr>
          <w:p w14:paraId="652D625B" w14:textId="77777777" w:rsidR="00E4732B" w:rsidRPr="00671AC3" w:rsidRDefault="00E4732B" w:rsidP="00021340">
            <w:pPr>
              <w:rPr>
                <w:sz w:val="22"/>
                <w:szCs w:val="22"/>
                <w:highlight w:val="yellow"/>
              </w:rPr>
            </w:pPr>
          </w:p>
        </w:tc>
        <w:tc>
          <w:tcPr>
            <w:tcW w:w="5344" w:type="dxa"/>
            <w:shd w:val="clear" w:color="auto" w:fill="auto"/>
          </w:tcPr>
          <w:p w14:paraId="19233B2A" w14:textId="77777777" w:rsidR="00E4732B" w:rsidRPr="00671AC3" w:rsidRDefault="00E4732B" w:rsidP="00021340">
            <w:pPr>
              <w:rPr>
                <w:sz w:val="22"/>
                <w:szCs w:val="22"/>
              </w:rPr>
            </w:pPr>
            <w:r w:rsidRPr="00671AC3">
              <w:rPr>
                <w:sz w:val="22"/>
                <w:szCs w:val="22"/>
              </w:rPr>
              <w:t>1. prawne, etyczne, środowiskowe, społeczne i inne uwarunkowania prowadzenia działalności związanej z pozyskiwaniem i przetwarzaniem informacji w badaniach kryminalistycznych, w tym kluczowe pojęcia i zasady z zakresu ochrony własności przemysłowej i prawa autorskiego</w:t>
            </w:r>
            <w:r w:rsidRPr="00671AC3">
              <w:rPr>
                <w:sz w:val="22"/>
                <w:szCs w:val="22"/>
              </w:rPr>
              <w:tab/>
            </w:r>
          </w:p>
        </w:tc>
      </w:tr>
      <w:tr w:rsidR="00671AC3" w:rsidRPr="00671AC3" w14:paraId="2C0A98F0" w14:textId="77777777" w:rsidTr="00021340">
        <w:trPr>
          <w:trHeight w:val="233"/>
        </w:trPr>
        <w:tc>
          <w:tcPr>
            <w:tcW w:w="3942" w:type="dxa"/>
            <w:vMerge/>
            <w:shd w:val="clear" w:color="auto" w:fill="auto"/>
          </w:tcPr>
          <w:p w14:paraId="0B03888B" w14:textId="77777777" w:rsidR="00E4732B" w:rsidRPr="00671AC3" w:rsidRDefault="00E4732B" w:rsidP="00021340">
            <w:pPr>
              <w:rPr>
                <w:sz w:val="22"/>
                <w:szCs w:val="22"/>
                <w:highlight w:val="yellow"/>
              </w:rPr>
            </w:pPr>
          </w:p>
        </w:tc>
        <w:tc>
          <w:tcPr>
            <w:tcW w:w="5344" w:type="dxa"/>
            <w:shd w:val="clear" w:color="auto" w:fill="auto"/>
          </w:tcPr>
          <w:p w14:paraId="219A004F" w14:textId="77777777" w:rsidR="00E4732B" w:rsidRPr="00671AC3" w:rsidRDefault="00E4732B" w:rsidP="00021340">
            <w:pPr>
              <w:rPr>
                <w:sz w:val="22"/>
                <w:szCs w:val="22"/>
              </w:rPr>
            </w:pPr>
            <w:r w:rsidRPr="00671AC3">
              <w:rPr>
                <w:sz w:val="22"/>
                <w:szCs w:val="22"/>
              </w:rPr>
              <w:t>Umiejętności:</w:t>
            </w:r>
          </w:p>
        </w:tc>
      </w:tr>
      <w:tr w:rsidR="00671AC3" w:rsidRPr="00671AC3" w14:paraId="7725CE6C" w14:textId="77777777" w:rsidTr="00021340">
        <w:trPr>
          <w:trHeight w:val="233"/>
        </w:trPr>
        <w:tc>
          <w:tcPr>
            <w:tcW w:w="3942" w:type="dxa"/>
            <w:vMerge/>
            <w:shd w:val="clear" w:color="auto" w:fill="auto"/>
          </w:tcPr>
          <w:p w14:paraId="2D99F88B" w14:textId="77777777" w:rsidR="00E4732B" w:rsidRPr="00671AC3" w:rsidRDefault="00E4732B" w:rsidP="00021340">
            <w:pPr>
              <w:rPr>
                <w:sz w:val="22"/>
                <w:szCs w:val="22"/>
                <w:highlight w:val="yellow"/>
              </w:rPr>
            </w:pPr>
          </w:p>
        </w:tc>
        <w:tc>
          <w:tcPr>
            <w:tcW w:w="5344" w:type="dxa"/>
            <w:shd w:val="clear" w:color="auto" w:fill="auto"/>
          </w:tcPr>
          <w:p w14:paraId="06E0BFAC" w14:textId="77777777" w:rsidR="00E4732B" w:rsidRPr="00671AC3" w:rsidRDefault="00E4732B" w:rsidP="00021340">
            <w:pPr>
              <w:rPr>
                <w:sz w:val="22"/>
                <w:szCs w:val="22"/>
              </w:rPr>
            </w:pPr>
            <w:r w:rsidRPr="00671AC3">
              <w:rPr>
                <w:sz w:val="22"/>
                <w:szCs w:val="22"/>
              </w:rPr>
              <w:t xml:space="preserve">1. współdziałać z innymi w ramach prac zespołowych, dostosowując się do pełnienia różnych funkcji w zespole, brania odpowiedzialności za powierzone zadania, a także krytycznej oceny i dyskusji w zakresie powierzonych zadań </w:t>
            </w:r>
          </w:p>
        </w:tc>
      </w:tr>
      <w:tr w:rsidR="00671AC3" w:rsidRPr="00671AC3" w14:paraId="6577F511" w14:textId="77777777" w:rsidTr="00021340">
        <w:trPr>
          <w:trHeight w:val="233"/>
        </w:trPr>
        <w:tc>
          <w:tcPr>
            <w:tcW w:w="3942" w:type="dxa"/>
            <w:vMerge/>
            <w:shd w:val="clear" w:color="auto" w:fill="auto"/>
          </w:tcPr>
          <w:p w14:paraId="006CF422" w14:textId="77777777" w:rsidR="00E4732B" w:rsidRPr="00671AC3" w:rsidRDefault="00E4732B" w:rsidP="00021340">
            <w:pPr>
              <w:rPr>
                <w:sz w:val="22"/>
                <w:szCs w:val="22"/>
                <w:highlight w:val="yellow"/>
              </w:rPr>
            </w:pPr>
          </w:p>
        </w:tc>
        <w:tc>
          <w:tcPr>
            <w:tcW w:w="5344" w:type="dxa"/>
            <w:shd w:val="clear" w:color="auto" w:fill="auto"/>
          </w:tcPr>
          <w:p w14:paraId="6EDE693B" w14:textId="77777777" w:rsidR="00E4732B" w:rsidRPr="00671AC3" w:rsidRDefault="00E4732B" w:rsidP="00021340">
            <w:pPr>
              <w:rPr>
                <w:sz w:val="22"/>
                <w:szCs w:val="22"/>
              </w:rPr>
            </w:pPr>
            <w:r w:rsidRPr="00671AC3">
              <w:rPr>
                <w:sz w:val="22"/>
                <w:szCs w:val="22"/>
              </w:rPr>
              <w:t xml:space="preserve">2. samodzielnie planować własne doskonalenie umiejętności, a także ukierunkowywać innych w tym zakresie </w:t>
            </w:r>
          </w:p>
        </w:tc>
      </w:tr>
      <w:tr w:rsidR="00671AC3" w:rsidRPr="00671AC3" w14:paraId="767D9177" w14:textId="77777777" w:rsidTr="00021340">
        <w:trPr>
          <w:trHeight w:val="233"/>
        </w:trPr>
        <w:tc>
          <w:tcPr>
            <w:tcW w:w="3942" w:type="dxa"/>
            <w:vMerge/>
            <w:shd w:val="clear" w:color="auto" w:fill="auto"/>
          </w:tcPr>
          <w:p w14:paraId="4601837D" w14:textId="77777777" w:rsidR="00E4732B" w:rsidRPr="00671AC3" w:rsidRDefault="00E4732B" w:rsidP="00021340">
            <w:pPr>
              <w:rPr>
                <w:sz w:val="22"/>
                <w:szCs w:val="22"/>
                <w:highlight w:val="yellow"/>
              </w:rPr>
            </w:pPr>
          </w:p>
        </w:tc>
        <w:tc>
          <w:tcPr>
            <w:tcW w:w="5344" w:type="dxa"/>
            <w:shd w:val="clear" w:color="auto" w:fill="auto"/>
          </w:tcPr>
          <w:p w14:paraId="431E24FB" w14:textId="77777777" w:rsidR="00E4732B" w:rsidRPr="00671AC3" w:rsidRDefault="00E4732B" w:rsidP="00021340">
            <w:pPr>
              <w:rPr>
                <w:sz w:val="22"/>
                <w:szCs w:val="22"/>
              </w:rPr>
            </w:pPr>
            <w:r w:rsidRPr="00671AC3">
              <w:rPr>
                <w:sz w:val="22"/>
                <w:szCs w:val="22"/>
              </w:rPr>
              <w:t>Kompetencje społeczne:</w:t>
            </w:r>
          </w:p>
        </w:tc>
      </w:tr>
      <w:tr w:rsidR="00671AC3" w:rsidRPr="00671AC3" w14:paraId="34D29428" w14:textId="77777777" w:rsidTr="00021340">
        <w:trPr>
          <w:trHeight w:val="233"/>
        </w:trPr>
        <w:tc>
          <w:tcPr>
            <w:tcW w:w="3942" w:type="dxa"/>
            <w:vMerge/>
            <w:shd w:val="clear" w:color="auto" w:fill="auto"/>
          </w:tcPr>
          <w:p w14:paraId="4A426BBB" w14:textId="77777777" w:rsidR="00E4732B" w:rsidRPr="00671AC3" w:rsidRDefault="00E4732B" w:rsidP="00021340">
            <w:pPr>
              <w:rPr>
                <w:sz w:val="22"/>
                <w:szCs w:val="22"/>
                <w:highlight w:val="yellow"/>
              </w:rPr>
            </w:pPr>
          </w:p>
        </w:tc>
        <w:tc>
          <w:tcPr>
            <w:tcW w:w="5344" w:type="dxa"/>
            <w:shd w:val="clear" w:color="auto" w:fill="auto"/>
          </w:tcPr>
          <w:p w14:paraId="712BB52E" w14:textId="77777777" w:rsidR="00E4732B" w:rsidRPr="00671AC3" w:rsidRDefault="00E4732B" w:rsidP="00021340">
            <w:pPr>
              <w:rPr>
                <w:sz w:val="22"/>
                <w:szCs w:val="22"/>
              </w:rPr>
            </w:pPr>
            <w:r w:rsidRPr="00671AC3">
              <w:rPr>
                <w:sz w:val="22"/>
                <w:szCs w:val="22"/>
              </w:rPr>
              <w:t>1. krytycznej oceny treści dotyczących kryminalistyki, a także uznawania znaczenia wiedzy i innowacji w rozwiązywaniu problemów poznawczych i praktycznych</w:t>
            </w:r>
          </w:p>
        </w:tc>
      </w:tr>
      <w:tr w:rsidR="00671AC3" w:rsidRPr="00671AC3" w14:paraId="18116923" w14:textId="77777777" w:rsidTr="00021340">
        <w:tc>
          <w:tcPr>
            <w:tcW w:w="3942" w:type="dxa"/>
            <w:shd w:val="clear" w:color="auto" w:fill="auto"/>
          </w:tcPr>
          <w:p w14:paraId="0D8A927C" w14:textId="77777777" w:rsidR="00E4732B" w:rsidRPr="00671AC3" w:rsidRDefault="00E4732B" w:rsidP="00021340">
            <w:pPr>
              <w:rPr>
                <w:sz w:val="22"/>
                <w:szCs w:val="22"/>
              </w:rPr>
            </w:pPr>
            <w:r w:rsidRPr="00671AC3">
              <w:rPr>
                <w:sz w:val="22"/>
                <w:szCs w:val="22"/>
              </w:rPr>
              <w:t>dniesienie modułowych efektów uczenia się do kierunkowych efektów uczenia się</w:t>
            </w:r>
          </w:p>
        </w:tc>
        <w:tc>
          <w:tcPr>
            <w:tcW w:w="5344" w:type="dxa"/>
            <w:shd w:val="clear" w:color="auto" w:fill="auto"/>
          </w:tcPr>
          <w:p w14:paraId="18224B42" w14:textId="77777777" w:rsidR="00E4732B" w:rsidRPr="00671AC3" w:rsidRDefault="00E4732B" w:rsidP="00021340">
            <w:pPr>
              <w:jc w:val="both"/>
              <w:rPr>
                <w:sz w:val="22"/>
                <w:szCs w:val="22"/>
              </w:rPr>
            </w:pPr>
            <w:r w:rsidRPr="00671AC3">
              <w:rPr>
                <w:sz w:val="22"/>
                <w:szCs w:val="22"/>
              </w:rPr>
              <w:t>Kod efektu modułowego – kod efektu kierunkowego</w:t>
            </w:r>
          </w:p>
          <w:p w14:paraId="76ADDCE5" w14:textId="77777777" w:rsidR="00E4732B" w:rsidRPr="00671AC3" w:rsidRDefault="00E4732B" w:rsidP="00021340">
            <w:pPr>
              <w:jc w:val="both"/>
              <w:rPr>
                <w:sz w:val="22"/>
                <w:szCs w:val="22"/>
              </w:rPr>
            </w:pPr>
            <w:r w:rsidRPr="00671AC3">
              <w:rPr>
                <w:sz w:val="22"/>
                <w:szCs w:val="22"/>
              </w:rPr>
              <w:t>W1 – KB_W08</w:t>
            </w:r>
          </w:p>
          <w:p w14:paraId="070026B2" w14:textId="77777777" w:rsidR="00E4732B" w:rsidRPr="00671AC3" w:rsidRDefault="00E4732B" w:rsidP="00021340">
            <w:pPr>
              <w:jc w:val="both"/>
              <w:rPr>
                <w:sz w:val="22"/>
                <w:szCs w:val="22"/>
              </w:rPr>
            </w:pPr>
            <w:r w:rsidRPr="00671AC3">
              <w:rPr>
                <w:sz w:val="22"/>
                <w:szCs w:val="22"/>
              </w:rPr>
              <w:t>U1 – KB_U05</w:t>
            </w:r>
          </w:p>
          <w:p w14:paraId="2BD9248D" w14:textId="77777777" w:rsidR="00E4732B" w:rsidRPr="00671AC3" w:rsidRDefault="00E4732B" w:rsidP="00021340">
            <w:pPr>
              <w:jc w:val="both"/>
              <w:rPr>
                <w:sz w:val="22"/>
                <w:szCs w:val="22"/>
              </w:rPr>
            </w:pPr>
            <w:r w:rsidRPr="00671AC3">
              <w:rPr>
                <w:sz w:val="22"/>
                <w:szCs w:val="22"/>
              </w:rPr>
              <w:t>U2 - KB_U06</w:t>
            </w:r>
          </w:p>
          <w:p w14:paraId="445BFD4E" w14:textId="77777777" w:rsidR="00E4732B" w:rsidRPr="00671AC3" w:rsidRDefault="00E4732B" w:rsidP="00021340">
            <w:pPr>
              <w:jc w:val="both"/>
              <w:rPr>
                <w:sz w:val="22"/>
                <w:szCs w:val="22"/>
              </w:rPr>
            </w:pPr>
            <w:r w:rsidRPr="00671AC3">
              <w:rPr>
                <w:sz w:val="22"/>
                <w:szCs w:val="22"/>
              </w:rPr>
              <w:t>K1 – KB_K01</w:t>
            </w:r>
          </w:p>
        </w:tc>
      </w:tr>
      <w:tr w:rsidR="00671AC3" w:rsidRPr="00671AC3" w14:paraId="40A4A862" w14:textId="77777777" w:rsidTr="00021340">
        <w:tc>
          <w:tcPr>
            <w:tcW w:w="3942" w:type="dxa"/>
            <w:shd w:val="clear" w:color="auto" w:fill="auto"/>
          </w:tcPr>
          <w:p w14:paraId="6EFB2859" w14:textId="77777777" w:rsidR="00E4732B" w:rsidRPr="00671AC3" w:rsidRDefault="00E4732B" w:rsidP="00021340">
            <w:pPr>
              <w:rPr>
                <w:sz w:val="22"/>
                <w:szCs w:val="22"/>
              </w:rPr>
            </w:pPr>
            <w:r w:rsidRPr="00671AC3">
              <w:rPr>
                <w:sz w:val="22"/>
                <w:szCs w:val="22"/>
              </w:rPr>
              <w:t xml:space="preserve">Wymagania wstępne i dodatkowe </w:t>
            </w:r>
          </w:p>
        </w:tc>
        <w:tc>
          <w:tcPr>
            <w:tcW w:w="5344" w:type="dxa"/>
            <w:shd w:val="clear" w:color="auto" w:fill="auto"/>
          </w:tcPr>
          <w:p w14:paraId="3447C6DC" w14:textId="77777777" w:rsidR="00E4732B" w:rsidRPr="00671AC3" w:rsidRDefault="00E4732B" w:rsidP="00021340">
            <w:pPr>
              <w:jc w:val="both"/>
              <w:rPr>
                <w:sz w:val="22"/>
                <w:szCs w:val="22"/>
              </w:rPr>
            </w:pPr>
            <w:r w:rsidRPr="00671AC3">
              <w:rPr>
                <w:sz w:val="22"/>
                <w:szCs w:val="22"/>
              </w:rPr>
              <w:t>Moduły realizowane w semestrach 1-3</w:t>
            </w:r>
          </w:p>
        </w:tc>
      </w:tr>
      <w:tr w:rsidR="00671AC3" w:rsidRPr="00671AC3" w14:paraId="3DD5D6C5" w14:textId="77777777" w:rsidTr="00021340">
        <w:tc>
          <w:tcPr>
            <w:tcW w:w="3942" w:type="dxa"/>
            <w:shd w:val="clear" w:color="auto" w:fill="auto"/>
          </w:tcPr>
          <w:p w14:paraId="07DC95DD" w14:textId="77777777" w:rsidR="00E4732B" w:rsidRPr="00671AC3" w:rsidRDefault="00E4732B" w:rsidP="00021340">
            <w:pPr>
              <w:rPr>
                <w:sz w:val="22"/>
                <w:szCs w:val="22"/>
              </w:rPr>
            </w:pPr>
            <w:r w:rsidRPr="00671AC3">
              <w:rPr>
                <w:sz w:val="22"/>
                <w:szCs w:val="22"/>
              </w:rPr>
              <w:lastRenderedPageBreak/>
              <w:t xml:space="preserve">Treści programowe modułu </w:t>
            </w:r>
          </w:p>
          <w:p w14:paraId="346E0618" w14:textId="77777777" w:rsidR="00E4732B" w:rsidRPr="00671AC3" w:rsidRDefault="00E4732B" w:rsidP="00021340">
            <w:pPr>
              <w:rPr>
                <w:sz w:val="22"/>
                <w:szCs w:val="22"/>
              </w:rPr>
            </w:pPr>
          </w:p>
        </w:tc>
        <w:tc>
          <w:tcPr>
            <w:tcW w:w="5344" w:type="dxa"/>
            <w:shd w:val="clear" w:color="auto" w:fill="auto"/>
          </w:tcPr>
          <w:p w14:paraId="7BEC9324" w14:textId="77777777" w:rsidR="00E4732B" w:rsidRPr="00671AC3" w:rsidRDefault="00E4732B" w:rsidP="00021340">
            <w:pPr>
              <w:rPr>
                <w:sz w:val="22"/>
                <w:szCs w:val="22"/>
              </w:rPr>
            </w:pPr>
            <w:r w:rsidRPr="00671AC3">
              <w:rPr>
                <w:sz w:val="22"/>
                <w:szCs w:val="22"/>
              </w:rPr>
              <w:t>Przygotowanie i zaprecentowanie prezantacji na wybrany temat, w oparciu o przegląd literatury związanej z tematyką i zakresem zagadnienia problemowego.</w:t>
            </w:r>
          </w:p>
        </w:tc>
      </w:tr>
      <w:tr w:rsidR="00671AC3" w:rsidRPr="00671AC3" w14:paraId="31532558" w14:textId="77777777" w:rsidTr="00021340">
        <w:tc>
          <w:tcPr>
            <w:tcW w:w="3942" w:type="dxa"/>
            <w:shd w:val="clear" w:color="auto" w:fill="auto"/>
          </w:tcPr>
          <w:p w14:paraId="4F9D25CC" w14:textId="77777777" w:rsidR="00E4732B" w:rsidRPr="00671AC3" w:rsidRDefault="00E4732B" w:rsidP="00021340">
            <w:pPr>
              <w:rPr>
                <w:sz w:val="22"/>
                <w:szCs w:val="22"/>
              </w:rPr>
            </w:pPr>
            <w:r w:rsidRPr="00671AC3">
              <w:rPr>
                <w:sz w:val="22"/>
                <w:szCs w:val="22"/>
              </w:rPr>
              <w:t>Wykaz literatury podstawowej i uzupełniającej</w:t>
            </w:r>
          </w:p>
        </w:tc>
        <w:tc>
          <w:tcPr>
            <w:tcW w:w="5344" w:type="dxa"/>
            <w:shd w:val="clear" w:color="auto" w:fill="auto"/>
          </w:tcPr>
          <w:p w14:paraId="5ABFE1F8" w14:textId="77777777" w:rsidR="00E4732B" w:rsidRPr="00671AC3" w:rsidRDefault="00E4732B" w:rsidP="00E4732B">
            <w:pPr>
              <w:pStyle w:val="Akapitzlist"/>
              <w:numPr>
                <w:ilvl w:val="0"/>
                <w:numId w:val="51"/>
              </w:numPr>
              <w:ind w:left="311"/>
              <w:rPr>
                <w:sz w:val="22"/>
                <w:szCs w:val="22"/>
                <w:lang w:val="en-US"/>
              </w:rPr>
            </w:pPr>
            <w:r w:rsidRPr="00671AC3">
              <w:rPr>
                <w:sz w:val="22"/>
                <w:szCs w:val="22"/>
                <w:lang w:val="en-US"/>
              </w:rPr>
              <w:t>Wydziałowe wymogi dotyczące egzaminu dyplomowego.</w:t>
            </w:r>
          </w:p>
          <w:p w14:paraId="0E4CBF4A" w14:textId="77777777" w:rsidR="00E4732B" w:rsidRPr="00671AC3" w:rsidRDefault="00E4732B" w:rsidP="00E4732B">
            <w:pPr>
              <w:pStyle w:val="Akapitzlist"/>
              <w:numPr>
                <w:ilvl w:val="0"/>
                <w:numId w:val="51"/>
              </w:numPr>
              <w:ind w:left="311"/>
              <w:rPr>
                <w:sz w:val="22"/>
                <w:szCs w:val="22"/>
                <w:lang w:val="en-US"/>
              </w:rPr>
            </w:pPr>
            <w:r w:rsidRPr="00671AC3">
              <w:rPr>
                <w:sz w:val="22"/>
                <w:szCs w:val="22"/>
                <w:lang w:val="en-US"/>
              </w:rPr>
              <w:t xml:space="preserve">Podręczniki i artykuły naukowe zgodne z tematem </w:t>
            </w:r>
            <w:r w:rsidRPr="00671AC3">
              <w:rPr>
                <w:sz w:val="22"/>
                <w:szCs w:val="22"/>
              </w:rPr>
              <w:t>zagadnienia problemowego.</w:t>
            </w:r>
          </w:p>
        </w:tc>
      </w:tr>
      <w:tr w:rsidR="00671AC3" w:rsidRPr="00671AC3" w14:paraId="1A2B78B4" w14:textId="77777777" w:rsidTr="00021340">
        <w:tc>
          <w:tcPr>
            <w:tcW w:w="3942" w:type="dxa"/>
            <w:shd w:val="clear" w:color="auto" w:fill="auto"/>
          </w:tcPr>
          <w:p w14:paraId="5DCC61EE" w14:textId="77777777" w:rsidR="00E4732B" w:rsidRPr="00671AC3" w:rsidRDefault="00E4732B" w:rsidP="00021340">
            <w:pPr>
              <w:rPr>
                <w:sz w:val="22"/>
                <w:szCs w:val="22"/>
              </w:rPr>
            </w:pPr>
            <w:r w:rsidRPr="00671AC3">
              <w:rPr>
                <w:sz w:val="22"/>
                <w:szCs w:val="22"/>
              </w:rPr>
              <w:t>Planowane formy/działania/metody dydaktyczne</w:t>
            </w:r>
          </w:p>
        </w:tc>
        <w:tc>
          <w:tcPr>
            <w:tcW w:w="5344" w:type="dxa"/>
            <w:shd w:val="clear" w:color="auto" w:fill="auto"/>
          </w:tcPr>
          <w:p w14:paraId="04D5D3D0" w14:textId="77777777" w:rsidR="00E4732B" w:rsidRPr="00671AC3" w:rsidRDefault="00E4732B" w:rsidP="00021340">
            <w:pPr>
              <w:rPr>
                <w:sz w:val="22"/>
                <w:szCs w:val="22"/>
              </w:rPr>
            </w:pPr>
            <w:r w:rsidRPr="00671AC3">
              <w:rPr>
                <w:sz w:val="22"/>
                <w:szCs w:val="22"/>
              </w:rPr>
              <w:t>Metody dydaktyczne: dyskusja, wykonanie konspektu zagadnienia problemowego</w:t>
            </w:r>
          </w:p>
        </w:tc>
      </w:tr>
      <w:tr w:rsidR="00671AC3" w:rsidRPr="00671AC3" w14:paraId="5DB24219" w14:textId="77777777" w:rsidTr="00021340">
        <w:tc>
          <w:tcPr>
            <w:tcW w:w="3942" w:type="dxa"/>
            <w:shd w:val="clear" w:color="auto" w:fill="auto"/>
          </w:tcPr>
          <w:p w14:paraId="10C25654" w14:textId="77777777" w:rsidR="00E4732B" w:rsidRPr="00671AC3" w:rsidRDefault="00E4732B"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0A768C31" w14:textId="77777777" w:rsidR="00E4732B" w:rsidRPr="00671AC3" w:rsidRDefault="00E4732B" w:rsidP="00021340">
            <w:pPr>
              <w:rPr>
                <w:sz w:val="22"/>
                <w:szCs w:val="22"/>
                <w:u w:val="single"/>
              </w:rPr>
            </w:pPr>
            <w:r w:rsidRPr="00671AC3">
              <w:rPr>
                <w:sz w:val="22"/>
                <w:szCs w:val="22"/>
                <w:u w:val="single"/>
              </w:rPr>
              <w:t>SPOSOBY WERYFIKACJI:</w:t>
            </w:r>
          </w:p>
          <w:p w14:paraId="00ECE5B5" w14:textId="77777777" w:rsidR="00E4732B" w:rsidRPr="00671AC3" w:rsidRDefault="00E4732B" w:rsidP="00021340">
            <w:pPr>
              <w:rPr>
                <w:sz w:val="22"/>
                <w:szCs w:val="22"/>
              </w:rPr>
            </w:pPr>
            <w:r w:rsidRPr="00671AC3">
              <w:rPr>
                <w:sz w:val="22"/>
                <w:szCs w:val="22"/>
              </w:rPr>
              <w:t xml:space="preserve">W1 – ocena referowania i ocena prezentacji </w:t>
            </w:r>
          </w:p>
          <w:p w14:paraId="1B35032F" w14:textId="77777777" w:rsidR="00E4732B" w:rsidRPr="00671AC3" w:rsidRDefault="00E4732B" w:rsidP="00021340">
            <w:pPr>
              <w:pStyle w:val="Tekstkomentarza"/>
              <w:spacing w:after="0"/>
              <w:rPr>
                <w:rFonts w:ascii="Times New Roman" w:hAnsi="Times New Roman" w:cs="Times New Roman"/>
                <w:sz w:val="22"/>
                <w:szCs w:val="22"/>
              </w:rPr>
            </w:pPr>
            <w:r w:rsidRPr="00671AC3">
              <w:rPr>
                <w:rFonts w:ascii="Times New Roman" w:hAnsi="Times New Roman" w:cs="Times New Roman"/>
                <w:sz w:val="22"/>
                <w:szCs w:val="22"/>
              </w:rPr>
              <w:t>U1 – ocena wystąpienia, udział w dyskusji</w:t>
            </w:r>
          </w:p>
          <w:p w14:paraId="5BC7DEEA" w14:textId="77777777" w:rsidR="00E4732B" w:rsidRPr="00671AC3" w:rsidRDefault="00E4732B" w:rsidP="00021340">
            <w:pPr>
              <w:rPr>
                <w:sz w:val="22"/>
                <w:szCs w:val="22"/>
              </w:rPr>
            </w:pPr>
            <w:r w:rsidRPr="00671AC3">
              <w:rPr>
                <w:sz w:val="22"/>
                <w:szCs w:val="22"/>
              </w:rPr>
              <w:t xml:space="preserve">U2 – ocena wystąpienia, udział w dyskusji </w:t>
            </w:r>
          </w:p>
          <w:p w14:paraId="1DBFAF3C" w14:textId="77777777" w:rsidR="00E4732B" w:rsidRPr="00671AC3" w:rsidRDefault="00E4732B" w:rsidP="00021340">
            <w:pPr>
              <w:rPr>
                <w:sz w:val="22"/>
                <w:szCs w:val="22"/>
              </w:rPr>
            </w:pPr>
            <w:r w:rsidRPr="00671AC3">
              <w:rPr>
                <w:sz w:val="22"/>
                <w:szCs w:val="22"/>
              </w:rPr>
              <w:t>K1 – udział w dyskusji</w:t>
            </w:r>
          </w:p>
        </w:tc>
      </w:tr>
      <w:tr w:rsidR="00671AC3" w:rsidRPr="00671AC3" w14:paraId="53DDD025" w14:textId="77777777" w:rsidTr="00021340">
        <w:tc>
          <w:tcPr>
            <w:tcW w:w="3942" w:type="dxa"/>
            <w:shd w:val="clear" w:color="auto" w:fill="auto"/>
          </w:tcPr>
          <w:p w14:paraId="1A9EA6DB" w14:textId="77777777" w:rsidR="00E4732B" w:rsidRPr="00671AC3" w:rsidRDefault="00E4732B" w:rsidP="00021340">
            <w:pPr>
              <w:rPr>
                <w:sz w:val="22"/>
                <w:szCs w:val="22"/>
              </w:rPr>
            </w:pPr>
            <w:r w:rsidRPr="00671AC3">
              <w:rPr>
                <w:sz w:val="22"/>
                <w:szCs w:val="22"/>
              </w:rPr>
              <w:t>Elementy i wagi mające wpływ na ocenę końcową</w:t>
            </w:r>
          </w:p>
          <w:p w14:paraId="5373D701" w14:textId="77777777" w:rsidR="00E4732B" w:rsidRPr="00671AC3" w:rsidRDefault="00E4732B" w:rsidP="00021340">
            <w:pPr>
              <w:rPr>
                <w:sz w:val="22"/>
                <w:szCs w:val="22"/>
              </w:rPr>
            </w:pPr>
          </w:p>
        </w:tc>
        <w:tc>
          <w:tcPr>
            <w:tcW w:w="5344" w:type="dxa"/>
            <w:shd w:val="clear" w:color="auto" w:fill="auto"/>
          </w:tcPr>
          <w:p w14:paraId="1E0C2B17" w14:textId="77777777" w:rsidR="00E4732B" w:rsidRPr="00671AC3" w:rsidRDefault="00E4732B" w:rsidP="00021340">
            <w:pPr>
              <w:jc w:val="both"/>
              <w:rPr>
                <w:sz w:val="22"/>
                <w:szCs w:val="22"/>
              </w:rPr>
            </w:pPr>
            <w:r w:rsidRPr="00671AC3">
              <w:rPr>
                <w:sz w:val="22"/>
                <w:szCs w:val="22"/>
              </w:rPr>
              <w:t>100% ocena prezentacji i obrona zagadnienia problemowego, w oparciu o formularz oceny, udział w dyskusji.</w:t>
            </w:r>
          </w:p>
        </w:tc>
      </w:tr>
      <w:tr w:rsidR="00671AC3" w:rsidRPr="00671AC3" w14:paraId="06E3B85D" w14:textId="77777777" w:rsidTr="00021340">
        <w:trPr>
          <w:trHeight w:val="2324"/>
        </w:trPr>
        <w:tc>
          <w:tcPr>
            <w:tcW w:w="3942" w:type="dxa"/>
            <w:shd w:val="clear" w:color="auto" w:fill="auto"/>
          </w:tcPr>
          <w:p w14:paraId="7F86FD85" w14:textId="77777777" w:rsidR="00E4732B" w:rsidRPr="00671AC3" w:rsidRDefault="00E4732B" w:rsidP="00021340">
            <w:pPr>
              <w:jc w:val="both"/>
              <w:rPr>
                <w:sz w:val="22"/>
                <w:szCs w:val="22"/>
              </w:rPr>
            </w:pPr>
            <w:r w:rsidRPr="00671AC3">
              <w:rPr>
                <w:sz w:val="22"/>
                <w:szCs w:val="22"/>
              </w:rPr>
              <w:t>Bilans punktów ECTS</w:t>
            </w:r>
          </w:p>
        </w:tc>
        <w:tc>
          <w:tcPr>
            <w:tcW w:w="5344" w:type="dxa"/>
            <w:shd w:val="clear" w:color="auto" w:fill="auto"/>
          </w:tcPr>
          <w:p w14:paraId="78B8CE99" w14:textId="77777777" w:rsidR="00E4732B" w:rsidRPr="00671AC3" w:rsidRDefault="00E4732B" w:rsidP="00021340">
            <w:pPr>
              <w:jc w:val="both"/>
              <w:rPr>
                <w:sz w:val="22"/>
                <w:szCs w:val="22"/>
              </w:rPr>
            </w:pPr>
            <w:r w:rsidRPr="00671AC3">
              <w:rPr>
                <w:sz w:val="22"/>
                <w:szCs w:val="22"/>
              </w:rPr>
              <w:t xml:space="preserve">Formy zajęć:  </w:t>
            </w:r>
          </w:p>
          <w:p w14:paraId="64DACA60" w14:textId="77777777" w:rsidR="00E4732B" w:rsidRPr="00671AC3" w:rsidRDefault="00E4732B" w:rsidP="00021340">
            <w:pPr>
              <w:rPr>
                <w:sz w:val="22"/>
                <w:szCs w:val="22"/>
              </w:rPr>
            </w:pPr>
            <w:r w:rsidRPr="00671AC3">
              <w:rPr>
                <w:sz w:val="22"/>
                <w:szCs w:val="22"/>
              </w:rPr>
              <w:t>Kontaktowe</w:t>
            </w:r>
          </w:p>
          <w:p w14:paraId="3892BC63" w14:textId="77777777" w:rsidR="00E4732B" w:rsidRPr="00671AC3" w:rsidRDefault="00E4732B" w:rsidP="00E4732B">
            <w:pPr>
              <w:pStyle w:val="Akapitzlist"/>
              <w:numPr>
                <w:ilvl w:val="0"/>
                <w:numId w:val="6"/>
              </w:numPr>
              <w:ind w:left="480"/>
              <w:rPr>
                <w:sz w:val="22"/>
                <w:szCs w:val="22"/>
              </w:rPr>
            </w:pPr>
            <w:r w:rsidRPr="00671AC3">
              <w:rPr>
                <w:sz w:val="22"/>
                <w:szCs w:val="22"/>
              </w:rPr>
              <w:t xml:space="preserve">ćwiczenia (30 godz./1,2 ECTS), </w:t>
            </w:r>
          </w:p>
          <w:p w14:paraId="7051F0F0" w14:textId="77777777" w:rsidR="00E4732B" w:rsidRPr="00671AC3" w:rsidRDefault="00E4732B" w:rsidP="00E4732B">
            <w:pPr>
              <w:pStyle w:val="Akapitzlist"/>
              <w:numPr>
                <w:ilvl w:val="0"/>
                <w:numId w:val="6"/>
              </w:numPr>
              <w:ind w:left="480"/>
              <w:rPr>
                <w:sz w:val="22"/>
                <w:szCs w:val="22"/>
              </w:rPr>
            </w:pPr>
            <w:r w:rsidRPr="00671AC3">
              <w:rPr>
                <w:sz w:val="22"/>
                <w:szCs w:val="22"/>
              </w:rPr>
              <w:t xml:space="preserve">konsultacje (4 godz./0,16 ECTS). </w:t>
            </w:r>
          </w:p>
          <w:p w14:paraId="12951243" w14:textId="77777777" w:rsidR="00E4732B" w:rsidRPr="00671AC3" w:rsidRDefault="00E4732B" w:rsidP="00021340">
            <w:pPr>
              <w:ind w:left="120"/>
              <w:rPr>
                <w:sz w:val="22"/>
                <w:szCs w:val="22"/>
              </w:rPr>
            </w:pPr>
            <w:r w:rsidRPr="00671AC3">
              <w:rPr>
                <w:sz w:val="22"/>
                <w:szCs w:val="22"/>
              </w:rPr>
              <w:t>Łącznie – 34 godz./1,36 ECTS</w:t>
            </w:r>
          </w:p>
          <w:p w14:paraId="7BEA5D8B" w14:textId="77777777" w:rsidR="00E4732B" w:rsidRPr="00671AC3" w:rsidRDefault="00E4732B" w:rsidP="00021340">
            <w:pPr>
              <w:rPr>
                <w:sz w:val="22"/>
                <w:szCs w:val="22"/>
              </w:rPr>
            </w:pPr>
          </w:p>
          <w:p w14:paraId="69138917" w14:textId="77777777" w:rsidR="00E4732B" w:rsidRPr="00671AC3" w:rsidRDefault="00E4732B" w:rsidP="00021340">
            <w:pPr>
              <w:rPr>
                <w:sz w:val="22"/>
                <w:szCs w:val="22"/>
              </w:rPr>
            </w:pPr>
            <w:r w:rsidRPr="00671AC3">
              <w:rPr>
                <w:sz w:val="22"/>
                <w:szCs w:val="22"/>
              </w:rPr>
              <w:t>Niekontaktowe</w:t>
            </w:r>
          </w:p>
          <w:p w14:paraId="2D7F3144" w14:textId="77777777" w:rsidR="00E4732B" w:rsidRPr="00671AC3" w:rsidRDefault="00E4732B" w:rsidP="00E4732B">
            <w:pPr>
              <w:pStyle w:val="Akapitzlist"/>
              <w:numPr>
                <w:ilvl w:val="0"/>
                <w:numId w:val="7"/>
              </w:numPr>
              <w:ind w:left="480"/>
              <w:rPr>
                <w:sz w:val="22"/>
                <w:szCs w:val="22"/>
              </w:rPr>
            </w:pPr>
            <w:r w:rsidRPr="00671AC3">
              <w:rPr>
                <w:sz w:val="22"/>
                <w:szCs w:val="22"/>
              </w:rPr>
              <w:t>studiowanie literatury (8 godz./0,32 ECTS),</w:t>
            </w:r>
          </w:p>
          <w:p w14:paraId="0391C57D" w14:textId="77777777" w:rsidR="00E4732B" w:rsidRPr="00671AC3" w:rsidRDefault="00E4732B" w:rsidP="00E4732B">
            <w:pPr>
              <w:pStyle w:val="Akapitzlist"/>
              <w:numPr>
                <w:ilvl w:val="0"/>
                <w:numId w:val="7"/>
              </w:numPr>
              <w:ind w:left="480"/>
              <w:rPr>
                <w:sz w:val="22"/>
                <w:szCs w:val="22"/>
              </w:rPr>
            </w:pPr>
            <w:r w:rsidRPr="00671AC3">
              <w:rPr>
                <w:sz w:val="22"/>
                <w:szCs w:val="22"/>
              </w:rPr>
              <w:t>przygotowanie prezentacji zagadnienia problemowego (8 godz./0,32 ECTS)</w:t>
            </w:r>
          </w:p>
          <w:p w14:paraId="0A520057" w14:textId="77777777" w:rsidR="00E4732B" w:rsidRPr="00671AC3" w:rsidRDefault="00E4732B" w:rsidP="00021340">
            <w:pPr>
              <w:jc w:val="both"/>
              <w:rPr>
                <w:sz w:val="22"/>
                <w:szCs w:val="22"/>
              </w:rPr>
            </w:pPr>
            <w:r w:rsidRPr="00671AC3">
              <w:rPr>
                <w:sz w:val="22"/>
                <w:szCs w:val="22"/>
              </w:rPr>
              <w:t>Łącznie 16 godz./0,64 ECTS</w:t>
            </w:r>
          </w:p>
        </w:tc>
      </w:tr>
      <w:tr w:rsidR="00602C89" w:rsidRPr="00671AC3" w14:paraId="68DF983C" w14:textId="77777777" w:rsidTr="00021340">
        <w:trPr>
          <w:trHeight w:val="718"/>
        </w:trPr>
        <w:tc>
          <w:tcPr>
            <w:tcW w:w="3942" w:type="dxa"/>
            <w:shd w:val="clear" w:color="auto" w:fill="auto"/>
          </w:tcPr>
          <w:p w14:paraId="69248872" w14:textId="77777777" w:rsidR="00E4732B" w:rsidRPr="00671AC3" w:rsidRDefault="00E4732B"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39937440" w14:textId="77777777" w:rsidR="00E4732B" w:rsidRPr="00671AC3" w:rsidRDefault="00E4732B" w:rsidP="00021340">
            <w:pPr>
              <w:jc w:val="both"/>
              <w:rPr>
                <w:sz w:val="22"/>
                <w:szCs w:val="22"/>
              </w:rPr>
            </w:pPr>
            <w:r w:rsidRPr="00671AC3">
              <w:rPr>
                <w:sz w:val="22"/>
                <w:szCs w:val="22"/>
              </w:rPr>
              <w:t xml:space="preserve">udział w  ćwiczeniach – 30 godz.; konsultacje 4 godz. </w:t>
            </w:r>
          </w:p>
        </w:tc>
      </w:tr>
    </w:tbl>
    <w:p w14:paraId="00B5B691" w14:textId="0F7F4592" w:rsidR="00E4732B" w:rsidRPr="00671AC3" w:rsidRDefault="00E4732B">
      <w:pPr>
        <w:rPr>
          <w:sz w:val="22"/>
          <w:szCs w:val="22"/>
        </w:rPr>
      </w:pPr>
    </w:p>
    <w:p w14:paraId="209C9CFA" w14:textId="333ED95F" w:rsidR="00E4732B" w:rsidRPr="00671AC3" w:rsidRDefault="00E4732B">
      <w:pPr>
        <w:rPr>
          <w:sz w:val="22"/>
          <w:szCs w:val="22"/>
        </w:rPr>
      </w:pPr>
    </w:p>
    <w:p w14:paraId="0D25CDFB" w14:textId="312C4489" w:rsidR="00E4732B" w:rsidRDefault="00E4732B">
      <w:pPr>
        <w:rPr>
          <w:sz w:val="22"/>
          <w:szCs w:val="22"/>
        </w:rPr>
      </w:pPr>
    </w:p>
    <w:p w14:paraId="0A4E1A55" w14:textId="7154EB32" w:rsidR="00C01141" w:rsidRDefault="00C01141">
      <w:pPr>
        <w:rPr>
          <w:sz w:val="22"/>
          <w:szCs w:val="22"/>
        </w:rPr>
      </w:pPr>
    </w:p>
    <w:p w14:paraId="61CFBF78" w14:textId="79F1446B" w:rsidR="00C01141" w:rsidRDefault="00C01141">
      <w:pPr>
        <w:rPr>
          <w:sz w:val="22"/>
          <w:szCs w:val="22"/>
        </w:rPr>
      </w:pPr>
    </w:p>
    <w:p w14:paraId="37DAB74E" w14:textId="5CB6FDAE" w:rsidR="00C01141" w:rsidRDefault="00C01141">
      <w:pPr>
        <w:rPr>
          <w:sz w:val="22"/>
          <w:szCs w:val="22"/>
        </w:rPr>
      </w:pPr>
    </w:p>
    <w:p w14:paraId="732EEDF3" w14:textId="6A6B7923" w:rsidR="00C01141" w:rsidRDefault="00C01141">
      <w:pPr>
        <w:rPr>
          <w:sz w:val="22"/>
          <w:szCs w:val="22"/>
        </w:rPr>
      </w:pPr>
    </w:p>
    <w:p w14:paraId="38132947" w14:textId="52236268" w:rsidR="00C01141" w:rsidRDefault="00C01141">
      <w:pPr>
        <w:rPr>
          <w:sz w:val="22"/>
          <w:szCs w:val="22"/>
        </w:rPr>
      </w:pPr>
    </w:p>
    <w:p w14:paraId="328312EA" w14:textId="69795A65" w:rsidR="00C01141" w:rsidRDefault="00C01141">
      <w:pPr>
        <w:rPr>
          <w:sz w:val="22"/>
          <w:szCs w:val="22"/>
        </w:rPr>
      </w:pPr>
    </w:p>
    <w:p w14:paraId="6F8DC827" w14:textId="2D447CDA" w:rsidR="00C01141" w:rsidRDefault="00C01141">
      <w:pPr>
        <w:rPr>
          <w:sz w:val="22"/>
          <w:szCs w:val="22"/>
        </w:rPr>
      </w:pPr>
    </w:p>
    <w:p w14:paraId="37767443" w14:textId="5657099A" w:rsidR="00C01141" w:rsidRDefault="00C01141">
      <w:pPr>
        <w:rPr>
          <w:sz w:val="22"/>
          <w:szCs w:val="22"/>
        </w:rPr>
      </w:pPr>
    </w:p>
    <w:p w14:paraId="64183BEC" w14:textId="10BFCAEB" w:rsidR="00C01141" w:rsidRDefault="00C01141">
      <w:pPr>
        <w:rPr>
          <w:sz w:val="22"/>
          <w:szCs w:val="22"/>
        </w:rPr>
      </w:pPr>
    </w:p>
    <w:p w14:paraId="28D8485A" w14:textId="0C5C7A44" w:rsidR="00C01141" w:rsidRDefault="00C01141">
      <w:pPr>
        <w:rPr>
          <w:sz w:val="22"/>
          <w:szCs w:val="22"/>
        </w:rPr>
      </w:pPr>
    </w:p>
    <w:p w14:paraId="52CB46D0" w14:textId="5B6877AC" w:rsidR="00C01141" w:rsidRDefault="00C01141">
      <w:pPr>
        <w:rPr>
          <w:sz w:val="22"/>
          <w:szCs w:val="22"/>
        </w:rPr>
      </w:pPr>
    </w:p>
    <w:p w14:paraId="51C3E0B8" w14:textId="6290C783" w:rsidR="00C01141" w:rsidRDefault="00C01141">
      <w:pPr>
        <w:rPr>
          <w:sz w:val="22"/>
          <w:szCs w:val="22"/>
        </w:rPr>
      </w:pPr>
    </w:p>
    <w:p w14:paraId="6742D02B" w14:textId="0938EAD3" w:rsidR="00C01141" w:rsidRDefault="00C01141">
      <w:pPr>
        <w:rPr>
          <w:sz w:val="22"/>
          <w:szCs w:val="22"/>
        </w:rPr>
      </w:pPr>
    </w:p>
    <w:p w14:paraId="67955506" w14:textId="66EBC61B" w:rsidR="00C01141" w:rsidRDefault="00C01141">
      <w:pPr>
        <w:rPr>
          <w:sz w:val="22"/>
          <w:szCs w:val="22"/>
        </w:rPr>
      </w:pPr>
    </w:p>
    <w:p w14:paraId="7E1BEE78" w14:textId="10986AAE" w:rsidR="00C01141" w:rsidRDefault="00C01141">
      <w:pPr>
        <w:rPr>
          <w:sz w:val="22"/>
          <w:szCs w:val="22"/>
        </w:rPr>
      </w:pPr>
    </w:p>
    <w:p w14:paraId="42415D11" w14:textId="609C366E" w:rsidR="00C01141" w:rsidRDefault="00C01141">
      <w:pPr>
        <w:rPr>
          <w:sz w:val="22"/>
          <w:szCs w:val="22"/>
        </w:rPr>
      </w:pPr>
    </w:p>
    <w:p w14:paraId="63E11152" w14:textId="4C625E31" w:rsidR="00C01141" w:rsidRDefault="00C01141">
      <w:pPr>
        <w:rPr>
          <w:sz w:val="22"/>
          <w:szCs w:val="22"/>
        </w:rPr>
      </w:pPr>
    </w:p>
    <w:p w14:paraId="74C44AC0" w14:textId="2974967F" w:rsidR="00C01141" w:rsidRDefault="00C01141">
      <w:pPr>
        <w:rPr>
          <w:sz w:val="22"/>
          <w:szCs w:val="22"/>
        </w:rPr>
      </w:pPr>
    </w:p>
    <w:p w14:paraId="78BE4B98" w14:textId="3766EEAB" w:rsidR="00C01141" w:rsidRDefault="00C01141">
      <w:pPr>
        <w:rPr>
          <w:sz w:val="22"/>
          <w:szCs w:val="22"/>
        </w:rPr>
      </w:pPr>
    </w:p>
    <w:p w14:paraId="02DEF80E"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1C13D3F3" w14:textId="77777777" w:rsidTr="00021340">
        <w:tc>
          <w:tcPr>
            <w:tcW w:w="3942" w:type="dxa"/>
            <w:shd w:val="clear" w:color="auto" w:fill="auto"/>
          </w:tcPr>
          <w:p w14:paraId="64D58B52" w14:textId="77777777" w:rsidR="00E4732B" w:rsidRPr="00671AC3" w:rsidRDefault="00E4732B" w:rsidP="00021340">
            <w:pPr>
              <w:rPr>
                <w:sz w:val="22"/>
                <w:szCs w:val="22"/>
              </w:rPr>
            </w:pPr>
            <w:r w:rsidRPr="00671AC3">
              <w:rPr>
                <w:sz w:val="22"/>
                <w:szCs w:val="22"/>
              </w:rPr>
              <w:lastRenderedPageBreak/>
              <w:t xml:space="preserve">Nazwa kierunku studiów </w:t>
            </w:r>
          </w:p>
          <w:p w14:paraId="6F4EA46D" w14:textId="77777777" w:rsidR="00E4732B" w:rsidRPr="00671AC3" w:rsidRDefault="00E4732B" w:rsidP="00021340">
            <w:pPr>
              <w:rPr>
                <w:sz w:val="22"/>
                <w:szCs w:val="22"/>
              </w:rPr>
            </w:pPr>
          </w:p>
        </w:tc>
        <w:tc>
          <w:tcPr>
            <w:tcW w:w="5344" w:type="dxa"/>
            <w:shd w:val="clear" w:color="auto" w:fill="auto"/>
          </w:tcPr>
          <w:p w14:paraId="3706D485" w14:textId="77777777" w:rsidR="00E4732B" w:rsidRPr="00671AC3" w:rsidRDefault="00E4732B" w:rsidP="00021340">
            <w:pPr>
              <w:rPr>
                <w:sz w:val="22"/>
                <w:szCs w:val="22"/>
              </w:rPr>
            </w:pPr>
            <w:r w:rsidRPr="00671AC3">
              <w:rPr>
                <w:sz w:val="22"/>
                <w:szCs w:val="22"/>
              </w:rPr>
              <w:t>Kryminalistyka w biogospodarce</w:t>
            </w:r>
          </w:p>
        </w:tc>
      </w:tr>
      <w:tr w:rsidR="00671AC3" w:rsidRPr="00671AC3" w14:paraId="0DF991BC" w14:textId="77777777" w:rsidTr="00021340">
        <w:tc>
          <w:tcPr>
            <w:tcW w:w="3942" w:type="dxa"/>
            <w:shd w:val="clear" w:color="auto" w:fill="auto"/>
          </w:tcPr>
          <w:p w14:paraId="3FB6DEC1" w14:textId="77777777" w:rsidR="00E4732B" w:rsidRPr="00671AC3" w:rsidRDefault="00E4732B" w:rsidP="00021340">
            <w:pPr>
              <w:rPr>
                <w:sz w:val="22"/>
                <w:szCs w:val="22"/>
              </w:rPr>
            </w:pPr>
            <w:r w:rsidRPr="00671AC3">
              <w:rPr>
                <w:sz w:val="22"/>
                <w:szCs w:val="22"/>
              </w:rPr>
              <w:t>Nazwa modułu, także nazwa w języku angielskim</w:t>
            </w:r>
          </w:p>
        </w:tc>
        <w:tc>
          <w:tcPr>
            <w:tcW w:w="5344" w:type="dxa"/>
            <w:shd w:val="clear" w:color="auto" w:fill="auto"/>
          </w:tcPr>
          <w:p w14:paraId="658C64E8" w14:textId="77777777" w:rsidR="00E4732B" w:rsidRPr="00671AC3" w:rsidRDefault="00E4732B" w:rsidP="00021340">
            <w:pPr>
              <w:rPr>
                <w:sz w:val="22"/>
                <w:szCs w:val="22"/>
              </w:rPr>
            </w:pPr>
            <w:r w:rsidRPr="00671AC3">
              <w:rPr>
                <w:sz w:val="22"/>
                <w:szCs w:val="22"/>
              </w:rPr>
              <w:t>Służba w policji i innych formacjach mundurowych</w:t>
            </w:r>
          </w:p>
          <w:p w14:paraId="56080D78" w14:textId="77777777" w:rsidR="00E4732B" w:rsidRPr="00671AC3" w:rsidRDefault="00E4732B" w:rsidP="00021340">
            <w:pPr>
              <w:rPr>
                <w:sz w:val="22"/>
                <w:szCs w:val="22"/>
              </w:rPr>
            </w:pPr>
            <w:r w:rsidRPr="00671AC3">
              <w:rPr>
                <w:sz w:val="22"/>
                <w:szCs w:val="22"/>
              </w:rPr>
              <w:t>Service in the police and other uniformed services</w:t>
            </w:r>
          </w:p>
        </w:tc>
      </w:tr>
      <w:tr w:rsidR="00671AC3" w:rsidRPr="00671AC3" w14:paraId="0265448F" w14:textId="77777777" w:rsidTr="00021340">
        <w:tc>
          <w:tcPr>
            <w:tcW w:w="3942" w:type="dxa"/>
            <w:shd w:val="clear" w:color="auto" w:fill="auto"/>
          </w:tcPr>
          <w:p w14:paraId="3A58844E" w14:textId="77777777" w:rsidR="00E4732B" w:rsidRPr="00671AC3" w:rsidRDefault="00E4732B" w:rsidP="00021340">
            <w:pPr>
              <w:rPr>
                <w:sz w:val="22"/>
                <w:szCs w:val="22"/>
              </w:rPr>
            </w:pPr>
            <w:r w:rsidRPr="00671AC3">
              <w:rPr>
                <w:sz w:val="22"/>
                <w:szCs w:val="22"/>
              </w:rPr>
              <w:t xml:space="preserve">Język wykładowy </w:t>
            </w:r>
          </w:p>
          <w:p w14:paraId="70D88836" w14:textId="77777777" w:rsidR="00E4732B" w:rsidRPr="00671AC3" w:rsidRDefault="00E4732B" w:rsidP="00021340">
            <w:pPr>
              <w:rPr>
                <w:sz w:val="22"/>
                <w:szCs w:val="22"/>
              </w:rPr>
            </w:pPr>
          </w:p>
        </w:tc>
        <w:tc>
          <w:tcPr>
            <w:tcW w:w="5344" w:type="dxa"/>
            <w:shd w:val="clear" w:color="auto" w:fill="auto"/>
          </w:tcPr>
          <w:p w14:paraId="3DEE84B1" w14:textId="77777777" w:rsidR="00E4732B" w:rsidRPr="00671AC3" w:rsidRDefault="00E4732B" w:rsidP="00021340">
            <w:pPr>
              <w:rPr>
                <w:sz w:val="22"/>
                <w:szCs w:val="22"/>
              </w:rPr>
            </w:pPr>
            <w:r w:rsidRPr="00671AC3">
              <w:rPr>
                <w:sz w:val="22"/>
                <w:szCs w:val="22"/>
              </w:rPr>
              <w:t>polski</w:t>
            </w:r>
          </w:p>
        </w:tc>
      </w:tr>
      <w:tr w:rsidR="00671AC3" w:rsidRPr="00671AC3" w14:paraId="712BC9A0" w14:textId="77777777" w:rsidTr="00021340">
        <w:tc>
          <w:tcPr>
            <w:tcW w:w="3942" w:type="dxa"/>
            <w:shd w:val="clear" w:color="auto" w:fill="auto"/>
          </w:tcPr>
          <w:p w14:paraId="0203D5A7" w14:textId="77777777" w:rsidR="00E4732B" w:rsidRPr="00671AC3" w:rsidRDefault="00E4732B" w:rsidP="00021340">
            <w:pPr>
              <w:autoSpaceDE w:val="0"/>
              <w:autoSpaceDN w:val="0"/>
              <w:adjustRightInd w:val="0"/>
              <w:rPr>
                <w:sz w:val="22"/>
                <w:szCs w:val="22"/>
              </w:rPr>
            </w:pPr>
            <w:r w:rsidRPr="00671AC3">
              <w:rPr>
                <w:sz w:val="22"/>
                <w:szCs w:val="22"/>
              </w:rPr>
              <w:t xml:space="preserve">Rodzaj modułu </w:t>
            </w:r>
          </w:p>
          <w:p w14:paraId="682827E2" w14:textId="77777777" w:rsidR="00E4732B" w:rsidRPr="00671AC3" w:rsidRDefault="00E4732B" w:rsidP="00021340">
            <w:pPr>
              <w:rPr>
                <w:sz w:val="22"/>
                <w:szCs w:val="22"/>
              </w:rPr>
            </w:pPr>
          </w:p>
        </w:tc>
        <w:tc>
          <w:tcPr>
            <w:tcW w:w="5344" w:type="dxa"/>
            <w:shd w:val="clear" w:color="auto" w:fill="auto"/>
          </w:tcPr>
          <w:p w14:paraId="678EED20" w14:textId="77777777" w:rsidR="00E4732B" w:rsidRPr="00671AC3" w:rsidRDefault="00E4732B" w:rsidP="00021340">
            <w:pPr>
              <w:rPr>
                <w:sz w:val="22"/>
                <w:szCs w:val="22"/>
              </w:rPr>
            </w:pPr>
            <w:r w:rsidRPr="00671AC3">
              <w:rPr>
                <w:sz w:val="22"/>
                <w:szCs w:val="22"/>
              </w:rPr>
              <w:t>obowiązkowy</w:t>
            </w:r>
          </w:p>
        </w:tc>
      </w:tr>
      <w:tr w:rsidR="00671AC3" w:rsidRPr="00671AC3" w14:paraId="34577A02" w14:textId="77777777" w:rsidTr="00021340">
        <w:tc>
          <w:tcPr>
            <w:tcW w:w="3942" w:type="dxa"/>
            <w:shd w:val="clear" w:color="auto" w:fill="auto"/>
          </w:tcPr>
          <w:p w14:paraId="37E2F9A2" w14:textId="77777777" w:rsidR="00E4732B" w:rsidRPr="00671AC3" w:rsidRDefault="00E4732B" w:rsidP="00021340">
            <w:pPr>
              <w:rPr>
                <w:sz w:val="22"/>
                <w:szCs w:val="22"/>
              </w:rPr>
            </w:pPr>
            <w:r w:rsidRPr="00671AC3">
              <w:rPr>
                <w:sz w:val="22"/>
                <w:szCs w:val="22"/>
              </w:rPr>
              <w:t>Poziom studiów</w:t>
            </w:r>
          </w:p>
        </w:tc>
        <w:tc>
          <w:tcPr>
            <w:tcW w:w="5344" w:type="dxa"/>
            <w:shd w:val="clear" w:color="auto" w:fill="auto"/>
          </w:tcPr>
          <w:p w14:paraId="198F9518" w14:textId="77777777" w:rsidR="00E4732B" w:rsidRPr="00671AC3" w:rsidRDefault="00E4732B" w:rsidP="00021340">
            <w:pPr>
              <w:rPr>
                <w:sz w:val="22"/>
                <w:szCs w:val="22"/>
              </w:rPr>
            </w:pPr>
            <w:r w:rsidRPr="00671AC3">
              <w:rPr>
                <w:sz w:val="22"/>
                <w:szCs w:val="22"/>
              </w:rPr>
              <w:t>drugiego stopnia</w:t>
            </w:r>
          </w:p>
        </w:tc>
      </w:tr>
      <w:tr w:rsidR="00671AC3" w:rsidRPr="00671AC3" w14:paraId="65536E9D" w14:textId="77777777" w:rsidTr="00021340">
        <w:tc>
          <w:tcPr>
            <w:tcW w:w="3942" w:type="dxa"/>
            <w:shd w:val="clear" w:color="auto" w:fill="auto"/>
          </w:tcPr>
          <w:p w14:paraId="1AF072B9" w14:textId="77777777" w:rsidR="00E4732B" w:rsidRPr="00671AC3" w:rsidRDefault="00E4732B" w:rsidP="00021340">
            <w:pPr>
              <w:rPr>
                <w:sz w:val="22"/>
                <w:szCs w:val="22"/>
              </w:rPr>
            </w:pPr>
            <w:r w:rsidRPr="00671AC3">
              <w:rPr>
                <w:sz w:val="22"/>
                <w:szCs w:val="22"/>
              </w:rPr>
              <w:t>Forma studiów</w:t>
            </w:r>
          </w:p>
          <w:p w14:paraId="156DEE70" w14:textId="77777777" w:rsidR="00E4732B" w:rsidRPr="00671AC3" w:rsidRDefault="00E4732B" w:rsidP="00021340">
            <w:pPr>
              <w:rPr>
                <w:sz w:val="22"/>
                <w:szCs w:val="22"/>
              </w:rPr>
            </w:pPr>
          </w:p>
        </w:tc>
        <w:tc>
          <w:tcPr>
            <w:tcW w:w="5344" w:type="dxa"/>
            <w:shd w:val="clear" w:color="auto" w:fill="auto"/>
          </w:tcPr>
          <w:p w14:paraId="35610040" w14:textId="77777777" w:rsidR="00E4732B" w:rsidRPr="00671AC3" w:rsidRDefault="00E4732B" w:rsidP="00021340">
            <w:pPr>
              <w:rPr>
                <w:sz w:val="22"/>
                <w:szCs w:val="22"/>
              </w:rPr>
            </w:pPr>
            <w:r w:rsidRPr="00671AC3">
              <w:rPr>
                <w:sz w:val="22"/>
                <w:szCs w:val="22"/>
              </w:rPr>
              <w:t>stacjonarne</w:t>
            </w:r>
          </w:p>
        </w:tc>
      </w:tr>
      <w:tr w:rsidR="00671AC3" w:rsidRPr="00671AC3" w14:paraId="5E47125B" w14:textId="77777777" w:rsidTr="00021340">
        <w:tc>
          <w:tcPr>
            <w:tcW w:w="3942" w:type="dxa"/>
            <w:shd w:val="clear" w:color="auto" w:fill="auto"/>
          </w:tcPr>
          <w:p w14:paraId="4CC7754B" w14:textId="77777777" w:rsidR="00E4732B" w:rsidRPr="00671AC3" w:rsidRDefault="00E4732B" w:rsidP="00021340">
            <w:pPr>
              <w:rPr>
                <w:sz w:val="22"/>
                <w:szCs w:val="22"/>
              </w:rPr>
            </w:pPr>
            <w:r w:rsidRPr="00671AC3">
              <w:rPr>
                <w:sz w:val="22"/>
                <w:szCs w:val="22"/>
              </w:rPr>
              <w:t>Rok studiów dla kierunku</w:t>
            </w:r>
          </w:p>
        </w:tc>
        <w:tc>
          <w:tcPr>
            <w:tcW w:w="5344" w:type="dxa"/>
            <w:shd w:val="clear" w:color="auto" w:fill="auto"/>
          </w:tcPr>
          <w:p w14:paraId="1AEBAC8B" w14:textId="77777777" w:rsidR="00E4732B" w:rsidRPr="00671AC3" w:rsidRDefault="00E4732B" w:rsidP="00021340">
            <w:pPr>
              <w:rPr>
                <w:sz w:val="22"/>
                <w:szCs w:val="22"/>
              </w:rPr>
            </w:pPr>
            <w:r w:rsidRPr="00671AC3">
              <w:rPr>
                <w:sz w:val="22"/>
                <w:szCs w:val="22"/>
              </w:rPr>
              <w:t>I</w:t>
            </w:r>
          </w:p>
        </w:tc>
      </w:tr>
      <w:tr w:rsidR="00671AC3" w:rsidRPr="00671AC3" w14:paraId="1421FE66" w14:textId="77777777" w:rsidTr="00021340">
        <w:tc>
          <w:tcPr>
            <w:tcW w:w="3942" w:type="dxa"/>
            <w:shd w:val="clear" w:color="auto" w:fill="auto"/>
          </w:tcPr>
          <w:p w14:paraId="6798204C" w14:textId="77777777" w:rsidR="00E4732B" w:rsidRPr="00671AC3" w:rsidRDefault="00E4732B" w:rsidP="00021340">
            <w:pPr>
              <w:rPr>
                <w:sz w:val="22"/>
                <w:szCs w:val="22"/>
              </w:rPr>
            </w:pPr>
            <w:r w:rsidRPr="00671AC3">
              <w:rPr>
                <w:sz w:val="22"/>
                <w:szCs w:val="22"/>
              </w:rPr>
              <w:t>Semestr dla kierunku</w:t>
            </w:r>
          </w:p>
        </w:tc>
        <w:tc>
          <w:tcPr>
            <w:tcW w:w="5344" w:type="dxa"/>
            <w:shd w:val="clear" w:color="auto" w:fill="auto"/>
          </w:tcPr>
          <w:p w14:paraId="521BEB62" w14:textId="77777777" w:rsidR="00E4732B" w:rsidRPr="00671AC3" w:rsidRDefault="00E4732B" w:rsidP="00021340">
            <w:pPr>
              <w:rPr>
                <w:sz w:val="22"/>
                <w:szCs w:val="22"/>
              </w:rPr>
            </w:pPr>
            <w:r w:rsidRPr="00671AC3">
              <w:rPr>
                <w:sz w:val="22"/>
                <w:szCs w:val="22"/>
              </w:rPr>
              <w:t>1</w:t>
            </w:r>
          </w:p>
        </w:tc>
      </w:tr>
      <w:tr w:rsidR="00671AC3" w:rsidRPr="00671AC3" w14:paraId="5FE9D95E" w14:textId="77777777" w:rsidTr="00021340">
        <w:tc>
          <w:tcPr>
            <w:tcW w:w="3942" w:type="dxa"/>
            <w:shd w:val="clear" w:color="auto" w:fill="auto"/>
          </w:tcPr>
          <w:p w14:paraId="772942D4" w14:textId="77777777" w:rsidR="00E4732B" w:rsidRPr="00671AC3" w:rsidRDefault="00E4732B"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04F5AC91" w14:textId="77777777" w:rsidR="00E4732B" w:rsidRPr="00671AC3" w:rsidRDefault="00E4732B" w:rsidP="00021340">
            <w:pPr>
              <w:rPr>
                <w:sz w:val="22"/>
                <w:szCs w:val="22"/>
              </w:rPr>
            </w:pPr>
            <w:r w:rsidRPr="00671AC3">
              <w:rPr>
                <w:sz w:val="22"/>
                <w:szCs w:val="22"/>
              </w:rPr>
              <w:t>1 (0,76/0,24)</w:t>
            </w:r>
          </w:p>
        </w:tc>
      </w:tr>
      <w:tr w:rsidR="00671AC3" w:rsidRPr="00671AC3" w14:paraId="640C18F1" w14:textId="77777777" w:rsidTr="00021340">
        <w:tc>
          <w:tcPr>
            <w:tcW w:w="3942" w:type="dxa"/>
            <w:shd w:val="clear" w:color="auto" w:fill="auto"/>
          </w:tcPr>
          <w:p w14:paraId="2944C8CF" w14:textId="77777777" w:rsidR="00E4732B" w:rsidRPr="00671AC3" w:rsidRDefault="00E4732B"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4ED888FC" w14:textId="77777777" w:rsidR="00E4732B" w:rsidRPr="00671AC3" w:rsidRDefault="00E4732B" w:rsidP="00021340">
            <w:pPr>
              <w:rPr>
                <w:sz w:val="22"/>
                <w:szCs w:val="22"/>
              </w:rPr>
            </w:pPr>
            <w:r w:rsidRPr="00671AC3">
              <w:rPr>
                <w:sz w:val="22"/>
                <w:szCs w:val="22"/>
              </w:rPr>
              <w:t>mł. inspektor w st. spoczynku Andrzej Czępiński</w:t>
            </w:r>
          </w:p>
        </w:tc>
      </w:tr>
      <w:tr w:rsidR="00671AC3" w:rsidRPr="00671AC3" w14:paraId="0C2B1CD5" w14:textId="77777777" w:rsidTr="00021340">
        <w:tc>
          <w:tcPr>
            <w:tcW w:w="3942" w:type="dxa"/>
            <w:shd w:val="clear" w:color="auto" w:fill="auto"/>
          </w:tcPr>
          <w:p w14:paraId="3F25B6E2" w14:textId="77777777" w:rsidR="00E4732B" w:rsidRPr="00671AC3" w:rsidRDefault="00E4732B" w:rsidP="00021340">
            <w:pPr>
              <w:rPr>
                <w:sz w:val="22"/>
                <w:szCs w:val="22"/>
              </w:rPr>
            </w:pPr>
            <w:r w:rsidRPr="00671AC3">
              <w:rPr>
                <w:sz w:val="22"/>
                <w:szCs w:val="22"/>
              </w:rPr>
              <w:t>Jednostka oferująca moduł</w:t>
            </w:r>
          </w:p>
          <w:p w14:paraId="24E5D412" w14:textId="77777777" w:rsidR="00E4732B" w:rsidRPr="00671AC3" w:rsidRDefault="00E4732B" w:rsidP="00021340">
            <w:pPr>
              <w:rPr>
                <w:sz w:val="22"/>
                <w:szCs w:val="22"/>
              </w:rPr>
            </w:pPr>
          </w:p>
        </w:tc>
        <w:tc>
          <w:tcPr>
            <w:tcW w:w="5344" w:type="dxa"/>
            <w:shd w:val="clear" w:color="auto" w:fill="auto"/>
          </w:tcPr>
          <w:p w14:paraId="20057375" w14:textId="77777777" w:rsidR="00E4732B" w:rsidRPr="00671AC3" w:rsidRDefault="00E4732B" w:rsidP="00021340">
            <w:pPr>
              <w:rPr>
                <w:sz w:val="22"/>
                <w:szCs w:val="22"/>
              </w:rPr>
            </w:pPr>
            <w:r w:rsidRPr="00671AC3">
              <w:rPr>
                <w:sz w:val="22"/>
                <w:szCs w:val="22"/>
              </w:rPr>
              <w:t>Instytut Biologicznych Podstaw Produkcji Zwierzęcej</w:t>
            </w:r>
          </w:p>
        </w:tc>
      </w:tr>
      <w:tr w:rsidR="00671AC3" w:rsidRPr="00671AC3" w14:paraId="314CB8A9" w14:textId="77777777" w:rsidTr="00021340">
        <w:tc>
          <w:tcPr>
            <w:tcW w:w="3942" w:type="dxa"/>
            <w:shd w:val="clear" w:color="auto" w:fill="auto"/>
          </w:tcPr>
          <w:p w14:paraId="6CFDDC3C" w14:textId="77777777" w:rsidR="00E4732B" w:rsidRPr="00671AC3" w:rsidRDefault="00E4732B" w:rsidP="00021340">
            <w:pPr>
              <w:rPr>
                <w:sz w:val="22"/>
                <w:szCs w:val="22"/>
              </w:rPr>
            </w:pPr>
            <w:r w:rsidRPr="00671AC3">
              <w:rPr>
                <w:sz w:val="22"/>
                <w:szCs w:val="22"/>
              </w:rPr>
              <w:t>Cel modułu</w:t>
            </w:r>
          </w:p>
          <w:p w14:paraId="61F6E73A" w14:textId="77777777" w:rsidR="00E4732B" w:rsidRPr="00671AC3" w:rsidRDefault="00E4732B" w:rsidP="00021340">
            <w:pPr>
              <w:rPr>
                <w:sz w:val="22"/>
                <w:szCs w:val="22"/>
              </w:rPr>
            </w:pPr>
          </w:p>
        </w:tc>
        <w:tc>
          <w:tcPr>
            <w:tcW w:w="5344" w:type="dxa"/>
            <w:shd w:val="clear" w:color="auto" w:fill="auto"/>
          </w:tcPr>
          <w:p w14:paraId="5811789B" w14:textId="77777777" w:rsidR="00E4732B" w:rsidRPr="00671AC3" w:rsidRDefault="00E4732B" w:rsidP="00021340">
            <w:pPr>
              <w:autoSpaceDE w:val="0"/>
              <w:autoSpaceDN w:val="0"/>
              <w:adjustRightInd w:val="0"/>
              <w:jc w:val="both"/>
              <w:rPr>
                <w:sz w:val="22"/>
                <w:szCs w:val="22"/>
              </w:rPr>
            </w:pPr>
            <w:r w:rsidRPr="00671AC3">
              <w:rPr>
                <w:sz w:val="22"/>
                <w:szCs w:val="22"/>
              </w:rPr>
              <w:t>Przedmiot ma na celu zapoznanie studentów z organizacją Policji, zakresem uprawnień oraz problematyką służby w Policji oraz w innych formacjach mundurowych.</w:t>
            </w:r>
          </w:p>
        </w:tc>
      </w:tr>
      <w:tr w:rsidR="00671AC3" w:rsidRPr="00671AC3" w14:paraId="05449A35" w14:textId="77777777" w:rsidTr="00021340">
        <w:trPr>
          <w:trHeight w:val="236"/>
        </w:trPr>
        <w:tc>
          <w:tcPr>
            <w:tcW w:w="3942" w:type="dxa"/>
            <w:vMerge w:val="restart"/>
            <w:shd w:val="clear" w:color="auto" w:fill="auto"/>
          </w:tcPr>
          <w:p w14:paraId="675509E1" w14:textId="77777777" w:rsidR="00E4732B" w:rsidRPr="00671AC3" w:rsidRDefault="00E4732B"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4468D873" w14:textId="77777777" w:rsidR="00E4732B" w:rsidRPr="00671AC3" w:rsidRDefault="00E4732B" w:rsidP="00021340">
            <w:pPr>
              <w:rPr>
                <w:sz w:val="22"/>
                <w:szCs w:val="22"/>
              </w:rPr>
            </w:pPr>
            <w:r w:rsidRPr="00671AC3">
              <w:rPr>
                <w:sz w:val="22"/>
                <w:szCs w:val="22"/>
              </w:rPr>
              <w:t xml:space="preserve">Wiedza: </w:t>
            </w:r>
          </w:p>
        </w:tc>
      </w:tr>
      <w:tr w:rsidR="00671AC3" w:rsidRPr="00671AC3" w14:paraId="4A7611C0" w14:textId="77777777" w:rsidTr="00021340">
        <w:trPr>
          <w:trHeight w:val="643"/>
        </w:trPr>
        <w:tc>
          <w:tcPr>
            <w:tcW w:w="3942" w:type="dxa"/>
            <w:vMerge/>
            <w:shd w:val="clear" w:color="auto" w:fill="auto"/>
          </w:tcPr>
          <w:p w14:paraId="33DCA258" w14:textId="77777777" w:rsidR="00E4732B" w:rsidRPr="00671AC3" w:rsidRDefault="00E4732B" w:rsidP="00021340">
            <w:pPr>
              <w:rPr>
                <w:sz w:val="22"/>
                <w:szCs w:val="22"/>
                <w:highlight w:val="yellow"/>
              </w:rPr>
            </w:pPr>
          </w:p>
        </w:tc>
        <w:tc>
          <w:tcPr>
            <w:tcW w:w="5344" w:type="dxa"/>
            <w:shd w:val="clear" w:color="auto" w:fill="auto"/>
          </w:tcPr>
          <w:p w14:paraId="324CE190" w14:textId="77777777" w:rsidR="00E4732B" w:rsidRPr="00671AC3" w:rsidRDefault="00E4732B" w:rsidP="00021340">
            <w:pPr>
              <w:rPr>
                <w:sz w:val="22"/>
                <w:szCs w:val="22"/>
              </w:rPr>
            </w:pPr>
            <w:r w:rsidRPr="00671AC3">
              <w:rPr>
                <w:sz w:val="22"/>
                <w:szCs w:val="22"/>
              </w:rPr>
              <w:t>W1. w pogłębionym stopniu zagadnienia z zakresu technik i analiz kryminalnych i kryminalistycznych, daktyloskopii i osmologii; taktyki śledczej i badania dokumentów; zagrożeń bezpieczeństwa, w tym pożarowych; służby w formacjach mundurowych</w:t>
            </w:r>
          </w:p>
        </w:tc>
      </w:tr>
      <w:tr w:rsidR="00671AC3" w:rsidRPr="00671AC3" w14:paraId="234956A0" w14:textId="77777777" w:rsidTr="00021340">
        <w:trPr>
          <w:trHeight w:val="233"/>
        </w:trPr>
        <w:tc>
          <w:tcPr>
            <w:tcW w:w="3942" w:type="dxa"/>
            <w:vMerge/>
            <w:shd w:val="clear" w:color="auto" w:fill="auto"/>
          </w:tcPr>
          <w:p w14:paraId="2E93D4AF" w14:textId="77777777" w:rsidR="00E4732B" w:rsidRPr="00671AC3" w:rsidRDefault="00E4732B" w:rsidP="00021340">
            <w:pPr>
              <w:rPr>
                <w:sz w:val="22"/>
                <w:szCs w:val="22"/>
                <w:highlight w:val="yellow"/>
              </w:rPr>
            </w:pPr>
          </w:p>
        </w:tc>
        <w:tc>
          <w:tcPr>
            <w:tcW w:w="5344" w:type="dxa"/>
            <w:shd w:val="clear" w:color="auto" w:fill="auto"/>
          </w:tcPr>
          <w:p w14:paraId="7853008F" w14:textId="77777777" w:rsidR="00E4732B" w:rsidRPr="00671AC3" w:rsidRDefault="00E4732B" w:rsidP="00021340">
            <w:pPr>
              <w:rPr>
                <w:sz w:val="22"/>
                <w:szCs w:val="22"/>
              </w:rPr>
            </w:pPr>
            <w:r w:rsidRPr="00671AC3">
              <w:rPr>
                <w:sz w:val="22"/>
                <w:szCs w:val="22"/>
              </w:rPr>
              <w:t>Umiejętności:</w:t>
            </w:r>
          </w:p>
        </w:tc>
      </w:tr>
      <w:tr w:rsidR="00671AC3" w:rsidRPr="00671AC3" w14:paraId="657BE495" w14:textId="77777777" w:rsidTr="00021340">
        <w:trPr>
          <w:trHeight w:val="233"/>
        </w:trPr>
        <w:tc>
          <w:tcPr>
            <w:tcW w:w="3942" w:type="dxa"/>
            <w:vMerge/>
            <w:shd w:val="clear" w:color="auto" w:fill="auto"/>
          </w:tcPr>
          <w:p w14:paraId="4F8D0886" w14:textId="77777777" w:rsidR="00E4732B" w:rsidRPr="00671AC3" w:rsidRDefault="00E4732B" w:rsidP="00021340">
            <w:pPr>
              <w:rPr>
                <w:sz w:val="22"/>
                <w:szCs w:val="22"/>
                <w:highlight w:val="yellow"/>
              </w:rPr>
            </w:pPr>
          </w:p>
        </w:tc>
        <w:tc>
          <w:tcPr>
            <w:tcW w:w="5344" w:type="dxa"/>
            <w:shd w:val="clear" w:color="auto" w:fill="auto"/>
          </w:tcPr>
          <w:p w14:paraId="708CD2B2" w14:textId="77777777" w:rsidR="00E4732B" w:rsidRPr="00671AC3" w:rsidRDefault="00E4732B" w:rsidP="00021340">
            <w:pPr>
              <w:jc w:val="both"/>
              <w:rPr>
                <w:sz w:val="22"/>
                <w:szCs w:val="22"/>
              </w:rPr>
            </w:pPr>
            <w:r w:rsidRPr="00671AC3">
              <w:rPr>
                <w:sz w:val="22"/>
                <w:szCs w:val="22"/>
              </w:rPr>
              <w:t xml:space="preserve">U1. pozyskiwać i dobierać krytycznie dane, poprawnie je analizować i interpretować w celu opracowania opinii (a także formułować własne opinie) z zakresu kierunku studiów </w:t>
            </w:r>
          </w:p>
        </w:tc>
      </w:tr>
      <w:tr w:rsidR="00671AC3" w:rsidRPr="00671AC3" w14:paraId="54FA765A" w14:textId="77777777" w:rsidTr="00021340">
        <w:trPr>
          <w:trHeight w:val="233"/>
        </w:trPr>
        <w:tc>
          <w:tcPr>
            <w:tcW w:w="3942" w:type="dxa"/>
            <w:vMerge/>
            <w:shd w:val="clear" w:color="auto" w:fill="auto"/>
          </w:tcPr>
          <w:p w14:paraId="5CFD13F3" w14:textId="77777777" w:rsidR="00E4732B" w:rsidRPr="00671AC3" w:rsidRDefault="00E4732B" w:rsidP="00021340">
            <w:pPr>
              <w:rPr>
                <w:sz w:val="22"/>
                <w:szCs w:val="22"/>
                <w:highlight w:val="yellow"/>
              </w:rPr>
            </w:pPr>
          </w:p>
        </w:tc>
        <w:tc>
          <w:tcPr>
            <w:tcW w:w="5344" w:type="dxa"/>
            <w:shd w:val="clear" w:color="auto" w:fill="auto"/>
          </w:tcPr>
          <w:p w14:paraId="73F339B9" w14:textId="77777777" w:rsidR="00E4732B" w:rsidRPr="00671AC3" w:rsidRDefault="00E4732B" w:rsidP="00021340">
            <w:pPr>
              <w:rPr>
                <w:sz w:val="22"/>
                <w:szCs w:val="22"/>
              </w:rPr>
            </w:pPr>
            <w:r w:rsidRPr="00671AC3">
              <w:rPr>
                <w:sz w:val="22"/>
                <w:szCs w:val="22"/>
              </w:rPr>
              <w:t>Kompetencje społeczne:</w:t>
            </w:r>
          </w:p>
        </w:tc>
      </w:tr>
      <w:tr w:rsidR="00671AC3" w:rsidRPr="00671AC3" w14:paraId="5DBE0B09" w14:textId="77777777" w:rsidTr="00021340">
        <w:trPr>
          <w:trHeight w:val="562"/>
        </w:trPr>
        <w:tc>
          <w:tcPr>
            <w:tcW w:w="3942" w:type="dxa"/>
            <w:vMerge/>
            <w:shd w:val="clear" w:color="auto" w:fill="auto"/>
          </w:tcPr>
          <w:p w14:paraId="279B362F" w14:textId="77777777" w:rsidR="00E4732B" w:rsidRPr="00671AC3" w:rsidRDefault="00E4732B" w:rsidP="00021340">
            <w:pPr>
              <w:rPr>
                <w:sz w:val="22"/>
                <w:szCs w:val="22"/>
                <w:highlight w:val="yellow"/>
              </w:rPr>
            </w:pPr>
          </w:p>
        </w:tc>
        <w:tc>
          <w:tcPr>
            <w:tcW w:w="5344" w:type="dxa"/>
            <w:shd w:val="clear" w:color="auto" w:fill="auto"/>
          </w:tcPr>
          <w:p w14:paraId="087A7A9A" w14:textId="77777777" w:rsidR="00E4732B" w:rsidRPr="00671AC3" w:rsidRDefault="00E4732B" w:rsidP="00021340">
            <w:pPr>
              <w:jc w:val="both"/>
              <w:rPr>
                <w:sz w:val="22"/>
                <w:szCs w:val="22"/>
              </w:rPr>
            </w:pPr>
            <w:r w:rsidRPr="00671AC3">
              <w:rPr>
                <w:sz w:val="22"/>
                <w:szCs w:val="22"/>
              </w:rPr>
              <w:t xml:space="preserve">K1. odpowiedzialnego pełnienia ról zawodowych z uwzględnieniem zmieniających się potrzeb społecznych oraz przestrzegania zasad etyki zawodowej </w:t>
            </w:r>
          </w:p>
        </w:tc>
      </w:tr>
      <w:tr w:rsidR="00671AC3" w:rsidRPr="00671AC3" w14:paraId="2F9FFD06" w14:textId="77777777" w:rsidTr="00021340">
        <w:tc>
          <w:tcPr>
            <w:tcW w:w="3942" w:type="dxa"/>
            <w:shd w:val="clear" w:color="auto" w:fill="auto"/>
          </w:tcPr>
          <w:p w14:paraId="5EBA2EBC" w14:textId="77777777" w:rsidR="00E4732B" w:rsidRPr="00671AC3" w:rsidRDefault="00E4732B"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279FD3AA" w14:textId="77777777" w:rsidR="00E4732B" w:rsidRPr="00671AC3" w:rsidRDefault="00E4732B" w:rsidP="00021340">
            <w:pPr>
              <w:jc w:val="both"/>
              <w:rPr>
                <w:sz w:val="22"/>
                <w:szCs w:val="22"/>
              </w:rPr>
            </w:pPr>
            <w:r w:rsidRPr="00671AC3">
              <w:rPr>
                <w:sz w:val="22"/>
                <w:szCs w:val="22"/>
              </w:rPr>
              <w:t>Kod efektu modułowego – kod efektu kierunkowego</w:t>
            </w:r>
          </w:p>
          <w:p w14:paraId="3987F3C7" w14:textId="77777777" w:rsidR="00E4732B" w:rsidRPr="00671AC3" w:rsidRDefault="00E4732B" w:rsidP="00021340">
            <w:pPr>
              <w:jc w:val="both"/>
              <w:rPr>
                <w:sz w:val="22"/>
                <w:szCs w:val="22"/>
              </w:rPr>
            </w:pPr>
            <w:r w:rsidRPr="00671AC3">
              <w:rPr>
                <w:sz w:val="22"/>
                <w:szCs w:val="22"/>
              </w:rPr>
              <w:t>W1 - KB_W07, U1 - KB_U02, K1 - KB_K03</w:t>
            </w:r>
          </w:p>
        </w:tc>
      </w:tr>
      <w:tr w:rsidR="00671AC3" w:rsidRPr="00671AC3" w14:paraId="6A9EE607" w14:textId="77777777" w:rsidTr="00021340">
        <w:tc>
          <w:tcPr>
            <w:tcW w:w="3942" w:type="dxa"/>
            <w:shd w:val="clear" w:color="auto" w:fill="auto"/>
          </w:tcPr>
          <w:p w14:paraId="27BA9FF4" w14:textId="77777777" w:rsidR="00E4732B" w:rsidRPr="00671AC3" w:rsidRDefault="00E4732B" w:rsidP="00021340">
            <w:pPr>
              <w:rPr>
                <w:sz w:val="22"/>
                <w:szCs w:val="22"/>
              </w:rPr>
            </w:pPr>
            <w:r w:rsidRPr="00671AC3">
              <w:rPr>
                <w:sz w:val="22"/>
                <w:szCs w:val="22"/>
              </w:rPr>
              <w:t xml:space="preserve">Wymagania wstępne i dodatkowe </w:t>
            </w:r>
          </w:p>
        </w:tc>
        <w:tc>
          <w:tcPr>
            <w:tcW w:w="5344" w:type="dxa"/>
            <w:shd w:val="clear" w:color="auto" w:fill="auto"/>
          </w:tcPr>
          <w:p w14:paraId="3D972623" w14:textId="77777777" w:rsidR="00E4732B" w:rsidRPr="00671AC3" w:rsidRDefault="00E4732B" w:rsidP="00021340">
            <w:pPr>
              <w:jc w:val="both"/>
              <w:rPr>
                <w:sz w:val="22"/>
                <w:szCs w:val="22"/>
              </w:rPr>
            </w:pPr>
            <w:r w:rsidRPr="00671AC3">
              <w:rPr>
                <w:sz w:val="22"/>
                <w:szCs w:val="22"/>
              </w:rPr>
              <w:t>brak</w:t>
            </w:r>
          </w:p>
        </w:tc>
      </w:tr>
      <w:tr w:rsidR="00671AC3" w:rsidRPr="00671AC3" w14:paraId="553186C9" w14:textId="77777777" w:rsidTr="00021340">
        <w:tc>
          <w:tcPr>
            <w:tcW w:w="3942" w:type="dxa"/>
            <w:shd w:val="clear" w:color="auto" w:fill="auto"/>
          </w:tcPr>
          <w:p w14:paraId="6CEB8829" w14:textId="77777777" w:rsidR="00E4732B" w:rsidRPr="00671AC3" w:rsidRDefault="00E4732B" w:rsidP="00021340">
            <w:pPr>
              <w:rPr>
                <w:sz w:val="22"/>
                <w:szCs w:val="22"/>
              </w:rPr>
            </w:pPr>
            <w:r w:rsidRPr="00671AC3">
              <w:rPr>
                <w:sz w:val="22"/>
                <w:szCs w:val="22"/>
              </w:rPr>
              <w:t xml:space="preserve">Treści programowe modułu </w:t>
            </w:r>
          </w:p>
          <w:p w14:paraId="22D38322" w14:textId="77777777" w:rsidR="00E4732B" w:rsidRPr="00671AC3" w:rsidRDefault="00E4732B" w:rsidP="00021340">
            <w:pPr>
              <w:rPr>
                <w:sz w:val="22"/>
                <w:szCs w:val="22"/>
              </w:rPr>
            </w:pPr>
          </w:p>
        </w:tc>
        <w:tc>
          <w:tcPr>
            <w:tcW w:w="5344" w:type="dxa"/>
            <w:shd w:val="clear" w:color="auto" w:fill="auto"/>
          </w:tcPr>
          <w:p w14:paraId="275A7B1B" w14:textId="77777777" w:rsidR="00E4732B" w:rsidRPr="00671AC3" w:rsidRDefault="00E4732B" w:rsidP="00021340">
            <w:pPr>
              <w:jc w:val="both"/>
              <w:rPr>
                <w:sz w:val="22"/>
                <w:szCs w:val="22"/>
              </w:rPr>
            </w:pPr>
            <w:r w:rsidRPr="00671AC3">
              <w:rPr>
                <w:sz w:val="22"/>
                <w:szCs w:val="22"/>
              </w:rPr>
              <w:t xml:space="preserve">Wprowadzenie do tematyki służby w Policji i w innych formacjach mundurowych. Organizacja, zakres uprawnień. Korpusy i stopnie, obowiązki i prawa. Postepowanie kwalifikacyjne, służba kontraktowa, przygotowawcza, kandydacka, szkolenie zawodowe, doskonalenie zawodowe, opiniowanie służbowe, zwolnienie ze służby. </w:t>
            </w:r>
          </w:p>
        </w:tc>
      </w:tr>
      <w:tr w:rsidR="00671AC3" w:rsidRPr="00671AC3" w14:paraId="4E8CA240" w14:textId="77777777" w:rsidTr="00021340">
        <w:tc>
          <w:tcPr>
            <w:tcW w:w="3942" w:type="dxa"/>
            <w:shd w:val="clear" w:color="auto" w:fill="auto"/>
          </w:tcPr>
          <w:p w14:paraId="680CADE6" w14:textId="77777777" w:rsidR="00E4732B" w:rsidRPr="00671AC3" w:rsidRDefault="00E4732B" w:rsidP="00021340">
            <w:pPr>
              <w:rPr>
                <w:sz w:val="22"/>
                <w:szCs w:val="22"/>
              </w:rPr>
            </w:pPr>
            <w:r w:rsidRPr="00671AC3">
              <w:rPr>
                <w:sz w:val="22"/>
                <w:szCs w:val="22"/>
              </w:rPr>
              <w:t>Wykaz literatury podstawowej i uzupełniającej</w:t>
            </w:r>
          </w:p>
        </w:tc>
        <w:tc>
          <w:tcPr>
            <w:tcW w:w="5344" w:type="dxa"/>
            <w:shd w:val="clear" w:color="auto" w:fill="auto"/>
          </w:tcPr>
          <w:p w14:paraId="49784B70" w14:textId="77777777" w:rsidR="00E4732B" w:rsidRPr="00671AC3" w:rsidRDefault="00E4732B" w:rsidP="00021340">
            <w:pPr>
              <w:rPr>
                <w:sz w:val="22"/>
                <w:szCs w:val="22"/>
                <w:u w:val="single"/>
              </w:rPr>
            </w:pPr>
            <w:r w:rsidRPr="00671AC3">
              <w:rPr>
                <w:sz w:val="22"/>
                <w:szCs w:val="22"/>
                <w:u w:val="single"/>
              </w:rPr>
              <w:t>Literatura podstawowa:</w:t>
            </w:r>
          </w:p>
          <w:p w14:paraId="26F2DD55" w14:textId="77777777" w:rsidR="00E4732B" w:rsidRPr="00671AC3" w:rsidRDefault="00E4732B" w:rsidP="00E4732B">
            <w:pPr>
              <w:pStyle w:val="Akapitzlist"/>
              <w:numPr>
                <w:ilvl w:val="0"/>
                <w:numId w:val="25"/>
              </w:numPr>
              <w:rPr>
                <w:sz w:val="22"/>
                <w:szCs w:val="22"/>
              </w:rPr>
            </w:pPr>
            <w:r w:rsidRPr="00671AC3">
              <w:rPr>
                <w:sz w:val="22"/>
                <w:szCs w:val="22"/>
              </w:rPr>
              <w:t>Ustawa z dnia 6 kwietnia 1990 r o Policji wraz z późniejszymi zmianami.</w:t>
            </w:r>
          </w:p>
          <w:p w14:paraId="4E21D0F5" w14:textId="77777777" w:rsidR="00E4732B" w:rsidRPr="00671AC3" w:rsidRDefault="00E4732B" w:rsidP="00E4732B">
            <w:pPr>
              <w:pStyle w:val="Akapitzlist"/>
              <w:numPr>
                <w:ilvl w:val="0"/>
                <w:numId w:val="25"/>
              </w:numPr>
              <w:rPr>
                <w:sz w:val="22"/>
                <w:szCs w:val="22"/>
                <w:lang w:val="en-GB"/>
              </w:rPr>
            </w:pPr>
            <w:r w:rsidRPr="00671AC3">
              <w:rPr>
                <w:sz w:val="22"/>
                <w:szCs w:val="22"/>
                <w:lang w:val="en-GB"/>
              </w:rPr>
              <w:lastRenderedPageBreak/>
              <w:t>Gawroński P, Hryszkiewicz D., Truchan J, "System szkolenia w Policji i Straży Granicznej. Funkcja założona i rzeczywista" WSPol 2015.</w:t>
            </w:r>
          </w:p>
          <w:p w14:paraId="025A20FF" w14:textId="77777777" w:rsidR="00E4732B" w:rsidRPr="00671AC3" w:rsidRDefault="00E4732B" w:rsidP="00021340">
            <w:pPr>
              <w:rPr>
                <w:sz w:val="22"/>
                <w:szCs w:val="22"/>
                <w:u w:val="single"/>
                <w:lang w:val="en-GB"/>
              </w:rPr>
            </w:pPr>
            <w:r w:rsidRPr="00671AC3">
              <w:rPr>
                <w:sz w:val="22"/>
                <w:szCs w:val="22"/>
                <w:u w:val="single"/>
                <w:lang w:val="en-GB"/>
              </w:rPr>
              <w:t>Literatura uzupełniająca:</w:t>
            </w:r>
          </w:p>
          <w:p w14:paraId="56B08FE2" w14:textId="77777777" w:rsidR="00E4732B" w:rsidRPr="00671AC3" w:rsidRDefault="00E4732B" w:rsidP="00E4732B">
            <w:pPr>
              <w:pStyle w:val="Akapitzlist"/>
              <w:numPr>
                <w:ilvl w:val="0"/>
                <w:numId w:val="26"/>
              </w:numPr>
              <w:rPr>
                <w:sz w:val="22"/>
                <w:szCs w:val="22"/>
              </w:rPr>
            </w:pPr>
            <w:r w:rsidRPr="00671AC3">
              <w:rPr>
                <w:sz w:val="22"/>
                <w:szCs w:val="22"/>
              </w:rPr>
              <w:t>Fałdowski M., Mocarska D., Zubańska M, „Systemowe ujęcie bezpieczeństwa wewnętrznego. Wybór aktów normatywnych tom 3” WSPol, 2019</w:t>
            </w:r>
          </w:p>
        </w:tc>
      </w:tr>
      <w:tr w:rsidR="00671AC3" w:rsidRPr="00671AC3" w14:paraId="34F87F39" w14:textId="77777777" w:rsidTr="00021340">
        <w:tc>
          <w:tcPr>
            <w:tcW w:w="3942" w:type="dxa"/>
            <w:shd w:val="clear" w:color="auto" w:fill="auto"/>
          </w:tcPr>
          <w:p w14:paraId="0439573B" w14:textId="77777777" w:rsidR="00E4732B" w:rsidRPr="00671AC3" w:rsidRDefault="00E4732B" w:rsidP="00021340">
            <w:pPr>
              <w:rPr>
                <w:sz w:val="22"/>
                <w:szCs w:val="22"/>
              </w:rPr>
            </w:pPr>
            <w:r w:rsidRPr="00671AC3">
              <w:rPr>
                <w:sz w:val="22"/>
                <w:szCs w:val="22"/>
              </w:rPr>
              <w:lastRenderedPageBreak/>
              <w:t>Planowane formy/działania/metody dydaktyczne</w:t>
            </w:r>
          </w:p>
        </w:tc>
        <w:tc>
          <w:tcPr>
            <w:tcW w:w="5344" w:type="dxa"/>
            <w:shd w:val="clear" w:color="auto" w:fill="auto"/>
          </w:tcPr>
          <w:p w14:paraId="26D42E14" w14:textId="77777777" w:rsidR="00E4732B" w:rsidRPr="00671AC3" w:rsidRDefault="00E4732B" w:rsidP="00021340">
            <w:pPr>
              <w:rPr>
                <w:sz w:val="22"/>
                <w:szCs w:val="22"/>
              </w:rPr>
            </w:pPr>
            <w:r w:rsidRPr="00671AC3">
              <w:rPr>
                <w:sz w:val="22"/>
                <w:szCs w:val="22"/>
              </w:rPr>
              <w:t>ćwiczenia, dyskusja</w:t>
            </w:r>
          </w:p>
        </w:tc>
      </w:tr>
      <w:tr w:rsidR="00671AC3" w:rsidRPr="00671AC3" w14:paraId="15792A23" w14:textId="77777777" w:rsidTr="00021340">
        <w:tc>
          <w:tcPr>
            <w:tcW w:w="3942" w:type="dxa"/>
            <w:shd w:val="clear" w:color="auto" w:fill="auto"/>
          </w:tcPr>
          <w:p w14:paraId="3C356BE6" w14:textId="77777777" w:rsidR="00E4732B" w:rsidRPr="00671AC3" w:rsidRDefault="00E4732B"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68792740" w14:textId="77777777" w:rsidR="00E4732B" w:rsidRPr="00671AC3" w:rsidRDefault="00E4732B" w:rsidP="00021340">
            <w:pPr>
              <w:jc w:val="both"/>
              <w:rPr>
                <w:i/>
                <w:sz w:val="22"/>
                <w:szCs w:val="22"/>
                <w:u w:val="single"/>
              </w:rPr>
            </w:pPr>
            <w:r w:rsidRPr="00671AC3">
              <w:rPr>
                <w:i/>
                <w:sz w:val="22"/>
                <w:szCs w:val="22"/>
                <w:u w:val="single"/>
              </w:rPr>
              <w:t>SPOSOBY WERYFIKACJI:</w:t>
            </w:r>
          </w:p>
          <w:p w14:paraId="0AE3B425" w14:textId="77777777" w:rsidR="00E4732B" w:rsidRPr="00671AC3" w:rsidRDefault="00E4732B" w:rsidP="00021340">
            <w:pPr>
              <w:rPr>
                <w:sz w:val="22"/>
                <w:szCs w:val="22"/>
              </w:rPr>
            </w:pPr>
            <w:r w:rsidRPr="00671AC3">
              <w:rPr>
                <w:sz w:val="22"/>
                <w:szCs w:val="22"/>
              </w:rPr>
              <w:t>W1 – jedno zaliczenie pisemne w formie pytań zamkniętych i otwartych, zaliczenie pisemne.</w:t>
            </w:r>
            <w:r w:rsidRPr="00671AC3">
              <w:rPr>
                <w:sz w:val="22"/>
                <w:szCs w:val="22"/>
              </w:rPr>
              <w:br/>
              <w:t>U1 – udział w dyskusji.</w:t>
            </w:r>
          </w:p>
          <w:p w14:paraId="5C82A683" w14:textId="77777777" w:rsidR="00E4732B" w:rsidRPr="00671AC3" w:rsidRDefault="00E4732B" w:rsidP="00021340">
            <w:pPr>
              <w:rPr>
                <w:sz w:val="22"/>
                <w:szCs w:val="22"/>
              </w:rPr>
            </w:pPr>
            <w:r w:rsidRPr="00671AC3">
              <w:rPr>
                <w:sz w:val="22"/>
                <w:szCs w:val="22"/>
              </w:rPr>
              <w:t>K1 – udział w dyskusji.</w:t>
            </w:r>
          </w:p>
          <w:p w14:paraId="1B3ADCD6" w14:textId="77777777" w:rsidR="00E4732B" w:rsidRPr="00671AC3" w:rsidRDefault="00E4732B" w:rsidP="00021340">
            <w:pPr>
              <w:jc w:val="both"/>
              <w:rPr>
                <w:sz w:val="22"/>
                <w:szCs w:val="22"/>
              </w:rPr>
            </w:pPr>
          </w:p>
          <w:p w14:paraId="3C36D123" w14:textId="77777777" w:rsidR="00E4732B" w:rsidRPr="00671AC3" w:rsidRDefault="00E4732B" w:rsidP="00021340">
            <w:pPr>
              <w:jc w:val="both"/>
              <w:rPr>
                <w:sz w:val="22"/>
                <w:szCs w:val="22"/>
              </w:rPr>
            </w:pPr>
            <w:r w:rsidRPr="00671AC3">
              <w:rPr>
                <w:sz w:val="22"/>
                <w:szCs w:val="22"/>
                <w:u w:val="single"/>
              </w:rPr>
              <w:t>DOKUMENTOWANIE OSIĄGNIĘTYCH EFEKTÓW UCZENIA SIĘ</w:t>
            </w:r>
            <w:r w:rsidRPr="00671AC3">
              <w:rPr>
                <w:sz w:val="22"/>
                <w:szCs w:val="22"/>
              </w:rPr>
              <w:t xml:space="preserve"> w formie: prace etapowe: zaliczenia cząstkowe (dwa kolokwia) oraz sprawozdania (archiwizowane w formie elektronicznej) i prace końcowe: zaliczenie; archiwizowanie w formie papierowej.</w:t>
            </w:r>
          </w:p>
          <w:p w14:paraId="1E020BED" w14:textId="77777777" w:rsidR="00E4732B" w:rsidRPr="00671AC3" w:rsidRDefault="00E4732B" w:rsidP="00021340">
            <w:pPr>
              <w:jc w:val="both"/>
              <w:rPr>
                <w:sz w:val="22"/>
                <w:szCs w:val="22"/>
              </w:rPr>
            </w:pPr>
            <w:r w:rsidRPr="00671AC3">
              <w:rPr>
                <w:sz w:val="22"/>
                <w:szCs w:val="22"/>
              </w:rPr>
              <w:t xml:space="preserve"> </w:t>
            </w:r>
            <w:r w:rsidRPr="00671AC3">
              <w:rPr>
                <w:sz w:val="22"/>
                <w:szCs w:val="22"/>
              </w:rPr>
              <w:br/>
              <w:t>Szczegółowe kryteria przy ocenie zaliczenia i prac kontrolnych:</w:t>
            </w:r>
          </w:p>
          <w:p w14:paraId="4F903F44" w14:textId="77777777" w:rsidR="00E4732B" w:rsidRPr="00671AC3" w:rsidRDefault="00E4732B" w:rsidP="00E4732B">
            <w:pPr>
              <w:numPr>
                <w:ilvl w:val="0"/>
                <w:numId w:val="5"/>
              </w:numPr>
              <w:jc w:val="both"/>
              <w:rPr>
                <w:i/>
                <w:sz w:val="22"/>
                <w:szCs w:val="22"/>
              </w:rPr>
            </w:pPr>
            <w:r w:rsidRPr="00671AC3">
              <w:rPr>
                <w:i/>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6BD7E812" w14:textId="77777777" w:rsidR="00E4732B" w:rsidRPr="00671AC3" w:rsidRDefault="00E4732B" w:rsidP="00E4732B">
            <w:pPr>
              <w:numPr>
                <w:ilvl w:val="0"/>
                <w:numId w:val="5"/>
              </w:numPr>
              <w:jc w:val="both"/>
              <w:rPr>
                <w:i/>
                <w:iCs/>
                <w:sz w:val="22"/>
                <w:szCs w:val="22"/>
              </w:rPr>
            </w:pPr>
            <w:r w:rsidRPr="00671AC3">
              <w:rPr>
                <w:i/>
                <w:iCs/>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54EEE89C" w14:textId="77777777" w:rsidR="00E4732B" w:rsidRPr="00671AC3" w:rsidRDefault="00E4732B" w:rsidP="00E4732B">
            <w:pPr>
              <w:numPr>
                <w:ilvl w:val="0"/>
                <w:numId w:val="5"/>
              </w:numPr>
              <w:jc w:val="both"/>
              <w:rPr>
                <w:i/>
                <w:sz w:val="22"/>
                <w:szCs w:val="22"/>
              </w:rPr>
            </w:pPr>
            <w:r w:rsidRPr="00671AC3">
              <w:rPr>
                <w:i/>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6C5E7C11" w14:textId="77777777" w:rsidR="00E4732B" w:rsidRPr="00671AC3" w:rsidRDefault="00E4732B" w:rsidP="00E4732B">
            <w:pPr>
              <w:numPr>
                <w:ilvl w:val="0"/>
                <w:numId w:val="5"/>
              </w:numPr>
              <w:jc w:val="both"/>
              <w:rPr>
                <w:i/>
                <w:sz w:val="22"/>
                <w:szCs w:val="22"/>
              </w:rPr>
            </w:pPr>
            <w:r w:rsidRPr="00671AC3">
              <w:rPr>
                <w:i/>
                <w:sz w:val="22"/>
                <w:szCs w:val="22"/>
              </w:rPr>
              <w:t>student wykazuje plus dobry stopień (4,5) wiedzy, umiejętności lub kompetencji, gdy uzyskuje od 81 do 90% sumy punktów określających maksymalny poziom wiedzy lub umiejętności z danego przedmiotu (odpowiednio – jego części),</w:t>
            </w:r>
          </w:p>
          <w:p w14:paraId="7FCA7861" w14:textId="77777777" w:rsidR="00E4732B" w:rsidRPr="00671AC3" w:rsidRDefault="00E4732B" w:rsidP="00E4732B">
            <w:pPr>
              <w:numPr>
                <w:ilvl w:val="0"/>
                <w:numId w:val="5"/>
              </w:numPr>
              <w:jc w:val="both"/>
              <w:rPr>
                <w:i/>
                <w:sz w:val="22"/>
                <w:szCs w:val="22"/>
              </w:rPr>
            </w:pPr>
            <w:r w:rsidRPr="00671AC3">
              <w:rPr>
                <w:i/>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671AC3" w:rsidRPr="00671AC3" w14:paraId="73D40F22" w14:textId="77777777" w:rsidTr="00021340">
        <w:tc>
          <w:tcPr>
            <w:tcW w:w="3942" w:type="dxa"/>
            <w:shd w:val="clear" w:color="auto" w:fill="auto"/>
          </w:tcPr>
          <w:p w14:paraId="64522ECB" w14:textId="77777777" w:rsidR="00E4732B" w:rsidRPr="00671AC3" w:rsidRDefault="00E4732B" w:rsidP="00021340">
            <w:pPr>
              <w:rPr>
                <w:sz w:val="22"/>
                <w:szCs w:val="22"/>
              </w:rPr>
            </w:pPr>
            <w:r w:rsidRPr="00671AC3">
              <w:rPr>
                <w:sz w:val="22"/>
                <w:szCs w:val="22"/>
              </w:rPr>
              <w:t>Elementy i wagi mające wpływ na ocenę końcową</w:t>
            </w:r>
          </w:p>
          <w:p w14:paraId="3FDA16C9" w14:textId="77777777" w:rsidR="00E4732B" w:rsidRPr="00671AC3" w:rsidRDefault="00E4732B" w:rsidP="00021340">
            <w:pPr>
              <w:rPr>
                <w:sz w:val="22"/>
                <w:szCs w:val="22"/>
              </w:rPr>
            </w:pPr>
          </w:p>
          <w:p w14:paraId="2CA8EC38" w14:textId="77777777" w:rsidR="00E4732B" w:rsidRPr="00671AC3" w:rsidRDefault="00E4732B" w:rsidP="00021340">
            <w:pPr>
              <w:rPr>
                <w:sz w:val="22"/>
                <w:szCs w:val="22"/>
              </w:rPr>
            </w:pPr>
          </w:p>
        </w:tc>
        <w:tc>
          <w:tcPr>
            <w:tcW w:w="5344" w:type="dxa"/>
            <w:shd w:val="clear" w:color="auto" w:fill="auto"/>
          </w:tcPr>
          <w:p w14:paraId="677AF9F5" w14:textId="77777777" w:rsidR="00E4732B" w:rsidRPr="00671AC3" w:rsidRDefault="00E4732B" w:rsidP="00021340">
            <w:pPr>
              <w:jc w:val="both"/>
              <w:rPr>
                <w:sz w:val="22"/>
                <w:szCs w:val="22"/>
              </w:rPr>
            </w:pPr>
            <w:r w:rsidRPr="00671AC3">
              <w:rPr>
                <w:sz w:val="22"/>
                <w:szCs w:val="22"/>
              </w:rPr>
              <w:t>Na ocenę końcową ma wpływ ocena z zaliczenia (80%) oraz obecności na  zajęciach (10%) i udziału w dyskusji (10%). Warunki te są przedstawiane studentom i konsultowane z nimi na pierwszym wykładzie.</w:t>
            </w:r>
          </w:p>
        </w:tc>
      </w:tr>
      <w:tr w:rsidR="00671AC3" w:rsidRPr="00671AC3" w14:paraId="1C6B2FDD" w14:textId="77777777" w:rsidTr="00021340">
        <w:trPr>
          <w:trHeight w:val="2324"/>
        </w:trPr>
        <w:tc>
          <w:tcPr>
            <w:tcW w:w="3942" w:type="dxa"/>
            <w:shd w:val="clear" w:color="auto" w:fill="auto"/>
          </w:tcPr>
          <w:p w14:paraId="2955711B" w14:textId="77777777" w:rsidR="00E4732B" w:rsidRPr="00671AC3" w:rsidRDefault="00E4732B" w:rsidP="00021340">
            <w:pPr>
              <w:jc w:val="both"/>
              <w:rPr>
                <w:sz w:val="22"/>
                <w:szCs w:val="22"/>
              </w:rPr>
            </w:pPr>
            <w:r w:rsidRPr="00671AC3">
              <w:rPr>
                <w:sz w:val="22"/>
                <w:szCs w:val="22"/>
              </w:rPr>
              <w:lastRenderedPageBreak/>
              <w:t>Bilans punktów ECTS</w:t>
            </w:r>
          </w:p>
        </w:tc>
        <w:tc>
          <w:tcPr>
            <w:tcW w:w="5344" w:type="dxa"/>
            <w:shd w:val="clear" w:color="auto" w:fill="auto"/>
          </w:tcPr>
          <w:p w14:paraId="4DE0E60F" w14:textId="77777777" w:rsidR="00E4732B" w:rsidRPr="00671AC3" w:rsidRDefault="00E4732B" w:rsidP="00021340">
            <w:pPr>
              <w:jc w:val="both"/>
              <w:rPr>
                <w:sz w:val="22"/>
                <w:szCs w:val="22"/>
              </w:rPr>
            </w:pPr>
            <w:r w:rsidRPr="00671AC3">
              <w:rPr>
                <w:sz w:val="22"/>
                <w:szCs w:val="22"/>
              </w:rPr>
              <w:t xml:space="preserve">Formy zajęć: </w:t>
            </w:r>
          </w:p>
          <w:p w14:paraId="47E6B1B4" w14:textId="77777777" w:rsidR="00E4732B" w:rsidRPr="00671AC3" w:rsidRDefault="00E4732B" w:rsidP="00021340">
            <w:pPr>
              <w:jc w:val="both"/>
              <w:rPr>
                <w:iCs/>
                <w:sz w:val="22"/>
                <w:szCs w:val="22"/>
              </w:rPr>
            </w:pPr>
            <w:r w:rsidRPr="00671AC3">
              <w:rPr>
                <w:b/>
                <w:iCs/>
                <w:sz w:val="22"/>
                <w:szCs w:val="22"/>
              </w:rPr>
              <w:t>Kontaktowe</w:t>
            </w:r>
          </w:p>
          <w:p w14:paraId="783C2193" w14:textId="77777777" w:rsidR="00E4732B" w:rsidRPr="00671AC3" w:rsidRDefault="00E4732B" w:rsidP="00E4732B">
            <w:pPr>
              <w:numPr>
                <w:ilvl w:val="0"/>
                <w:numId w:val="6"/>
              </w:numPr>
              <w:ind w:left="346" w:hanging="284"/>
              <w:jc w:val="both"/>
              <w:rPr>
                <w:iCs/>
                <w:sz w:val="22"/>
                <w:szCs w:val="22"/>
              </w:rPr>
            </w:pPr>
            <w:r w:rsidRPr="00671AC3">
              <w:rPr>
                <w:iCs/>
                <w:sz w:val="22"/>
                <w:szCs w:val="22"/>
              </w:rPr>
              <w:t>ćwiczenia (15 godz./0,6 ECTS)</w:t>
            </w:r>
          </w:p>
          <w:p w14:paraId="35E106C7" w14:textId="77777777" w:rsidR="00E4732B" w:rsidRPr="00671AC3" w:rsidRDefault="00E4732B" w:rsidP="00E4732B">
            <w:pPr>
              <w:numPr>
                <w:ilvl w:val="0"/>
                <w:numId w:val="6"/>
              </w:numPr>
              <w:ind w:left="346" w:hanging="284"/>
              <w:jc w:val="both"/>
              <w:rPr>
                <w:iCs/>
                <w:sz w:val="22"/>
                <w:szCs w:val="22"/>
              </w:rPr>
            </w:pPr>
            <w:r w:rsidRPr="00671AC3">
              <w:rPr>
                <w:iCs/>
                <w:sz w:val="22"/>
                <w:szCs w:val="22"/>
              </w:rPr>
              <w:t>konsultacje (4 godz./ 0,16 ECTS)</w:t>
            </w:r>
          </w:p>
          <w:p w14:paraId="14CDDC3C" w14:textId="77777777" w:rsidR="00E4732B" w:rsidRPr="00671AC3" w:rsidRDefault="00E4732B" w:rsidP="00021340">
            <w:pPr>
              <w:jc w:val="both"/>
              <w:rPr>
                <w:iCs/>
                <w:sz w:val="22"/>
                <w:szCs w:val="22"/>
              </w:rPr>
            </w:pPr>
            <w:r w:rsidRPr="00671AC3">
              <w:rPr>
                <w:iCs/>
                <w:sz w:val="22"/>
                <w:szCs w:val="22"/>
              </w:rPr>
              <w:t>Łącznie – 19 godz./0,76 ECTS</w:t>
            </w:r>
          </w:p>
          <w:p w14:paraId="38869867" w14:textId="77777777" w:rsidR="00E4732B" w:rsidRPr="00671AC3" w:rsidRDefault="00E4732B" w:rsidP="00021340">
            <w:pPr>
              <w:jc w:val="both"/>
              <w:rPr>
                <w:b/>
                <w:iCs/>
                <w:sz w:val="22"/>
                <w:szCs w:val="22"/>
              </w:rPr>
            </w:pPr>
          </w:p>
          <w:p w14:paraId="1E918083" w14:textId="77777777" w:rsidR="00E4732B" w:rsidRPr="00671AC3" w:rsidRDefault="00E4732B" w:rsidP="00021340">
            <w:pPr>
              <w:jc w:val="both"/>
              <w:rPr>
                <w:b/>
                <w:iCs/>
                <w:sz w:val="22"/>
                <w:szCs w:val="22"/>
              </w:rPr>
            </w:pPr>
            <w:r w:rsidRPr="00671AC3">
              <w:rPr>
                <w:b/>
                <w:iCs/>
                <w:sz w:val="22"/>
                <w:szCs w:val="22"/>
              </w:rPr>
              <w:t>Niekontaktowe</w:t>
            </w:r>
          </w:p>
          <w:p w14:paraId="4EFBD3F1" w14:textId="77777777" w:rsidR="00E4732B" w:rsidRPr="00671AC3" w:rsidRDefault="00E4732B" w:rsidP="00E4732B">
            <w:pPr>
              <w:numPr>
                <w:ilvl w:val="0"/>
                <w:numId w:val="7"/>
              </w:numPr>
              <w:ind w:left="346" w:hanging="284"/>
              <w:jc w:val="both"/>
              <w:rPr>
                <w:iCs/>
                <w:sz w:val="22"/>
                <w:szCs w:val="22"/>
              </w:rPr>
            </w:pPr>
            <w:r w:rsidRPr="00671AC3">
              <w:rPr>
                <w:iCs/>
                <w:sz w:val="22"/>
                <w:szCs w:val="22"/>
              </w:rPr>
              <w:t>przygotowanie do zaliczenia (6 godz/0,24 ECTS)</w:t>
            </w:r>
          </w:p>
          <w:p w14:paraId="2DFEA0CA" w14:textId="77777777" w:rsidR="00E4732B" w:rsidRPr="00671AC3" w:rsidRDefault="00E4732B" w:rsidP="00021340">
            <w:pPr>
              <w:jc w:val="both"/>
              <w:rPr>
                <w:sz w:val="22"/>
                <w:szCs w:val="22"/>
              </w:rPr>
            </w:pPr>
            <w:r w:rsidRPr="00671AC3">
              <w:rPr>
                <w:iCs/>
                <w:sz w:val="22"/>
                <w:szCs w:val="22"/>
              </w:rPr>
              <w:t>Łącznie 6 godz./0,24 ECTS</w:t>
            </w:r>
          </w:p>
        </w:tc>
      </w:tr>
      <w:tr w:rsidR="00602C89" w:rsidRPr="00671AC3" w14:paraId="07266498" w14:textId="77777777" w:rsidTr="00021340">
        <w:trPr>
          <w:trHeight w:val="718"/>
        </w:trPr>
        <w:tc>
          <w:tcPr>
            <w:tcW w:w="3942" w:type="dxa"/>
            <w:shd w:val="clear" w:color="auto" w:fill="auto"/>
          </w:tcPr>
          <w:p w14:paraId="5717F9E4" w14:textId="77777777" w:rsidR="00E4732B" w:rsidRPr="00671AC3" w:rsidRDefault="00E4732B"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4DDA7A0B" w14:textId="77777777" w:rsidR="00E4732B" w:rsidRPr="00671AC3" w:rsidRDefault="00E4732B" w:rsidP="00021340">
            <w:pPr>
              <w:jc w:val="both"/>
              <w:rPr>
                <w:sz w:val="22"/>
                <w:szCs w:val="22"/>
              </w:rPr>
            </w:pPr>
            <w:r w:rsidRPr="00671AC3">
              <w:rPr>
                <w:sz w:val="22"/>
                <w:szCs w:val="22"/>
              </w:rPr>
              <w:t>w ćwiczeniach audytoryjnych – 15 godz.</w:t>
            </w:r>
          </w:p>
          <w:p w14:paraId="5188C625" w14:textId="77777777" w:rsidR="00E4732B" w:rsidRPr="00671AC3" w:rsidRDefault="00E4732B" w:rsidP="00021340">
            <w:pPr>
              <w:rPr>
                <w:sz w:val="22"/>
                <w:szCs w:val="22"/>
              </w:rPr>
            </w:pPr>
            <w:r w:rsidRPr="00671AC3">
              <w:rPr>
                <w:sz w:val="22"/>
                <w:szCs w:val="22"/>
              </w:rPr>
              <w:t>konsultacje – 4 godz.</w:t>
            </w:r>
          </w:p>
        </w:tc>
      </w:tr>
    </w:tbl>
    <w:p w14:paraId="25AFA366" w14:textId="69317AD8" w:rsidR="00E4732B" w:rsidRPr="00671AC3" w:rsidRDefault="00E4732B">
      <w:pPr>
        <w:rPr>
          <w:sz w:val="22"/>
          <w:szCs w:val="22"/>
        </w:rPr>
      </w:pPr>
    </w:p>
    <w:p w14:paraId="2A429AB8" w14:textId="58364E0C" w:rsidR="00E4732B" w:rsidRPr="00671AC3" w:rsidRDefault="00E4732B">
      <w:pPr>
        <w:rPr>
          <w:sz w:val="22"/>
          <w:szCs w:val="22"/>
        </w:rPr>
      </w:pPr>
    </w:p>
    <w:p w14:paraId="365D0DF5" w14:textId="3EDEF412" w:rsidR="00E4732B" w:rsidRDefault="00E4732B">
      <w:pPr>
        <w:rPr>
          <w:sz w:val="22"/>
          <w:szCs w:val="22"/>
        </w:rPr>
      </w:pPr>
    </w:p>
    <w:p w14:paraId="0A463F38" w14:textId="43F4084F" w:rsidR="00C01141" w:rsidRDefault="00C01141">
      <w:pPr>
        <w:rPr>
          <w:sz w:val="22"/>
          <w:szCs w:val="22"/>
        </w:rPr>
      </w:pPr>
    </w:p>
    <w:p w14:paraId="03EF84B0" w14:textId="16C1FA14" w:rsidR="00C01141" w:rsidRDefault="00C01141">
      <w:pPr>
        <w:rPr>
          <w:sz w:val="22"/>
          <w:szCs w:val="22"/>
        </w:rPr>
      </w:pPr>
    </w:p>
    <w:p w14:paraId="2AA39634" w14:textId="60C60090" w:rsidR="00C01141" w:rsidRDefault="00C01141">
      <w:pPr>
        <w:rPr>
          <w:sz w:val="22"/>
          <w:szCs w:val="22"/>
        </w:rPr>
      </w:pPr>
    </w:p>
    <w:p w14:paraId="27106C94" w14:textId="3C22428E" w:rsidR="00C01141" w:rsidRDefault="00C01141">
      <w:pPr>
        <w:rPr>
          <w:sz w:val="22"/>
          <w:szCs w:val="22"/>
        </w:rPr>
      </w:pPr>
    </w:p>
    <w:p w14:paraId="096024CB" w14:textId="4870461B" w:rsidR="00C01141" w:rsidRDefault="00C01141">
      <w:pPr>
        <w:rPr>
          <w:sz w:val="22"/>
          <w:szCs w:val="22"/>
        </w:rPr>
      </w:pPr>
    </w:p>
    <w:p w14:paraId="163E42CB" w14:textId="6D951613" w:rsidR="00C01141" w:rsidRDefault="00C01141">
      <w:pPr>
        <w:rPr>
          <w:sz w:val="22"/>
          <w:szCs w:val="22"/>
        </w:rPr>
      </w:pPr>
    </w:p>
    <w:p w14:paraId="0B7CB6D0" w14:textId="4A7E1038" w:rsidR="00C01141" w:rsidRDefault="00C01141">
      <w:pPr>
        <w:rPr>
          <w:sz w:val="22"/>
          <w:szCs w:val="22"/>
        </w:rPr>
      </w:pPr>
    </w:p>
    <w:p w14:paraId="61411932" w14:textId="19707FBD" w:rsidR="00C01141" w:rsidRDefault="00C01141">
      <w:pPr>
        <w:rPr>
          <w:sz w:val="22"/>
          <w:szCs w:val="22"/>
        </w:rPr>
      </w:pPr>
    </w:p>
    <w:p w14:paraId="0BE130B5" w14:textId="59164853" w:rsidR="00C01141" w:rsidRDefault="00C01141">
      <w:pPr>
        <w:rPr>
          <w:sz w:val="22"/>
          <w:szCs w:val="22"/>
        </w:rPr>
      </w:pPr>
    </w:p>
    <w:p w14:paraId="46E17750" w14:textId="52AB05C3" w:rsidR="00C01141" w:rsidRDefault="00C01141">
      <w:pPr>
        <w:rPr>
          <w:sz w:val="22"/>
          <w:szCs w:val="22"/>
        </w:rPr>
      </w:pPr>
    </w:p>
    <w:p w14:paraId="0608F18B" w14:textId="202723F6" w:rsidR="00C01141" w:rsidRDefault="00C01141">
      <w:pPr>
        <w:rPr>
          <w:sz w:val="22"/>
          <w:szCs w:val="22"/>
        </w:rPr>
      </w:pPr>
    </w:p>
    <w:p w14:paraId="189B4C44" w14:textId="18C99383" w:rsidR="00C01141" w:rsidRDefault="00C01141">
      <w:pPr>
        <w:rPr>
          <w:sz w:val="22"/>
          <w:szCs w:val="22"/>
        </w:rPr>
      </w:pPr>
    </w:p>
    <w:p w14:paraId="082CD505" w14:textId="3AF4DEC8" w:rsidR="00C01141" w:rsidRDefault="00C01141">
      <w:pPr>
        <w:rPr>
          <w:sz w:val="22"/>
          <w:szCs w:val="22"/>
        </w:rPr>
      </w:pPr>
    </w:p>
    <w:p w14:paraId="5F1380D0" w14:textId="0A418375" w:rsidR="00C01141" w:rsidRDefault="00C01141">
      <w:pPr>
        <w:rPr>
          <w:sz w:val="22"/>
          <w:szCs w:val="22"/>
        </w:rPr>
      </w:pPr>
    </w:p>
    <w:p w14:paraId="0E5CD575" w14:textId="1A759497" w:rsidR="00C01141" w:rsidRDefault="00C01141">
      <w:pPr>
        <w:rPr>
          <w:sz w:val="22"/>
          <w:szCs w:val="22"/>
        </w:rPr>
      </w:pPr>
    </w:p>
    <w:p w14:paraId="2BD22957" w14:textId="3888C932" w:rsidR="00C01141" w:rsidRDefault="00C01141">
      <w:pPr>
        <w:rPr>
          <w:sz w:val="22"/>
          <w:szCs w:val="22"/>
        </w:rPr>
      </w:pPr>
    </w:p>
    <w:p w14:paraId="729B4DCA" w14:textId="4B043B4A" w:rsidR="00C01141" w:rsidRDefault="00C01141">
      <w:pPr>
        <w:rPr>
          <w:sz w:val="22"/>
          <w:szCs w:val="22"/>
        </w:rPr>
      </w:pPr>
    </w:p>
    <w:p w14:paraId="7C6357ED" w14:textId="0A311B55" w:rsidR="00C01141" w:rsidRDefault="00C01141">
      <w:pPr>
        <w:rPr>
          <w:sz w:val="22"/>
          <w:szCs w:val="22"/>
        </w:rPr>
      </w:pPr>
    </w:p>
    <w:p w14:paraId="18F245A7" w14:textId="2166CCDF" w:rsidR="00C01141" w:rsidRDefault="00C01141">
      <w:pPr>
        <w:rPr>
          <w:sz w:val="22"/>
          <w:szCs w:val="22"/>
        </w:rPr>
      </w:pPr>
    </w:p>
    <w:p w14:paraId="7FCE3923" w14:textId="2572E169" w:rsidR="00C01141" w:rsidRDefault="00C01141">
      <w:pPr>
        <w:rPr>
          <w:sz w:val="22"/>
          <w:szCs w:val="22"/>
        </w:rPr>
      </w:pPr>
    </w:p>
    <w:p w14:paraId="433E4FFD" w14:textId="488F6464" w:rsidR="00C01141" w:rsidRDefault="00C01141">
      <w:pPr>
        <w:rPr>
          <w:sz w:val="22"/>
          <w:szCs w:val="22"/>
        </w:rPr>
      </w:pPr>
    </w:p>
    <w:p w14:paraId="400B351B" w14:textId="0901326A" w:rsidR="00C01141" w:rsidRDefault="00C01141">
      <w:pPr>
        <w:rPr>
          <w:sz w:val="22"/>
          <w:szCs w:val="22"/>
        </w:rPr>
      </w:pPr>
    </w:p>
    <w:p w14:paraId="0DF7CBAD" w14:textId="764D640A" w:rsidR="00C01141" w:rsidRDefault="00C01141">
      <w:pPr>
        <w:rPr>
          <w:sz w:val="22"/>
          <w:szCs w:val="22"/>
        </w:rPr>
      </w:pPr>
    </w:p>
    <w:p w14:paraId="1203DCAE" w14:textId="3935BB3B" w:rsidR="00C01141" w:rsidRDefault="00C01141">
      <w:pPr>
        <w:rPr>
          <w:sz w:val="22"/>
          <w:szCs w:val="22"/>
        </w:rPr>
      </w:pPr>
    </w:p>
    <w:p w14:paraId="5D5C8CDD" w14:textId="4294F099" w:rsidR="00C01141" w:rsidRDefault="00C01141">
      <w:pPr>
        <w:rPr>
          <w:sz w:val="22"/>
          <w:szCs w:val="22"/>
        </w:rPr>
      </w:pPr>
    </w:p>
    <w:p w14:paraId="66DEF027" w14:textId="11AFE874" w:rsidR="00C01141" w:rsidRDefault="00C01141">
      <w:pPr>
        <w:rPr>
          <w:sz w:val="22"/>
          <w:szCs w:val="22"/>
        </w:rPr>
      </w:pPr>
    </w:p>
    <w:p w14:paraId="24756D47" w14:textId="47EE0D0A" w:rsidR="00C01141" w:rsidRDefault="00C01141">
      <w:pPr>
        <w:rPr>
          <w:sz w:val="22"/>
          <w:szCs w:val="22"/>
        </w:rPr>
      </w:pPr>
    </w:p>
    <w:p w14:paraId="12772715" w14:textId="0022FA12" w:rsidR="00C01141" w:rsidRDefault="00C01141">
      <w:pPr>
        <w:rPr>
          <w:sz w:val="22"/>
          <w:szCs w:val="22"/>
        </w:rPr>
      </w:pPr>
    </w:p>
    <w:p w14:paraId="58E022CF" w14:textId="29A447BA" w:rsidR="00C01141" w:rsidRDefault="00C01141">
      <w:pPr>
        <w:rPr>
          <w:sz w:val="22"/>
          <w:szCs w:val="22"/>
        </w:rPr>
      </w:pPr>
    </w:p>
    <w:p w14:paraId="1E607B58" w14:textId="7668B176" w:rsidR="00C01141" w:rsidRDefault="00C01141">
      <w:pPr>
        <w:rPr>
          <w:sz w:val="22"/>
          <w:szCs w:val="22"/>
        </w:rPr>
      </w:pPr>
    </w:p>
    <w:p w14:paraId="296CFB8C" w14:textId="54FAF11D" w:rsidR="00C01141" w:rsidRDefault="00C01141">
      <w:pPr>
        <w:rPr>
          <w:sz w:val="22"/>
          <w:szCs w:val="22"/>
        </w:rPr>
      </w:pPr>
    </w:p>
    <w:p w14:paraId="3A00DBC6" w14:textId="4DFC0688" w:rsidR="00C01141" w:rsidRDefault="00C01141">
      <w:pPr>
        <w:rPr>
          <w:sz w:val="22"/>
          <w:szCs w:val="22"/>
        </w:rPr>
      </w:pPr>
    </w:p>
    <w:p w14:paraId="589373CF" w14:textId="2BCEB553" w:rsidR="00C01141" w:rsidRDefault="00C01141">
      <w:pPr>
        <w:rPr>
          <w:sz w:val="22"/>
          <w:szCs w:val="22"/>
        </w:rPr>
      </w:pPr>
    </w:p>
    <w:p w14:paraId="340F04EC" w14:textId="3F3CAE6C" w:rsidR="00C01141" w:rsidRDefault="00C01141">
      <w:pPr>
        <w:rPr>
          <w:sz w:val="22"/>
          <w:szCs w:val="22"/>
        </w:rPr>
      </w:pPr>
    </w:p>
    <w:p w14:paraId="15FC332A" w14:textId="07438224" w:rsidR="00C01141" w:rsidRDefault="00C01141">
      <w:pPr>
        <w:rPr>
          <w:sz w:val="22"/>
          <w:szCs w:val="22"/>
        </w:rPr>
      </w:pPr>
    </w:p>
    <w:p w14:paraId="43E4552D" w14:textId="29A47EBC" w:rsidR="00C01141" w:rsidRDefault="00C01141">
      <w:pPr>
        <w:rPr>
          <w:sz w:val="22"/>
          <w:szCs w:val="22"/>
        </w:rPr>
      </w:pPr>
    </w:p>
    <w:p w14:paraId="269EAE8B" w14:textId="309ABF79" w:rsidR="00C01141" w:rsidRDefault="00C01141">
      <w:pPr>
        <w:rPr>
          <w:sz w:val="22"/>
          <w:szCs w:val="22"/>
        </w:rPr>
      </w:pPr>
    </w:p>
    <w:p w14:paraId="3BB0488B" w14:textId="74DBD030" w:rsidR="00C01141" w:rsidRDefault="00C01141">
      <w:pPr>
        <w:rPr>
          <w:sz w:val="22"/>
          <w:szCs w:val="22"/>
        </w:rPr>
      </w:pPr>
    </w:p>
    <w:p w14:paraId="005BEAA8"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71AC3" w:rsidRPr="00671AC3" w14:paraId="120F11AB" w14:textId="77777777" w:rsidTr="00021340">
        <w:tc>
          <w:tcPr>
            <w:tcW w:w="3942" w:type="dxa"/>
            <w:shd w:val="clear" w:color="auto" w:fill="auto"/>
          </w:tcPr>
          <w:p w14:paraId="6F686C76" w14:textId="77777777" w:rsidR="00E4732B" w:rsidRPr="00671AC3" w:rsidRDefault="00E4732B" w:rsidP="00021340">
            <w:pPr>
              <w:rPr>
                <w:sz w:val="22"/>
                <w:szCs w:val="22"/>
              </w:rPr>
            </w:pPr>
            <w:r w:rsidRPr="00671AC3">
              <w:rPr>
                <w:sz w:val="22"/>
                <w:szCs w:val="22"/>
              </w:rPr>
              <w:lastRenderedPageBreak/>
              <w:t xml:space="preserve">Nazwa kierunku studiów </w:t>
            </w:r>
          </w:p>
          <w:p w14:paraId="1415E2E8" w14:textId="77777777" w:rsidR="00E4732B" w:rsidRPr="00671AC3" w:rsidRDefault="00E4732B" w:rsidP="00021340">
            <w:pPr>
              <w:rPr>
                <w:sz w:val="22"/>
                <w:szCs w:val="22"/>
              </w:rPr>
            </w:pPr>
          </w:p>
        </w:tc>
        <w:tc>
          <w:tcPr>
            <w:tcW w:w="5344" w:type="dxa"/>
            <w:shd w:val="clear" w:color="auto" w:fill="auto"/>
          </w:tcPr>
          <w:p w14:paraId="26AE9176" w14:textId="77777777" w:rsidR="00E4732B" w:rsidRPr="00671AC3" w:rsidRDefault="00E4732B" w:rsidP="00021340">
            <w:pPr>
              <w:rPr>
                <w:sz w:val="22"/>
                <w:szCs w:val="22"/>
              </w:rPr>
            </w:pPr>
            <w:r w:rsidRPr="00671AC3">
              <w:rPr>
                <w:sz w:val="22"/>
                <w:szCs w:val="22"/>
              </w:rPr>
              <w:t>Kryminalistyka w biogospodarce</w:t>
            </w:r>
          </w:p>
        </w:tc>
      </w:tr>
      <w:tr w:rsidR="00671AC3" w:rsidRPr="00671AC3" w14:paraId="124651FC" w14:textId="77777777" w:rsidTr="00021340">
        <w:tc>
          <w:tcPr>
            <w:tcW w:w="3942" w:type="dxa"/>
            <w:shd w:val="clear" w:color="auto" w:fill="auto"/>
          </w:tcPr>
          <w:p w14:paraId="672590A1" w14:textId="77777777" w:rsidR="00E4732B" w:rsidRPr="00671AC3" w:rsidRDefault="00E4732B" w:rsidP="00021340">
            <w:pPr>
              <w:rPr>
                <w:sz w:val="22"/>
                <w:szCs w:val="22"/>
              </w:rPr>
            </w:pPr>
            <w:r w:rsidRPr="00671AC3">
              <w:rPr>
                <w:sz w:val="22"/>
                <w:szCs w:val="22"/>
              </w:rPr>
              <w:t>Nazwa modułu, także nazwa w języku angielskim</w:t>
            </w:r>
          </w:p>
        </w:tc>
        <w:tc>
          <w:tcPr>
            <w:tcW w:w="5344" w:type="dxa"/>
            <w:shd w:val="clear" w:color="auto" w:fill="auto"/>
          </w:tcPr>
          <w:p w14:paraId="272A6394" w14:textId="77777777" w:rsidR="00E4732B" w:rsidRPr="00671AC3" w:rsidRDefault="00E4732B" w:rsidP="00021340">
            <w:pPr>
              <w:rPr>
                <w:sz w:val="22"/>
                <w:szCs w:val="22"/>
              </w:rPr>
            </w:pPr>
            <w:r w:rsidRPr="00671AC3">
              <w:rPr>
                <w:sz w:val="22"/>
                <w:szCs w:val="22"/>
              </w:rPr>
              <w:t>System Identyfikacji i Rejestracji Zwierząt</w:t>
            </w:r>
          </w:p>
          <w:p w14:paraId="203AFE9B" w14:textId="77777777" w:rsidR="00E4732B" w:rsidRPr="00671AC3" w:rsidRDefault="00E4732B" w:rsidP="00021340">
            <w:pPr>
              <w:rPr>
                <w:sz w:val="22"/>
                <w:szCs w:val="22"/>
                <w:lang w:val="en-US"/>
              </w:rPr>
            </w:pPr>
            <w:r w:rsidRPr="00671AC3">
              <w:rPr>
                <w:sz w:val="22"/>
                <w:szCs w:val="22"/>
                <w:lang w:val="en-US"/>
              </w:rPr>
              <w:t>Animal Identification and Registration System</w:t>
            </w:r>
          </w:p>
        </w:tc>
      </w:tr>
      <w:tr w:rsidR="00671AC3" w:rsidRPr="00671AC3" w14:paraId="6F4D7E80" w14:textId="77777777" w:rsidTr="00021340">
        <w:tc>
          <w:tcPr>
            <w:tcW w:w="3942" w:type="dxa"/>
            <w:shd w:val="clear" w:color="auto" w:fill="auto"/>
          </w:tcPr>
          <w:p w14:paraId="2EC3E393" w14:textId="77777777" w:rsidR="00E4732B" w:rsidRPr="00671AC3" w:rsidRDefault="00E4732B" w:rsidP="00021340">
            <w:pPr>
              <w:rPr>
                <w:sz w:val="22"/>
                <w:szCs w:val="22"/>
              </w:rPr>
            </w:pPr>
            <w:r w:rsidRPr="00671AC3">
              <w:rPr>
                <w:sz w:val="22"/>
                <w:szCs w:val="22"/>
              </w:rPr>
              <w:t xml:space="preserve">Język wykładowy </w:t>
            </w:r>
          </w:p>
          <w:p w14:paraId="2BFE4CA1" w14:textId="77777777" w:rsidR="00E4732B" w:rsidRPr="00671AC3" w:rsidRDefault="00E4732B" w:rsidP="00021340">
            <w:pPr>
              <w:rPr>
                <w:sz w:val="22"/>
                <w:szCs w:val="22"/>
              </w:rPr>
            </w:pPr>
          </w:p>
        </w:tc>
        <w:tc>
          <w:tcPr>
            <w:tcW w:w="5344" w:type="dxa"/>
            <w:shd w:val="clear" w:color="auto" w:fill="auto"/>
          </w:tcPr>
          <w:p w14:paraId="55CE883D" w14:textId="77777777" w:rsidR="00E4732B" w:rsidRPr="00671AC3" w:rsidRDefault="00E4732B" w:rsidP="00021340">
            <w:pPr>
              <w:rPr>
                <w:sz w:val="22"/>
                <w:szCs w:val="22"/>
              </w:rPr>
            </w:pPr>
            <w:r w:rsidRPr="00671AC3">
              <w:rPr>
                <w:sz w:val="22"/>
                <w:szCs w:val="22"/>
              </w:rPr>
              <w:t>polski</w:t>
            </w:r>
          </w:p>
        </w:tc>
      </w:tr>
      <w:tr w:rsidR="00671AC3" w:rsidRPr="00671AC3" w14:paraId="48481840" w14:textId="77777777" w:rsidTr="00021340">
        <w:tc>
          <w:tcPr>
            <w:tcW w:w="3942" w:type="dxa"/>
            <w:shd w:val="clear" w:color="auto" w:fill="auto"/>
          </w:tcPr>
          <w:p w14:paraId="0AFAD563" w14:textId="77777777" w:rsidR="00E4732B" w:rsidRPr="00671AC3" w:rsidRDefault="00E4732B" w:rsidP="00021340">
            <w:pPr>
              <w:autoSpaceDE w:val="0"/>
              <w:autoSpaceDN w:val="0"/>
              <w:adjustRightInd w:val="0"/>
              <w:rPr>
                <w:sz w:val="22"/>
                <w:szCs w:val="22"/>
              </w:rPr>
            </w:pPr>
            <w:r w:rsidRPr="00671AC3">
              <w:rPr>
                <w:sz w:val="22"/>
                <w:szCs w:val="22"/>
              </w:rPr>
              <w:t xml:space="preserve">Rodzaj modułu </w:t>
            </w:r>
          </w:p>
          <w:p w14:paraId="53D8E532" w14:textId="77777777" w:rsidR="00E4732B" w:rsidRPr="00671AC3" w:rsidRDefault="00E4732B" w:rsidP="00021340">
            <w:pPr>
              <w:rPr>
                <w:sz w:val="22"/>
                <w:szCs w:val="22"/>
              </w:rPr>
            </w:pPr>
          </w:p>
        </w:tc>
        <w:tc>
          <w:tcPr>
            <w:tcW w:w="5344" w:type="dxa"/>
            <w:shd w:val="clear" w:color="auto" w:fill="auto"/>
          </w:tcPr>
          <w:p w14:paraId="42DD8BC7" w14:textId="77777777" w:rsidR="00E4732B" w:rsidRPr="00671AC3" w:rsidRDefault="00E4732B" w:rsidP="00021340">
            <w:pPr>
              <w:rPr>
                <w:sz w:val="22"/>
                <w:szCs w:val="22"/>
              </w:rPr>
            </w:pPr>
            <w:r w:rsidRPr="00671AC3">
              <w:rPr>
                <w:sz w:val="22"/>
                <w:szCs w:val="22"/>
              </w:rPr>
              <w:t>fakultatywny</w:t>
            </w:r>
          </w:p>
        </w:tc>
      </w:tr>
      <w:tr w:rsidR="00671AC3" w:rsidRPr="00671AC3" w14:paraId="072FB02C" w14:textId="77777777" w:rsidTr="00021340">
        <w:tc>
          <w:tcPr>
            <w:tcW w:w="3942" w:type="dxa"/>
            <w:shd w:val="clear" w:color="auto" w:fill="auto"/>
          </w:tcPr>
          <w:p w14:paraId="10D7299E" w14:textId="77777777" w:rsidR="00E4732B" w:rsidRPr="00671AC3" w:rsidRDefault="00E4732B" w:rsidP="00021340">
            <w:pPr>
              <w:rPr>
                <w:sz w:val="22"/>
                <w:szCs w:val="22"/>
              </w:rPr>
            </w:pPr>
            <w:r w:rsidRPr="00671AC3">
              <w:rPr>
                <w:sz w:val="22"/>
                <w:szCs w:val="22"/>
              </w:rPr>
              <w:t>Poziom studiów</w:t>
            </w:r>
          </w:p>
        </w:tc>
        <w:tc>
          <w:tcPr>
            <w:tcW w:w="5344" w:type="dxa"/>
            <w:shd w:val="clear" w:color="auto" w:fill="auto"/>
          </w:tcPr>
          <w:p w14:paraId="29644820" w14:textId="77777777" w:rsidR="00E4732B" w:rsidRPr="00671AC3" w:rsidRDefault="00E4732B" w:rsidP="00021340">
            <w:pPr>
              <w:rPr>
                <w:sz w:val="22"/>
                <w:szCs w:val="22"/>
              </w:rPr>
            </w:pPr>
            <w:r w:rsidRPr="00671AC3">
              <w:rPr>
                <w:sz w:val="22"/>
                <w:szCs w:val="22"/>
              </w:rPr>
              <w:t>drugiego stopnia</w:t>
            </w:r>
          </w:p>
        </w:tc>
      </w:tr>
      <w:tr w:rsidR="00671AC3" w:rsidRPr="00671AC3" w14:paraId="2CBCFCA6" w14:textId="77777777" w:rsidTr="00021340">
        <w:tc>
          <w:tcPr>
            <w:tcW w:w="3942" w:type="dxa"/>
            <w:shd w:val="clear" w:color="auto" w:fill="auto"/>
          </w:tcPr>
          <w:p w14:paraId="4B863278" w14:textId="77777777" w:rsidR="00E4732B" w:rsidRPr="00671AC3" w:rsidRDefault="00E4732B" w:rsidP="00021340">
            <w:pPr>
              <w:rPr>
                <w:sz w:val="22"/>
                <w:szCs w:val="22"/>
              </w:rPr>
            </w:pPr>
            <w:r w:rsidRPr="00671AC3">
              <w:rPr>
                <w:sz w:val="22"/>
                <w:szCs w:val="22"/>
              </w:rPr>
              <w:t>Forma studiów</w:t>
            </w:r>
          </w:p>
          <w:p w14:paraId="764AFF0E" w14:textId="77777777" w:rsidR="00E4732B" w:rsidRPr="00671AC3" w:rsidRDefault="00E4732B" w:rsidP="00021340">
            <w:pPr>
              <w:rPr>
                <w:sz w:val="22"/>
                <w:szCs w:val="22"/>
              </w:rPr>
            </w:pPr>
          </w:p>
        </w:tc>
        <w:tc>
          <w:tcPr>
            <w:tcW w:w="5344" w:type="dxa"/>
            <w:shd w:val="clear" w:color="auto" w:fill="auto"/>
          </w:tcPr>
          <w:p w14:paraId="3627B7A5" w14:textId="77777777" w:rsidR="00E4732B" w:rsidRPr="00671AC3" w:rsidRDefault="00E4732B" w:rsidP="00021340">
            <w:pPr>
              <w:rPr>
                <w:sz w:val="22"/>
                <w:szCs w:val="22"/>
              </w:rPr>
            </w:pPr>
            <w:r w:rsidRPr="00671AC3">
              <w:rPr>
                <w:sz w:val="22"/>
                <w:szCs w:val="22"/>
              </w:rPr>
              <w:t>stacjonarne</w:t>
            </w:r>
          </w:p>
        </w:tc>
      </w:tr>
      <w:tr w:rsidR="00671AC3" w:rsidRPr="00671AC3" w14:paraId="5A1EF470" w14:textId="77777777" w:rsidTr="00021340">
        <w:tc>
          <w:tcPr>
            <w:tcW w:w="3942" w:type="dxa"/>
            <w:shd w:val="clear" w:color="auto" w:fill="auto"/>
          </w:tcPr>
          <w:p w14:paraId="69353F9F" w14:textId="77777777" w:rsidR="00E4732B" w:rsidRPr="00671AC3" w:rsidRDefault="00E4732B" w:rsidP="00021340">
            <w:pPr>
              <w:rPr>
                <w:sz w:val="22"/>
                <w:szCs w:val="22"/>
              </w:rPr>
            </w:pPr>
            <w:r w:rsidRPr="00671AC3">
              <w:rPr>
                <w:sz w:val="22"/>
                <w:szCs w:val="22"/>
              </w:rPr>
              <w:t>Rok studiów dla kierunku</w:t>
            </w:r>
          </w:p>
        </w:tc>
        <w:tc>
          <w:tcPr>
            <w:tcW w:w="5344" w:type="dxa"/>
            <w:shd w:val="clear" w:color="auto" w:fill="auto"/>
          </w:tcPr>
          <w:p w14:paraId="3AD6B65E" w14:textId="77777777" w:rsidR="00E4732B" w:rsidRPr="00671AC3" w:rsidRDefault="00E4732B" w:rsidP="00021340">
            <w:pPr>
              <w:rPr>
                <w:sz w:val="22"/>
                <w:szCs w:val="22"/>
              </w:rPr>
            </w:pPr>
            <w:r w:rsidRPr="00671AC3">
              <w:rPr>
                <w:sz w:val="22"/>
                <w:szCs w:val="22"/>
              </w:rPr>
              <w:t>II</w:t>
            </w:r>
          </w:p>
        </w:tc>
      </w:tr>
      <w:tr w:rsidR="00671AC3" w:rsidRPr="00671AC3" w14:paraId="5A965466" w14:textId="77777777" w:rsidTr="00021340">
        <w:tc>
          <w:tcPr>
            <w:tcW w:w="3942" w:type="dxa"/>
            <w:shd w:val="clear" w:color="auto" w:fill="auto"/>
          </w:tcPr>
          <w:p w14:paraId="709440AE" w14:textId="77777777" w:rsidR="00E4732B" w:rsidRPr="00671AC3" w:rsidRDefault="00E4732B" w:rsidP="00021340">
            <w:pPr>
              <w:rPr>
                <w:sz w:val="22"/>
                <w:szCs w:val="22"/>
              </w:rPr>
            </w:pPr>
            <w:r w:rsidRPr="00671AC3">
              <w:rPr>
                <w:sz w:val="22"/>
                <w:szCs w:val="22"/>
              </w:rPr>
              <w:t>Semestr dla kierunku</w:t>
            </w:r>
          </w:p>
        </w:tc>
        <w:tc>
          <w:tcPr>
            <w:tcW w:w="5344" w:type="dxa"/>
            <w:shd w:val="clear" w:color="auto" w:fill="auto"/>
          </w:tcPr>
          <w:p w14:paraId="028244CE" w14:textId="77777777" w:rsidR="00E4732B" w:rsidRPr="00671AC3" w:rsidRDefault="00E4732B" w:rsidP="00021340">
            <w:pPr>
              <w:rPr>
                <w:sz w:val="22"/>
                <w:szCs w:val="22"/>
              </w:rPr>
            </w:pPr>
            <w:r w:rsidRPr="00671AC3">
              <w:rPr>
                <w:sz w:val="22"/>
                <w:szCs w:val="22"/>
              </w:rPr>
              <w:t>3</w:t>
            </w:r>
          </w:p>
        </w:tc>
      </w:tr>
      <w:tr w:rsidR="00671AC3" w:rsidRPr="00671AC3" w14:paraId="25787995" w14:textId="77777777" w:rsidTr="00021340">
        <w:tc>
          <w:tcPr>
            <w:tcW w:w="3942" w:type="dxa"/>
            <w:shd w:val="clear" w:color="auto" w:fill="auto"/>
          </w:tcPr>
          <w:p w14:paraId="5430A46C" w14:textId="77777777" w:rsidR="00E4732B" w:rsidRPr="00671AC3" w:rsidRDefault="00E4732B"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6920AC22" w14:textId="77777777" w:rsidR="00E4732B" w:rsidRPr="00671AC3" w:rsidRDefault="00E4732B" w:rsidP="00021340">
            <w:pPr>
              <w:rPr>
                <w:sz w:val="22"/>
                <w:szCs w:val="22"/>
              </w:rPr>
            </w:pPr>
            <w:r w:rsidRPr="00671AC3">
              <w:rPr>
                <w:sz w:val="22"/>
                <w:szCs w:val="22"/>
              </w:rPr>
              <w:t>3 (1,36/1,64)</w:t>
            </w:r>
          </w:p>
        </w:tc>
      </w:tr>
      <w:tr w:rsidR="00671AC3" w:rsidRPr="00671AC3" w14:paraId="3B504961" w14:textId="77777777" w:rsidTr="00021340">
        <w:tc>
          <w:tcPr>
            <w:tcW w:w="3942" w:type="dxa"/>
            <w:shd w:val="clear" w:color="auto" w:fill="auto"/>
          </w:tcPr>
          <w:p w14:paraId="19DD0BD1" w14:textId="77777777" w:rsidR="00E4732B" w:rsidRPr="00671AC3" w:rsidRDefault="00E4732B"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501B1DBA" w14:textId="77777777" w:rsidR="00E4732B" w:rsidRPr="00671AC3" w:rsidRDefault="00E4732B" w:rsidP="00021340">
            <w:pPr>
              <w:rPr>
                <w:sz w:val="22"/>
                <w:szCs w:val="22"/>
              </w:rPr>
            </w:pPr>
            <w:r w:rsidRPr="00671AC3">
              <w:rPr>
                <w:sz w:val="22"/>
                <w:szCs w:val="22"/>
              </w:rPr>
              <w:t>dr inż. Paulina Nazar</w:t>
            </w:r>
          </w:p>
        </w:tc>
      </w:tr>
      <w:tr w:rsidR="00671AC3" w:rsidRPr="00671AC3" w14:paraId="19A102BD" w14:textId="77777777" w:rsidTr="00021340">
        <w:tc>
          <w:tcPr>
            <w:tcW w:w="3942" w:type="dxa"/>
            <w:shd w:val="clear" w:color="auto" w:fill="auto"/>
          </w:tcPr>
          <w:p w14:paraId="121BDBCB" w14:textId="77777777" w:rsidR="00E4732B" w:rsidRPr="00671AC3" w:rsidRDefault="00E4732B" w:rsidP="00021340">
            <w:pPr>
              <w:rPr>
                <w:sz w:val="22"/>
                <w:szCs w:val="22"/>
              </w:rPr>
            </w:pPr>
            <w:r w:rsidRPr="00671AC3">
              <w:rPr>
                <w:sz w:val="22"/>
                <w:szCs w:val="22"/>
              </w:rPr>
              <w:t>Jednostka oferująca moduł</w:t>
            </w:r>
          </w:p>
          <w:p w14:paraId="51CBAE25" w14:textId="77777777" w:rsidR="00E4732B" w:rsidRPr="00671AC3" w:rsidRDefault="00E4732B" w:rsidP="00021340">
            <w:pPr>
              <w:rPr>
                <w:sz w:val="22"/>
                <w:szCs w:val="22"/>
              </w:rPr>
            </w:pPr>
          </w:p>
        </w:tc>
        <w:tc>
          <w:tcPr>
            <w:tcW w:w="5344" w:type="dxa"/>
            <w:shd w:val="clear" w:color="auto" w:fill="auto"/>
          </w:tcPr>
          <w:p w14:paraId="0DE4B283" w14:textId="77777777" w:rsidR="00E4732B" w:rsidRPr="00671AC3" w:rsidRDefault="00E4732B" w:rsidP="00021340">
            <w:pPr>
              <w:rPr>
                <w:sz w:val="22"/>
                <w:szCs w:val="22"/>
              </w:rPr>
            </w:pPr>
            <w:r w:rsidRPr="00671AC3">
              <w:rPr>
                <w:sz w:val="22"/>
                <w:szCs w:val="22"/>
              </w:rPr>
              <w:t>Katedra Hodowli Zwierząt i Doradztwa Rolniczego</w:t>
            </w:r>
          </w:p>
        </w:tc>
      </w:tr>
      <w:tr w:rsidR="00671AC3" w:rsidRPr="00671AC3" w14:paraId="1ACD9BA9" w14:textId="77777777" w:rsidTr="00021340">
        <w:tc>
          <w:tcPr>
            <w:tcW w:w="3942" w:type="dxa"/>
            <w:shd w:val="clear" w:color="auto" w:fill="auto"/>
          </w:tcPr>
          <w:p w14:paraId="50F2DA83" w14:textId="77777777" w:rsidR="00E4732B" w:rsidRPr="00671AC3" w:rsidRDefault="00E4732B" w:rsidP="00021340">
            <w:pPr>
              <w:rPr>
                <w:sz w:val="22"/>
                <w:szCs w:val="22"/>
              </w:rPr>
            </w:pPr>
            <w:r w:rsidRPr="00671AC3">
              <w:rPr>
                <w:sz w:val="22"/>
                <w:szCs w:val="22"/>
              </w:rPr>
              <w:t>Cel modułu</w:t>
            </w:r>
          </w:p>
          <w:p w14:paraId="0FB5A2DE" w14:textId="77777777" w:rsidR="00E4732B" w:rsidRPr="00671AC3" w:rsidRDefault="00E4732B" w:rsidP="00021340">
            <w:pPr>
              <w:rPr>
                <w:sz w:val="22"/>
                <w:szCs w:val="22"/>
              </w:rPr>
            </w:pPr>
          </w:p>
        </w:tc>
        <w:tc>
          <w:tcPr>
            <w:tcW w:w="5344" w:type="dxa"/>
            <w:shd w:val="clear" w:color="auto" w:fill="auto"/>
          </w:tcPr>
          <w:p w14:paraId="4635D8DE" w14:textId="77777777" w:rsidR="00E4732B" w:rsidRPr="00671AC3" w:rsidRDefault="00E4732B" w:rsidP="00021340">
            <w:pPr>
              <w:autoSpaceDE w:val="0"/>
              <w:autoSpaceDN w:val="0"/>
              <w:adjustRightInd w:val="0"/>
              <w:rPr>
                <w:sz w:val="22"/>
                <w:szCs w:val="22"/>
              </w:rPr>
            </w:pPr>
            <w:r w:rsidRPr="00671AC3">
              <w:rPr>
                <w:sz w:val="22"/>
                <w:szCs w:val="22"/>
              </w:rPr>
              <w:t>Zapoznanie z zasadami systemu identyfikacji i rejestracji zwierząt.</w:t>
            </w:r>
          </w:p>
        </w:tc>
      </w:tr>
      <w:tr w:rsidR="00671AC3" w:rsidRPr="00671AC3" w14:paraId="425B7208" w14:textId="77777777" w:rsidTr="00021340">
        <w:trPr>
          <w:trHeight w:val="236"/>
        </w:trPr>
        <w:tc>
          <w:tcPr>
            <w:tcW w:w="3942" w:type="dxa"/>
            <w:vMerge w:val="restart"/>
            <w:shd w:val="clear" w:color="auto" w:fill="auto"/>
          </w:tcPr>
          <w:p w14:paraId="5CD96228" w14:textId="77777777" w:rsidR="00E4732B" w:rsidRPr="00671AC3" w:rsidRDefault="00E4732B"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1A97887A" w14:textId="77777777" w:rsidR="00E4732B" w:rsidRPr="00671AC3" w:rsidRDefault="00E4732B" w:rsidP="00021340">
            <w:pPr>
              <w:rPr>
                <w:sz w:val="22"/>
                <w:szCs w:val="22"/>
              </w:rPr>
            </w:pPr>
            <w:r w:rsidRPr="00671AC3">
              <w:rPr>
                <w:sz w:val="22"/>
                <w:szCs w:val="22"/>
              </w:rPr>
              <w:t xml:space="preserve">Wiedza: </w:t>
            </w:r>
          </w:p>
        </w:tc>
      </w:tr>
      <w:tr w:rsidR="00671AC3" w:rsidRPr="00671AC3" w14:paraId="4BB5151C" w14:textId="77777777" w:rsidTr="00021340">
        <w:trPr>
          <w:trHeight w:val="233"/>
        </w:trPr>
        <w:tc>
          <w:tcPr>
            <w:tcW w:w="3942" w:type="dxa"/>
            <w:vMerge/>
            <w:shd w:val="clear" w:color="auto" w:fill="auto"/>
          </w:tcPr>
          <w:p w14:paraId="49328236" w14:textId="77777777" w:rsidR="00E4732B" w:rsidRPr="00671AC3" w:rsidRDefault="00E4732B" w:rsidP="00021340">
            <w:pPr>
              <w:rPr>
                <w:sz w:val="22"/>
                <w:szCs w:val="22"/>
                <w:highlight w:val="yellow"/>
              </w:rPr>
            </w:pPr>
          </w:p>
        </w:tc>
        <w:tc>
          <w:tcPr>
            <w:tcW w:w="5344" w:type="dxa"/>
            <w:shd w:val="clear" w:color="auto" w:fill="auto"/>
          </w:tcPr>
          <w:p w14:paraId="31BA1B46" w14:textId="77777777" w:rsidR="00E4732B" w:rsidRPr="00671AC3" w:rsidRDefault="00E4732B" w:rsidP="00E4732B">
            <w:pPr>
              <w:pStyle w:val="Akapitzlist"/>
              <w:numPr>
                <w:ilvl w:val="0"/>
                <w:numId w:val="58"/>
              </w:numPr>
              <w:ind w:left="197" w:hanging="197"/>
              <w:rPr>
                <w:sz w:val="22"/>
                <w:szCs w:val="22"/>
              </w:rPr>
            </w:pPr>
            <w:r w:rsidRPr="00671AC3">
              <w:rPr>
                <w:sz w:val="22"/>
                <w:szCs w:val="22"/>
              </w:rPr>
              <w:t xml:space="preserve"> Zna przepisy prawa krajowego i międzynarodowego systemów identyfikacji i rejestracji zwierząt.</w:t>
            </w:r>
          </w:p>
        </w:tc>
      </w:tr>
      <w:tr w:rsidR="00671AC3" w:rsidRPr="00671AC3" w14:paraId="2A382484" w14:textId="77777777" w:rsidTr="00021340">
        <w:trPr>
          <w:trHeight w:val="233"/>
        </w:trPr>
        <w:tc>
          <w:tcPr>
            <w:tcW w:w="3942" w:type="dxa"/>
            <w:vMerge/>
            <w:shd w:val="clear" w:color="auto" w:fill="auto"/>
          </w:tcPr>
          <w:p w14:paraId="7CF7B45A" w14:textId="77777777" w:rsidR="00E4732B" w:rsidRPr="00671AC3" w:rsidRDefault="00E4732B" w:rsidP="00021340">
            <w:pPr>
              <w:rPr>
                <w:sz w:val="22"/>
                <w:szCs w:val="22"/>
                <w:highlight w:val="yellow"/>
              </w:rPr>
            </w:pPr>
          </w:p>
        </w:tc>
        <w:tc>
          <w:tcPr>
            <w:tcW w:w="5344" w:type="dxa"/>
            <w:shd w:val="clear" w:color="auto" w:fill="auto"/>
          </w:tcPr>
          <w:p w14:paraId="45CED116" w14:textId="77777777" w:rsidR="00E4732B" w:rsidRPr="00671AC3" w:rsidRDefault="00E4732B" w:rsidP="00021340">
            <w:pPr>
              <w:rPr>
                <w:sz w:val="22"/>
                <w:szCs w:val="22"/>
              </w:rPr>
            </w:pPr>
            <w:r w:rsidRPr="00671AC3">
              <w:rPr>
                <w:sz w:val="22"/>
                <w:szCs w:val="22"/>
              </w:rPr>
              <w:t>Umiejętności:</w:t>
            </w:r>
          </w:p>
        </w:tc>
      </w:tr>
      <w:tr w:rsidR="00671AC3" w:rsidRPr="00671AC3" w14:paraId="03E4F19E" w14:textId="77777777" w:rsidTr="00021340">
        <w:trPr>
          <w:trHeight w:val="233"/>
        </w:trPr>
        <w:tc>
          <w:tcPr>
            <w:tcW w:w="3942" w:type="dxa"/>
            <w:vMerge/>
            <w:shd w:val="clear" w:color="auto" w:fill="auto"/>
          </w:tcPr>
          <w:p w14:paraId="46DDA888" w14:textId="77777777" w:rsidR="00E4732B" w:rsidRPr="00671AC3" w:rsidRDefault="00E4732B" w:rsidP="00021340">
            <w:pPr>
              <w:rPr>
                <w:sz w:val="22"/>
                <w:szCs w:val="22"/>
                <w:highlight w:val="yellow"/>
              </w:rPr>
            </w:pPr>
          </w:p>
        </w:tc>
        <w:tc>
          <w:tcPr>
            <w:tcW w:w="5344" w:type="dxa"/>
            <w:shd w:val="clear" w:color="auto" w:fill="auto"/>
          </w:tcPr>
          <w:p w14:paraId="4097354F" w14:textId="77777777" w:rsidR="00E4732B" w:rsidRPr="00671AC3" w:rsidRDefault="00E4732B" w:rsidP="00E4732B">
            <w:pPr>
              <w:pStyle w:val="Akapitzlist"/>
              <w:numPr>
                <w:ilvl w:val="0"/>
                <w:numId w:val="59"/>
              </w:numPr>
              <w:ind w:left="197" w:hanging="197"/>
              <w:rPr>
                <w:sz w:val="22"/>
                <w:szCs w:val="22"/>
              </w:rPr>
            </w:pPr>
            <w:r w:rsidRPr="00671AC3">
              <w:rPr>
                <w:sz w:val="22"/>
                <w:szCs w:val="22"/>
              </w:rPr>
              <w:t xml:space="preserve"> Potrafi pozyskiwać i dobierać informacje dotyczące identyfikacji i rejestracji zwierząt  poprawnie je analizować i interpretować w celu opracowania sprawozdania, raportu, opinii, ekspertyzy.</w:t>
            </w:r>
          </w:p>
        </w:tc>
      </w:tr>
      <w:tr w:rsidR="00671AC3" w:rsidRPr="00671AC3" w14:paraId="56641380" w14:textId="77777777" w:rsidTr="00021340">
        <w:trPr>
          <w:trHeight w:val="233"/>
        </w:trPr>
        <w:tc>
          <w:tcPr>
            <w:tcW w:w="3942" w:type="dxa"/>
            <w:vMerge/>
            <w:shd w:val="clear" w:color="auto" w:fill="auto"/>
          </w:tcPr>
          <w:p w14:paraId="0115ECAE" w14:textId="77777777" w:rsidR="00E4732B" w:rsidRPr="00671AC3" w:rsidRDefault="00E4732B" w:rsidP="00021340">
            <w:pPr>
              <w:rPr>
                <w:sz w:val="22"/>
                <w:szCs w:val="22"/>
                <w:highlight w:val="yellow"/>
              </w:rPr>
            </w:pPr>
          </w:p>
        </w:tc>
        <w:tc>
          <w:tcPr>
            <w:tcW w:w="5344" w:type="dxa"/>
            <w:shd w:val="clear" w:color="auto" w:fill="auto"/>
          </w:tcPr>
          <w:p w14:paraId="41257E1E" w14:textId="77777777" w:rsidR="00E4732B" w:rsidRPr="00671AC3" w:rsidRDefault="00E4732B" w:rsidP="00021340">
            <w:pPr>
              <w:rPr>
                <w:sz w:val="22"/>
                <w:szCs w:val="22"/>
              </w:rPr>
            </w:pPr>
            <w:r w:rsidRPr="00671AC3">
              <w:rPr>
                <w:sz w:val="22"/>
                <w:szCs w:val="22"/>
              </w:rPr>
              <w:t>Kompetencje społeczne:</w:t>
            </w:r>
          </w:p>
        </w:tc>
      </w:tr>
      <w:tr w:rsidR="00671AC3" w:rsidRPr="00671AC3" w14:paraId="694AC825" w14:textId="77777777" w:rsidTr="00021340">
        <w:trPr>
          <w:trHeight w:val="233"/>
        </w:trPr>
        <w:tc>
          <w:tcPr>
            <w:tcW w:w="3942" w:type="dxa"/>
            <w:vMerge/>
            <w:shd w:val="clear" w:color="auto" w:fill="auto"/>
          </w:tcPr>
          <w:p w14:paraId="584CE932" w14:textId="77777777" w:rsidR="00E4732B" w:rsidRPr="00671AC3" w:rsidRDefault="00E4732B" w:rsidP="00021340">
            <w:pPr>
              <w:rPr>
                <w:sz w:val="22"/>
                <w:szCs w:val="22"/>
                <w:highlight w:val="yellow"/>
              </w:rPr>
            </w:pPr>
          </w:p>
        </w:tc>
        <w:tc>
          <w:tcPr>
            <w:tcW w:w="5344" w:type="dxa"/>
            <w:shd w:val="clear" w:color="auto" w:fill="auto"/>
          </w:tcPr>
          <w:p w14:paraId="199AF8E2" w14:textId="77777777" w:rsidR="00E4732B" w:rsidRPr="00671AC3" w:rsidRDefault="00E4732B" w:rsidP="00021340">
            <w:pPr>
              <w:rPr>
                <w:sz w:val="22"/>
                <w:szCs w:val="22"/>
              </w:rPr>
            </w:pPr>
            <w:r w:rsidRPr="00671AC3">
              <w:rPr>
                <w:sz w:val="22"/>
                <w:szCs w:val="22"/>
              </w:rPr>
              <w:t>1. Potrafi identyfikować i rejestrować zwierzęta.</w:t>
            </w:r>
          </w:p>
        </w:tc>
      </w:tr>
      <w:tr w:rsidR="00671AC3" w:rsidRPr="00671AC3" w14:paraId="53DCAEBD" w14:textId="77777777" w:rsidTr="00021340">
        <w:tc>
          <w:tcPr>
            <w:tcW w:w="3942" w:type="dxa"/>
            <w:shd w:val="clear" w:color="auto" w:fill="auto"/>
          </w:tcPr>
          <w:p w14:paraId="74ED2FAB" w14:textId="77777777" w:rsidR="00E4732B" w:rsidRPr="00671AC3" w:rsidRDefault="00E4732B"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4A4AB978" w14:textId="77777777" w:rsidR="00E4732B" w:rsidRPr="00671AC3" w:rsidRDefault="00E4732B" w:rsidP="00021340">
            <w:pPr>
              <w:jc w:val="both"/>
              <w:rPr>
                <w:sz w:val="22"/>
                <w:szCs w:val="22"/>
              </w:rPr>
            </w:pPr>
            <w:r w:rsidRPr="00671AC3">
              <w:rPr>
                <w:sz w:val="22"/>
                <w:szCs w:val="22"/>
              </w:rPr>
              <w:t>W1 – KB_W05</w:t>
            </w:r>
          </w:p>
          <w:p w14:paraId="2FB9FE4C" w14:textId="77777777" w:rsidR="00E4732B" w:rsidRPr="00671AC3" w:rsidRDefault="00E4732B" w:rsidP="00021340">
            <w:pPr>
              <w:jc w:val="both"/>
              <w:rPr>
                <w:sz w:val="22"/>
                <w:szCs w:val="22"/>
              </w:rPr>
            </w:pPr>
            <w:r w:rsidRPr="00671AC3">
              <w:rPr>
                <w:sz w:val="22"/>
                <w:szCs w:val="22"/>
              </w:rPr>
              <w:t>U1- KB_U02</w:t>
            </w:r>
          </w:p>
          <w:p w14:paraId="0D5D6AF3" w14:textId="77777777" w:rsidR="00E4732B" w:rsidRPr="00671AC3" w:rsidRDefault="00E4732B" w:rsidP="00021340">
            <w:pPr>
              <w:jc w:val="both"/>
              <w:rPr>
                <w:sz w:val="22"/>
                <w:szCs w:val="22"/>
              </w:rPr>
            </w:pPr>
            <w:r w:rsidRPr="00671AC3">
              <w:rPr>
                <w:sz w:val="22"/>
                <w:szCs w:val="22"/>
              </w:rPr>
              <w:t>K1- KB_K01</w:t>
            </w:r>
          </w:p>
        </w:tc>
      </w:tr>
      <w:tr w:rsidR="00671AC3" w:rsidRPr="00671AC3" w14:paraId="21FCCAED" w14:textId="77777777" w:rsidTr="00021340">
        <w:tc>
          <w:tcPr>
            <w:tcW w:w="3942" w:type="dxa"/>
            <w:shd w:val="clear" w:color="auto" w:fill="auto"/>
          </w:tcPr>
          <w:p w14:paraId="542866EB" w14:textId="77777777" w:rsidR="00E4732B" w:rsidRPr="00671AC3" w:rsidRDefault="00E4732B" w:rsidP="00021340">
            <w:pPr>
              <w:rPr>
                <w:sz w:val="22"/>
                <w:szCs w:val="22"/>
              </w:rPr>
            </w:pPr>
            <w:r w:rsidRPr="00671AC3">
              <w:rPr>
                <w:sz w:val="22"/>
                <w:szCs w:val="22"/>
              </w:rPr>
              <w:t xml:space="preserve">Wymagania wstępne i dodatkowe </w:t>
            </w:r>
          </w:p>
        </w:tc>
        <w:tc>
          <w:tcPr>
            <w:tcW w:w="5344" w:type="dxa"/>
            <w:shd w:val="clear" w:color="auto" w:fill="auto"/>
          </w:tcPr>
          <w:p w14:paraId="2D01328B" w14:textId="77777777" w:rsidR="00E4732B" w:rsidRPr="00671AC3" w:rsidRDefault="00E4732B" w:rsidP="00021340">
            <w:pPr>
              <w:jc w:val="both"/>
              <w:rPr>
                <w:sz w:val="22"/>
                <w:szCs w:val="22"/>
              </w:rPr>
            </w:pPr>
            <w:r w:rsidRPr="00671AC3">
              <w:rPr>
                <w:sz w:val="22"/>
                <w:szCs w:val="22"/>
              </w:rPr>
              <w:t>brak</w:t>
            </w:r>
          </w:p>
        </w:tc>
      </w:tr>
      <w:tr w:rsidR="00671AC3" w:rsidRPr="00671AC3" w14:paraId="20CF7027" w14:textId="77777777" w:rsidTr="00021340">
        <w:tc>
          <w:tcPr>
            <w:tcW w:w="3942" w:type="dxa"/>
            <w:shd w:val="clear" w:color="auto" w:fill="auto"/>
          </w:tcPr>
          <w:p w14:paraId="7A01A40F" w14:textId="77777777" w:rsidR="00E4732B" w:rsidRPr="00671AC3" w:rsidRDefault="00E4732B" w:rsidP="00021340">
            <w:pPr>
              <w:rPr>
                <w:sz w:val="22"/>
                <w:szCs w:val="22"/>
              </w:rPr>
            </w:pPr>
            <w:r w:rsidRPr="00671AC3">
              <w:rPr>
                <w:sz w:val="22"/>
                <w:szCs w:val="22"/>
              </w:rPr>
              <w:t xml:space="preserve">Treści programowe modułu </w:t>
            </w:r>
          </w:p>
          <w:p w14:paraId="2BFFDBF8" w14:textId="77777777" w:rsidR="00E4732B" w:rsidRPr="00671AC3" w:rsidRDefault="00E4732B" w:rsidP="00021340">
            <w:pPr>
              <w:rPr>
                <w:sz w:val="22"/>
                <w:szCs w:val="22"/>
              </w:rPr>
            </w:pPr>
          </w:p>
        </w:tc>
        <w:tc>
          <w:tcPr>
            <w:tcW w:w="5344" w:type="dxa"/>
            <w:shd w:val="clear" w:color="auto" w:fill="auto"/>
          </w:tcPr>
          <w:p w14:paraId="11A69123" w14:textId="77777777" w:rsidR="00E4732B" w:rsidRPr="00671AC3" w:rsidRDefault="00E4732B" w:rsidP="00021340">
            <w:pPr>
              <w:rPr>
                <w:sz w:val="22"/>
                <w:szCs w:val="22"/>
              </w:rPr>
            </w:pPr>
            <w:r w:rsidRPr="00671AC3">
              <w:rPr>
                <w:sz w:val="22"/>
                <w:szCs w:val="22"/>
              </w:rPr>
              <w:t>Treści poruszane na zajęciach będą dotyczyły celu, regulacji prawnych, dokumentacji  dotyczących systemu identyfikacji i rejestracji zwierząt w Polsce i Europie, obowiązków posiadacza zwierząt.</w:t>
            </w:r>
          </w:p>
          <w:p w14:paraId="3E1AAF9A" w14:textId="77777777" w:rsidR="00E4732B" w:rsidRPr="00671AC3" w:rsidRDefault="00E4732B" w:rsidP="00021340">
            <w:pPr>
              <w:rPr>
                <w:sz w:val="22"/>
                <w:szCs w:val="22"/>
              </w:rPr>
            </w:pPr>
          </w:p>
        </w:tc>
      </w:tr>
      <w:tr w:rsidR="00671AC3" w:rsidRPr="00671AC3" w14:paraId="68F9C5DB" w14:textId="77777777" w:rsidTr="00021340">
        <w:tc>
          <w:tcPr>
            <w:tcW w:w="3942" w:type="dxa"/>
            <w:shd w:val="clear" w:color="auto" w:fill="auto"/>
          </w:tcPr>
          <w:p w14:paraId="510E4D67" w14:textId="77777777" w:rsidR="00E4732B" w:rsidRPr="00671AC3" w:rsidRDefault="00E4732B" w:rsidP="00021340">
            <w:pPr>
              <w:rPr>
                <w:sz w:val="22"/>
                <w:szCs w:val="22"/>
              </w:rPr>
            </w:pPr>
            <w:r w:rsidRPr="00671AC3">
              <w:rPr>
                <w:sz w:val="22"/>
                <w:szCs w:val="22"/>
              </w:rPr>
              <w:t>Wykaz literatury podstawowej i uzupełniającej</w:t>
            </w:r>
          </w:p>
        </w:tc>
        <w:tc>
          <w:tcPr>
            <w:tcW w:w="5344" w:type="dxa"/>
            <w:shd w:val="clear" w:color="auto" w:fill="auto"/>
          </w:tcPr>
          <w:p w14:paraId="2CBC3BF7" w14:textId="77777777" w:rsidR="00E4732B" w:rsidRPr="00671AC3" w:rsidRDefault="00E4732B" w:rsidP="00021340">
            <w:pPr>
              <w:rPr>
                <w:sz w:val="22"/>
                <w:szCs w:val="22"/>
              </w:rPr>
            </w:pPr>
            <w:r w:rsidRPr="00671AC3">
              <w:rPr>
                <w:sz w:val="22"/>
                <w:szCs w:val="22"/>
              </w:rPr>
              <w:t>Literatura podstawowa:</w:t>
            </w:r>
          </w:p>
          <w:p w14:paraId="4C553A83" w14:textId="77777777" w:rsidR="00E4732B" w:rsidRPr="00671AC3" w:rsidRDefault="00E4732B" w:rsidP="00E4732B">
            <w:pPr>
              <w:pStyle w:val="Akapitzlist"/>
              <w:numPr>
                <w:ilvl w:val="0"/>
                <w:numId w:val="57"/>
              </w:numPr>
              <w:ind w:left="197" w:hanging="197"/>
              <w:rPr>
                <w:sz w:val="22"/>
                <w:szCs w:val="22"/>
              </w:rPr>
            </w:pPr>
            <w:r w:rsidRPr="00671AC3">
              <w:rPr>
                <w:sz w:val="22"/>
                <w:szCs w:val="22"/>
              </w:rPr>
              <w:t>Ustawa z dnia 4 listopada 2022 r. o systemie identyfikacji i rejestracji zwierząt</w:t>
            </w:r>
          </w:p>
          <w:p w14:paraId="7CB28DE0" w14:textId="77777777" w:rsidR="00E4732B" w:rsidRPr="00671AC3" w:rsidRDefault="00E4732B" w:rsidP="00E4732B">
            <w:pPr>
              <w:pStyle w:val="Akapitzlist"/>
              <w:numPr>
                <w:ilvl w:val="0"/>
                <w:numId w:val="57"/>
              </w:numPr>
              <w:ind w:left="197" w:hanging="197"/>
              <w:rPr>
                <w:sz w:val="22"/>
                <w:szCs w:val="22"/>
              </w:rPr>
            </w:pPr>
            <w:r w:rsidRPr="00671AC3">
              <w:rPr>
                <w:sz w:val="22"/>
                <w:szCs w:val="22"/>
              </w:rPr>
              <w:t xml:space="preserve"> Rozporządzenia Parlamentu Europejskiego i Rady (UE)</w:t>
            </w:r>
          </w:p>
        </w:tc>
      </w:tr>
      <w:tr w:rsidR="00671AC3" w:rsidRPr="00671AC3" w14:paraId="218613B8" w14:textId="77777777" w:rsidTr="00021340">
        <w:tc>
          <w:tcPr>
            <w:tcW w:w="3942" w:type="dxa"/>
            <w:shd w:val="clear" w:color="auto" w:fill="auto"/>
          </w:tcPr>
          <w:p w14:paraId="51284996" w14:textId="77777777" w:rsidR="00E4732B" w:rsidRPr="00671AC3" w:rsidRDefault="00E4732B" w:rsidP="00021340">
            <w:pPr>
              <w:rPr>
                <w:sz w:val="22"/>
                <w:szCs w:val="22"/>
              </w:rPr>
            </w:pPr>
            <w:r w:rsidRPr="00671AC3">
              <w:rPr>
                <w:sz w:val="22"/>
                <w:szCs w:val="22"/>
              </w:rPr>
              <w:t>Planowane formy/działania/metody dydaktyczne</w:t>
            </w:r>
          </w:p>
        </w:tc>
        <w:tc>
          <w:tcPr>
            <w:tcW w:w="5344" w:type="dxa"/>
            <w:shd w:val="clear" w:color="auto" w:fill="auto"/>
          </w:tcPr>
          <w:p w14:paraId="119BCFF8" w14:textId="77777777" w:rsidR="00E4732B" w:rsidRPr="00671AC3" w:rsidRDefault="00E4732B" w:rsidP="00021340">
            <w:pPr>
              <w:rPr>
                <w:sz w:val="22"/>
                <w:szCs w:val="22"/>
              </w:rPr>
            </w:pPr>
            <w:r w:rsidRPr="00671AC3">
              <w:rPr>
                <w:sz w:val="22"/>
                <w:szCs w:val="22"/>
              </w:rPr>
              <w:t>Wykłady, ćwiczenia audytoryjne- prezentacje multimedialne, wykład, dyskusja, zaliczenie testowe.</w:t>
            </w:r>
          </w:p>
        </w:tc>
      </w:tr>
      <w:tr w:rsidR="00671AC3" w:rsidRPr="00671AC3" w14:paraId="10AD3DFC" w14:textId="77777777" w:rsidTr="00021340">
        <w:tc>
          <w:tcPr>
            <w:tcW w:w="3942" w:type="dxa"/>
            <w:shd w:val="clear" w:color="auto" w:fill="auto"/>
          </w:tcPr>
          <w:p w14:paraId="2FAF3D48" w14:textId="77777777" w:rsidR="00E4732B" w:rsidRPr="00671AC3" w:rsidRDefault="00E4732B"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70CEB8E9" w14:textId="77777777" w:rsidR="00E4732B" w:rsidRPr="00671AC3" w:rsidRDefault="00E4732B" w:rsidP="00021340">
            <w:pPr>
              <w:jc w:val="both"/>
              <w:rPr>
                <w:sz w:val="22"/>
                <w:szCs w:val="22"/>
              </w:rPr>
            </w:pPr>
            <w:r w:rsidRPr="00671AC3">
              <w:rPr>
                <w:sz w:val="22"/>
                <w:szCs w:val="22"/>
              </w:rPr>
              <w:t>SPOSOBY WERYFIKACJI:</w:t>
            </w:r>
          </w:p>
          <w:p w14:paraId="4598C6F8" w14:textId="77777777" w:rsidR="00E4732B" w:rsidRPr="00671AC3" w:rsidRDefault="00E4732B" w:rsidP="00021340">
            <w:pPr>
              <w:jc w:val="both"/>
              <w:rPr>
                <w:sz w:val="22"/>
                <w:szCs w:val="22"/>
              </w:rPr>
            </w:pPr>
            <w:r w:rsidRPr="00671AC3">
              <w:rPr>
                <w:sz w:val="22"/>
                <w:szCs w:val="22"/>
              </w:rPr>
              <w:t>W1,U1 - zaliczenie końcowe przedmiotu - testowe</w:t>
            </w:r>
          </w:p>
          <w:p w14:paraId="1115E98B" w14:textId="77777777" w:rsidR="00E4732B" w:rsidRPr="00671AC3" w:rsidRDefault="00E4732B" w:rsidP="00021340">
            <w:pPr>
              <w:jc w:val="both"/>
              <w:rPr>
                <w:sz w:val="22"/>
                <w:szCs w:val="22"/>
              </w:rPr>
            </w:pPr>
            <w:r w:rsidRPr="00671AC3">
              <w:rPr>
                <w:sz w:val="22"/>
                <w:szCs w:val="22"/>
              </w:rPr>
              <w:t>K1 – udział w dyskusji</w:t>
            </w:r>
          </w:p>
        </w:tc>
      </w:tr>
      <w:tr w:rsidR="00671AC3" w:rsidRPr="00671AC3" w14:paraId="77A3A727" w14:textId="77777777" w:rsidTr="00021340">
        <w:tc>
          <w:tcPr>
            <w:tcW w:w="3942" w:type="dxa"/>
            <w:shd w:val="clear" w:color="auto" w:fill="auto"/>
          </w:tcPr>
          <w:p w14:paraId="612FA0C5" w14:textId="77777777" w:rsidR="00E4732B" w:rsidRPr="00671AC3" w:rsidRDefault="00E4732B" w:rsidP="00021340">
            <w:pPr>
              <w:rPr>
                <w:sz w:val="22"/>
                <w:szCs w:val="22"/>
              </w:rPr>
            </w:pPr>
            <w:r w:rsidRPr="00671AC3">
              <w:rPr>
                <w:sz w:val="22"/>
                <w:szCs w:val="22"/>
              </w:rPr>
              <w:t>Elementy i wagi mające wpływ na ocenę końcową</w:t>
            </w:r>
          </w:p>
          <w:p w14:paraId="7B37968E" w14:textId="77777777" w:rsidR="00E4732B" w:rsidRPr="00671AC3" w:rsidRDefault="00E4732B" w:rsidP="00021340">
            <w:pPr>
              <w:rPr>
                <w:sz w:val="22"/>
                <w:szCs w:val="22"/>
              </w:rPr>
            </w:pPr>
          </w:p>
          <w:p w14:paraId="1E97C27E" w14:textId="77777777" w:rsidR="00E4732B" w:rsidRPr="00671AC3" w:rsidRDefault="00E4732B" w:rsidP="00021340">
            <w:pPr>
              <w:rPr>
                <w:sz w:val="22"/>
                <w:szCs w:val="22"/>
              </w:rPr>
            </w:pPr>
          </w:p>
        </w:tc>
        <w:tc>
          <w:tcPr>
            <w:tcW w:w="5344" w:type="dxa"/>
            <w:shd w:val="clear" w:color="auto" w:fill="auto"/>
          </w:tcPr>
          <w:p w14:paraId="3F0D2DD2" w14:textId="77777777" w:rsidR="00E4732B" w:rsidRPr="00671AC3" w:rsidRDefault="00E4732B" w:rsidP="00021340">
            <w:pPr>
              <w:jc w:val="both"/>
              <w:rPr>
                <w:sz w:val="22"/>
                <w:szCs w:val="22"/>
              </w:rPr>
            </w:pPr>
            <w:r w:rsidRPr="00671AC3">
              <w:rPr>
                <w:sz w:val="22"/>
                <w:szCs w:val="22"/>
              </w:rPr>
              <w:lastRenderedPageBreak/>
              <w:t xml:space="preserve">Na ocenę końcową ma wpływ ocena z zaliczenia końcowego przedmiotu (70%) oraz ocena aktywności na zajęciach (30%). Student może uzyskać końcową ocenę </w:t>
            </w:r>
            <w:r w:rsidRPr="00671AC3">
              <w:rPr>
                <w:sz w:val="22"/>
                <w:szCs w:val="22"/>
              </w:rPr>
              <w:lastRenderedPageBreak/>
              <w:t>pozytywną z całości modułu, jedynie po uzyskaniu minimum oceny 3.0 z pisemnego zaliczenia końcowego przedmiotu. Warunki te są przedstawiane studentom i konsultowane z nimi na pierwszym wykładzie.</w:t>
            </w:r>
          </w:p>
        </w:tc>
      </w:tr>
      <w:tr w:rsidR="00671AC3" w:rsidRPr="00671AC3" w14:paraId="2BF17F07" w14:textId="77777777" w:rsidTr="00021340">
        <w:trPr>
          <w:trHeight w:val="2324"/>
        </w:trPr>
        <w:tc>
          <w:tcPr>
            <w:tcW w:w="3942" w:type="dxa"/>
            <w:shd w:val="clear" w:color="auto" w:fill="auto"/>
          </w:tcPr>
          <w:p w14:paraId="5C508983" w14:textId="77777777" w:rsidR="00E4732B" w:rsidRPr="00671AC3" w:rsidRDefault="00E4732B" w:rsidP="00021340">
            <w:pPr>
              <w:jc w:val="both"/>
              <w:rPr>
                <w:sz w:val="22"/>
                <w:szCs w:val="22"/>
              </w:rPr>
            </w:pPr>
            <w:r w:rsidRPr="00671AC3">
              <w:rPr>
                <w:sz w:val="22"/>
                <w:szCs w:val="22"/>
              </w:rPr>
              <w:lastRenderedPageBreak/>
              <w:t>Bilans punktów ECTS</w:t>
            </w:r>
          </w:p>
        </w:tc>
        <w:tc>
          <w:tcPr>
            <w:tcW w:w="5344" w:type="dxa"/>
            <w:shd w:val="clear" w:color="auto" w:fill="auto"/>
          </w:tcPr>
          <w:p w14:paraId="18B85AA8" w14:textId="77777777" w:rsidR="00E4732B" w:rsidRPr="00671AC3" w:rsidRDefault="00E4732B" w:rsidP="00021340">
            <w:pPr>
              <w:jc w:val="both"/>
              <w:rPr>
                <w:sz w:val="22"/>
                <w:szCs w:val="22"/>
              </w:rPr>
            </w:pPr>
            <w:r w:rsidRPr="00671AC3">
              <w:rPr>
                <w:sz w:val="22"/>
                <w:szCs w:val="22"/>
              </w:rPr>
              <w:t>KONTAKTOWE</w:t>
            </w:r>
          </w:p>
          <w:p w14:paraId="737AA05E" w14:textId="77777777" w:rsidR="00E4732B" w:rsidRPr="00671AC3" w:rsidRDefault="00E4732B" w:rsidP="00021340">
            <w:pPr>
              <w:jc w:val="both"/>
              <w:rPr>
                <w:sz w:val="22"/>
                <w:szCs w:val="22"/>
              </w:rPr>
            </w:pPr>
            <w:r w:rsidRPr="00671AC3">
              <w:rPr>
                <w:sz w:val="22"/>
                <w:szCs w:val="22"/>
              </w:rPr>
              <w:t>Wykłady 15 godz./ 0,6 ECTS</w:t>
            </w:r>
          </w:p>
          <w:p w14:paraId="42671EF9" w14:textId="77777777" w:rsidR="00E4732B" w:rsidRPr="00671AC3" w:rsidRDefault="00E4732B" w:rsidP="00021340">
            <w:pPr>
              <w:jc w:val="both"/>
              <w:rPr>
                <w:sz w:val="22"/>
                <w:szCs w:val="22"/>
              </w:rPr>
            </w:pPr>
            <w:r w:rsidRPr="00671AC3">
              <w:rPr>
                <w:sz w:val="22"/>
                <w:szCs w:val="22"/>
              </w:rPr>
              <w:t xml:space="preserve">ćwiczenia </w:t>
            </w:r>
            <w:r w:rsidRPr="00671AC3">
              <w:rPr>
                <w:sz w:val="22"/>
                <w:szCs w:val="22"/>
              </w:rPr>
              <w:tab/>
              <w:t>15 godz./ 0,6 ECTS</w:t>
            </w:r>
          </w:p>
          <w:p w14:paraId="091C14CC" w14:textId="77777777" w:rsidR="00E4732B" w:rsidRPr="00671AC3" w:rsidRDefault="00E4732B" w:rsidP="00021340">
            <w:pPr>
              <w:jc w:val="both"/>
              <w:rPr>
                <w:sz w:val="22"/>
                <w:szCs w:val="22"/>
              </w:rPr>
            </w:pPr>
            <w:r w:rsidRPr="00671AC3">
              <w:rPr>
                <w:sz w:val="22"/>
                <w:szCs w:val="22"/>
              </w:rPr>
              <w:t>konsultacje</w:t>
            </w:r>
            <w:r w:rsidRPr="00671AC3">
              <w:rPr>
                <w:sz w:val="22"/>
                <w:szCs w:val="22"/>
              </w:rPr>
              <w:tab/>
              <w:t>4 godz.</w:t>
            </w:r>
            <w:r w:rsidRPr="00671AC3">
              <w:rPr>
                <w:sz w:val="22"/>
                <w:szCs w:val="22"/>
              </w:rPr>
              <w:tab/>
              <w:t>/ 0,16 ECTS</w:t>
            </w:r>
          </w:p>
          <w:p w14:paraId="15567D86" w14:textId="77777777" w:rsidR="00E4732B" w:rsidRPr="00671AC3" w:rsidRDefault="00E4732B" w:rsidP="00021340">
            <w:pPr>
              <w:jc w:val="both"/>
              <w:rPr>
                <w:sz w:val="22"/>
                <w:szCs w:val="22"/>
              </w:rPr>
            </w:pPr>
            <w:r w:rsidRPr="00671AC3">
              <w:rPr>
                <w:sz w:val="22"/>
                <w:szCs w:val="22"/>
              </w:rPr>
              <w:t>RAZEM 34 godz./ 1,36 ECTS</w:t>
            </w:r>
          </w:p>
          <w:p w14:paraId="321A45FD" w14:textId="77777777" w:rsidR="00E4732B" w:rsidRPr="00671AC3" w:rsidRDefault="00E4732B" w:rsidP="00021340">
            <w:pPr>
              <w:jc w:val="both"/>
              <w:rPr>
                <w:sz w:val="22"/>
                <w:szCs w:val="22"/>
              </w:rPr>
            </w:pPr>
            <w:r w:rsidRPr="00671AC3">
              <w:rPr>
                <w:sz w:val="22"/>
                <w:szCs w:val="22"/>
              </w:rPr>
              <w:t>NIEKONTAKTOWE</w:t>
            </w:r>
            <w:r w:rsidRPr="00671AC3">
              <w:rPr>
                <w:sz w:val="22"/>
                <w:szCs w:val="22"/>
              </w:rPr>
              <w:tab/>
            </w:r>
          </w:p>
          <w:p w14:paraId="34FBB940" w14:textId="77777777" w:rsidR="00E4732B" w:rsidRPr="00671AC3" w:rsidRDefault="00E4732B" w:rsidP="00021340">
            <w:pPr>
              <w:jc w:val="both"/>
              <w:rPr>
                <w:sz w:val="22"/>
                <w:szCs w:val="22"/>
              </w:rPr>
            </w:pPr>
            <w:r w:rsidRPr="00671AC3">
              <w:rPr>
                <w:sz w:val="22"/>
                <w:szCs w:val="22"/>
              </w:rPr>
              <w:t>przygotowanie do ćwiczeń 14 godz./ 0,56 ECTS</w:t>
            </w:r>
          </w:p>
          <w:p w14:paraId="37FEAAE3" w14:textId="77777777" w:rsidR="00E4732B" w:rsidRPr="00671AC3" w:rsidRDefault="00E4732B" w:rsidP="00021340">
            <w:pPr>
              <w:jc w:val="both"/>
              <w:rPr>
                <w:sz w:val="22"/>
                <w:szCs w:val="22"/>
              </w:rPr>
            </w:pPr>
            <w:r w:rsidRPr="00671AC3">
              <w:rPr>
                <w:sz w:val="22"/>
                <w:szCs w:val="22"/>
              </w:rPr>
              <w:t>studiowanie literatury  10 godz./ 0,4 ECTS</w:t>
            </w:r>
          </w:p>
          <w:p w14:paraId="3FEE89C0" w14:textId="77777777" w:rsidR="00E4732B" w:rsidRPr="00671AC3" w:rsidRDefault="00E4732B" w:rsidP="00021340">
            <w:pPr>
              <w:jc w:val="both"/>
              <w:rPr>
                <w:sz w:val="22"/>
                <w:szCs w:val="22"/>
              </w:rPr>
            </w:pPr>
            <w:r w:rsidRPr="00671AC3">
              <w:rPr>
                <w:sz w:val="22"/>
                <w:szCs w:val="22"/>
              </w:rPr>
              <w:t xml:space="preserve">przygotowanie do zaliczenia 17 godz./ 0,68 ECTS </w:t>
            </w:r>
          </w:p>
          <w:p w14:paraId="3D2768EF" w14:textId="77777777" w:rsidR="00E4732B" w:rsidRPr="00671AC3" w:rsidRDefault="00E4732B" w:rsidP="00021340">
            <w:pPr>
              <w:jc w:val="both"/>
              <w:rPr>
                <w:sz w:val="22"/>
                <w:szCs w:val="22"/>
              </w:rPr>
            </w:pPr>
            <w:r w:rsidRPr="00671AC3">
              <w:rPr>
                <w:sz w:val="22"/>
                <w:szCs w:val="22"/>
              </w:rPr>
              <w:t>RAZEM 41 godz./ 1,64 ECTS</w:t>
            </w:r>
          </w:p>
        </w:tc>
      </w:tr>
      <w:tr w:rsidR="00602C89" w:rsidRPr="00671AC3" w14:paraId="05802160" w14:textId="77777777" w:rsidTr="00021340">
        <w:trPr>
          <w:trHeight w:val="718"/>
        </w:trPr>
        <w:tc>
          <w:tcPr>
            <w:tcW w:w="3942" w:type="dxa"/>
            <w:shd w:val="clear" w:color="auto" w:fill="auto"/>
          </w:tcPr>
          <w:p w14:paraId="6AA30017" w14:textId="77777777" w:rsidR="00E4732B" w:rsidRPr="00671AC3" w:rsidRDefault="00E4732B"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0A475650" w14:textId="77777777" w:rsidR="00E4732B" w:rsidRPr="00671AC3" w:rsidRDefault="00E4732B" w:rsidP="00021340">
            <w:pPr>
              <w:jc w:val="both"/>
              <w:rPr>
                <w:sz w:val="22"/>
                <w:szCs w:val="22"/>
              </w:rPr>
            </w:pPr>
            <w:r w:rsidRPr="00671AC3">
              <w:rPr>
                <w:sz w:val="22"/>
                <w:szCs w:val="22"/>
              </w:rPr>
              <w:t>udział w wykładach – 15 godz.; w ćwiczeniach – 15 godz.; konsultacje- 4 godz.</w:t>
            </w:r>
          </w:p>
          <w:p w14:paraId="6DC6FA60" w14:textId="77777777" w:rsidR="00E4732B" w:rsidRPr="00671AC3" w:rsidRDefault="00E4732B" w:rsidP="00021340">
            <w:pPr>
              <w:jc w:val="both"/>
              <w:rPr>
                <w:sz w:val="22"/>
                <w:szCs w:val="22"/>
              </w:rPr>
            </w:pPr>
          </w:p>
        </w:tc>
      </w:tr>
    </w:tbl>
    <w:p w14:paraId="13CA8D89" w14:textId="673B7FA9" w:rsidR="00E4732B" w:rsidRPr="00671AC3" w:rsidRDefault="00E4732B">
      <w:pPr>
        <w:rPr>
          <w:sz w:val="22"/>
          <w:szCs w:val="22"/>
        </w:rPr>
      </w:pPr>
    </w:p>
    <w:p w14:paraId="709D6DFB" w14:textId="6145E8A6" w:rsidR="00E4732B" w:rsidRDefault="00E4732B">
      <w:pPr>
        <w:rPr>
          <w:sz w:val="22"/>
          <w:szCs w:val="22"/>
        </w:rPr>
      </w:pPr>
    </w:p>
    <w:p w14:paraId="51FB1C4B" w14:textId="2979585E" w:rsidR="00C01141" w:rsidRDefault="00C01141">
      <w:pPr>
        <w:rPr>
          <w:sz w:val="22"/>
          <w:szCs w:val="22"/>
        </w:rPr>
      </w:pPr>
    </w:p>
    <w:p w14:paraId="2F3FCFF0" w14:textId="3E18F019" w:rsidR="00C01141" w:rsidRDefault="00C01141">
      <w:pPr>
        <w:rPr>
          <w:sz w:val="22"/>
          <w:szCs w:val="22"/>
        </w:rPr>
      </w:pPr>
    </w:p>
    <w:p w14:paraId="5DBFB49D" w14:textId="1E80DA75" w:rsidR="00C01141" w:rsidRDefault="00C01141">
      <w:pPr>
        <w:rPr>
          <w:sz w:val="22"/>
          <w:szCs w:val="22"/>
        </w:rPr>
      </w:pPr>
    </w:p>
    <w:p w14:paraId="504971CD" w14:textId="2C9FA143" w:rsidR="00C01141" w:rsidRDefault="00C01141">
      <w:pPr>
        <w:rPr>
          <w:sz w:val="22"/>
          <w:szCs w:val="22"/>
        </w:rPr>
      </w:pPr>
    </w:p>
    <w:p w14:paraId="02FA4E60" w14:textId="579D73D8" w:rsidR="00C01141" w:rsidRDefault="00C01141">
      <w:pPr>
        <w:rPr>
          <w:sz w:val="22"/>
          <w:szCs w:val="22"/>
        </w:rPr>
      </w:pPr>
    </w:p>
    <w:p w14:paraId="4E71FD70" w14:textId="0614859C" w:rsidR="00C01141" w:rsidRDefault="00C01141">
      <w:pPr>
        <w:rPr>
          <w:sz w:val="22"/>
          <w:szCs w:val="22"/>
        </w:rPr>
      </w:pPr>
    </w:p>
    <w:p w14:paraId="5C5675EE" w14:textId="7BF71781" w:rsidR="00C01141" w:rsidRDefault="00C01141">
      <w:pPr>
        <w:rPr>
          <w:sz w:val="22"/>
          <w:szCs w:val="22"/>
        </w:rPr>
      </w:pPr>
    </w:p>
    <w:p w14:paraId="514DAD38" w14:textId="2BFB12D7" w:rsidR="00C01141" w:rsidRDefault="00C01141">
      <w:pPr>
        <w:rPr>
          <w:sz w:val="22"/>
          <w:szCs w:val="22"/>
        </w:rPr>
      </w:pPr>
    </w:p>
    <w:p w14:paraId="5A0E7F3F" w14:textId="7934761D" w:rsidR="00C01141" w:rsidRDefault="00C01141">
      <w:pPr>
        <w:rPr>
          <w:sz w:val="22"/>
          <w:szCs w:val="22"/>
        </w:rPr>
      </w:pPr>
    </w:p>
    <w:p w14:paraId="6CA43BC1" w14:textId="739559D0" w:rsidR="00C01141" w:rsidRDefault="00C01141">
      <w:pPr>
        <w:rPr>
          <w:sz w:val="22"/>
          <w:szCs w:val="22"/>
        </w:rPr>
      </w:pPr>
    </w:p>
    <w:p w14:paraId="43A386C2" w14:textId="7375A69A" w:rsidR="00C01141" w:rsidRDefault="00C01141">
      <w:pPr>
        <w:rPr>
          <w:sz w:val="22"/>
          <w:szCs w:val="22"/>
        </w:rPr>
      </w:pPr>
    </w:p>
    <w:p w14:paraId="038551E4" w14:textId="2CA359B1" w:rsidR="00C01141" w:rsidRDefault="00C01141">
      <w:pPr>
        <w:rPr>
          <w:sz w:val="22"/>
          <w:szCs w:val="22"/>
        </w:rPr>
      </w:pPr>
    </w:p>
    <w:p w14:paraId="11B4A82E" w14:textId="5AA4AE1F" w:rsidR="00C01141" w:rsidRDefault="00C01141">
      <w:pPr>
        <w:rPr>
          <w:sz w:val="22"/>
          <w:szCs w:val="22"/>
        </w:rPr>
      </w:pPr>
    </w:p>
    <w:p w14:paraId="7AB8CB0D" w14:textId="1E52B23A" w:rsidR="00C01141" w:rsidRDefault="00C01141">
      <w:pPr>
        <w:rPr>
          <w:sz w:val="22"/>
          <w:szCs w:val="22"/>
        </w:rPr>
      </w:pPr>
    </w:p>
    <w:p w14:paraId="658C2253" w14:textId="4C0DC064" w:rsidR="00C01141" w:rsidRDefault="00C01141">
      <w:pPr>
        <w:rPr>
          <w:sz w:val="22"/>
          <w:szCs w:val="22"/>
        </w:rPr>
      </w:pPr>
    </w:p>
    <w:p w14:paraId="469A87EE" w14:textId="315D99DE" w:rsidR="00C01141" w:rsidRDefault="00C01141">
      <w:pPr>
        <w:rPr>
          <w:sz w:val="22"/>
          <w:szCs w:val="22"/>
        </w:rPr>
      </w:pPr>
    </w:p>
    <w:p w14:paraId="6EE49C68" w14:textId="53513BEA" w:rsidR="00C01141" w:rsidRDefault="00C01141">
      <w:pPr>
        <w:rPr>
          <w:sz w:val="22"/>
          <w:szCs w:val="22"/>
        </w:rPr>
      </w:pPr>
    </w:p>
    <w:p w14:paraId="6E745CD7" w14:textId="011AA656" w:rsidR="00C01141" w:rsidRDefault="00C01141">
      <w:pPr>
        <w:rPr>
          <w:sz w:val="22"/>
          <w:szCs w:val="22"/>
        </w:rPr>
      </w:pPr>
    </w:p>
    <w:p w14:paraId="766BD907" w14:textId="2271CCB2" w:rsidR="00C01141" w:rsidRDefault="00C01141">
      <w:pPr>
        <w:rPr>
          <w:sz w:val="22"/>
          <w:szCs w:val="22"/>
        </w:rPr>
      </w:pPr>
    </w:p>
    <w:p w14:paraId="02C67DF1" w14:textId="13DA3FA6" w:rsidR="00C01141" w:rsidRDefault="00C01141">
      <w:pPr>
        <w:rPr>
          <w:sz w:val="22"/>
          <w:szCs w:val="22"/>
        </w:rPr>
      </w:pPr>
    </w:p>
    <w:p w14:paraId="36C88685" w14:textId="45DD642C" w:rsidR="00C01141" w:rsidRDefault="00C01141">
      <w:pPr>
        <w:rPr>
          <w:sz w:val="22"/>
          <w:szCs w:val="22"/>
        </w:rPr>
      </w:pPr>
    </w:p>
    <w:p w14:paraId="5958CD3D" w14:textId="3EC69485" w:rsidR="00C01141" w:rsidRDefault="00C01141">
      <w:pPr>
        <w:rPr>
          <w:sz w:val="22"/>
          <w:szCs w:val="22"/>
        </w:rPr>
      </w:pPr>
    </w:p>
    <w:p w14:paraId="633C99B7" w14:textId="26E1F4CC" w:rsidR="00C01141" w:rsidRDefault="00C01141">
      <w:pPr>
        <w:rPr>
          <w:sz w:val="22"/>
          <w:szCs w:val="22"/>
        </w:rPr>
      </w:pPr>
    </w:p>
    <w:p w14:paraId="4578FE7D" w14:textId="4DC7ED15" w:rsidR="00C01141" w:rsidRDefault="00C01141">
      <w:pPr>
        <w:rPr>
          <w:sz w:val="22"/>
          <w:szCs w:val="22"/>
        </w:rPr>
      </w:pPr>
    </w:p>
    <w:p w14:paraId="09DF1925" w14:textId="4ED4641A" w:rsidR="00C01141" w:rsidRDefault="00C01141">
      <w:pPr>
        <w:rPr>
          <w:sz w:val="22"/>
          <w:szCs w:val="22"/>
        </w:rPr>
      </w:pPr>
    </w:p>
    <w:p w14:paraId="4511141C" w14:textId="3B3D47C5" w:rsidR="00C01141" w:rsidRDefault="00C01141">
      <w:pPr>
        <w:rPr>
          <w:sz w:val="22"/>
          <w:szCs w:val="22"/>
        </w:rPr>
      </w:pPr>
    </w:p>
    <w:p w14:paraId="38F722FD" w14:textId="7C061641" w:rsidR="00C01141" w:rsidRDefault="00C01141">
      <w:pPr>
        <w:rPr>
          <w:sz w:val="22"/>
          <w:szCs w:val="22"/>
        </w:rPr>
      </w:pPr>
    </w:p>
    <w:p w14:paraId="1090AD5C" w14:textId="19574BB6" w:rsidR="00C01141" w:rsidRDefault="00C01141">
      <w:pPr>
        <w:rPr>
          <w:sz w:val="22"/>
          <w:szCs w:val="22"/>
        </w:rPr>
      </w:pPr>
    </w:p>
    <w:p w14:paraId="45003BD1" w14:textId="35038B55" w:rsidR="00C01141" w:rsidRDefault="00C01141">
      <w:pPr>
        <w:rPr>
          <w:sz w:val="22"/>
          <w:szCs w:val="22"/>
        </w:rPr>
      </w:pPr>
    </w:p>
    <w:p w14:paraId="6404FD84" w14:textId="2E7E8F4A" w:rsidR="00C01141" w:rsidRDefault="00C01141">
      <w:pPr>
        <w:rPr>
          <w:sz w:val="22"/>
          <w:szCs w:val="22"/>
        </w:rPr>
      </w:pPr>
    </w:p>
    <w:p w14:paraId="484BD7A8" w14:textId="209D36B4" w:rsidR="00C01141" w:rsidRDefault="00C01141">
      <w:pPr>
        <w:rPr>
          <w:sz w:val="22"/>
          <w:szCs w:val="22"/>
        </w:rPr>
      </w:pPr>
    </w:p>
    <w:p w14:paraId="4A4855BB" w14:textId="540DC591" w:rsidR="00C01141" w:rsidRDefault="00C01141">
      <w:pPr>
        <w:rPr>
          <w:sz w:val="22"/>
          <w:szCs w:val="22"/>
        </w:rPr>
      </w:pPr>
    </w:p>
    <w:p w14:paraId="2F613553" w14:textId="3F478F56" w:rsidR="00C01141" w:rsidRDefault="00C01141">
      <w:pPr>
        <w:rPr>
          <w:sz w:val="22"/>
          <w:szCs w:val="22"/>
        </w:rPr>
      </w:pPr>
    </w:p>
    <w:p w14:paraId="3752BC72" w14:textId="7C1431F5" w:rsidR="00C01141" w:rsidRDefault="00C01141">
      <w:pPr>
        <w:rPr>
          <w:sz w:val="22"/>
          <w:szCs w:val="22"/>
        </w:rPr>
      </w:pPr>
    </w:p>
    <w:p w14:paraId="2DCD8E53" w14:textId="41D9C59E" w:rsidR="00C01141" w:rsidRDefault="00C01141">
      <w:pPr>
        <w:rPr>
          <w:sz w:val="22"/>
          <w:szCs w:val="22"/>
        </w:rPr>
      </w:pPr>
    </w:p>
    <w:p w14:paraId="5A7F1277"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6172"/>
      </w:tblGrid>
      <w:tr w:rsidR="00602C89" w:rsidRPr="00671AC3" w14:paraId="55187CA0" w14:textId="77777777" w:rsidTr="00021340">
        <w:tc>
          <w:tcPr>
            <w:tcW w:w="3114" w:type="dxa"/>
            <w:shd w:val="clear" w:color="auto" w:fill="auto"/>
          </w:tcPr>
          <w:p w14:paraId="77B53497" w14:textId="77777777" w:rsidR="00E4732B" w:rsidRPr="00671AC3" w:rsidRDefault="00E4732B" w:rsidP="00021340">
            <w:pPr>
              <w:rPr>
                <w:sz w:val="22"/>
                <w:szCs w:val="22"/>
              </w:rPr>
            </w:pPr>
            <w:r w:rsidRPr="00671AC3">
              <w:rPr>
                <w:sz w:val="22"/>
                <w:szCs w:val="22"/>
              </w:rPr>
              <w:lastRenderedPageBreak/>
              <w:t xml:space="preserve">Nazwa kierunku studiów </w:t>
            </w:r>
          </w:p>
          <w:p w14:paraId="7DAF6AE8" w14:textId="77777777" w:rsidR="00E4732B" w:rsidRPr="00671AC3" w:rsidRDefault="00E4732B" w:rsidP="00021340">
            <w:pPr>
              <w:rPr>
                <w:sz w:val="22"/>
                <w:szCs w:val="22"/>
              </w:rPr>
            </w:pPr>
          </w:p>
        </w:tc>
        <w:tc>
          <w:tcPr>
            <w:tcW w:w="6172" w:type="dxa"/>
            <w:shd w:val="clear" w:color="auto" w:fill="auto"/>
          </w:tcPr>
          <w:p w14:paraId="4DA52F68" w14:textId="77777777" w:rsidR="00E4732B" w:rsidRPr="00671AC3" w:rsidRDefault="00E4732B" w:rsidP="00021340">
            <w:pPr>
              <w:rPr>
                <w:sz w:val="22"/>
                <w:szCs w:val="22"/>
              </w:rPr>
            </w:pPr>
            <w:r w:rsidRPr="00671AC3">
              <w:rPr>
                <w:sz w:val="22"/>
                <w:szCs w:val="22"/>
              </w:rPr>
              <w:t>Kryminalistyka w biogospodarce</w:t>
            </w:r>
          </w:p>
        </w:tc>
      </w:tr>
      <w:tr w:rsidR="00602C89" w:rsidRPr="00671AC3" w14:paraId="6F019DFC" w14:textId="77777777" w:rsidTr="00021340">
        <w:tc>
          <w:tcPr>
            <w:tcW w:w="3114" w:type="dxa"/>
            <w:shd w:val="clear" w:color="auto" w:fill="auto"/>
          </w:tcPr>
          <w:p w14:paraId="2771E9C8" w14:textId="77777777" w:rsidR="00E4732B" w:rsidRPr="00671AC3" w:rsidRDefault="00E4732B" w:rsidP="00021340">
            <w:pPr>
              <w:rPr>
                <w:sz w:val="22"/>
                <w:szCs w:val="22"/>
              </w:rPr>
            </w:pPr>
            <w:r w:rsidRPr="00671AC3">
              <w:rPr>
                <w:sz w:val="22"/>
                <w:szCs w:val="22"/>
              </w:rPr>
              <w:t>Nazwa modułu, także nazwa w języku angielskim</w:t>
            </w:r>
          </w:p>
        </w:tc>
        <w:tc>
          <w:tcPr>
            <w:tcW w:w="6172" w:type="dxa"/>
            <w:shd w:val="clear" w:color="auto" w:fill="auto"/>
          </w:tcPr>
          <w:p w14:paraId="58226776" w14:textId="77777777" w:rsidR="00E4732B" w:rsidRPr="00671AC3" w:rsidRDefault="00E4732B" w:rsidP="00021340">
            <w:pPr>
              <w:rPr>
                <w:sz w:val="22"/>
                <w:szCs w:val="22"/>
              </w:rPr>
            </w:pPr>
            <w:r w:rsidRPr="00671AC3">
              <w:rPr>
                <w:sz w:val="22"/>
                <w:szCs w:val="22"/>
              </w:rPr>
              <w:t>Sztuki walki</w:t>
            </w:r>
          </w:p>
          <w:p w14:paraId="3AE7F07C" w14:textId="77777777" w:rsidR="00E4732B" w:rsidRPr="00671AC3" w:rsidRDefault="00E4732B" w:rsidP="00021340">
            <w:pPr>
              <w:rPr>
                <w:sz w:val="22"/>
                <w:szCs w:val="22"/>
              </w:rPr>
            </w:pPr>
            <w:r w:rsidRPr="00671AC3">
              <w:rPr>
                <w:sz w:val="22"/>
                <w:szCs w:val="22"/>
              </w:rPr>
              <w:t>Martial arts</w:t>
            </w:r>
          </w:p>
        </w:tc>
      </w:tr>
      <w:tr w:rsidR="00602C89" w:rsidRPr="00671AC3" w14:paraId="36E1AB58" w14:textId="77777777" w:rsidTr="00021340">
        <w:tc>
          <w:tcPr>
            <w:tcW w:w="3114" w:type="dxa"/>
            <w:shd w:val="clear" w:color="auto" w:fill="auto"/>
          </w:tcPr>
          <w:p w14:paraId="2C16BDB1" w14:textId="77777777" w:rsidR="00E4732B" w:rsidRPr="00671AC3" w:rsidRDefault="00E4732B" w:rsidP="00021340">
            <w:pPr>
              <w:rPr>
                <w:sz w:val="22"/>
                <w:szCs w:val="22"/>
              </w:rPr>
            </w:pPr>
            <w:r w:rsidRPr="00671AC3">
              <w:rPr>
                <w:sz w:val="22"/>
                <w:szCs w:val="22"/>
              </w:rPr>
              <w:t xml:space="preserve">Język wykładowy </w:t>
            </w:r>
          </w:p>
        </w:tc>
        <w:tc>
          <w:tcPr>
            <w:tcW w:w="6172" w:type="dxa"/>
            <w:shd w:val="clear" w:color="auto" w:fill="auto"/>
          </w:tcPr>
          <w:p w14:paraId="7F77ED90" w14:textId="77777777" w:rsidR="00E4732B" w:rsidRPr="00671AC3" w:rsidRDefault="00E4732B" w:rsidP="00021340">
            <w:pPr>
              <w:rPr>
                <w:sz w:val="22"/>
                <w:szCs w:val="22"/>
              </w:rPr>
            </w:pPr>
            <w:r w:rsidRPr="00671AC3">
              <w:rPr>
                <w:sz w:val="22"/>
                <w:szCs w:val="22"/>
              </w:rPr>
              <w:t>polski</w:t>
            </w:r>
          </w:p>
        </w:tc>
      </w:tr>
      <w:tr w:rsidR="00602C89" w:rsidRPr="00671AC3" w14:paraId="68D87D14" w14:textId="77777777" w:rsidTr="00021340">
        <w:tc>
          <w:tcPr>
            <w:tcW w:w="3114" w:type="dxa"/>
            <w:shd w:val="clear" w:color="auto" w:fill="auto"/>
          </w:tcPr>
          <w:p w14:paraId="0A771687" w14:textId="77777777" w:rsidR="00E4732B" w:rsidRPr="00671AC3" w:rsidRDefault="00E4732B" w:rsidP="00021340">
            <w:pPr>
              <w:autoSpaceDE w:val="0"/>
              <w:autoSpaceDN w:val="0"/>
              <w:adjustRightInd w:val="0"/>
              <w:rPr>
                <w:sz w:val="22"/>
                <w:szCs w:val="22"/>
              </w:rPr>
            </w:pPr>
            <w:r w:rsidRPr="00671AC3">
              <w:rPr>
                <w:sz w:val="22"/>
                <w:szCs w:val="22"/>
              </w:rPr>
              <w:t xml:space="preserve">Rodzaj modułu </w:t>
            </w:r>
          </w:p>
        </w:tc>
        <w:tc>
          <w:tcPr>
            <w:tcW w:w="6172" w:type="dxa"/>
            <w:shd w:val="clear" w:color="auto" w:fill="auto"/>
          </w:tcPr>
          <w:p w14:paraId="15A7FE6E" w14:textId="77777777" w:rsidR="00E4732B" w:rsidRPr="00671AC3" w:rsidRDefault="00E4732B" w:rsidP="00021340">
            <w:pPr>
              <w:rPr>
                <w:sz w:val="22"/>
                <w:szCs w:val="22"/>
              </w:rPr>
            </w:pPr>
            <w:r w:rsidRPr="00671AC3">
              <w:rPr>
                <w:sz w:val="22"/>
                <w:szCs w:val="22"/>
              </w:rPr>
              <w:t>obowiązkowy</w:t>
            </w:r>
          </w:p>
        </w:tc>
      </w:tr>
      <w:tr w:rsidR="00602C89" w:rsidRPr="00671AC3" w14:paraId="59DEFB78" w14:textId="77777777" w:rsidTr="00021340">
        <w:tc>
          <w:tcPr>
            <w:tcW w:w="3114" w:type="dxa"/>
            <w:shd w:val="clear" w:color="auto" w:fill="auto"/>
          </w:tcPr>
          <w:p w14:paraId="54434E2B" w14:textId="77777777" w:rsidR="00E4732B" w:rsidRPr="00671AC3" w:rsidRDefault="00E4732B" w:rsidP="00021340">
            <w:pPr>
              <w:rPr>
                <w:sz w:val="22"/>
                <w:szCs w:val="22"/>
              </w:rPr>
            </w:pPr>
            <w:r w:rsidRPr="00671AC3">
              <w:rPr>
                <w:sz w:val="22"/>
                <w:szCs w:val="22"/>
              </w:rPr>
              <w:t>Poziom studiów</w:t>
            </w:r>
          </w:p>
        </w:tc>
        <w:tc>
          <w:tcPr>
            <w:tcW w:w="6172" w:type="dxa"/>
            <w:shd w:val="clear" w:color="auto" w:fill="auto"/>
          </w:tcPr>
          <w:p w14:paraId="351AA2A9" w14:textId="77777777" w:rsidR="00E4732B" w:rsidRPr="00671AC3" w:rsidRDefault="00E4732B" w:rsidP="00021340">
            <w:pPr>
              <w:rPr>
                <w:sz w:val="22"/>
                <w:szCs w:val="22"/>
              </w:rPr>
            </w:pPr>
            <w:r w:rsidRPr="00671AC3">
              <w:rPr>
                <w:sz w:val="22"/>
                <w:szCs w:val="22"/>
              </w:rPr>
              <w:t>drugiego stopnia</w:t>
            </w:r>
          </w:p>
        </w:tc>
      </w:tr>
      <w:tr w:rsidR="00602C89" w:rsidRPr="00671AC3" w14:paraId="15D60FF1" w14:textId="77777777" w:rsidTr="00021340">
        <w:tc>
          <w:tcPr>
            <w:tcW w:w="3114" w:type="dxa"/>
            <w:shd w:val="clear" w:color="auto" w:fill="auto"/>
          </w:tcPr>
          <w:p w14:paraId="5A620EC6" w14:textId="77777777" w:rsidR="00E4732B" w:rsidRPr="00671AC3" w:rsidRDefault="00E4732B" w:rsidP="00021340">
            <w:pPr>
              <w:rPr>
                <w:sz w:val="22"/>
                <w:szCs w:val="22"/>
              </w:rPr>
            </w:pPr>
            <w:r w:rsidRPr="00671AC3">
              <w:rPr>
                <w:sz w:val="22"/>
                <w:szCs w:val="22"/>
              </w:rPr>
              <w:t>Forma studiów</w:t>
            </w:r>
          </w:p>
        </w:tc>
        <w:tc>
          <w:tcPr>
            <w:tcW w:w="6172" w:type="dxa"/>
            <w:shd w:val="clear" w:color="auto" w:fill="auto"/>
          </w:tcPr>
          <w:p w14:paraId="7EDD9625" w14:textId="77777777" w:rsidR="00E4732B" w:rsidRPr="00671AC3" w:rsidRDefault="00E4732B" w:rsidP="00021340">
            <w:pPr>
              <w:rPr>
                <w:sz w:val="22"/>
                <w:szCs w:val="22"/>
              </w:rPr>
            </w:pPr>
            <w:r w:rsidRPr="00671AC3">
              <w:rPr>
                <w:sz w:val="22"/>
                <w:szCs w:val="22"/>
              </w:rPr>
              <w:t>stacjonarne</w:t>
            </w:r>
          </w:p>
        </w:tc>
      </w:tr>
      <w:tr w:rsidR="00602C89" w:rsidRPr="00671AC3" w14:paraId="2D340EBF" w14:textId="77777777" w:rsidTr="00021340">
        <w:tc>
          <w:tcPr>
            <w:tcW w:w="3114" w:type="dxa"/>
            <w:shd w:val="clear" w:color="auto" w:fill="auto"/>
          </w:tcPr>
          <w:p w14:paraId="502E45D3" w14:textId="77777777" w:rsidR="00E4732B" w:rsidRPr="00671AC3" w:rsidRDefault="00E4732B" w:rsidP="00021340">
            <w:pPr>
              <w:rPr>
                <w:sz w:val="22"/>
                <w:szCs w:val="22"/>
              </w:rPr>
            </w:pPr>
            <w:r w:rsidRPr="00671AC3">
              <w:rPr>
                <w:sz w:val="22"/>
                <w:szCs w:val="22"/>
              </w:rPr>
              <w:t>Rok studiów dla kierunku</w:t>
            </w:r>
          </w:p>
        </w:tc>
        <w:tc>
          <w:tcPr>
            <w:tcW w:w="6172" w:type="dxa"/>
            <w:shd w:val="clear" w:color="auto" w:fill="auto"/>
          </w:tcPr>
          <w:p w14:paraId="1A398F1D" w14:textId="77777777" w:rsidR="00E4732B" w:rsidRPr="00671AC3" w:rsidRDefault="00E4732B" w:rsidP="00021340">
            <w:pPr>
              <w:rPr>
                <w:sz w:val="22"/>
                <w:szCs w:val="22"/>
              </w:rPr>
            </w:pPr>
            <w:r w:rsidRPr="00671AC3">
              <w:rPr>
                <w:sz w:val="22"/>
                <w:szCs w:val="22"/>
              </w:rPr>
              <w:t xml:space="preserve"> II</w:t>
            </w:r>
          </w:p>
        </w:tc>
      </w:tr>
      <w:tr w:rsidR="00602C89" w:rsidRPr="00671AC3" w14:paraId="5F7E593D" w14:textId="77777777" w:rsidTr="00021340">
        <w:tc>
          <w:tcPr>
            <w:tcW w:w="3114" w:type="dxa"/>
            <w:shd w:val="clear" w:color="auto" w:fill="auto"/>
          </w:tcPr>
          <w:p w14:paraId="41268C9A" w14:textId="77777777" w:rsidR="00E4732B" w:rsidRPr="00671AC3" w:rsidRDefault="00E4732B" w:rsidP="00021340">
            <w:pPr>
              <w:rPr>
                <w:sz w:val="22"/>
                <w:szCs w:val="22"/>
              </w:rPr>
            </w:pPr>
            <w:r w:rsidRPr="00671AC3">
              <w:rPr>
                <w:sz w:val="22"/>
                <w:szCs w:val="22"/>
              </w:rPr>
              <w:t>Semestr dla kierunku</w:t>
            </w:r>
          </w:p>
        </w:tc>
        <w:tc>
          <w:tcPr>
            <w:tcW w:w="6172" w:type="dxa"/>
            <w:shd w:val="clear" w:color="auto" w:fill="auto"/>
          </w:tcPr>
          <w:p w14:paraId="7EECDA44" w14:textId="77777777" w:rsidR="00E4732B" w:rsidRPr="00671AC3" w:rsidRDefault="00E4732B" w:rsidP="00021340">
            <w:pPr>
              <w:rPr>
                <w:sz w:val="22"/>
                <w:szCs w:val="22"/>
              </w:rPr>
            </w:pPr>
            <w:r w:rsidRPr="00671AC3">
              <w:rPr>
                <w:sz w:val="22"/>
                <w:szCs w:val="22"/>
              </w:rPr>
              <w:t>4</w:t>
            </w:r>
          </w:p>
        </w:tc>
      </w:tr>
      <w:tr w:rsidR="00602C89" w:rsidRPr="00671AC3" w14:paraId="093AD3C2" w14:textId="77777777" w:rsidTr="00021340">
        <w:tc>
          <w:tcPr>
            <w:tcW w:w="3114" w:type="dxa"/>
            <w:shd w:val="clear" w:color="auto" w:fill="auto"/>
          </w:tcPr>
          <w:p w14:paraId="0D3260CA" w14:textId="77777777" w:rsidR="00E4732B" w:rsidRPr="00671AC3" w:rsidRDefault="00E4732B" w:rsidP="00021340">
            <w:pPr>
              <w:autoSpaceDE w:val="0"/>
              <w:autoSpaceDN w:val="0"/>
              <w:adjustRightInd w:val="0"/>
              <w:rPr>
                <w:sz w:val="22"/>
                <w:szCs w:val="22"/>
              </w:rPr>
            </w:pPr>
            <w:r w:rsidRPr="00671AC3">
              <w:rPr>
                <w:sz w:val="22"/>
                <w:szCs w:val="22"/>
              </w:rPr>
              <w:t>Liczba punktów ECTS z podziałem na kontaktowe/niekontaktowe</w:t>
            </w:r>
          </w:p>
        </w:tc>
        <w:tc>
          <w:tcPr>
            <w:tcW w:w="6172" w:type="dxa"/>
            <w:shd w:val="clear" w:color="auto" w:fill="auto"/>
          </w:tcPr>
          <w:p w14:paraId="60B7E0E0" w14:textId="77777777" w:rsidR="00E4732B" w:rsidRPr="00671AC3" w:rsidRDefault="00E4732B" w:rsidP="00021340">
            <w:pPr>
              <w:rPr>
                <w:sz w:val="22"/>
                <w:szCs w:val="22"/>
              </w:rPr>
            </w:pPr>
            <w:r w:rsidRPr="00671AC3">
              <w:rPr>
                <w:sz w:val="22"/>
                <w:szCs w:val="22"/>
              </w:rPr>
              <w:t>2 (1,36/0,64)</w:t>
            </w:r>
          </w:p>
        </w:tc>
      </w:tr>
      <w:tr w:rsidR="00602C89" w:rsidRPr="00671AC3" w14:paraId="7D66E2C9" w14:textId="77777777" w:rsidTr="00021340">
        <w:tc>
          <w:tcPr>
            <w:tcW w:w="3114" w:type="dxa"/>
            <w:shd w:val="clear" w:color="auto" w:fill="auto"/>
          </w:tcPr>
          <w:p w14:paraId="30DA7FE9" w14:textId="77777777" w:rsidR="00E4732B" w:rsidRPr="00671AC3" w:rsidRDefault="00E4732B"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6172" w:type="dxa"/>
            <w:shd w:val="clear" w:color="auto" w:fill="auto"/>
          </w:tcPr>
          <w:p w14:paraId="4969DD98" w14:textId="77777777" w:rsidR="00E4732B" w:rsidRPr="00671AC3" w:rsidRDefault="00E4732B" w:rsidP="00021340">
            <w:pPr>
              <w:rPr>
                <w:sz w:val="22"/>
                <w:szCs w:val="22"/>
              </w:rPr>
            </w:pPr>
            <w:r w:rsidRPr="00671AC3">
              <w:rPr>
                <w:sz w:val="22"/>
                <w:szCs w:val="22"/>
              </w:rPr>
              <w:t>Mgr Dariusz Boguszewski</w:t>
            </w:r>
          </w:p>
        </w:tc>
      </w:tr>
      <w:tr w:rsidR="00602C89" w:rsidRPr="00671AC3" w14:paraId="063D1CEB" w14:textId="77777777" w:rsidTr="00021340">
        <w:tc>
          <w:tcPr>
            <w:tcW w:w="3114" w:type="dxa"/>
            <w:shd w:val="clear" w:color="auto" w:fill="auto"/>
          </w:tcPr>
          <w:p w14:paraId="6F173FAA" w14:textId="77777777" w:rsidR="00E4732B" w:rsidRPr="00671AC3" w:rsidRDefault="00E4732B" w:rsidP="00021340">
            <w:pPr>
              <w:rPr>
                <w:sz w:val="22"/>
                <w:szCs w:val="22"/>
              </w:rPr>
            </w:pPr>
            <w:r w:rsidRPr="00671AC3">
              <w:rPr>
                <w:sz w:val="22"/>
                <w:szCs w:val="22"/>
              </w:rPr>
              <w:t>Jednostka oferująca moduł</w:t>
            </w:r>
          </w:p>
          <w:p w14:paraId="69F24654" w14:textId="77777777" w:rsidR="00E4732B" w:rsidRPr="00671AC3" w:rsidRDefault="00E4732B" w:rsidP="00021340">
            <w:pPr>
              <w:rPr>
                <w:sz w:val="22"/>
                <w:szCs w:val="22"/>
              </w:rPr>
            </w:pPr>
          </w:p>
        </w:tc>
        <w:tc>
          <w:tcPr>
            <w:tcW w:w="6172" w:type="dxa"/>
            <w:shd w:val="clear" w:color="auto" w:fill="auto"/>
          </w:tcPr>
          <w:p w14:paraId="0E81022C" w14:textId="77777777" w:rsidR="00E4732B" w:rsidRPr="00671AC3" w:rsidRDefault="00E4732B" w:rsidP="00021340">
            <w:pPr>
              <w:rPr>
                <w:sz w:val="22"/>
                <w:szCs w:val="22"/>
              </w:rPr>
            </w:pPr>
            <w:r w:rsidRPr="00671AC3">
              <w:rPr>
                <w:sz w:val="22"/>
                <w:szCs w:val="22"/>
              </w:rPr>
              <w:t>Centrum Kultury Fizycznej i Sportu</w:t>
            </w:r>
          </w:p>
        </w:tc>
      </w:tr>
      <w:tr w:rsidR="00602C89" w:rsidRPr="00671AC3" w14:paraId="59C55058" w14:textId="77777777" w:rsidTr="00021340">
        <w:tc>
          <w:tcPr>
            <w:tcW w:w="3114" w:type="dxa"/>
            <w:shd w:val="clear" w:color="auto" w:fill="auto"/>
          </w:tcPr>
          <w:p w14:paraId="718B090F" w14:textId="77777777" w:rsidR="00E4732B" w:rsidRPr="00671AC3" w:rsidRDefault="00E4732B" w:rsidP="00021340">
            <w:pPr>
              <w:rPr>
                <w:sz w:val="22"/>
                <w:szCs w:val="22"/>
              </w:rPr>
            </w:pPr>
            <w:r w:rsidRPr="00671AC3">
              <w:rPr>
                <w:sz w:val="22"/>
                <w:szCs w:val="22"/>
              </w:rPr>
              <w:t>Cel modułu</w:t>
            </w:r>
          </w:p>
          <w:p w14:paraId="7DE76C4C" w14:textId="77777777" w:rsidR="00E4732B" w:rsidRPr="00671AC3" w:rsidRDefault="00E4732B" w:rsidP="00021340">
            <w:pPr>
              <w:rPr>
                <w:sz w:val="22"/>
                <w:szCs w:val="22"/>
              </w:rPr>
            </w:pPr>
          </w:p>
        </w:tc>
        <w:tc>
          <w:tcPr>
            <w:tcW w:w="6172" w:type="dxa"/>
            <w:shd w:val="clear" w:color="auto" w:fill="auto"/>
          </w:tcPr>
          <w:p w14:paraId="32329686" w14:textId="77777777" w:rsidR="00E4732B" w:rsidRPr="00671AC3" w:rsidRDefault="00E4732B" w:rsidP="00021340">
            <w:pPr>
              <w:autoSpaceDE w:val="0"/>
              <w:autoSpaceDN w:val="0"/>
              <w:adjustRightInd w:val="0"/>
              <w:jc w:val="both"/>
              <w:rPr>
                <w:sz w:val="22"/>
                <w:szCs w:val="22"/>
              </w:rPr>
            </w:pPr>
            <w:r w:rsidRPr="00671AC3">
              <w:rPr>
                <w:sz w:val="22"/>
                <w:szCs w:val="22"/>
              </w:rPr>
              <w:t>Celem przedmiotu jest poznanie specyfiki i klasyfikacji sportów walki. Opanowanie podstawowych umiejętności technicznych i działań taktycznych. Zapoznanie z metodami, formami i zasadami nauczania poszczególnych umiejętności technicznych wybranych sztuk walki</w:t>
            </w:r>
          </w:p>
        </w:tc>
      </w:tr>
      <w:tr w:rsidR="00602C89" w:rsidRPr="00671AC3" w14:paraId="295975F6" w14:textId="77777777" w:rsidTr="00021340">
        <w:trPr>
          <w:trHeight w:val="236"/>
        </w:trPr>
        <w:tc>
          <w:tcPr>
            <w:tcW w:w="3114" w:type="dxa"/>
            <w:vMerge w:val="restart"/>
            <w:shd w:val="clear" w:color="auto" w:fill="auto"/>
          </w:tcPr>
          <w:p w14:paraId="01A82C9E" w14:textId="77777777" w:rsidR="00E4732B" w:rsidRPr="00671AC3" w:rsidRDefault="00E4732B"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6172" w:type="dxa"/>
            <w:shd w:val="clear" w:color="auto" w:fill="auto"/>
          </w:tcPr>
          <w:p w14:paraId="2BC46B69" w14:textId="77777777" w:rsidR="00E4732B" w:rsidRPr="00671AC3" w:rsidRDefault="00E4732B" w:rsidP="00021340">
            <w:pPr>
              <w:rPr>
                <w:sz w:val="22"/>
                <w:szCs w:val="22"/>
              </w:rPr>
            </w:pPr>
            <w:r w:rsidRPr="00671AC3">
              <w:rPr>
                <w:sz w:val="22"/>
                <w:szCs w:val="22"/>
              </w:rPr>
              <w:t xml:space="preserve">Wiedza: </w:t>
            </w:r>
          </w:p>
        </w:tc>
      </w:tr>
      <w:tr w:rsidR="00602C89" w:rsidRPr="00671AC3" w14:paraId="0E1DF557" w14:textId="77777777" w:rsidTr="00021340">
        <w:trPr>
          <w:trHeight w:val="233"/>
        </w:trPr>
        <w:tc>
          <w:tcPr>
            <w:tcW w:w="3114" w:type="dxa"/>
            <w:vMerge/>
            <w:shd w:val="clear" w:color="auto" w:fill="auto"/>
          </w:tcPr>
          <w:p w14:paraId="680F2309" w14:textId="77777777" w:rsidR="00E4732B" w:rsidRPr="00671AC3" w:rsidRDefault="00E4732B" w:rsidP="00021340">
            <w:pPr>
              <w:rPr>
                <w:sz w:val="22"/>
                <w:szCs w:val="22"/>
                <w:highlight w:val="yellow"/>
              </w:rPr>
            </w:pPr>
          </w:p>
        </w:tc>
        <w:tc>
          <w:tcPr>
            <w:tcW w:w="6172" w:type="dxa"/>
            <w:shd w:val="clear" w:color="auto" w:fill="auto"/>
          </w:tcPr>
          <w:p w14:paraId="27C00F76" w14:textId="77777777" w:rsidR="00E4732B" w:rsidRPr="00671AC3" w:rsidRDefault="00E4732B" w:rsidP="00E4732B">
            <w:pPr>
              <w:pStyle w:val="Akapitzlist"/>
              <w:numPr>
                <w:ilvl w:val="0"/>
                <w:numId w:val="61"/>
              </w:numPr>
              <w:jc w:val="both"/>
              <w:rPr>
                <w:sz w:val="22"/>
                <w:szCs w:val="22"/>
              </w:rPr>
            </w:pPr>
            <w:r w:rsidRPr="00671AC3">
              <w:rPr>
                <w:sz w:val="22"/>
                <w:szCs w:val="22"/>
              </w:rPr>
              <w:t>Prawne, etyczne i społeczne uwarunkowania wykorzystania sztuk walki  (KB_W08)</w:t>
            </w:r>
          </w:p>
        </w:tc>
      </w:tr>
      <w:tr w:rsidR="00602C89" w:rsidRPr="00671AC3" w14:paraId="6340ECE6" w14:textId="77777777" w:rsidTr="00021340">
        <w:trPr>
          <w:trHeight w:val="233"/>
        </w:trPr>
        <w:tc>
          <w:tcPr>
            <w:tcW w:w="3114" w:type="dxa"/>
            <w:vMerge/>
            <w:shd w:val="clear" w:color="auto" w:fill="auto"/>
          </w:tcPr>
          <w:p w14:paraId="2E59CB6B" w14:textId="77777777" w:rsidR="00E4732B" w:rsidRPr="00671AC3" w:rsidRDefault="00E4732B" w:rsidP="00021340">
            <w:pPr>
              <w:rPr>
                <w:sz w:val="22"/>
                <w:szCs w:val="22"/>
                <w:highlight w:val="yellow"/>
              </w:rPr>
            </w:pPr>
          </w:p>
        </w:tc>
        <w:tc>
          <w:tcPr>
            <w:tcW w:w="6172" w:type="dxa"/>
            <w:shd w:val="clear" w:color="auto" w:fill="auto"/>
          </w:tcPr>
          <w:p w14:paraId="45DDA648" w14:textId="77777777" w:rsidR="00E4732B" w:rsidRPr="00671AC3" w:rsidRDefault="00E4732B" w:rsidP="00021340">
            <w:pPr>
              <w:rPr>
                <w:sz w:val="22"/>
                <w:szCs w:val="22"/>
              </w:rPr>
            </w:pPr>
            <w:r w:rsidRPr="00671AC3">
              <w:rPr>
                <w:sz w:val="22"/>
                <w:szCs w:val="22"/>
              </w:rPr>
              <w:t>2.</w:t>
            </w:r>
          </w:p>
        </w:tc>
      </w:tr>
      <w:tr w:rsidR="00602C89" w:rsidRPr="00671AC3" w14:paraId="0C68DFCC" w14:textId="77777777" w:rsidTr="00021340">
        <w:trPr>
          <w:trHeight w:val="233"/>
        </w:trPr>
        <w:tc>
          <w:tcPr>
            <w:tcW w:w="3114" w:type="dxa"/>
            <w:vMerge/>
            <w:shd w:val="clear" w:color="auto" w:fill="auto"/>
          </w:tcPr>
          <w:p w14:paraId="4CCD1E1A" w14:textId="77777777" w:rsidR="00E4732B" w:rsidRPr="00671AC3" w:rsidRDefault="00E4732B" w:rsidP="00021340">
            <w:pPr>
              <w:rPr>
                <w:sz w:val="22"/>
                <w:szCs w:val="22"/>
                <w:highlight w:val="yellow"/>
              </w:rPr>
            </w:pPr>
          </w:p>
        </w:tc>
        <w:tc>
          <w:tcPr>
            <w:tcW w:w="6172" w:type="dxa"/>
            <w:shd w:val="clear" w:color="auto" w:fill="auto"/>
          </w:tcPr>
          <w:p w14:paraId="7408B085" w14:textId="77777777" w:rsidR="00E4732B" w:rsidRPr="00671AC3" w:rsidRDefault="00E4732B" w:rsidP="00021340">
            <w:pPr>
              <w:rPr>
                <w:sz w:val="22"/>
                <w:szCs w:val="22"/>
              </w:rPr>
            </w:pPr>
            <w:r w:rsidRPr="00671AC3">
              <w:rPr>
                <w:sz w:val="22"/>
                <w:szCs w:val="22"/>
              </w:rPr>
              <w:t>…</w:t>
            </w:r>
          </w:p>
        </w:tc>
      </w:tr>
      <w:tr w:rsidR="00602C89" w:rsidRPr="00671AC3" w14:paraId="5DC1CFA5" w14:textId="77777777" w:rsidTr="00021340">
        <w:trPr>
          <w:trHeight w:val="233"/>
        </w:trPr>
        <w:tc>
          <w:tcPr>
            <w:tcW w:w="3114" w:type="dxa"/>
            <w:vMerge/>
            <w:shd w:val="clear" w:color="auto" w:fill="auto"/>
          </w:tcPr>
          <w:p w14:paraId="2E5E43CB" w14:textId="77777777" w:rsidR="00E4732B" w:rsidRPr="00671AC3" w:rsidRDefault="00E4732B" w:rsidP="00021340">
            <w:pPr>
              <w:rPr>
                <w:sz w:val="22"/>
                <w:szCs w:val="22"/>
                <w:highlight w:val="yellow"/>
              </w:rPr>
            </w:pPr>
          </w:p>
        </w:tc>
        <w:tc>
          <w:tcPr>
            <w:tcW w:w="6172" w:type="dxa"/>
            <w:shd w:val="clear" w:color="auto" w:fill="auto"/>
          </w:tcPr>
          <w:p w14:paraId="715B7C70" w14:textId="77777777" w:rsidR="00E4732B" w:rsidRPr="00671AC3" w:rsidRDefault="00E4732B" w:rsidP="00021340">
            <w:pPr>
              <w:rPr>
                <w:sz w:val="22"/>
                <w:szCs w:val="22"/>
              </w:rPr>
            </w:pPr>
            <w:r w:rsidRPr="00671AC3">
              <w:rPr>
                <w:sz w:val="22"/>
                <w:szCs w:val="22"/>
              </w:rPr>
              <w:t>Umiejętności:</w:t>
            </w:r>
          </w:p>
        </w:tc>
      </w:tr>
      <w:tr w:rsidR="00602C89" w:rsidRPr="00671AC3" w14:paraId="489CFFC0" w14:textId="77777777" w:rsidTr="00021340">
        <w:trPr>
          <w:trHeight w:val="233"/>
        </w:trPr>
        <w:tc>
          <w:tcPr>
            <w:tcW w:w="3114" w:type="dxa"/>
            <w:vMerge/>
            <w:shd w:val="clear" w:color="auto" w:fill="auto"/>
          </w:tcPr>
          <w:p w14:paraId="6F47C9A0" w14:textId="77777777" w:rsidR="00E4732B" w:rsidRPr="00671AC3" w:rsidRDefault="00E4732B" w:rsidP="00021340">
            <w:pPr>
              <w:rPr>
                <w:sz w:val="22"/>
                <w:szCs w:val="22"/>
                <w:highlight w:val="yellow"/>
              </w:rPr>
            </w:pPr>
          </w:p>
        </w:tc>
        <w:tc>
          <w:tcPr>
            <w:tcW w:w="6172" w:type="dxa"/>
            <w:shd w:val="clear" w:color="auto" w:fill="auto"/>
          </w:tcPr>
          <w:p w14:paraId="300EF36A" w14:textId="77777777" w:rsidR="00E4732B" w:rsidRPr="00671AC3" w:rsidRDefault="00E4732B" w:rsidP="00021340">
            <w:pPr>
              <w:rPr>
                <w:sz w:val="22"/>
                <w:szCs w:val="22"/>
              </w:rPr>
            </w:pPr>
            <w:r w:rsidRPr="00671AC3">
              <w:rPr>
                <w:sz w:val="22"/>
                <w:szCs w:val="22"/>
              </w:rPr>
              <w:t>1. Samodzielnie planować doskonalenie umiejętności w zakresie wybranych sztuk walki (KB_U06)</w:t>
            </w:r>
          </w:p>
        </w:tc>
      </w:tr>
      <w:tr w:rsidR="00602C89" w:rsidRPr="00671AC3" w14:paraId="3BE7CA9B" w14:textId="77777777" w:rsidTr="00021340">
        <w:trPr>
          <w:trHeight w:val="233"/>
        </w:trPr>
        <w:tc>
          <w:tcPr>
            <w:tcW w:w="3114" w:type="dxa"/>
            <w:vMerge/>
            <w:shd w:val="clear" w:color="auto" w:fill="auto"/>
          </w:tcPr>
          <w:p w14:paraId="4A0C4536" w14:textId="77777777" w:rsidR="00E4732B" w:rsidRPr="00671AC3" w:rsidRDefault="00E4732B" w:rsidP="00021340">
            <w:pPr>
              <w:rPr>
                <w:sz w:val="22"/>
                <w:szCs w:val="22"/>
                <w:highlight w:val="yellow"/>
              </w:rPr>
            </w:pPr>
          </w:p>
        </w:tc>
        <w:tc>
          <w:tcPr>
            <w:tcW w:w="6172" w:type="dxa"/>
            <w:shd w:val="clear" w:color="auto" w:fill="auto"/>
          </w:tcPr>
          <w:p w14:paraId="53C80800" w14:textId="77777777" w:rsidR="00E4732B" w:rsidRPr="00671AC3" w:rsidRDefault="00E4732B" w:rsidP="00021340">
            <w:pPr>
              <w:rPr>
                <w:sz w:val="22"/>
                <w:szCs w:val="22"/>
              </w:rPr>
            </w:pPr>
            <w:r w:rsidRPr="00671AC3">
              <w:rPr>
                <w:sz w:val="22"/>
                <w:szCs w:val="22"/>
              </w:rPr>
              <w:t>2.</w:t>
            </w:r>
          </w:p>
        </w:tc>
      </w:tr>
      <w:tr w:rsidR="00602C89" w:rsidRPr="00671AC3" w14:paraId="6B39A485" w14:textId="77777777" w:rsidTr="00021340">
        <w:trPr>
          <w:trHeight w:val="233"/>
        </w:trPr>
        <w:tc>
          <w:tcPr>
            <w:tcW w:w="3114" w:type="dxa"/>
            <w:vMerge/>
            <w:shd w:val="clear" w:color="auto" w:fill="auto"/>
          </w:tcPr>
          <w:p w14:paraId="465477A5" w14:textId="77777777" w:rsidR="00E4732B" w:rsidRPr="00671AC3" w:rsidRDefault="00E4732B" w:rsidP="00021340">
            <w:pPr>
              <w:rPr>
                <w:sz w:val="22"/>
                <w:szCs w:val="22"/>
                <w:highlight w:val="yellow"/>
              </w:rPr>
            </w:pPr>
          </w:p>
        </w:tc>
        <w:tc>
          <w:tcPr>
            <w:tcW w:w="6172" w:type="dxa"/>
            <w:shd w:val="clear" w:color="auto" w:fill="auto"/>
          </w:tcPr>
          <w:p w14:paraId="317EDEE4" w14:textId="77777777" w:rsidR="00E4732B" w:rsidRPr="00671AC3" w:rsidRDefault="00E4732B" w:rsidP="00021340">
            <w:pPr>
              <w:rPr>
                <w:sz w:val="22"/>
                <w:szCs w:val="22"/>
              </w:rPr>
            </w:pPr>
            <w:r w:rsidRPr="00671AC3">
              <w:rPr>
                <w:sz w:val="22"/>
                <w:szCs w:val="22"/>
              </w:rPr>
              <w:t>…</w:t>
            </w:r>
          </w:p>
        </w:tc>
      </w:tr>
      <w:tr w:rsidR="00602C89" w:rsidRPr="00671AC3" w14:paraId="1C227851" w14:textId="77777777" w:rsidTr="00021340">
        <w:trPr>
          <w:trHeight w:val="233"/>
        </w:trPr>
        <w:tc>
          <w:tcPr>
            <w:tcW w:w="3114" w:type="dxa"/>
            <w:vMerge/>
            <w:shd w:val="clear" w:color="auto" w:fill="auto"/>
          </w:tcPr>
          <w:p w14:paraId="1D697E66" w14:textId="77777777" w:rsidR="00E4732B" w:rsidRPr="00671AC3" w:rsidRDefault="00E4732B" w:rsidP="00021340">
            <w:pPr>
              <w:rPr>
                <w:sz w:val="22"/>
                <w:szCs w:val="22"/>
                <w:highlight w:val="yellow"/>
              </w:rPr>
            </w:pPr>
          </w:p>
        </w:tc>
        <w:tc>
          <w:tcPr>
            <w:tcW w:w="6172" w:type="dxa"/>
            <w:shd w:val="clear" w:color="auto" w:fill="auto"/>
          </w:tcPr>
          <w:p w14:paraId="7322E119" w14:textId="77777777" w:rsidR="00E4732B" w:rsidRPr="00671AC3" w:rsidRDefault="00E4732B" w:rsidP="00021340">
            <w:pPr>
              <w:rPr>
                <w:sz w:val="22"/>
                <w:szCs w:val="22"/>
              </w:rPr>
            </w:pPr>
            <w:r w:rsidRPr="00671AC3">
              <w:rPr>
                <w:sz w:val="22"/>
                <w:szCs w:val="22"/>
              </w:rPr>
              <w:t>Kompetencje społeczne:</w:t>
            </w:r>
          </w:p>
        </w:tc>
      </w:tr>
      <w:tr w:rsidR="00602C89" w:rsidRPr="00671AC3" w14:paraId="5DDDEA36" w14:textId="77777777" w:rsidTr="00021340">
        <w:trPr>
          <w:trHeight w:val="233"/>
        </w:trPr>
        <w:tc>
          <w:tcPr>
            <w:tcW w:w="3114" w:type="dxa"/>
            <w:vMerge/>
            <w:shd w:val="clear" w:color="auto" w:fill="auto"/>
          </w:tcPr>
          <w:p w14:paraId="716E7531" w14:textId="77777777" w:rsidR="00E4732B" w:rsidRPr="00671AC3" w:rsidRDefault="00E4732B" w:rsidP="00021340">
            <w:pPr>
              <w:rPr>
                <w:sz w:val="22"/>
                <w:szCs w:val="22"/>
                <w:highlight w:val="yellow"/>
              </w:rPr>
            </w:pPr>
          </w:p>
        </w:tc>
        <w:tc>
          <w:tcPr>
            <w:tcW w:w="6172" w:type="dxa"/>
            <w:shd w:val="clear" w:color="auto" w:fill="auto"/>
          </w:tcPr>
          <w:p w14:paraId="3592DABA" w14:textId="77777777" w:rsidR="00E4732B" w:rsidRPr="00671AC3" w:rsidRDefault="00E4732B" w:rsidP="00021340">
            <w:pPr>
              <w:rPr>
                <w:sz w:val="22"/>
                <w:szCs w:val="22"/>
              </w:rPr>
            </w:pPr>
            <w:r w:rsidRPr="00671AC3">
              <w:rPr>
                <w:sz w:val="22"/>
                <w:szCs w:val="22"/>
              </w:rPr>
              <w:t>1. Twórczo myśleć  w  celu wykorzystania zdobytej wiedzy i umiejętności w zakresie sportów walki w pracy zawodowej KB_K02</w:t>
            </w:r>
          </w:p>
        </w:tc>
      </w:tr>
      <w:tr w:rsidR="00602C89" w:rsidRPr="00671AC3" w14:paraId="4A32D968" w14:textId="77777777" w:rsidTr="00021340">
        <w:trPr>
          <w:trHeight w:val="233"/>
        </w:trPr>
        <w:tc>
          <w:tcPr>
            <w:tcW w:w="3114" w:type="dxa"/>
            <w:vMerge/>
            <w:shd w:val="clear" w:color="auto" w:fill="auto"/>
          </w:tcPr>
          <w:p w14:paraId="256EEEE3" w14:textId="77777777" w:rsidR="00E4732B" w:rsidRPr="00671AC3" w:rsidRDefault="00E4732B" w:rsidP="00021340">
            <w:pPr>
              <w:rPr>
                <w:sz w:val="22"/>
                <w:szCs w:val="22"/>
                <w:highlight w:val="yellow"/>
              </w:rPr>
            </w:pPr>
          </w:p>
        </w:tc>
        <w:tc>
          <w:tcPr>
            <w:tcW w:w="6172" w:type="dxa"/>
            <w:shd w:val="clear" w:color="auto" w:fill="auto"/>
          </w:tcPr>
          <w:p w14:paraId="2BCF4911" w14:textId="77777777" w:rsidR="00E4732B" w:rsidRPr="00671AC3" w:rsidRDefault="00E4732B" w:rsidP="00021340">
            <w:pPr>
              <w:rPr>
                <w:sz w:val="22"/>
                <w:szCs w:val="22"/>
              </w:rPr>
            </w:pPr>
            <w:r w:rsidRPr="00671AC3">
              <w:rPr>
                <w:sz w:val="22"/>
                <w:szCs w:val="22"/>
              </w:rPr>
              <w:t>2.</w:t>
            </w:r>
          </w:p>
        </w:tc>
      </w:tr>
      <w:tr w:rsidR="00602C89" w:rsidRPr="00671AC3" w14:paraId="16C6D757" w14:textId="77777777" w:rsidTr="00021340">
        <w:tc>
          <w:tcPr>
            <w:tcW w:w="3114" w:type="dxa"/>
            <w:shd w:val="clear" w:color="auto" w:fill="auto"/>
          </w:tcPr>
          <w:p w14:paraId="1BCB4885" w14:textId="77777777" w:rsidR="00E4732B" w:rsidRPr="00671AC3" w:rsidRDefault="00E4732B" w:rsidP="00021340">
            <w:pPr>
              <w:rPr>
                <w:sz w:val="22"/>
                <w:szCs w:val="22"/>
              </w:rPr>
            </w:pPr>
            <w:r w:rsidRPr="00671AC3">
              <w:rPr>
                <w:sz w:val="22"/>
                <w:szCs w:val="22"/>
              </w:rPr>
              <w:t>Odniesienie modułowych efektów uczenia się do kierunkowych efektów uczenia się</w:t>
            </w:r>
          </w:p>
        </w:tc>
        <w:tc>
          <w:tcPr>
            <w:tcW w:w="6172" w:type="dxa"/>
            <w:shd w:val="clear" w:color="auto" w:fill="auto"/>
          </w:tcPr>
          <w:p w14:paraId="60A9D2B5" w14:textId="77777777" w:rsidR="00E4732B" w:rsidRPr="00671AC3" w:rsidRDefault="00E4732B" w:rsidP="00021340">
            <w:pPr>
              <w:jc w:val="both"/>
              <w:rPr>
                <w:sz w:val="22"/>
                <w:szCs w:val="22"/>
              </w:rPr>
            </w:pPr>
            <w:r w:rsidRPr="00671AC3">
              <w:rPr>
                <w:sz w:val="22"/>
                <w:szCs w:val="22"/>
              </w:rPr>
              <w:t>Kod efektu modułowego – kod efektu kierunkowego</w:t>
            </w:r>
          </w:p>
          <w:p w14:paraId="6E055307" w14:textId="77777777" w:rsidR="00E4732B" w:rsidRPr="00671AC3" w:rsidRDefault="00E4732B" w:rsidP="00021340">
            <w:pPr>
              <w:jc w:val="both"/>
              <w:rPr>
                <w:sz w:val="22"/>
                <w:szCs w:val="22"/>
              </w:rPr>
            </w:pPr>
            <w:r w:rsidRPr="00671AC3">
              <w:rPr>
                <w:sz w:val="22"/>
                <w:szCs w:val="22"/>
              </w:rPr>
              <w:t>W1 – KB_W08</w:t>
            </w:r>
          </w:p>
          <w:p w14:paraId="5D4F153F" w14:textId="77777777" w:rsidR="00E4732B" w:rsidRPr="00671AC3" w:rsidRDefault="00E4732B" w:rsidP="00021340">
            <w:pPr>
              <w:jc w:val="both"/>
              <w:rPr>
                <w:sz w:val="22"/>
                <w:szCs w:val="22"/>
              </w:rPr>
            </w:pPr>
            <w:r w:rsidRPr="00671AC3">
              <w:rPr>
                <w:sz w:val="22"/>
                <w:szCs w:val="22"/>
              </w:rPr>
              <w:t>U1- KB_U06</w:t>
            </w:r>
          </w:p>
          <w:p w14:paraId="3DEF0CB2" w14:textId="77777777" w:rsidR="00E4732B" w:rsidRPr="00671AC3" w:rsidRDefault="00E4732B" w:rsidP="00021340">
            <w:pPr>
              <w:jc w:val="both"/>
              <w:rPr>
                <w:sz w:val="22"/>
                <w:szCs w:val="22"/>
              </w:rPr>
            </w:pPr>
            <w:r w:rsidRPr="00671AC3">
              <w:rPr>
                <w:sz w:val="22"/>
                <w:szCs w:val="22"/>
              </w:rPr>
              <w:t>K1- KB_K02</w:t>
            </w:r>
          </w:p>
        </w:tc>
      </w:tr>
      <w:tr w:rsidR="00602C89" w:rsidRPr="00671AC3" w14:paraId="79ECC1E7" w14:textId="77777777" w:rsidTr="00021340">
        <w:tc>
          <w:tcPr>
            <w:tcW w:w="3114" w:type="dxa"/>
            <w:shd w:val="clear" w:color="auto" w:fill="auto"/>
          </w:tcPr>
          <w:p w14:paraId="653FF3CD" w14:textId="77777777" w:rsidR="00E4732B" w:rsidRPr="00671AC3" w:rsidRDefault="00E4732B" w:rsidP="00021340">
            <w:pPr>
              <w:rPr>
                <w:sz w:val="22"/>
                <w:szCs w:val="22"/>
              </w:rPr>
            </w:pPr>
            <w:r w:rsidRPr="00671AC3">
              <w:rPr>
                <w:sz w:val="22"/>
                <w:szCs w:val="22"/>
              </w:rPr>
              <w:t xml:space="preserve">Wymagania wstępne i dodatkowe </w:t>
            </w:r>
          </w:p>
        </w:tc>
        <w:tc>
          <w:tcPr>
            <w:tcW w:w="6172" w:type="dxa"/>
            <w:shd w:val="clear" w:color="auto" w:fill="auto"/>
          </w:tcPr>
          <w:p w14:paraId="6178FF73" w14:textId="77777777" w:rsidR="00E4732B" w:rsidRPr="00671AC3" w:rsidRDefault="00E4732B" w:rsidP="00021340">
            <w:pPr>
              <w:jc w:val="both"/>
              <w:rPr>
                <w:sz w:val="22"/>
                <w:szCs w:val="22"/>
              </w:rPr>
            </w:pPr>
            <w:r w:rsidRPr="00671AC3">
              <w:rPr>
                <w:sz w:val="22"/>
                <w:szCs w:val="22"/>
              </w:rPr>
              <w:t>Podstawowe umiejętności i wiadomości z zakresu sportów walki, znajomość budowy ciała ludzkiego, stan zdrowia pozwalający na uczestnictwo w zajęciach</w:t>
            </w:r>
          </w:p>
        </w:tc>
      </w:tr>
      <w:tr w:rsidR="00602C89" w:rsidRPr="00671AC3" w14:paraId="469BF015" w14:textId="77777777" w:rsidTr="00021340">
        <w:tc>
          <w:tcPr>
            <w:tcW w:w="3114" w:type="dxa"/>
            <w:shd w:val="clear" w:color="auto" w:fill="auto"/>
          </w:tcPr>
          <w:p w14:paraId="0AD7C70A" w14:textId="77777777" w:rsidR="00E4732B" w:rsidRPr="00671AC3" w:rsidRDefault="00E4732B" w:rsidP="00021340">
            <w:pPr>
              <w:rPr>
                <w:sz w:val="22"/>
                <w:szCs w:val="22"/>
              </w:rPr>
            </w:pPr>
            <w:r w:rsidRPr="00671AC3">
              <w:rPr>
                <w:sz w:val="22"/>
                <w:szCs w:val="22"/>
              </w:rPr>
              <w:t xml:space="preserve">Treści programowe modułu </w:t>
            </w:r>
          </w:p>
          <w:p w14:paraId="12FB7186" w14:textId="77777777" w:rsidR="00E4732B" w:rsidRPr="00671AC3" w:rsidRDefault="00E4732B" w:rsidP="00021340">
            <w:pPr>
              <w:rPr>
                <w:sz w:val="22"/>
                <w:szCs w:val="22"/>
              </w:rPr>
            </w:pPr>
          </w:p>
        </w:tc>
        <w:tc>
          <w:tcPr>
            <w:tcW w:w="6172" w:type="dxa"/>
            <w:shd w:val="clear" w:color="auto" w:fill="auto"/>
          </w:tcPr>
          <w:p w14:paraId="533EDF92" w14:textId="77777777" w:rsidR="00E4732B" w:rsidRPr="00671AC3" w:rsidRDefault="00E4732B" w:rsidP="00021340">
            <w:pPr>
              <w:jc w:val="both"/>
              <w:rPr>
                <w:sz w:val="22"/>
                <w:szCs w:val="22"/>
              </w:rPr>
            </w:pPr>
            <w:r w:rsidRPr="00671AC3">
              <w:rPr>
                <w:sz w:val="22"/>
                <w:szCs w:val="22"/>
              </w:rPr>
              <w:t xml:space="preserve">Zasady treningu sztuk walki, jego specyfika i możliwości wykorzystania w praktyce. Metodyka nauczania podstawowych padów, kopnięć, uderzeń i obron przed duszeniem i obchwytami oraz wybranych sposobów postępowania w przypadku nietypowych ataków. Praktyczne opanowanie podstawowych technik wybranych sztuk walki.  Zasady bezpieczeństwa panujące podczas zająć sportów walki. </w:t>
            </w:r>
          </w:p>
          <w:p w14:paraId="2E13BF3A" w14:textId="77777777" w:rsidR="00E4732B" w:rsidRPr="00671AC3" w:rsidRDefault="00E4732B" w:rsidP="00021340">
            <w:pPr>
              <w:rPr>
                <w:sz w:val="22"/>
                <w:szCs w:val="22"/>
              </w:rPr>
            </w:pPr>
            <w:r w:rsidRPr="00671AC3">
              <w:rPr>
                <w:sz w:val="22"/>
                <w:szCs w:val="22"/>
              </w:rPr>
              <w:t>Wykorzystanie ćwiczeń specjalnych z wybranych sztuk walki do doskonalenia motorycznego</w:t>
            </w:r>
          </w:p>
        </w:tc>
      </w:tr>
      <w:tr w:rsidR="00602C89" w:rsidRPr="00671AC3" w14:paraId="2C812161" w14:textId="77777777" w:rsidTr="00021340">
        <w:tc>
          <w:tcPr>
            <w:tcW w:w="3114" w:type="dxa"/>
            <w:shd w:val="clear" w:color="auto" w:fill="auto"/>
          </w:tcPr>
          <w:p w14:paraId="67563190" w14:textId="77777777" w:rsidR="00E4732B" w:rsidRPr="00671AC3" w:rsidRDefault="00E4732B" w:rsidP="00021340">
            <w:pPr>
              <w:rPr>
                <w:sz w:val="22"/>
                <w:szCs w:val="22"/>
              </w:rPr>
            </w:pPr>
            <w:r w:rsidRPr="00671AC3">
              <w:rPr>
                <w:sz w:val="22"/>
                <w:szCs w:val="22"/>
              </w:rPr>
              <w:lastRenderedPageBreak/>
              <w:t>Wykaz literatury podstawowej i uzupełniającej</w:t>
            </w:r>
          </w:p>
        </w:tc>
        <w:tc>
          <w:tcPr>
            <w:tcW w:w="6172" w:type="dxa"/>
            <w:shd w:val="clear" w:color="auto" w:fill="auto"/>
          </w:tcPr>
          <w:p w14:paraId="70B85CA4" w14:textId="77777777" w:rsidR="00E4732B" w:rsidRPr="00671AC3" w:rsidRDefault="00E4732B" w:rsidP="00E4732B">
            <w:pPr>
              <w:pStyle w:val="Akapitzlist"/>
              <w:numPr>
                <w:ilvl w:val="0"/>
                <w:numId w:val="60"/>
              </w:numPr>
              <w:spacing w:after="120"/>
              <w:jc w:val="both"/>
              <w:rPr>
                <w:bCs/>
                <w:sz w:val="22"/>
                <w:szCs w:val="22"/>
              </w:rPr>
            </w:pPr>
            <w:r w:rsidRPr="00671AC3">
              <w:rPr>
                <w:bCs/>
                <w:sz w:val="22"/>
                <w:szCs w:val="22"/>
              </w:rPr>
              <w:t>Bujak Z. Trening taekwon-do. Struktura jednostki treningowej i czynności zawodowych trenera. MKS ”Żak”, Biała Podlaska 2011</w:t>
            </w:r>
          </w:p>
          <w:p w14:paraId="6BC6FF07" w14:textId="77777777" w:rsidR="00E4732B" w:rsidRPr="00671AC3" w:rsidRDefault="00E4732B" w:rsidP="00E4732B">
            <w:pPr>
              <w:pStyle w:val="Akapitzlist"/>
              <w:numPr>
                <w:ilvl w:val="0"/>
                <w:numId w:val="60"/>
              </w:numPr>
              <w:spacing w:after="120"/>
              <w:jc w:val="both"/>
              <w:rPr>
                <w:bCs/>
                <w:sz w:val="22"/>
                <w:szCs w:val="22"/>
              </w:rPr>
            </w:pPr>
            <w:r w:rsidRPr="00671AC3">
              <w:rPr>
                <w:bCs/>
                <w:sz w:val="22"/>
                <w:szCs w:val="22"/>
              </w:rPr>
              <w:t xml:space="preserve">Dougherty M. J. Sztuka samoobrony na podstawie technik walki wręcz stosowanych przez żołnierzy elitarnych jednostek specjalnych. Oficyna Gola, Głuchołazy 2014 </w:t>
            </w:r>
          </w:p>
          <w:p w14:paraId="4C32AEB2" w14:textId="77777777" w:rsidR="00E4732B" w:rsidRPr="00671AC3" w:rsidRDefault="00E4732B" w:rsidP="00E4732B">
            <w:pPr>
              <w:pStyle w:val="Akapitzlist"/>
              <w:numPr>
                <w:ilvl w:val="0"/>
                <w:numId w:val="60"/>
              </w:numPr>
              <w:jc w:val="both"/>
              <w:rPr>
                <w:sz w:val="22"/>
                <w:szCs w:val="22"/>
              </w:rPr>
            </w:pPr>
            <w:r w:rsidRPr="00671AC3">
              <w:rPr>
                <w:sz w:val="22"/>
                <w:szCs w:val="22"/>
              </w:rPr>
              <w:t>Dougherty M. Techniki samoobrony dla kobiet. Wyd. Wesper 2017</w:t>
            </w:r>
          </w:p>
          <w:p w14:paraId="4F64C5F2" w14:textId="77777777" w:rsidR="00E4732B" w:rsidRPr="00671AC3" w:rsidRDefault="00E4732B" w:rsidP="00E4732B">
            <w:pPr>
              <w:pStyle w:val="Akapitzlist"/>
              <w:numPr>
                <w:ilvl w:val="0"/>
                <w:numId w:val="60"/>
              </w:numPr>
              <w:jc w:val="both"/>
              <w:rPr>
                <w:sz w:val="22"/>
                <w:szCs w:val="22"/>
              </w:rPr>
            </w:pPr>
            <w:r w:rsidRPr="00671AC3">
              <w:rPr>
                <w:sz w:val="22"/>
                <w:szCs w:val="22"/>
              </w:rPr>
              <w:t xml:space="preserve">Powałka - Niedźwiecki S. 501 Sposobów Samoobrony bez użycia broni. Wyd. Wesper 2017                  </w:t>
            </w:r>
          </w:p>
          <w:p w14:paraId="680AA23D" w14:textId="77777777" w:rsidR="00E4732B" w:rsidRPr="00671AC3" w:rsidRDefault="00E4732B" w:rsidP="00E4732B">
            <w:pPr>
              <w:pStyle w:val="Akapitzlist"/>
              <w:numPr>
                <w:ilvl w:val="0"/>
                <w:numId w:val="60"/>
              </w:numPr>
              <w:spacing w:after="120"/>
              <w:jc w:val="both"/>
              <w:rPr>
                <w:bCs/>
                <w:sz w:val="22"/>
                <w:szCs w:val="22"/>
              </w:rPr>
            </w:pPr>
            <w:r w:rsidRPr="00671AC3">
              <w:rPr>
                <w:bCs/>
                <w:sz w:val="22"/>
                <w:szCs w:val="22"/>
              </w:rPr>
              <w:t>Kalina R.M. Teoria sportów walki. COS, Warszawa 2000</w:t>
            </w:r>
          </w:p>
          <w:p w14:paraId="7AFEE961" w14:textId="77777777" w:rsidR="00E4732B" w:rsidRPr="00671AC3" w:rsidRDefault="00E4732B" w:rsidP="00E4732B">
            <w:pPr>
              <w:pStyle w:val="Akapitzlist"/>
              <w:numPr>
                <w:ilvl w:val="0"/>
                <w:numId w:val="60"/>
              </w:numPr>
              <w:spacing w:after="120"/>
              <w:jc w:val="both"/>
              <w:rPr>
                <w:bCs/>
                <w:sz w:val="22"/>
                <w:szCs w:val="22"/>
              </w:rPr>
            </w:pPr>
            <w:r w:rsidRPr="00671AC3">
              <w:rPr>
                <w:sz w:val="22"/>
                <w:szCs w:val="22"/>
              </w:rPr>
              <w:t>Kalina R. M., Jagiełło W. (red.)  Wychowawcze i utylitarne aspekty sportów walki. AWF, Warszawa 2000.</w:t>
            </w:r>
          </w:p>
          <w:p w14:paraId="204C2BAC" w14:textId="77777777" w:rsidR="00E4732B" w:rsidRPr="00671AC3" w:rsidRDefault="00E4732B" w:rsidP="00E4732B">
            <w:pPr>
              <w:pStyle w:val="Akapitzlist"/>
              <w:numPr>
                <w:ilvl w:val="0"/>
                <w:numId w:val="60"/>
              </w:numPr>
              <w:jc w:val="both"/>
              <w:rPr>
                <w:sz w:val="22"/>
                <w:szCs w:val="22"/>
              </w:rPr>
            </w:pPr>
            <w:r w:rsidRPr="00671AC3">
              <w:rPr>
                <w:bCs/>
                <w:sz w:val="22"/>
                <w:szCs w:val="22"/>
              </w:rPr>
              <w:t>Raczkowski K. Sztuka walki i samoobrony w aspekcie historycznym, prawnym, psychologicznym. Dyfin, Warszawa 2008.</w:t>
            </w:r>
          </w:p>
          <w:p w14:paraId="25341BA9" w14:textId="77777777" w:rsidR="00E4732B" w:rsidRPr="00671AC3" w:rsidRDefault="00E4732B" w:rsidP="00E4732B">
            <w:pPr>
              <w:numPr>
                <w:ilvl w:val="0"/>
                <w:numId w:val="60"/>
              </w:numPr>
              <w:spacing w:after="120"/>
              <w:rPr>
                <w:bCs/>
                <w:sz w:val="22"/>
                <w:szCs w:val="22"/>
              </w:rPr>
            </w:pPr>
            <w:r w:rsidRPr="00671AC3">
              <w:rPr>
                <w:bCs/>
                <w:sz w:val="22"/>
                <w:szCs w:val="22"/>
              </w:rPr>
              <w:t>Ambroży T. (Struktura treningu ju-jitsu. COS, Warszawa 2008.</w:t>
            </w:r>
          </w:p>
          <w:p w14:paraId="5B15E262" w14:textId="77777777" w:rsidR="00E4732B" w:rsidRPr="00671AC3" w:rsidRDefault="00E4732B" w:rsidP="00E4732B">
            <w:pPr>
              <w:numPr>
                <w:ilvl w:val="0"/>
                <w:numId w:val="60"/>
              </w:numPr>
              <w:spacing w:after="120"/>
              <w:rPr>
                <w:bCs/>
                <w:sz w:val="22"/>
                <w:szCs w:val="22"/>
              </w:rPr>
            </w:pPr>
            <w:r w:rsidRPr="00671AC3">
              <w:rPr>
                <w:bCs/>
                <w:sz w:val="22"/>
                <w:szCs w:val="22"/>
              </w:rPr>
              <w:t>Błach W. Judo. Wybrane zagadnienia treningu i walki sportowej. COS, Warszawa 2005.</w:t>
            </w:r>
          </w:p>
          <w:p w14:paraId="719AA815" w14:textId="77777777" w:rsidR="00E4732B" w:rsidRPr="00671AC3" w:rsidRDefault="00E4732B" w:rsidP="00E4732B">
            <w:pPr>
              <w:numPr>
                <w:ilvl w:val="0"/>
                <w:numId w:val="60"/>
              </w:numPr>
              <w:spacing w:after="120"/>
              <w:rPr>
                <w:bCs/>
                <w:sz w:val="22"/>
                <w:szCs w:val="22"/>
              </w:rPr>
            </w:pPr>
            <w:r w:rsidRPr="00671AC3">
              <w:rPr>
                <w:sz w:val="22"/>
                <w:szCs w:val="22"/>
              </w:rPr>
              <w:t>Kruszewski A. Zapasy: podstawy teorii i praktyki treningu. COS, Warszawa 2004</w:t>
            </w:r>
          </w:p>
          <w:p w14:paraId="552F2FB4" w14:textId="77777777" w:rsidR="00E4732B" w:rsidRPr="00671AC3" w:rsidRDefault="00E4732B" w:rsidP="00E4732B">
            <w:pPr>
              <w:numPr>
                <w:ilvl w:val="0"/>
                <w:numId w:val="60"/>
              </w:numPr>
              <w:spacing w:after="120"/>
              <w:rPr>
                <w:bCs/>
                <w:sz w:val="22"/>
                <w:szCs w:val="22"/>
              </w:rPr>
            </w:pPr>
            <w:r w:rsidRPr="00671AC3">
              <w:rPr>
                <w:bCs/>
                <w:sz w:val="22"/>
                <w:szCs w:val="22"/>
              </w:rPr>
              <w:t>Nowak T. (2004). Boks. Technika, metodyka nauczania. AWF, Warszawa.</w:t>
            </w:r>
          </w:p>
          <w:p w14:paraId="0E45F2D2" w14:textId="77777777" w:rsidR="00E4732B" w:rsidRPr="00671AC3" w:rsidRDefault="00E4732B" w:rsidP="00021340">
            <w:pPr>
              <w:rPr>
                <w:sz w:val="22"/>
                <w:szCs w:val="22"/>
              </w:rPr>
            </w:pPr>
          </w:p>
        </w:tc>
      </w:tr>
      <w:tr w:rsidR="00602C89" w:rsidRPr="00671AC3" w14:paraId="41FB8DF5" w14:textId="77777777" w:rsidTr="00021340">
        <w:tc>
          <w:tcPr>
            <w:tcW w:w="3114" w:type="dxa"/>
            <w:shd w:val="clear" w:color="auto" w:fill="auto"/>
          </w:tcPr>
          <w:p w14:paraId="70EA5DD4" w14:textId="77777777" w:rsidR="00E4732B" w:rsidRPr="00671AC3" w:rsidRDefault="00E4732B" w:rsidP="00021340">
            <w:pPr>
              <w:rPr>
                <w:sz w:val="22"/>
                <w:szCs w:val="22"/>
              </w:rPr>
            </w:pPr>
            <w:r w:rsidRPr="00671AC3">
              <w:rPr>
                <w:sz w:val="22"/>
                <w:szCs w:val="22"/>
              </w:rPr>
              <w:t>Planowane formy/działania/metody dydaktyczne</w:t>
            </w:r>
          </w:p>
        </w:tc>
        <w:tc>
          <w:tcPr>
            <w:tcW w:w="6172" w:type="dxa"/>
            <w:shd w:val="clear" w:color="auto" w:fill="auto"/>
          </w:tcPr>
          <w:p w14:paraId="6A1E74D1" w14:textId="77777777" w:rsidR="00E4732B" w:rsidRPr="00671AC3" w:rsidRDefault="00E4732B" w:rsidP="00021340">
            <w:pPr>
              <w:rPr>
                <w:sz w:val="22"/>
                <w:szCs w:val="22"/>
              </w:rPr>
            </w:pPr>
            <w:r w:rsidRPr="00671AC3">
              <w:rPr>
                <w:sz w:val="22"/>
                <w:szCs w:val="22"/>
              </w:rPr>
              <w:t xml:space="preserve">metody podające:  opis i objaśnienie, analiza błędów </w:t>
            </w:r>
          </w:p>
          <w:p w14:paraId="2D7457DC" w14:textId="77777777" w:rsidR="00E4732B" w:rsidRPr="00671AC3" w:rsidRDefault="00E4732B" w:rsidP="00021340">
            <w:pPr>
              <w:rPr>
                <w:sz w:val="22"/>
                <w:szCs w:val="22"/>
              </w:rPr>
            </w:pPr>
            <w:r w:rsidRPr="00671AC3">
              <w:rPr>
                <w:sz w:val="22"/>
                <w:szCs w:val="22"/>
              </w:rPr>
              <w:t xml:space="preserve">metody eksponujące: pokaz </w:t>
            </w:r>
          </w:p>
          <w:p w14:paraId="635B55E8" w14:textId="77777777" w:rsidR="00E4732B" w:rsidRPr="00671AC3" w:rsidRDefault="00E4732B" w:rsidP="00021340">
            <w:pPr>
              <w:rPr>
                <w:sz w:val="22"/>
                <w:szCs w:val="22"/>
              </w:rPr>
            </w:pPr>
            <w:r w:rsidRPr="00671AC3">
              <w:rPr>
                <w:sz w:val="22"/>
                <w:szCs w:val="22"/>
              </w:rPr>
              <w:t>metody praktyczne: ćwiczenia praktyczne</w:t>
            </w:r>
          </w:p>
        </w:tc>
      </w:tr>
      <w:tr w:rsidR="00602C89" w:rsidRPr="00671AC3" w14:paraId="3B7B3858" w14:textId="77777777" w:rsidTr="00021340">
        <w:tc>
          <w:tcPr>
            <w:tcW w:w="3114" w:type="dxa"/>
            <w:shd w:val="clear" w:color="auto" w:fill="auto"/>
          </w:tcPr>
          <w:p w14:paraId="6A81C053" w14:textId="77777777" w:rsidR="00E4732B" w:rsidRPr="00671AC3" w:rsidRDefault="00E4732B" w:rsidP="00021340">
            <w:pPr>
              <w:rPr>
                <w:sz w:val="22"/>
                <w:szCs w:val="22"/>
              </w:rPr>
            </w:pPr>
            <w:r w:rsidRPr="00671AC3">
              <w:rPr>
                <w:sz w:val="22"/>
                <w:szCs w:val="22"/>
              </w:rPr>
              <w:t>Sposoby weryfikacji oraz formy dokumentowania osiągniętych efektów uczenia się</w:t>
            </w:r>
          </w:p>
        </w:tc>
        <w:tc>
          <w:tcPr>
            <w:tcW w:w="6172" w:type="dxa"/>
            <w:shd w:val="clear" w:color="auto" w:fill="auto"/>
          </w:tcPr>
          <w:p w14:paraId="0EBC2591" w14:textId="77777777" w:rsidR="00E4732B" w:rsidRPr="00671AC3" w:rsidRDefault="00E4732B" w:rsidP="00021340">
            <w:pPr>
              <w:pStyle w:val="Default"/>
              <w:rPr>
                <w:color w:val="auto"/>
                <w:sz w:val="22"/>
                <w:szCs w:val="22"/>
              </w:rPr>
            </w:pPr>
            <w:r w:rsidRPr="00671AC3">
              <w:rPr>
                <w:color w:val="auto"/>
                <w:sz w:val="22"/>
                <w:szCs w:val="22"/>
              </w:rPr>
              <w:t>KB_W08 – zaliczenie ustne</w:t>
            </w:r>
          </w:p>
          <w:p w14:paraId="62F9F75A" w14:textId="77777777" w:rsidR="00E4732B" w:rsidRPr="00671AC3" w:rsidRDefault="00E4732B" w:rsidP="00021340">
            <w:pPr>
              <w:pStyle w:val="Default"/>
              <w:rPr>
                <w:color w:val="auto"/>
                <w:sz w:val="22"/>
                <w:szCs w:val="22"/>
              </w:rPr>
            </w:pPr>
            <w:r w:rsidRPr="00671AC3">
              <w:rPr>
                <w:color w:val="auto"/>
                <w:sz w:val="22"/>
                <w:szCs w:val="22"/>
              </w:rPr>
              <w:t>KB_U06 – zaliczenie praktyczne</w:t>
            </w:r>
          </w:p>
          <w:p w14:paraId="2A932312" w14:textId="77777777" w:rsidR="00E4732B" w:rsidRPr="00671AC3" w:rsidRDefault="00E4732B" w:rsidP="00021340">
            <w:pPr>
              <w:pStyle w:val="Default"/>
              <w:rPr>
                <w:color w:val="auto"/>
                <w:sz w:val="22"/>
                <w:szCs w:val="22"/>
              </w:rPr>
            </w:pPr>
            <w:r w:rsidRPr="00671AC3">
              <w:rPr>
                <w:color w:val="auto"/>
                <w:sz w:val="22"/>
                <w:szCs w:val="22"/>
              </w:rPr>
              <w:t>KB_K02 – obserwacja, aktywność na zajęciach</w:t>
            </w:r>
          </w:p>
          <w:p w14:paraId="69B5282D" w14:textId="77777777" w:rsidR="00E4732B" w:rsidRPr="00671AC3" w:rsidRDefault="00E4732B" w:rsidP="00021340">
            <w:pPr>
              <w:pStyle w:val="Default"/>
              <w:rPr>
                <w:color w:val="auto"/>
                <w:sz w:val="22"/>
                <w:szCs w:val="22"/>
              </w:rPr>
            </w:pPr>
          </w:p>
          <w:p w14:paraId="65D340DA" w14:textId="77777777" w:rsidR="00E4732B" w:rsidRPr="00671AC3" w:rsidRDefault="00E4732B" w:rsidP="00E4732B">
            <w:pPr>
              <w:pStyle w:val="Default"/>
              <w:numPr>
                <w:ilvl w:val="0"/>
                <w:numId w:val="62"/>
              </w:numPr>
              <w:jc w:val="both"/>
              <w:rPr>
                <w:color w:val="auto"/>
                <w:sz w:val="22"/>
                <w:szCs w:val="22"/>
              </w:rPr>
            </w:pPr>
            <w:r w:rsidRPr="00671AC3">
              <w:rPr>
                <w:color w:val="auto"/>
                <w:sz w:val="22"/>
                <w:szCs w:val="22"/>
              </w:rPr>
              <w:t>student wykazuje dostateczny (3,0) stopień wiedzy, umiejętności i kompetencji, gdy uzyskuje od 51 do 60% sumy punktów określających maksymalny poziom wiedzy oraz umiejętności z zakresu doboru i metodyki prowadzenia treningu ogólnorozwojowego</w:t>
            </w:r>
          </w:p>
          <w:p w14:paraId="746BEAB8" w14:textId="77777777" w:rsidR="00E4732B" w:rsidRPr="00671AC3" w:rsidRDefault="00E4732B" w:rsidP="00E4732B">
            <w:pPr>
              <w:pStyle w:val="Default"/>
              <w:numPr>
                <w:ilvl w:val="0"/>
                <w:numId w:val="62"/>
              </w:numPr>
              <w:jc w:val="both"/>
              <w:rPr>
                <w:color w:val="auto"/>
                <w:sz w:val="22"/>
                <w:szCs w:val="22"/>
              </w:rPr>
            </w:pPr>
            <w:r w:rsidRPr="00671AC3">
              <w:rPr>
                <w:color w:val="auto"/>
                <w:sz w:val="22"/>
                <w:szCs w:val="22"/>
              </w:rPr>
              <w:t>student wykazuje dostateczny plus (3,5) stopień wiedzy, umiejętności i kompetencji, gdy uzyskuje od 61 do 70% sumy punktów określających maksymalny poziom wiedzy oraz umiejętności z zakresu doboru i metodyki prowadzenia treningu ogólnorozwojowego</w:t>
            </w:r>
          </w:p>
          <w:p w14:paraId="6B189AE3" w14:textId="77777777" w:rsidR="00E4732B" w:rsidRPr="00671AC3" w:rsidRDefault="00E4732B" w:rsidP="00E4732B">
            <w:pPr>
              <w:pStyle w:val="Default"/>
              <w:numPr>
                <w:ilvl w:val="0"/>
                <w:numId w:val="62"/>
              </w:numPr>
              <w:jc w:val="both"/>
              <w:rPr>
                <w:color w:val="auto"/>
                <w:sz w:val="22"/>
                <w:szCs w:val="22"/>
              </w:rPr>
            </w:pPr>
            <w:r w:rsidRPr="00671AC3">
              <w:rPr>
                <w:color w:val="auto"/>
                <w:sz w:val="22"/>
                <w:szCs w:val="22"/>
              </w:rPr>
              <w:t>student wykazuje dobry stopień (4,0) wiedzy, umiejętności i kompetencji, gdy uzyskuje od 71 do 80% sumy punktów określających maksymalny poziom wiedzy oraz umiejętności z zakresu doboru i metodyki prowadzenia treningu rekreacyjnego</w:t>
            </w:r>
          </w:p>
          <w:p w14:paraId="29FAF505" w14:textId="77777777" w:rsidR="00E4732B" w:rsidRPr="00671AC3" w:rsidRDefault="00E4732B" w:rsidP="00E4732B">
            <w:pPr>
              <w:pStyle w:val="Default"/>
              <w:numPr>
                <w:ilvl w:val="0"/>
                <w:numId w:val="62"/>
              </w:numPr>
              <w:jc w:val="both"/>
              <w:rPr>
                <w:color w:val="auto"/>
                <w:sz w:val="22"/>
                <w:szCs w:val="22"/>
              </w:rPr>
            </w:pPr>
            <w:r w:rsidRPr="00671AC3">
              <w:rPr>
                <w:color w:val="auto"/>
                <w:sz w:val="22"/>
                <w:szCs w:val="22"/>
              </w:rPr>
              <w:t>student wykazuje dobry plus stopień (4,5) wiedzy, umiejętności i kompetencji, gdy uzyskuje od 81 do 90% sumy punktów określających maksymalny poziom wiedzy oraz umiejętności z zakresu doboru i metodyki prowadzenia treningu rekreacyjnego</w:t>
            </w:r>
          </w:p>
          <w:p w14:paraId="1B9692B7" w14:textId="77777777" w:rsidR="00E4732B" w:rsidRPr="00671AC3" w:rsidRDefault="00E4732B" w:rsidP="00E4732B">
            <w:pPr>
              <w:pStyle w:val="Default"/>
              <w:numPr>
                <w:ilvl w:val="0"/>
                <w:numId w:val="62"/>
              </w:numPr>
              <w:jc w:val="both"/>
              <w:rPr>
                <w:color w:val="auto"/>
                <w:sz w:val="22"/>
                <w:szCs w:val="22"/>
              </w:rPr>
            </w:pPr>
            <w:r w:rsidRPr="00671AC3">
              <w:rPr>
                <w:color w:val="auto"/>
                <w:sz w:val="22"/>
                <w:szCs w:val="22"/>
              </w:rPr>
              <w:lastRenderedPageBreak/>
              <w:t>student wykazuje bardzo dobry stopień (5,0) wiedzy, umiejętności i kompetencji, gdy uzyskuje powyżej 91% sumy punktów określających maksymalny poziom wiedzy oraz umiejętności z zakresu doboru i metodyki prowadzenia treningu rekreacyjnego</w:t>
            </w:r>
          </w:p>
          <w:p w14:paraId="7A873E69" w14:textId="77777777" w:rsidR="00E4732B" w:rsidRPr="00671AC3" w:rsidRDefault="00E4732B" w:rsidP="00021340">
            <w:pPr>
              <w:pStyle w:val="Default"/>
              <w:rPr>
                <w:color w:val="auto"/>
                <w:sz w:val="22"/>
                <w:szCs w:val="22"/>
              </w:rPr>
            </w:pPr>
          </w:p>
          <w:p w14:paraId="31722A5F" w14:textId="77777777" w:rsidR="00E4732B" w:rsidRPr="00671AC3" w:rsidRDefault="00E4732B" w:rsidP="00021340">
            <w:pPr>
              <w:pStyle w:val="Default"/>
              <w:rPr>
                <w:color w:val="auto"/>
                <w:sz w:val="22"/>
                <w:szCs w:val="22"/>
              </w:rPr>
            </w:pPr>
          </w:p>
          <w:p w14:paraId="03D04B78" w14:textId="77777777" w:rsidR="00E4732B" w:rsidRPr="00671AC3" w:rsidRDefault="00E4732B" w:rsidP="00021340">
            <w:pPr>
              <w:pStyle w:val="Default"/>
              <w:rPr>
                <w:color w:val="auto"/>
                <w:sz w:val="22"/>
                <w:szCs w:val="22"/>
              </w:rPr>
            </w:pPr>
            <w:r w:rsidRPr="00671AC3">
              <w:rPr>
                <w:color w:val="auto"/>
                <w:sz w:val="22"/>
                <w:szCs w:val="22"/>
              </w:rPr>
              <w:t>Formy dokumentowania osiągniętych efektów: dziennik prowadzącego</w:t>
            </w:r>
          </w:p>
          <w:p w14:paraId="68EBDC9C" w14:textId="77777777" w:rsidR="00E4732B" w:rsidRPr="00671AC3" w:rsidRDefault="00E4732B" w:rsidP="00021340">
            <w:pPr>
              <w:jc w:val="both"/>
              <w:rPr>
                <w:sz w:val="22"/>
                <w:szCs w:val="22"/>
              </w:rPr>
            </w:pPr>
          </w:p>
        </w:tc>
      </w:tr>
      <w:tr w:rsidR="00602C89" w:rsidRPr="00671AC3" w14:paraId="399B75E0" w14:textId="77777777" w:rsidTr="00021340">
        <w:tc>
          <w:tcPr>
            <w:tcW w:w="3114" w:type="dxa"/>
            <w:shd w:val="clear" w:color="auto" w:fill="auto"/>
          </w:tcPr>
          <w:p w14:paraId="012D627C" w14:textId="77777777" w:rsidR="00E4732B" w:rsidRPr="00671AC3" w:rsidRDefault="00E4732B" w:rsidP="00021340">
            <w:pPr>
              <w:rPr>
                <w:sz w:val="22"/>
                <w:szCs w:val="22"/>
              </w:rPr>
            </w:pPr>
            <w:r w:rsidRPr="00671AC3">
              <w:rPr>
                <w:sz w:val="22"/>
                <w:szCs w:val="22"/>
              </w:rPr>
              <w:lastRenderedPageBreak/>
              <w:t>Elementy i wagi mające wpływ na ocenę końcową</w:t>
            </w:r>
          </w:p>
          <w:p w14:paraId="4527F2B5" w14:textId="77777777" w:rsidR="00E4732B" w:rsidRPr="00671AC3" w:rsidRDefault="00E4732B" w:rsidP="00021340">
            <w:pPr>
              <w:rPr>
                <w:sz w:val="22"/>
                <w:szCs w:val="22"/>
              </w:rPr>
            </w:pPr>
          </w:p>
          <w:p w14:paraId="2896E46C" w14:textId="77777777" w:rsidR="00E4732B" w:rsidRPr="00671AC3" w:rsidRDefault="00E4732B" w:rsidP="00021340">
            <w:pPr>
              <w:rPr>
                <w:sz w:val="22"/>
                <w:szCs w:val="22"/>
              </w:rPr>
            </w:pPr>
          </w:p>
        </w:tc>
        <w:tc>
          <w:tcPr>
            <w:tcW w:w="6172" w:type="dxa"/>
            <w:shd w:val="clear" w:color="auto" w:fill="auto"/>
          </w:tcPr>
          <w:p w14:paraId="3FC5B9EF" w14:textId="77777777" w:rsidR="00E4732B" w:rsidRPr="00671AC3" w:rsidRDefault="00E4732B" w:rsidP="00021340">
            <w:pPr>
              <w:jc w:val="both"/>
              <w:rPr>
                <w:sz w:val="22"/>
                <w:szCs w:val="22"/>
              </w:rPr>
            </w:pPr>
            <w:r w:rsidRPr="00671AC3">
              <w:rPr>
                <w:sz w:val="22"/>
                <w:szCs w:val="22"/>
              </w:rPr>
              <w:t>Aktywny udział w ćwiczeniach -  70     %</w:t>
            </w:r>
          </w:p>
          <w:p w14:paraId="1F7AD03B" w14:textId="77777777" w:rsidR="00E4732B" w:rsidRPr="00671AC3" w:rsidRDefault="00E4732B" w:rsidP="00021340">
            <w:pPr>
              <w:jc w:val="both"/>
              <w:rPr>
                <w:sz w:val="22"/>
                <w:szCs w:val="22"/>
              </w:rPr>
            </w:pPr>
            <w:r w:rsidRPr="00671AC3">
              <w:rPr>
                <w:sz w:val="22"/>
                <w:szCs w:val="22"/>
              </w:rPr>
              <w:t>Zaliczenie praktyczne -  30      %</w:t>
            </w:r>
          </w:p>
          <w:p w14:paraId="45932912" w14:textId="77777777" w:rsidR="00E4732B" w:rsidRPr="00671AC3" w:rsidRDefault="00E4732B" w:rsidP="00021340">
            <w:pPr>
              <w:jc w:val="both"/>
              <w:rPr>
                <w:sz w:val="22"/>
                <w:szCs w:val="22"/>
              </w:rPr>
            </w:pPr>
          </w:p>
        </w:tc>
      </w:tr>
      <w:tr w:rsidR="00602C89" w:rsidRPr="00671AC3" w14:paraId="592A96A8" w14:textId="77777777" w:rsidTr="00021340">
        <w:trPr>
          <w:trHeight w:val="2324"/>
        </w:trPr>
        <w:tc>
          <w:tcPr>
            <w:tcW w:w="3114" w:type="dxa"/>
            <w:shd w:val="clear" w:color="auto" w:fill="auto"/>
          </w:tcPr>
          <w:p w14:paraId="1C05E027" w14:textId="77777777" w:rsidR="00E4732B" w:rsidRPr="00671AC3" w:rsidRDefault="00E4732B" w:rsidP="00021340">
            <w:pPr>
              <w:jc w:val="both"/>
              <w:rPr>
                <w:sz w:val="22"/>
                <w:szCs w:val="22"/>
              </w:rPr>
            </w:pPr>
            <w:r w:rsidRPr="00671AC3">
              <w:rPr>
                <w:sz w:val="22"/>
                <w:szCs w:val="22"/>
              </w:rPr>
              <w:t>Bilans punktów ECTS</w:t>
            </w:r>
          </w:p>
        </w:tc>
        <w:tc>
          <w:tcPr>
            <w:tcW w:w="6172" w:type="dxa"/>
            <w:shd w:val="clear" w:color="auto" w:fill="auto"/>
          </w:tcPr>
          <w:p w14:paraId="2875007A" w14:textId="77777777" w:rsidR="00E4732B" w:rsidRPr="00671AC3" w:rsidRDefault="00E4732B" w:rsidP="00021340">
            <w:pPr>
              <w:jc w:val="both"/>
              <w:rPr>
                <w:b/>
                <w:bCs/>
                <w:sz w:val="22"/>
                <w:szCs w:val="22"/>
              </w:rPr>
            </w:pPr>
            <w:r w:rsidRPr="00671AC3">
              <w:rPr>
                <w:b/>
                <w:bCs/>
                <w:sz w:val="22"/>
                <w:szCs w:val="22"/>
              </w:rPr>
              <w:t>Kontaktowe:</w:t>
            </w:r>
          </w:p>
          <w:p w14:paraId="2BA006AA" w14:textId="77777777" w:rsidR="00E4732B" w:rsidRPr="00671AC3" w:rsidRDefault="00E4732B" w:rsidP="00021340">
            <w:pPr>
              <w:jc w:val="both"/>
              <w:rPr>
                <w:sz w:val="22"/>
                <w:szCs w:val="22"/>
              </w:rPr>
            </w:pPr>
            <w:r w:rsidRPr="00671AC3">
              <w:rPr>
                <w:sz w:val="22"/>
                <w:szCs w:val="22"/>
              </w:rPr>
              <w:t xml:space="preserve">Ćwiczenia – 30 godz.  </w:t>
            </w:r>
          </w:p>
          <w:p w14:paraId="352C6008" w14:textId="77777777" w:rsidR="00E4732B" w:rsidRPr="00671AC3" w:rsidRDefault="00E4732B" w:rsidP="00021340">
            <w:pPr>
              <w:jc w:val="both"/>
              <w:rPr>
                <w:sz w:val="22"/>
                <w:szCs w:val="22"/>
              </w:rPr>
            </w:pPr>
            <w:r w:rsidRPr="00671AC3">
              <w:rPr>
                <w:sz w:val="22"/>
                <w:szCs w:val="22"/>
              </w:rPr>
              <w:t>Konsultacje – 4 godz.</w:t>
            </w:r>
          </w:p>
          <w:p w14:paraId="026CD632" w14:textId="77777777" w:rsidR="00E4732B" w:rsidRPr="00671AC3" w:rsidRDefault="00E4732B" w:rsidP="00021340">
            <w:pPr>
              <w:jc w:val="both"/>
              <w:rPr>
                <w:sz w:val="22"/>
                <w:szCs w:val="22"/>
              </w:rPr>
            </w:pPr>
            <w:r w:rsidRPr="00671AC3">
              <w:rPr>
                <w:sz w:val="22"/>
                <w:szCs w:val="22"/>
              </w:rPr>
              <w:t xml:space="preserve">Razem – 34 godz. – </w:t>
            </w:r>
            <w:r w:rsidRPr="00671AC3">
              <w:rPr>
                <w:b/>
                <w:bCs/>
                <w:sz w:val="22"/>
                <w:szCs w:val="22"/>
              </w:rPr>
              <w:t>1,36 ECTS</w:t>
            </w:r>
          </w:p>
          <w:p w14:paraId="2461F3FD" w14:textId="77777777" w:rsidR="00E4732B" w:rsidRPr="00671AC3" w:rsidRDefault="00E4732B" w:rsidP="00021340">
            <w:pPr>
              <w:jc w:val="both"/>
              <w:rPr>
                <w:sz w:val="22"/>
                <w:szCs w:val="22"/>
              </w:rPr>
            </w:pPr>
          </w:p>
          <w:p w14:paraId="5CD9F0C0" w14:textId="77777777" w:rsidR="00E4732B" w:rsidRPr="00671AC3" w:rsidRDefault="00E4732B" w:rsidP="00021340">
            <w:pPr>
              <w:jc w:val="both"/>
              <w:rPr>
                <w:b/>
                <w:bCs/>
                <w:sz w:val="22"/>
                <w:szCs w:val="22"/>
              </w:rPr>
            </w:pPr>
            <w:r w:rsidRPr="00671AC3">
              <w:rPr>
                <w:b/>
                <w:bCs/>
                <w:sz w:val="22"/>
                <w:szCs w:val="22"/>
              </w:rPr>
              <w:t>Niekontaktowe:</w:t>
            </w:r>
          </w:p>
          <w:p w14:paraId="2FF5DD4D" w14:textId="77777777" w:rsidR="00E4732B" w:rsidRPr="00671AC3" w:rsidRDefault="00E4732B" w:rsidP="00021340">
            <w:pPr>
              <w:jc w:val="both"/>
              <w:rPr>
                <w:sz w:val="22"/>
                <w:szCs w:val="22"/>
              </w:rPr>
            </w:pPr>
            <w:r w:rsidRPr="00671AC3">
              <w:rPr>
                <w:sz w:val="22"/>
                <w:szCs w:val="22"/>
              </w:rPr>
              <w:t>Przygotowanie do ćwiczeń – 10 godz.</w:t>
            </w:r>
          </w:p>
          <w:p w14:paraId="0637ADDD" w14:textId="77777777" w:rsidR="00E4732B" w:rsidRPr="00671AC3" w:rsidRDefault="00E4732B" w:rsidP="00021340">
            <w:pPr>
              <w:jc w:val="both"/>
              <w:rPr>
                <w:sz w:val="22"/>
                <w:szCs w:val="22"/>
              </w:rPr>
            </w:pPr>
            <w:r w:rsidRPr="00671AC3">
              <w:rPr>
                <w:sz w:val="22"/>
                <w:szCs w:val="22"/>
              </w:rPr>
              <w:t>Studiowanie literatury – 6 godz.</w:t>
            </w:r>
          </w:p>
          <w:p w14:paraId="2115B76D" w14:textId="77777777" w:rsidR="00E4732B" w:rsidRPr="00671AC3" w:rsidRDefault="00E4732B" w:rsidP="00021340">
            <w:pPr>
              <w:jc w:val="both"/>
              <w:rPr>
                <w:sz w:val="22"/>
                <w:szCs w:val="22"/>
              </w:rPr>
            </w:pPr>
            <w:r w:rsidRPr="00671AC3">
              <w:rPr>
                <w:sz w:val="22"/>
                <w:szCs w:val="22"/>
              </w:rPr>
              <w:t xml:space="preserve">Razem – 16 godz. </w:t>
            </w:r>
            <w:r w:rsidRPr="00671AC3">
              <w:rPr>
                <w:b/>
                <w:bCs/>
                <w:sz w:val="22"/>
                <w:szCs w:val="22"/>
              </w:rPr>
              <w:t>– 0,64 ECTS</w:t>
            </w:r>
          </w:p>
        </w:tc>
      </w:tr>
      <w:tr w:rsidR="00602C89" w:rsidRPr="00671AC3" w14:paraId="5DB0FF64" w14:textId="77777777" w:rsidTr="00021340">
        <w:trPr>
          <w:trHeight w:val="718"/>
        </w:trPr>
        <w:tc>
          <w:tcPr>
            <w:tcW w:w="3114" w:type="dxa"/>
            <w:shd w:val="clear" w:color="auto" w:fill="auto"/>
          </w:tcPr>
          <w:p w14:paraId="51E27E80" w14:textId="77777777" w:rsidR="00E4732B" w:rsidRPr="00671AC3" w:rsidRDefault="00E4732B" w:rsidP="00021340">
            <w:pPr>
              <w:rPr>
                <w:sz w:val="22"/>
                <w:szCs w:val="22"/>
              </w:rPr>
            </w:pPr>
            <w:r w:rsidRPr="00671AC3">
              <w:rPr>
                <w:sz w:val="22"/>
                <w:szCs w:val="22"/>
              </w:rPr>
              <w:t>Nakład pracy związany z zajęciami wymagającymi bezpośredniego udziału nauczyciela akademickiego</w:t>
            </w:r>
          </w:p>
        </w:tc>
        <w:tc>
          <w:tcPr>
            <w:tcW w:w="6172" w:type="dxa"/>
            <w:shd w:val="clear" w:color="auto" w:fill="auto"/>
          </w:tcPr>
          <w:p w14:paraId="791BDBAC" w14:textId="77777777" w:rsidR="00E4732B" w:rsidRPr="00671AC3" w:rsidRDefault="00E4732B" w:rsidP="00021340">
            <w:pPr>
              <w:jc w:val="both"/>
              <w:rPr>
                <w:sz w:val="22"/>
                <w:szCs w:val="22"/>
              </w:rPr>
            </w:pPr>
            <w:r w:rsidRPr="00671AC3">
              <w:rPr>
                <w:sz w:val="22"/>
                <w:szCs w:val="22"/>
              </w:rPr>
              <w:t>Udział w ćwiczeniach – 30 h</w:t>
            </w:r>
          </w:p>
          <w:p w14:paraId="3CC75A42" w14:textId="77777777" w:rsidR="00E4732B" w:rsidRPr="00671AC3" w:rsidRDefault="00E4732B" w:rsidP="00021340">
            <w:pPr>
              <w:jc w:val="both"/>
              <w:rPr>
                <w:sz w:val="22"/>
                <w:szCs w:val="22"/>
              </w:rPr>
            </w:pPr>
            <w:r w:rsidRPr="00671AC3">
              <w:rPr>
                <w:sz w:val="22"/>
                <w:szCs w:val="22"/>
              </w:rPr>
              <w:t>Udział w konsultacjach – 4 h</w:t>
            </w:r>
          </w:p>
          <w:p w14:paraId="46DE6AB8" w14:textId="77777777" w:rsidR="00E4732B" w:rsidRPr="00671AC3" w:rsidRDefault="00E4732B" w:rsidP="00021340">
            <w:pPr>
              <w:jc w:val="both"/>
              <w:rPr>
                <w:sz w:val="22"/>
                <w:szCs w:val="22"/>
              </w:rPr>
            </w:pPr>
            <w:r w:rsidRPr="00671AC3">
              <w:rPr>
                <w:sz w:val="22"/>
                <w:szCs w:val="22"/>
              </w:rPr>
              <w:t>Razem – 34 godz.</w:t>
            </w:r>
          </w:p>
        </w:tc>
      </w:tr>
    </w:tbl>
    <w:p w14:paraId="74FD8705" w14:textId="4477B927" w:rsidR="00E4732B" w:rsidRPr="00671AC3" w:rsidRDefault="00E4732B">
      <w:pPr>
        <w:rPr>
          <w:sz w:val="22"/>
          <w:szCs w:val="22"/>
        </w:rPr>
      </w:pPr>
    </w:p>
    <w:p w14:paraId="4006E9C8" w14:textId="57F457CA" w:rsidR="00E4732B" w:rsidRDefault="00E4732B">
      <w:pPr>
        <w:rPr>
          <w:sz w:val="22"/>
          <w:szCs w:val="22"/>
        </w:rPr>
      </w:pPr>
    </w:p>
    <w:p w14:paraId="53D8C430" w14:textId="3DEB3D2E" w:rsidR="00C01141" w:rsidRDefault="00C01141">
      <w:pPr>
        <w:rPr>
          <w:sz w:val="22"/>
          <w:szCs w:val="22"/>
        </w:rPr>
      </w:pPr>
    </w:p>
    <w:p w14:paraId="0496DC17" w14:textId="2A8611AF" w:rsidR="00C01141" w:rsidRDefault="00C01141">
      <w:pPr>
        <w:rPr>
          <w:sz w:val="22"/>
          <w:szCs w:val="22"/>
        </w:rPr>
      </w:pPr>
    </w:p>
    <w:p w14:paraId="74612A4E" w14:textId="4EA0FA55" w:rsidR="00C01141" w:rsidRDefault="00C01141">
      <w:pPr>
        <w:rPr>
          <w:sz w:val="22"/>
          <w:szCs w:val="22"/>
        </w:rPr>
      </w:pPr>
    </w:p>
    <w:p w14:paraId="10B05C6F" w14:textId="58D6C1B9" w:rsidR="00C01141" w:rsidRDefault="00C01141">
      <w:pPr>
        <w:rPr>
          <w:sz w:val="22"/>
          <w:szCs w:val="22"/>
        </w:rPr>
      </w:pPr>
    </w:p>
    <w:p w14:paraId="41D2C746" w14:textId="4E33A5F1" w:rsidR="00C01141" w:rsidRDefault="00C01141">
      <w:pPr>
        <w:rPr>
          <w:sz w:val="22"/>
          <w:szCs w:val="22"/>
        </w:rPr>
      </w:pPr>
    </w:p>
    <w:p w14:paraId="2E71DC67" w14:textId="61212AB1" w:rsidR="00C01141" w:rsidRDefault="00C01141">
      <w:pPr>
        <w:rPr>
          <w:sz w:val="22"/>
          <w:szCs w:val="22"/>
        </w:rPr>
      </w:pPr>
    </w:p>
    <w:p w14:paraId="506FA8E2" w14:textId="66AEC51C" w:rsidR="00C01141" w:rsidRDefault="00C01141">
      <w:pPr>
        <w:rPr>
          <w:sz w:val="22"/>
          <w:szCs w:val="22"/>
        </w:rPr>
      </w:pPr>
    </w:p>
    <w:p w14:paraId="59CCA94C" w14:textId="1B87B88E" w:rsidR="00C01141" w:rsidRDefault="00C01141">
      <w:pPr>
        <w:rPr>
          <w:sz w:val="22"/>
          <w:szCs w:val="22"/>
        </w:rPr>
      </w:pPr>
    </w:p>
    <w:p w14:paraId="40BFE14C" w14:textId="1C3305EA" w:rsidR="00C01141" w:rsidRDefault="00C01141">
      <w:pPr>
        <w:rPr>
          <w:sz w:val="22"/>
          <w:szCs w:val="22"/>
        </w:rPr>
      </w:pPr>
    </w:p>
    <w:p w14:paraId="6C76ABA9" w14:textId="1FA46171" w:rsidR="00C01141" w:rsidRDefault="00C01141">
      <w:pPr>
        <w:rPr>
          <w:sz w:val="22"/>
          <w:szCs w:val="22"/>
        </w:rPr>
      </w:pPr>
    </w:p>
    <w:p w14:paraId="003AE706" w14:textId="6EBD82C8" w:rsidR="00C01141" w:rsidRDefault="00C01141">
      <w:pPr>
        <w:rPr>
          <w:sz w:val="22"/>
          <w:szCs w:val="22"/>
        </w:rPr>
      </w:pPr>
    </w:p>
    <w:p w14:paraId="774F15EF" w14:textId="300973FA" w:rsidR="00C01141" w:rsidRDefault="00C01141">
      <w:pPr>
        <w:rPr>
          <w:sz w:val="22"/>
          <w:szCs w:val="22"/>
        </w:rPr>
      </w:pPr>
    </w:p>
    <w:p w14:paraId="75B304ED" w14:textId="6FD0E065" w:rsidR="00C01141" w:rsidRDefault="00C01141">
      <w:pPr>
        <w:rPr>
          <w:sz w:val="22"/>
          <w:szCs w:val="22"/>
        </w:rPr>
      </w:pPr>
    </w:p>
    <w:p w14:paraId="3B3D7CE6" w14:textId="40ED6749" w:rsidR="00C01141" w:rsidRDefault="00C01141">
      <w:pPr>
        <w:rPr>
          <w:sz w:val="22"/>
          <w:szCs w:val="22"/>
        </w:rPr>
      </w:pPr>
    </w:p>
    <w:p w14:paraId="6EA02C4A" w14:textId="11D00BBF" w:rsidR="00C01141" w:rsidRDefault="00C01141">
      <w:pPr>
        <w:rPr>
          <w:sz w:val="22"/>
          <w:szCs w:val="22"/>
        </w:rPr>
      </w:pPr>
    </w:p>
    <w:p w14:paraId="755F5169" w14:textId="64C31DBB" w:rsidR="00C01141" w:rsidRDefault="00C01141">
      <w:pPr>
        <w:rPr>
          <w:sz w:val="22"/>
          <w:szCs w:val="22"/>
        </w:rPr>
      </w:pPr>
    </w:p>
    <w:p w14:paraId="2C58810D" w14:textId="5A5B9BB3" w:rsidR="00C01141" w:rsidRDefault="00C01141">
      <w:pPr>
        <w:rPr>
          <w:sz w:val="22"/>
          <w:szCs w:val="22"/>
        </w:rPr>
      </w:pPr>
    </w:p>
    <w:p w14:paraId="077102EA" w14:textId="1589792B" w:rsidR="00C01141" w:rsidRDefault="00C01141">
      <w:pPr>
        <w:rPr>
          <w:sz w:val="22"/>
          <w:szCs w:val="22"/>
        </w:rPr>
      </w:pPr>
    </w:p>
    <w:p w14:paraId="55FA15E6" w14:textId="762709FE" w:rsidR="00C01141" w:rsidRDefault="00C01141">
      <w:pPr>
        <w:rPr>
          <w:sz w:val="22"/>
          <w:szCs w:val="22"/>
        </w:rPr>
      </w:pPr>
    </w:p>
    <w:p w14:paraId="52B755A0" w14:textId="5E5CBACF" w:rsidR="00C01141" w:rsidRDefault="00C01141">
      <w:pPr>
        <w:rPr>
          <w:sz w:val="22"/>
          <w:szCs w:val="22"/>
        </w:rPr>
      </w:pPr>
    </w:p>
    <w:p w14:paraId="26776F51" w14:textId="4EF64147" w:rsidR="00C01141" w:rsidRDefault="00C01141">
      <w:pPr>
        <w:rPr>
          <w:sz w:val="22"/>
          <w:szCs w:val="22"/>
        </w:rPr>
      </w:pPr>
    </w:p>
    <w:p w14:paraId="58332C3D" w14:textId="3E350C22" w:rsidR="00C01141" w:rsidRDefault="00C01141">
      <w:pPr>
        <w:rPr>
          <w:sz w:val="22"/>
          <w:szCs w:val="22"/>
        </w:rPr>
      </w:pPr>
    </w:p>
    <w:p w14:paraId="141F4461" w14:textId="0E8EF06B" w:rsidR="00C01141" w:rsidRDefault="00C01141">
      <w:pPr>
        <w:rPr>
          <w:sz w:val="22"/>
          <w:szCs w:val="22"/>
        </w:rPr>
      </w:pPr>
    </w:p>
    <w:p w14:paraId="1CA9EEAC" w14:textId="77777777" w:rsidR="00C01141" w:rsidRPr="00671AC3" w:rsidRDefault="00C01141">
      <w:pPr>
        <w:rPr>
          <w:sz w:val="22"/>
          <w:szCs w:val="22"/>
        </w:rPr>
      </w:pPr>
    </w:p>
    <w:p w14:paraId="0877B567" w14:textId="7376E624" w:rsidR="00E4732B" w:rsidRPr="00671AC3" w:rsidRDefault="00E4732B">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02C89" w:rsidRPr="00671AC3" w14:paraId="02F6AB9F" w14:textId="77777777" w:rsidTr="00021340">
        <w:tc>
          <w:tcPr>
            <w:tcW w:w="3942" w:type="dxa"/>
            <w:shd w:val="clear" w:color="auto" w:fill="auto"/>
          </w:tcPr>
          <w:p w14:paraId="0BCC5EDB" w14:textId="77777777" w:rsidR="003F4247" w:rsidRPr="00671AC3" w:rsidRDefault="003F4247" w:rsidP="00021340">
            <w:pPr>
              <w:rPr>
                <w:sz w:val="22"/>
                <w:szCs w:val="22"/>
              </w:rPr>
            </w:pPr>
            <w:r w:rsidRPr="00671AC3">
              <w:rPr>
                <w:sz w:val="22"/>
                <w:szCs w:val="22"/>
              </w:rPr>
              <w:lastRenderedPageBreak/>
              <w:t xml:space="preserve">Nazwa kierunku studiów </w:t>
            </w:r>
          </w:p>
          <w:p w14:paraId="3A5FB4DA" w14:textId="77777777" w:rsidR="003F4247" w:rsidRPr="00671AC3" w:rsidRDefault="003F4247" w:rsidP="00021340">
            <w:pPr>
              <w:rPr>
                <w:sz w:val="22"/>
                <w:szCs w:val="22"/>
              </w:rPr>
            </w:pPr>
          </w:p>
        </w:tc>
        <w:tc>
          <w:tcPr>
            <w:tcW w:w="5344" w:type="dxa"/>
            <w:shd w:val="clear" w:color="auto" w:fill="auto"/>
          </w:tcPr>
          <w:p w14:paraId="04A9D901" w14:textId="77777777" w:rsidR="003F4247" w:rsidRPr="00671AC3" w:rsidRDefault="003F4247" w:rsidP="00021340">
            <w:pPr>
              <w:rPr>
                <w:sz w:val="22"/>
                <w:szCs w:val="22"/>
              </w:rPr>
            </w:pPr>
            <w:r w:rsidRPr="00671AC3">
              <w:rPr>
                <w:sz w:val="22"/>
                <w:szCs w:val="22"/>
              </w:rPr>
              <w:t>Kryminalistyka w biogospodarce</w:t>
            </w:r>
          </w:p>
        </w:tc>
      </w:tr>
      <w:tr w:rsidR="00602C89" w:rsidRPr="00671AC3" w14:paraId="20DFD8A8" w14:textId="77777777" w:rsidTr="00021340">
        <w:tc>
          <w:tcPr>
            <w:tcW w:w="3942" w:type="dxa"/>
            <w:shd w:val="clear" w:color="auto" w:fill="auto"/>
          </w:tcPr>
          <w:p w14:paraId="4C22A557" w14:textId="77777777" w:rsidR="003F4247" w:rsidRPr="00671AC3" w:rsidRDefault="003F4247" w:rsidP="00021340">
            <w:pPr>
              <w:rPr>
                <w:sz w:val="22"/>
                <w:szCs w:val="22"/>
              </w:rPr>
            </w:pPr>
            <w:r w:rsidRPr="00671AC3">
              <w:rPr>
                <w:sz w:val="22"/>
                <w:szCs w:val="22"/>
              </w:rPr>
              <w:t>Nazwa modułu, także nazwa w języku angielskim</w:t>
            </w:r>
          </w:p>
        </w:tc>
        <w:tc>
          <w:tcPr>
            <w:tcW w:w="5344" w:type="dxa"/>
            <w:shd w:val="clear" w:color="auto" w:fill="auto"/>
          </w:tcPr>
          <w:p w14:paraId="682DC562" w14:textId="77777777" w:rsidR="003F4247" w:rsidRPr="00671AC3" w:rsidRDefault="003F4247" w:rsidP="00021340">
            <w:pPr>
              <w:rPr>
                <w:sz w:val="22"/>
                <w:szCs w:val="22"/>
              </w:rPr>
            </w:pPr>
            <w:r w:rsidRPr="00671AC3">
              <w:rPr>
                <w:sz w:val="22"/>
                <w:szCs w:val="22"/>
              </w:rPr>
              <w:t>Taktyki przesłuchania</w:t>
            </w:r>
          </w:p>
          <w:p w14:paraId="3EFA3C15" w14:textId="77777777" w:rsidR="003F4247" w:rsidRPr="00671AC3" w:rsidRDefault="003F4247" w:rsidP="00021340">
            <w:pPr>
              <w:rPr>
                <w:sz w:val="22"/>
                <w:szCs w:val="22"/>
              </w:rPr>
            </w:pPr>
            <w:r w:rsidRPr="00671AC3">
              <w:rPr>
                <w:sz w:val="22"/>
                <w:szCs w:val="22"/>
              </w:rPr>
              <w:t>Interrogation Tactics</w:t>
            </w:r>
          </w:p>
        </w:tc>
      </w:tr>
      <w:tr w:rsidR="00602C89" w:rsidRPr="00671AC3" w14:paraId="7B7AC49B" w14:textId="77777777" w:rsidTr="00021340">
        <w:tc>
          <w:tcPr>
            <w:tcW w:w="3942" w:type="dxa"/>
            <w:shd w:val="clear" w:color="auto" w:fill="auto"/>
          </w:tcPr>
          <w:p w14:paraId="46877581" w14:textId="77777777" w:rsidR="003F4247" w:rsidRPr="00671AC3" w:rsidRDefault="003F4247" w:rsidP="00021340">
            <w:pPr>
              <w:rPr>
                <w:sz w:val="22"/>
                <w:szCs w:val="22"/>
              </w:rPr>
            </w:pPr>
            <w:r w:rsidRPr="00671AC3">
              <w:rPr>
                <w:sz w:val="22"/>
                <w:szCs w:val="22"/>
              </w:rPr>
              <w:t xml:space="preserve">Język wykładowy </w:t>
            </w:r>
          </w:p>
          <w:p w14:paraId="55B3B2D9" w14:textId="77777777" w:rsidR="003F4247" w:rsidRPr="00671AC3" w:rsidRDefault="003F4247" w:rsidP="00021340">
            <w:pPr>
              <w:rPr>
                <w:sz w:val="22"/>
                <w:szCs w:val="22"/>
              </w:rPr>
            </w:pPr>
          </w:p>
        </w:tc>
        <w:tc>
          <w:tcPr>
            <w:tcW w:w="5344" w:type="dxa"/>
            <w:shd w:val="clear" w:color="auto" w:fill="auto"/>
          </w:tcPr>
          <w:p w14:paraId="69E118A1" w14:textId="77777777" w:rsidR="003F4247" w:rsidRPr="00671AC3" w:rsidRDefault="003F4247" w:rsidP="00021340">
            <w:pPr>
              <w:rPr>
                <w:sz w:val="22"/>
                <w:szCs w:val="22"/>
              </w:rPr>
            </w:pPr>
            <w:r w:rsidRPr="00671AC3">
              <w:rPr>
                <w:sz w:val="22"/>
                <w:szCs w:val="22"/>
              </w:rPr>
              <w:t>polski</w:t>
            </w:r>
          </w:p>
        </w:tc>
      </w:tr>
      <w:tr w:rsidR="00602C89" w:rsidRPr="00671AC3" w14:paraId="4F99CB17" w14:textId="77777777" w:rsidTr="00021340">
        <w:tc>
          <w:tcPr>
            <w:tcW w:w="3942" w:type="dxa"/>
            <w:shd w:val="clear" w:color="auto" w:fill="auto"/>
          </w:tcPr>
          <w:p w14:paraId="2FD572A2" w14:textId="77777777" w:rsidR="003F4247" w:rsidRPr="00671AC3" w:rsidRDefault="003F4247" w:rsidP="00021340">
            <w:pPr>
              <w:autoSpaceDE w:val="0"/>
              <w:autoSpaceDN w:val="0"/>
              <w:adjustRightInd w:val="0"/>
              <w:rPr>
                <w:sz w:val="22"/>
                <w:szCs w:val="22"/>
              </w:rPr>
            </w:pPr>
            <w:r w:rsidRPr="00671AC3">
              <w:rPr>
                <w:sz w:val="22"/>
                <w:szCs w:val="22"/>
              </w:rPr>
              <w:t xml:space="preserve">Rodzaj modułu </w:t>
            </w:r>
          </w:p>
          <w:p w14:paraId="2A9B824D" w14:textId="77777777" w:rsidR="003F4247" w:rsidRPr="00671AC3" w:rsidRDefault="003F4247" w:rsidP="00021340">
            <w:pPr>
              <w:rPr>
                <w:sz w:val="22"/>
                <w:szCs w:val="22"/>
              </w:rPr>
            </w:pPr>
          </w:p>
        </w:tc>
        <w:tc>
          <w:tcPr>
            <w:tcW w:w="5344" w:type="dxa"/>
            <w:shd w:val="clear" w:color="auto" w:fill="auto"/>
          </w:tcPr>
          <w:p w14:paraId="2AE28875" w14:textId="77777777" w:rsidR="003F4247" w:rsidRPr="00671AC3" w:rsidRDefault="003F4247" w:rsidP="00021340">
            <w:pPr>
              <w:rPr>
                <w:sz w:val="22"/>
                <w:szCs w:val="22"/>
              </w:rPr>
            </w:pPr>
            <w:r w:rsidRPr="00671AC3">
              <w:rPr>
                <w:strike/>
                <w:sz w:val="22"/>
                <w:szCs w:val="22"/>
              </w:rPr>
              <w:t>obowiązkowy</w:t>
            </w:r>
            <w:r w:rsidRPr="00671AC3">
              <w:rPr>
                <w:sz w:val="22"/>
                <w:szCs w:val="22"/>
              </w:rPr>
              <w:t>/fakultatywny</w:t>
            </w:r>
          </w:p>
        </w:tc>
      </w:tr>
      <w:tr w:rsidR="00602C89" w:rsidRPr="00671AC3" w14:paraId="11C6115A" w14:textId="77777777" w:rsidTr="00021340">
        <w:tc>
          <w:tcPr>
            <w:tcW w:w="3942" w:type="dxa"/>
            <w:shd w:val="clear" w:color="auto" w:fill="auto"/>
          </w:tcPr>
          <w:p w14:paraId="5A112259" w14:textId="77777777" w:rsidR="003F4247" w:rsidRPr="00671AC3" w:rsidRDefault="003F4247" w:rsidP="00021340">
            <w:pPr>
              <w:rPr>
                <w:sz w:val="22"/>
                <w:szCs w:val="22"/>
              </w:rPr>
            </w:pPr>
            <w:r w:rsidRPr="00671AC3">
              <w:rPr>
                <w:sz w:val="22"/>
                <w:szCs w:val="22"/>
              </w:rPr>
              <w:t>Poziom studiów</w:t>
            </w:r>
          </w:p>
        </w:tc>
        <w:tc>
          <w:tcPr>
            <w:tcW w:w="5344" w:type="dxa"/>
            <w:shd w:val="clear" w:color="auto" w:fill="auto"/>
          </w:tcPr>
          <w:p w14:paraId="5E5F86DF" w14:textId="77777777" w:rsidR="003F4247" w:rsidRPr="00671AC3" w:rsidRDefault="003F4247" w:rsidP="00021340">
            <w:pPr>
              <w:rPr>
                <w:sz w:val="22"/>
                <w:szCs w:val="22"/>
              </w:rPr>
            </w:pPr>
            <w:r w:rsidRPr="00671AC3">
              <w:rPr>
                <w:sz w:val="22"/>
                <w:szCs w:val="22"/>
              </w:rPr>
              <w:t>drugiego stopnia</w:t>
            </w:r>
          </w:p>
        </w:tc>
      </w:tr>
      <w:tr w:rsidR="00602C89" w:rsidRPr="00671AC3" w14:paraId="099BAFDC" w14:textId="77777777" w:rsidTr="00021340">
        <w:tc>
          <w:tcPr>
            <w:tcW w:w="3942" w:type="dxa"/>
            <w:shd w:val="clear" w:color="auto" w:fill="auto"/>
          </w:tcPr>
          <w:p w14:paraId="7694523B" w14:textId="77777777" w:rsidR="003F4247" w:rsidRPr="00671AC3" w:rsidRDefault="003F4247" w:rsidP="00021340">
            <w:pPr>
              <w:rPr>
                <w:sz w:val="22"/>
                <w:szCs w:val="22"/>
              </w:rPr>
            </w:pPr>
            <w:r w:rsidRPr="00671AC3">
              <w:rPr>
                <w:sz w:val="22"/>
                <w:szCs w:val="22"/>
              </w:rPr>
              <w:t>Forma studiów</w:t>
            </w:r>
          </w:p>
          <w:p w14:paraId="3323858A" w14:textId="77777777" w:rsidR="003F4247" w:rsidRPr="00671AC3" w:rsidRDefault="003F4247" w:rsidP="00021340">
            <w:pPr>
              <w:rPr>
                <w:sz w:val="22"/>
                <w:szCs w:val="22"/>
              </w:rPr>
            </w:pPr>
          </w:p>
        </w:tc>
        <w:tc>
          <w:tcPr>
            <w:tcW w:w="5344" w:type="dxa"/>
            <w:shd w:val="clear" w:color="auto" w:fill="auto"/>
          </w:tcPr>
          <w:p w14:paraId="74C6CC62" w14:textId="77777777" w:rsidR="003F4247" w:rsidRPr="00671AC3" w:rsidRDefault="003F4247" w:rsidP="00021340">
            <w:pPr>
              <w:rPr>
                <w:sz w:val="22"/>
                <w:szCs w:val="22"/>
              </w:rPr>
            </w:pPr>
            <w:r w:rsidRPr="00671AC3">
              <w:rPr>
                <w:sz w:val="22"/>
                <w:szCs w:val="22"/>
              </w:rPr>
              <w:t>stacjonarne</w:t>
            </w:r>
          </w:p>
        </w:tc>
      </w:tr>
      <w:tr w:rsidR="00602C89" w:rsidRPr="00671AC3" w14:paraId="6E971EC5" w14:textId="77777777" w:rsidTr="00021340">
        <w:tc>
          <w:tcPr>
            <w:tcW w:w="3942" w:type="dxa"/>
            <w:shd w:val="clear" w:color="auto" w:fill="auto"/>
          </w:tcPr>
          <w:p w14:paraId="34B63FE6" w14:textId="77777777" w:rsidR="003F4247" w:rsidRPr="00671AC3" w:rsidRDefault="003F4247" w:rsidP="00021340">
            <w:pPr>
              <w:rPr>
                <w:sz w:val="22"/>
                <w:szCs w:val="22"/>
              </w:rPr>
            </w:pPr>
            <w:r w:rsidRPr="00671AC3">
              <w:rPr>
                <w:sz w:val="22"/>
                <w:szCs w:val="22"/>
              </w:rPr>
              <w:t>Rok studiów dla kierunku</w:t>
            </w:r>
          </w:p>
        </w:tc>
        <w:tc>
          <w:tcPr>
            <w:tcW w:w="5344" w:type="dxa"/>
            <w:shd w:val="clear" w:color="auto" w:fill="auto"/>
          </w:tcPr>
          <w:p w14:paraId="4EBE1E24" w14:textId="77777777" w:rsidR="003F4247" w:rsidRPr="00671AC3" w:rsidRDefault="003F4247" w:rsidP="00021340">
            <w:pPr>
              <w:rPr>
                <w:sz w:val="22"/>
                <w:szCs w:val="22"/>
              </w:rPr>
            </w:pPr>
            <w:r w:rsidRPr="00671AC3">
              <w:rPr>
                <w:sz w:val="22"/>
                <w:szCs w:val="22"/>
              </w:rPr>
              <w:t>I</w:t>
            </w:r>
          </w:p>
        </w:tc>
      </w:tr>
      <w:tr w:rsidR="00602C89" w:rsidRPr="00671AC3" w14:paraId="7737DB8F" w14:textId="77777777" w:rsidTr="00021340">
        <w:tc>
          <w:tcPr>
            <w:tcW w:w="3942" w:type="dxa"/>
            <w:shd w:val="clear" w:color="auto" w:fill="auto"/>
          </w:tcPr>
          <w:p w14:paraId="368467A6" w14:textId="77777777" w:rsidR="003F4247" w:rsidRPr="00671AC3" w:rsidRDefault="003F4247" w:rsidP="00021340">
            <w:pPr>
              <w:rPr>
                <w:sz w:val="22"/>
                <w:szCs w:val="22"/>
              </w:rPr>
            </w:pPr>
            <w:r w:rsidRPr="00671AC3">
              <w:rPr>
                <w:sz w:val="22"/>
                <w:szCs w:val="22"/>
              </w:rPr>
              <w:t>Semestr dla kierunku</w:t>
            </w:r>
          </w:p>
        </w:tc>
        <w:tc>
          <w:tcPr>
            <w:tcW w:w="5344" w:type="dxa"/>
            <w:shd w:val="clear" w:color="auto" w:fill="auto"/>
          </w:tcPr>
          <w:p w14:paraId="10891D5B" w14:textId="77777777" w:rsidR="003F4247" w:rsidRPr="00671AC3" w:rsidRDefault="003F4247" w:rsidP="00021340">
            <w:pPr>
              <w:rPr>
                <w:sz w:val="22"/>
                <w:szCs w:val="22"/>
              </w:rPr>
            </w:pPr>
            <w:r w:rsidRPr="00671AC3">
              <w:rPr>
                <w:sz w:val="22"/>
                <w:szCs w:val="22"/>
              </w:rPr>
              <w:t>2</w:t>
            </w:r>
          </w:p>
        </w:tc>
      </w:tr>
      <w:tr w:rsidR="00602C89" w:rsidRPr="00671AC3" w14:paraId="4C08E666" w14:textId="77777777" w:rsidTr="00021340">
        <w:tc>
          <w:tcPr>
            <w:tcW w:w="3942" w:type="dxa"/>
            <w:shd w:val="clear" w:color="auto" w:fill="auto"/>
          </w:tcPr>
          <w:p w14:paraId="34EF034C" w14:textId="77777777" w:rsidR="003F4247" w:rsidRPr="00671AC3" w:rsidRDefault="003F4247"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505E484F" w14:textId="77777777" w:rsidR="003F4247" w:rsidRPr="00671AC3" w:rsidRDefault="003F4247" w:rsidP="00021340">
            <w:pPr>
              <w:rPr>
                <w:sz w:val="22"/>
                <w:szCs w:val="22"/>
              </w:rPr>
            </w:pPr>
            <w:r w:rsidRPr="00671AC3">
              <w:rPr>
                <w:sz w:val="22"/>
                <w:szCs w:val="22"/>
              </w:rPr>
              <w:t>3 (1,36/1,64)</w:t>
            </w:r>
          </w:p>
        </w:tc>
      </w:tr>
      <w:tr w:rsidR="00602C89" w:rsidRPr="00671AC3" w14:paraId="0F693BCF" w14:textId="77777777" w:rsidTr="00021340">
        <w:tc>
          <w:tcPr>
            <w:tcW w:w="3942" w:type="dxa"/>
            <w:shd w:val="clear" w:color="auto" w:fill="auto"/>
          </w:tcPr>
          <w:p w14:paraId="0C7BBFE2" w14:textId="77777777" w:rsidR="003F4247" w:rsidRPr="00671AC3" w:rsidRDefault="003F4247"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027CF901" w14:textId="5DEE5704" w:rsidR="003F4247" w:rsidRPr="00671AC3" w:rsidRDefault="009732B0" w:rsidP="00021340">
            <w:pPr>
              <w:rPr>
                <w:sz w:val="22"/>
                <w:szCs w:val="22"/>
              </w:rPr>
            </w:pPr>
            <w:r w:rsidRPr="00BD6C06">
              <w:rPr>
                <w:color w:val="000000" w:themeColor="text1"/>
                <w:sz w:val="22"/>
                <w:szCs w:val="22"/>
              </w:rPr>
              <w:t>podinspektor w st spocz. mgr Dariusz Szewczuk</w:t>
            </w:r>
          </w:p>
        </w:tc>
      </w:tr>
      <w:tr w:rsidR="00602C89" w:rsidRPr="00671AC3" w14:paraId="2D4179EF" w14:textId="77777777" w:rsidTr="00021340">
        <w:tc>
          <w:tcPr>
            <w:tcW w:w="3942" w:type="dxa"/>
            <w:shd w:val="clear" w:color="auto" w:fill="auto"/>
          </w:tcPr>
          <w:p w14:paraId="532840A1" w14:textId="77777777" w:rsidR="003F4247" w:rsidRPr="00671AC3" w:rsidRDefault="003F4247" w:rsidP="00021340">
            <w:pPr>
              <w:rPr>
                <w:sz w:val="22"/>
                <w:szCs w:val="22"/>
              </w:rPr>
            </w:pPr>
            <w:r w:rsidRPr="00671AC3">
              <w:rPr>
                <w:sz w:val="22"/>
                <w:szCs w:val="22"/>
              </w:rPr>
              <w:t>Jednostka oferująca moduł</w:t>
            </w:r>
          </w:p>
          <w:p w14:paraId="4A443575" w14:textId="77777777" w:rsidR="003F4247" w:rsidRPr="00671AC3" w:rsidRDefault="003F4247" w:rsidP="00021340">
            <w:pPr>
              <w:rPr>
                <w:sz w:val="22"/>
                <w:szCs w:val="22"/>
              </w:rPr>
            </w:pPr>
          </w:p>
        </w:tc>
        <w:tc>
          <w:tcPr>
            <w:tcW w:w="5344" w:type="dxa"/>
            <w:shd w:val="clear" w:color="auto" w:fill="auto"/>
          </w:tcPr>
          <w:p w14:paraId="35C3A298" w14:textId="77777777" w:rsidR="003F4247" w:rsidRPr="00671AC3" w:rsidRDefault="003F4247" w:rsidP="00021340">
            <w:pPr>
              <w:rPr>
                <w:sz w:val="22"/>
                <w:szCs w:val="22"/>
              </w:rPr>
            </w:pPr>
            <w:r w:rsidRPr="00671AC3">
              <w:rPr>
                <w:sz w:val="22"/>
                <w:szCs w:val="22"/>
              </w:rPr>
              <w:t>Instytut Biologicznych Podstaw Produkcji Zwierzęcej</w:t>
            </w:r>
          </w:p>
        </w:tc>
      </w:tr>
      <w:tr w:rsidR="00602C89" w:rsidRPr="00671AC3" w14:paraId="59403068" w14:textId="77777777" w:rsidTr="00021340">
        <w:tc>
          <w:tcPr>
            <w:tcW w:w="3942" w:type="dxa"/>
            <w:shd w:val="clear" w:color="auto" w:fill="auto"/>
          </w:tcPr>
          <w:p w14:paraId="43EFA210" w14:textId="77777777" w:rsidR="003F4247" w:rsidRPr="00671AC3" w:rsidRDefault="003F4247" w:rsidP="00021340">
            <w:pPr>
              <w:rPr>
                <w:sz w:val="22"/>
                <w:szCs w:val="22"/>
              </w:rPr>
            </w:pPr>
            <w:r w:rsidRPr="00671AC3">
              <w:rPr>
                <w:sz w:val="22"/>
                <w:szCs w:val="22"/>
              </w:rPr>
              <w:t>Cel modułu</w:t>
            </w:r>
          </w:p>
          <w:p w14:paraId="5B290A4A" w14:textId="77777777" w:rsidR="003F4247" w:rsidRPr="00671AC3" w:rsidRDefault="003F4247" w:rsidP="00021340">
            <w:pPr>
              <w:rPr>
                <w:sz w:val="22"/>
                <w:szCs w:val="22"/>
              </w:rPr>
            </w:pPr>
          </w:p>
        </w:tc>
        <w:tc>
          <w:tcPr>
            <w:tcW w:w="5344" w:type="dxa"/>
            <w:shd w:val="clear" w:color="auto" w:fill="auto"/>
          </w:tcPr>
          <w:p w14:paraId="507CA7DA" w14:textId="77777777" w:rsidR="003F4247" w:rsidRPr="00671AC3" w:rsidRDefault="003F4247" w:rsidP="00021340">
            <w:pPr>
              <w:autoSpaceDE w:val="0"/>
              <w:autoSpaceDN w:val="0"/>
              <w:adjustRightInd w:val="0"/>
              <w:jc w:val="both"/>
              <w:rPr>
                <w:sz w:val="22"/>
                <w:szCs w:val="22"/>
              </w:rPr>
            </w:pPr>
            <w:r w:rsidRPr="00671AC3">
              <w:rPr>
                <w:sz w:val="22"/>
                <w:szCs w:val="22"/>
              </w:rPr>
              <w:t xml:space="preserve">Przedmiot ma na celu zapoznanie studentów z podstawowymi metodami i taktyką przesłuchań: świadka, biegłego i podejrzanego. Omówienie poszczególnych etapów przesłuchania oraz zapoznanie z tematyką i  interpretacją wyników badań wariograficznych. </w:t>
            </w:r>
          </w:p>
        </w:tc>
      </w:tr>
      <w:tr w:rsidR="00602C89" w:rsidRPr="00671AC3" w14:paraId="4DDDC4CA" w14:textId="77777777" w:rsidTr="00021340">
        <w:trPr>
          <w:trHeight w:val="236"/>
        </w:trPr>
        <w:tc>
          <w:tcPr>
            <w:tcW w:w="3942" w:type="dxa"/>
            <w:vMerge w:val="restart"/>
            <w:shd w:val="clear" w:color="auto" w:fill="auto"/>
          </w:tcPr>
          <w:p w14:paraId="0E8DFA4C" w14:textId="77777777" w:rsidR="003F4247" w:rsidRPr="00671AC3" w:rsidRDefault="003F4247"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77C7FA64" w14:textId="77777777" w:rsidR="003F4247" w:rsidRPr="00671AC3" w:rsidRDefault="003F4247" w:rsidP="00021340">
            <w:pPr>
              <w:rPr>
                <w:sz w:val="22"/>
                <w:szCs w:val="22"/>
              </w:rPr>
            </w:pPr>
            <w:r w:rsidRPr="00671AC3">
              <w:rPr>
                <w:sz w:val="22"/>
                <w:szCs w:val="22"/>
              </w:rPr>
              <w:t xml:space="preserve">Wiedza: </w:t>
            </w:r>
          </w:p>
        </w:tc>
      </w:tr>
      <w:tr w:rsidR="00602C89" w:rsidRPr="00671AC3" w14:paraId="007A33CB" w14:textId="77777777" w:rsidTr="00021340">
        <w:trPr>
          <w:trHeight w:val="643"/>
        </w:trPr>
        <w:tc>
          <w:tcPr>
            <w:tcW w:w="3942" w:type="dxa"/>
            <w:vMerge/>
            <w:shd w:val="clear" w:color="auto" w:fill="auto"/>
          </w:tcPr>
          <w:p w14:paraId="4FD359F7" w14:textId="77777777" w:rsidR="003F4247" w:rsidRPr="00671AC3" w:rsidRDefault="003F4247" w:rsidP="00021340">
            <w:pPr>
              <w:rPr>
                <w:sz w:val="22"/>
                <w:szCs w:val="22"/>
                <w:highlight w:val="yellow"/>
              </w:rPr>
            </w:pPr>
          </w:p>
        </w:tc>
        <w:tc>
          <w:tcPr>
            <w:tcW w:w="5344" w:type="dxa"/>
            <w:shd w:val="clear" w:color="auto" w:fill="auto"/>
          </w:tcPr>
          <w:p w14:paraId="7A2F37BC" w14:textId="77777777" w:rsidR="003F4247" w:rsidRPr="00671AC3" w:rsidRDefault="003F4247" w:rsidP="00021340">
            <w:pPr>
              <w:rPr>
                <w:sz w:val="22"/>
                <w:szCs w:val="22"/>
              </w:rPr>
            </w:pPr>
            <w:r w:rsidRPr="00671AC3">
              <w:rPr>
                <w:sz w:val="22"/>
                <w:szCs w:val="22"/>
              </w:rPr>
              <w:t>W1. w pogłębionym stopniu zagadnienia z zakresu technik i analiz kryminalnych i kryminalistycznych, daktyloskopii i osmologii; taktyki śledczej i badania dokumentów; zagrożeń bezpieczeństwa, w tym pożarowych; służby w formacjach mundurowych</w:t>
            </w:r>
          </w:p>
        </w:tc>
      </w:tr>
      <w:tr w:rsidR="00602C89" w:rsidRPr="00671AC3" w14:paraId="6115D7C8" w14:textId="77777777" w:rsidTr="00021340">
        <w:trPr>
          <w:trHeight w:val="233"/>
        </w:trPr>
        <w:tc>
          <w:tcPr>
            <w:tcW w:w="3942" w:type="dxa"/>
            <w:vMerge/>
            <w:shd w:val="clear" w:color="auto" w:fill="auto"/>
          </w:tcPr>
          <w:p w14:paraId="6B219609" w14:textId="77777777" w:rsidR="003F4247" w:rsidRPr="00671AC3" w:rsidRDefault="003F4247" w:rsidP="00021340">
            <w:pPr>
              <w:rPr>
                <w:sz w:val="22"/>
                <w:szCs w:val="22"/>
                <w:highlight w:val="yellow"/>
              </w:rPr>
            </w:pPr>
          </w:p>
        </w:tc>
        <w:tc>
          <w:tcPr>
            <w:tcW w:w="5344" w:type="dxa"/>
            <w:shd w:val="clear" w:color="auto" w:fill="auto"/>
          </w:tcPr>
          <w:p w14:paraId="0285C652" w14:textId="77777777" w:rsidR="003F4247" w:rsidRPr="00671AC3" w:rsidRDefault="003F4247" w:rsidP="00021340">
            <w:pPr>
              <w:rPr>
                <w:sz w:val="22"/>
                <w:szCs w:val="22"/>
              </w:rPr>
            </w:pPr>
            <w:r w:rsidRPr="00671AC3">
              <w:rPr>
                <w:sz w:val="22"/>
                <w:szCs w:val="22"/>
              </w:rPr>
              <w:t>Umiejętności:</w:t>
            </w:r>
          </w:p>
        </w:tc>
      </w:tr>
      <w:tr w:rsidR="00602C89" w:rsidRPr="00671AC3" w14:paraId="1E64F782" w14:textId="77777777" w:rsidTr="00021340">
        <w:trPr>
          <w:trHeight w:val="233"/>
        </w:trPr>
        <w:tc>
          <w:tcPr>
            <w:tcW w:w="3942" w:type="dxa"/>
            <w:vMerge/>
            <w:shd w:val="clear" w:color="auto" w:fill="auto"/>
          </w:tcPr>
          <w:p w14:paraId="1E040301" w14:textId="77777777" w:rsidR="003F4247" w:rsidRPr="00671AC3" w:rsidRDefault="003F4247" w:rsidP="00021340">
            <w:pPr>
              <w:rPr>
                <w:sz w:val="22"/>
                <w:szCs w:val="22"/>
                <w:highlight w:val="yellow"/>
              </w:rPr>
            </w:pPr>
          </w:p>
        </w:tc>
        <w:tc>
          <w:tcPr>
            <w:tcW w:w="5344" w:type="dxa"/>
            <w:shd w:val="clear" w:color="auto" w:fill="auto"/>
          </w:tcPr>
          <w:p w14:paraId="1AF404B3" w14:textId="77777777" w:rsidR="003F4247" w:rsidRPr="00671AC3" w:rsidRDefault="003F4247" w:rsidP="00021340">
            <w:pPr>
              <w:jc w:val="both"/>
              <w:rPr>
                <w:sz w:val="22"/>
                <w:szCs w:val="22"/>
              </w:rPr>
            </w:pPr>
            <w:r w:rsidRPr="00671AC3">
              <w:rPr>
                <w:sz w:val="22"/>
                <w:szCs w:val="22"/>
              </w:rPr>
              <w:t xml:space="preserve">U1. wykorzystywać zaawansowane metody i narzędzia analityczne, w tym złożone techniki laboratoryjne do badania i wyjaśniania zagadnień problemowych w kryminalistyce </w:t>
            </w:r>
          </w:p>
        </w:tc>
      </w:tr>
      <w:tr w:rsidR="00602C89" w:rsidRPr="00671AC3" w14:paraId="52416002" w14:textId="77777777" w:rsidTr="00021340">
        <w:trPr>
          <w:trHeight w:val="233"/>
        </w:trPr>
        <w:tc>
          <w:tcPr>
            <w:tcW w:w="3942" w:type="dxa"/>
            <w:vMerge/>
            <w:shd w:val="clear" w:color="auto" w:fill="auto"/>
          </w:tcPr>
          <w:p w14:paraId="2277FDB6" w14:textId="77777777" w:rsidR="003F4247" w:rsidRPr="00671AC3" w:rsidRDefault="003F4247" w:rsidP="00021340">
            <w:pPr>
              <w:rPr>
                <w:sz w:val="22"/>
                <w:szCs w:val="22"/>
                <w:highlight w:val="yellow"/>
              </w:rPr>
            </w:pPr>
          </w:p>
        </w:tc>
        <w:tc>
          <w:tcPr>
            <w:tcW w:w="5344" w:type="dxa"/>
            <w:shd w:val="clear" w:color="auto" w:fill="auto"/>
          </w:tcPr>
          <w:p w14:paraId="704CED88" w14:textId="77777777" w:rsidR="003F4247" w:rsidRPr="00671AC3" w:rsidRDefault="003F4247" w:rsidP="00021340">
            <w:pPr>
              <w:rPr>
                <w:sz w:val="22"/>
                <w:szCs w:val="22"/>
              </w:rPr>
            </w:pPr>
            <w:r w:rsidRPr="00671AC3">
              <w:rPr>
                <w:sz w:val="22"/>
                <w:szCs w:val="22"/>
              </w:rPr>
              <w:t>Kompetencje społeczne:</w:t>
            </w:r>
          </w:p>
        </w:tc>
      </w:tr>
      <w:tr w:rsidR="00602C89" w:rsidRPr="00671AC3" w14:paraId="64FF48AA" w14:textId="77777777" w:rsidTr="00021340">
        <w:trPr>
          <w:trHeight w:val="562"/>
        </w:trPr>
        <w:tc>
          <w:tcPr>
            <w:tcW w:w="3942" w:type="dxa"/>
            <w:vMerge/>
            <w:shd w:val="clear" w:color="auto" w:fill="auto"/>
          </w:tcPr>
          <w:p w14:paraId="310D1241" w14:textId="77777777" w:rsidR="003F4247" w:rsidRPr="00671AC3" w:rsidRDefault="003F4247" w:rsidP="00021340">
            <w:pPr>
              <w:rPr>
                <w:sz w:val="22"/>
                <w:szCs w:val="22"/>
                <w:highlight w:val="yellow"/>
              </w:rPr>
            </w:pPr>
          </w:p>
        </w:tc>
        <w:tc>
          <w:tcPr>
            <w:tcW w:w="5344" w:type="dxa"/>
            <w:shd w:val="clear" w:color="auto" w:fill="auto"/>
          </w:tcPr>
          <w:p w14:paraId="5D82262C" w14:textId="77777777" w:rsidR="003F4247" w:rsidRPr="00671AC3" w:rsidRDefault="003F4247" w:rsidP="00021340">
            <w:pPr>
              <w:jc w:val="both"/>
              <w:rPr>
                <w:sz w:val="22"/>
                <w:szCs w:val="22"/>
              </w:rPr>
            </w:pPr>
            <w:r w:rsidRPr="00671AC3">
              <w:rPr>
                <w:sz w:val="22"/>
                <w:szCs w:val="22"/>
              </w:rPr>
              <w:t xml:space="preserve">K1. krytycznej oceny treści dotyczących kryminalistyki, a także uznawania znaczenia wiedzy i innowacji w rozwiązywaniu problemów poznawczych i praktycznych </w:t>
            </w:r>
          </w:p>
        </w:tc>
      </w:tr>
      <w:tr w:rsidR="00602C89" w:rsidRPr="00671AC3" w14:paraId="01689481" w14:textId="77777777" w:rsidTr="00021340">
        <w:tc>
          <w:tcPr>
            <w:tcW w:w="3942" w:type="dxa"/>
            <w:shd w:val="clear" w:color="auto" w:fill="auto"/>
          </w:tcPr>
          <w:p w14:paraId="30938411" w14:textId="77777777" w:rsidR="003F4247" w:rsidRPr="00671AC3" w:rsidRDefault="003F4247"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263E3FA4" w14:textId="77777777" w:rsidR="003F4247" w:rsidRPr="00671AC3" w:rsidRDefault="003F4247" w:rsidP="00021340">
            <w:pPr>
              <w:jc w:val="both"/>
              <w:rPr>
                <w:sz w:val="22"/>
                <w:szCs w:val="22"/>
              </w:rPr>
            </w:pPr>
            <w:r w:rsidRPr="00671AC3">
              <w:rPr>
                <w:sz w:val="22"/>
                <w:szCs w:val="22"/>
              </w:rPr>
              <w:t>Kod efektu modułowego – kod efektu kierunkowego</w:t>
            </w:r>
          </w:p>
          <w:p w14:paraId="3D1C4AA6" w14:textId="77777777" w:rsidR="003F4247" w:rsidRPr="00671AC3" w:rsidRDefault="003F4247" w:rsidP="00021340">
            <w:pPr>
              <w:jc w:val="both"/>
              <w:rPr>
                <w:sz w:val="22"/>
                <w:szCs w:val="22"/>
              </w:rPr>
            </w:pPr>
            <w:r w:rsidRPr="00671AC3">
              <w:rPr>
                <w:sz w:val="22"/>
                <w:szCs w:val="22"/>
              </w:rPr>
              <w:t>W1 - KB_W07, U1 - KB_U01, K1 - KB_K01</w:t>
            </w:r>
          </w:p>
        </w:tc>
      </w:tr>
      <w:tr w:rsidR="00602C89" w:rsidRPr="00671AC3" w14:paraId="354C4725" w14:textId="77777777" w:rsidTr="00021340">
        <w:tc>
          <w:tcPr>
            <w:tcW w:w="3942" w:type="dxa"/>
            <w:shd w:val="clear" w:color="auto" w:fill="auto"/>
          </w:tcPr>
          <w:p w14:paraId="2415D64E" w14:textId="77777777" w:rsidR="003F4247" w:rsidRPr="00671AC3" w:rsidRDefault="003F4247" w:rsidP="00021340">
            <w:pPr>
              <w:rPr>
                <w:sz w:val="22"/>
                <w:szCs w:val="22"/>
              </w:rPr>
            </w:pPr>
            <w:r w:rsidRPr="00671AC3">
              <w:rPr>
                <w:sz w:val="22"/>
                <w:szCs w:val="22"/>
              </w:rPr>
              <w:t xml:space="preserve">Wymagania wstępne i dodatkowe </w:t>
            </w:r>
          </w:p>
        </w:tc>
        <w:tc>
          <w:tcPr>
            <w:tcW w:w="5344" w:type="dxa"/>
            <w:shd w:val="clear" w:color="auto" w:fill="auto"/>
          </w:tcPr>
          <w:p w14:paraId="74CB4613" w14:textId="77777777" w:rsidR="003F4247" w:rsidRPr="00671AC3" w:rsidRDefault="003F4247" w:rsidP="00021340">
            <w:pPr>
              <w:jc w:val="both"/>
              <w:rPr>
                <w:sz w:val="22"/>
                <w:szCs w:val="22"/>
              </w:rPr>
            </w:pPr>
            <w:r w:rsidRPr="00671AC3">
              <w:rPr>
                <w:sz w:val="22"/>
                <w:szCs w:val="22"/>
              </w:rPr>
              <w:t>brak</w:t>
            </w:r>
          </w:p>
        </w:tc>
      </w:tr>
      <w:tr w:rsidR="00602C89" w:rsidRPr="00671AC3" w14:paraId="100F2A24" w14:textId="77777777" w:rsidTr="00021340">
        <w:tc>
          <w:tcPr>
            <w:tcW w:w="3942" w:type="dxa"/>
            <w:shd w:val="clear" w:color="auto" w:fill="auto"/>
          </w:tcPr>
          <w:p w14:paraId="4A521874" w14:textId="77777777" w:rsidR="003F4247" w:rsidRPr="00671AC3" w:rsidRDefault="003F4247" w:rsidP="00021340">
            <w:pPr>
              <w:rPr>
                <w:sz w:val="22"/>
                <w:szCs w:val="22"/>
              </w:rPr>
            </w:pPr>
            <w:r w:rsidRPr="00671AC3">
              <w:rPr>
                <w:sz w:val="22"/>
                <w:szCs w:val="22"/>
              </w:rPr>
              <w:t xml:space="preserve">Treści programowe modułu </w:t>
            </w:r>
          </w:p>
          <w:p w14:paraId="4A80F4F4" w14:textId="77777777" w:rsidR="003F4247" w:rsidRPr="00671AC3" w:rsidRDefault="003F4247" w:rsidP="00021340">
            <w:pPr>
              <w:rPr>
                <w:sz w:val="22"/>
                <w:szCs w:val="22"/>
              </w:rPr>
            </w:pPr>
          </w:p>
        </w:tc>
        <w:tc>
          <w:tcPr>
            <w:tcW w:w="5344" w:type="dxa"/>
            <w:shd w:val="clear" w:color="auto" w:fill="auto"/>
          </w:tcPr>
          <w:p w14:paraId="5042142C" w14:textId="77777777" w:rsidR="003F4247" w:rsidRPr="00671AC3" w:rsidRDefault="003F4247" w:rsidP="00021340">
            <w:pPr>
              <w:jc w:val="both"/>
              <w:rPr>
                <w:sz w:val="22"/>
                <w:szCs w:val="22"/>
              </w:rPr>
            </w:pPr>
            <w:r w:rsidRPr="00671AC3">
              <w:rPr>
                <w:sz w:val="22"/>
                <w:szCs w:val="22"/>
              </w:rPr>
              <w:t>Wprowadzenie do metodyki taktyki przesłuchań świadka, biegłego i podejrzanego. Interpretacja zeznań i wyjaśnień oraz wyników badań poligraficznych/wariograficznych, z poszanowaniem godności ludzkiej.</w:t>
            </w:r>
          </w:p>
          <w:p w14:paraId="120CCC88" w14:textId="77777777" w:rsidR="003F4247" w:rsidRPr="00671AC3" w:rsidRDefault="003F4247" w:rsidP="00021340">
            <w:pPr>
              <w:jc w:val="both"/>
              <w:rPr>
                <w:sz w:val="22"/>
                <w:szCs w:val="22"/>
              </w:rPr>
            </w:pPr>
          </w:p>
        </w:tc>
      </w:tr>
      <w:tr w:rsidR="00602C89" w:rsidRPr="00671AC3" w14:paraId="1AC222DE" w14:textId="77777777" w:rsidTr="00021340">
        <w:tc>
          <w:tcPr>
            <w:tcW w:w="3942" w:type="dxa"/>
            <w:shd w:val="clear" w:color="auto" w:fill="auto"/>
          </w:tcPr>
          <w:p w14:paraId="30D06B6A" w14:textId="77777777" w:rsidR="003F4247" w:rsidRPr="00671AC3" w:rsidRDefault="003F4247" w:rsidP="00021340">
            <w:pPr>
              <w:rPr>
                <w:sz w:val="22"/>
                <w:szCs w:val="22"/>
              </w:rPr>
            </w:pPr>
            <w:r w:rsidRPr="00671AC3">
              <w:rPr>
                <w:sz w:val="22"/>
                <w:szCs w:val="22"/>
              </w:rPr>
              <w:t>Wykaz literatury podstawowej i uzupełniającej</w:t>
            </w:r>
          </w:p>
        </w:tc>
        <w:tc>
          <w:tcPr>
            <w:tcW w:w="5344" w:type="dxa"/>
            <w:shd w:val="clear" w:color="auto" w:fill="auto"/>
          </w:tcPr>
          <w:p w14:paraId="46B58E29" w14:textId="77777777" w:rsidR="003F4247" w:rsidRPr="00671AC3" w:rsidRDefault="003F4247" w:rsidP="00021340">
            <w:pPr>
              <w:rPr>
                <w:sz w:val="22"/>
                <w:szCs w:val="22"/>
                <w:u w:val="single"/>
              </w:rPr>
            </w:pPr>
            <w:r w:rsidRPr="00671AC3">
              <w:rPr>
                <w:sz w:val="22"/>
                <w:szCs w:val="22"/>
                <w:u w:val="single"/>
              </w:rPr>
              <w:t>Literatura podstawowa:</w:t>
            </w:r>
          </w:p>
          <w:p w14:paraId="3E1B8DC4" w14:textId="77777777" w:rsidR="003F4247" w:rsidRPr="00671AC3" w:rsidRDefault="003F4247" w:rsidP="003F4247">
            <w:pPr>
              <w:pStyle w:val="Akapitzlist"/>
              <w:numPr>
                <w:ilvl w:val="0"/>
                <w:numId w:val="25"/>
              </w:numPr>
              <w:rPr>
                <w:sz w:val="22"/>
                <w:szCs w:val="22"/>
              </w:rPr>
            </w:pPr>
            <w:r w:rsidRPr="00671AC3">
              <w:rPr>
                <w:sz w:val="22"/>
                <w:szCs w:val="22"/>
              </w:rPr>
              <w:t>Hanausek T „Kryminalistyka. Zarys wykładu”. Wolters Kluwer. 2009</w:t>
            </w:r>
          </w:p>
          <w:p w14:paraId="421A6DFF" w14:textId="77777777" w:rsidR="003F4247" w:rsidRPr="00671AC3" w:rsidRDefault="003F4247" w:rsidP="003F4247">
            <w:pPr>
              <w:pStyle w:val="Akapitzlist"/>
              <w:numPr>
                <w:ilvl w:val="0"/>
                <w:numId w:val="25"/>
              </w:numPr>
              <w:rPr>
                <w:sz w:val="22"/>
                <w:szCs w:val="22"/>
                <w:lang w:val="en-GB"/>
              </w:rPr>
            </w:pPr>
            <w:r w:rsidRPr="00671AC3">
              <w:rPr>
                <w:sz w:val="22"/>
                <w:szCs w:val="22"/>
                <w:lang w:val="en-GB"/>
              </w:rPr>
              <w:lastRenderedPageBreak/>
              <w:t>Szymków-Gac M. "Przesłuchanie w polskiej rozprawie karnej. Studium pragmalingwistyczne" PWN. 2019</w:t>
            </w:r>
          </w:p>
          <w:p w14:paraId="0AFAA8A8" w14:textId="77777777" w:rsidR="003F4247" w:rsidRPr="00671AC3" w:rsidRDefault="003F4247" w:rsidP="00021340">
            <w:pPr>
              <w:rPr>
                <w:sz w:val="22"/>
                <w:szCs w:val="22"/>
                <w:u w:val="single"/>
                <w:lang w:val="en-GB"/>
              </w:rPr>
            </w:pPr>
            <w:r w:rsidRPr="00671AC3">
              <w:rPr>
                <w:sz w:val="22"/>
                <w:szCs w:val="22"/>
                <w:u w:val="single"/>
                <w:lang w:val="en-GB"/>
              </w:rPr>
              <w:t>Literatura uzupełniająca:</w:t>
            </w:r>
          </w:p>
          <w:p w14:paraId="4D24E06A" w14:textId="77777777" w:rsidR="003F4247" w:rsidRPr="00671AC3" w:rsidRDefault="003F4247" w:rsidP="003F4247">
            <w:pPr>
              <w:pStyle w:val="Akapitzlist"/>
              <w:numPr>
                <w:ilvl w:val="0"/>
                <w:numId w:val="26"/>
              </w:numPr>
              <w:rPr>
                <w:sz w:val="22"/>
                <w:szCs w:val="22"/>
              </w:rPr>
            </w:pPr>
            <w:r w:rsidRPr="00671AC3">
              <w:rPr>
                <w:sz w:val="22"/>
                <w:szCs w:val="22"/>
              </w:rPr>
              <w:t>Kwasiński R., „Metody przesłuchań stosowane przez FBI” Difin, 2020</w:t>
            </w:r>
          </w:p>
        </w:tc>
      </w:tr>
      <w:tr w:rsidR="00602C89" w:rsidRPr="00671AC3" w14:paraId="2A6792FB" w14:textId="77777777" w:rsidTr="00021340">
        <w:tc>
          <w:tcPr>
            <w:tcW w:w="3942" w:type="dxa"/>
            <w:shd w:val="clear" w:color="auto" w:fill="auto"/>
          </w:tcPr>
          <w:p w14:paraId="24C068C1" w14:textId="77777777" w:rsidR="003F4247" w:rsidRPr="00671AC3" w:rsidRDefault="003F4247" w:rsidP="00021340">
            <w:pPr>
              <w:rPr>
                <w:sz w:val="22"/>
                <w:szCs w:val="22"/>
              </w:rPr>
            </w:pPr>
            <w:r w:rsidRPr="00671AC3">
              <w:rPr>
                <w:sz w:val="22"/>
                <w:szCs w:val="22"/>
              </w:rPr>
              <w:lastRenderedPageBreak/>
              <w:t>Planowane formy/działania/metody dydaktyczne</w:t>
            </w:r>
          </w:p>
        </w:tc>
        <w:tc>
          <w:tcPr>
            <w:tcW w:w="5344" w:type="dxa"/>
            <w:shd w:val="clear" w:color="auto" w:fill="auto"/>
          </w:tcPr>
          <w:p w14:paraId="047F803F" w14:textId="77777777" w:rsidR="003F4247" w:rsidRPr="00671AC3" w:rsidRDefault="003F4247" w:rsidP="00021340">
            <w:pPr>
              <w:rPr>
                <w:sz w:val="22"/>
                <w:szCs w:val="22"/>
              </w:rPr>
            </w:pPr>
            <w:r w:rsidRPr="00671AC3">
              <w:rPr>
                <w:sz w:val="22"/>
                <w:szCs w:val="22"/>
              </w:rPr>
              <w:t>ćwiczenia, dyskusja</w:t>
            </w:r>
          </w:p>
        </w:tc>
      </w:tr>
      <w:tr w:rsidR="00602C89" w:rsidRPr="00671AC3" w14:paraId="5E0C03EE" w14:textId="77777777" w:rsidTr="00021340">
        <w:tc>
          <w:tcPr>
            <w:tcW w:w="3942" w:type="dxa"/>
            <w:shd w:val="clear" w:color="auto" w:fill="auto"/>
          </w:tcPr>
          <w:p w14:paraId="627E7375" w14:textId="77777777" w:rsidR="003F4247" w:rsidRPr="00671AC3" w:rsidRDefault="003F4247"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28204C43" w14:textId="77777777" w:rsidR="003F4247" w:rsidRPr="00671AC3" w:rsidRDefault="003F4247" w:rsidP="00021340">
            <w:pPr>
              <w:jc w:val="both"/>
              <w:rPr>
                <w:i/>
                <w:sz w:val="22"/>
                <w:szCs w:val="22"/>
                <w:u w:val="single"/>
              </w:rPr>
            </w:pPr>
            <w:r w:rsidRPr="00671AC3">
              <w:rPr>
                <w:i/>
                <w:sz w:val="22"/>
                <w:szCs w:val="22"/>
                <w:u w:val="single"/>
              </w:rPr>
              <w:t>SPOSOBY WERYFIKACJI:</w:t>
            </w:r>
          </w:p>
          <w:p w14:paraId="7A1A6A5F" w14:textId="77777777" w:rsidR="003F4247" w:rsidRPr="00671AC3" w:rsidRDefault="003F4247" w:rsidP="00021340">
            <w:pPr>
              <w:rPr>
                <w:sz w:val="22"/>
                <w:szCs w:val="22"/>
              </w:rPr>
            </w:pPr>
            <w:r w:rsidRPr="00671AC3">
              <w:rPr>
                <w:sz w:val="22"/>
                <w:szCs w:val="22"/>
              </w:rPr>
              <w:t>W1 – jedno zaliczenie pisemne w formie pytań zamkniętych i otwartych, zaliczenie pisemne.</w:t>
            </w:r>
            <w:r w:rsidRPr="00671AC3">
              <w:rPr>
                <w:sz w:val="22"/>
                <w:szCs w:val="22"/>
              </w:rPr>
              <w:br/>
              <w:t>U1 – udział w dyskusji.</w:t>
            </w:r>
          </w:p>
          <w:p w14:paraId="626FBC04" w14:textId="77777777" w:rsidR="003F4247" w:rsidRPr="00671AC3" w:rsidRDefault="003F4247" w:rsidP="00021340">
            <w:pPr>
              <w:rPr>
                <w:sz w:val="22"/>
                <w:szCs w:val="22"/>
              </w:rPr>
            </w:pPr>
            <w:r w:rsidRPr="00671AC3">
              <w:rPr>
                <w:sz w:val="22"/>
                <w:szCs w:val="22"/>
              </w:rPr>
              <w:t>K1 – udział w dyskusji.</w:t>
            </w:r>
          </w:p>
          <w:p w14:paraId="738CC8E1" w14:textId="77777777" w:rsidR="003F4247" w:rsidRPr="00671AC3" w:rsidRDefault="003F4247" w:rsidP="00021340">
            <w:pPr>
              <w:jc w:val="both"/>
              <w:rPr>
                <w:sz w:val="22"/>
                <w:szCs w:val="22"/>
              </w:rPr>
            </w:pPr>
          </w:p>
          <w:p w14:paraId="7B03615C" w14:textId="77777777" w:rsidR="003F4247" w:rsidRPr="00671AC3" w:rsidRDefault="003F4247" w:rsidP="00021340">
            <w:pPr>
              <w:jc w:val="both"/>
              <w:rPr>
                <w:sz w:val="22"/>
                <w:szCs w:val="22"/>
              </w:rPr>
            </w:pPr>
            <w:r w:rsidRPr="00671AC3">
              <w:rPr>
                <w:sz w:val="22"/>
                <w:szCs w:val="22"/>
                <w:u w:val="single"/>
              </w:rPr>
              <w:t>DOKUMENTOWANIE OSIĄGNIĘTYCH EFEKTÓW UCZENIA SIĘ</w:t>
            </w:r>
            <w:r w:rsidRPr="00671AC3">
              <w:rPr>
                <w:sz w:val="22"/>
                <w:szCs w:val="22"/>
              </w:rPr>
              <w:t xml:space="preserve"> w formie: prace etapowe: zaliczenia cząstkowe (dwa kolokwia) oraz sprawozdania (archiwizowane w formie elektronicznej) i prace końcowe: zaliczenie; archiwizowanie w formie papierowej.</w:t>
            </w:r>
          </w:p>
          <w:p w14:paraId="4BBB0FEA" w14:textId="77777777" w:rsidR="003F4247" w:rsidRPr="00671AC3" w:rsidRDefault="003F4247" w:rsidP="00021340">
            <w:pPr>
              <w:jc w:val="both"/>
              <w:rPr>
                <w:sz w:val="22"/>
                <w:szCs w:val="22"/>
              </w:rPr>
            </w:pPr>
            <w:r w:rsidRPr="00671AC3">
              <w:rPr>
                <w:sz w:val="22"/>
                <w:szCs w:val="22"/>
              </w:rPr>
              <w:t xml:space="preserve"> </w:t>
            </w:r>
            <w:r w:rsidRPr="00671AC3">
              <w:rPr>
                <w:sz w:val="22"/>
                <w:szCs w:val="22"/>
              </w:rPr>
              <w:br/>
              <w:t>Szczegółowe kryteria przy ocenie zaliczenia i prac kontrolnych:</w:t>
            </w:r>
          </w:p>
          <w:p w14:paraId="625E69D5" w14:textId="77777777" w:rsidR="003F4247" w:rsidRPr="00671AC3" w:rsidRDefault="003F4247" w:rsidP="003F4247">
            <w:pPr>
              <w:numPr>
                <w:ilvl w:val="0"/>
                <w:numId w:val="5"/>
              </w:numPr>
              <w:jc w:val="both"/>
              <w:rPr>
                <w:i/>
                <w:sz w:val="22"/>
                <w:szCs w:val="22"/>
              </w:rPr>
            </w:pPr>
            <w:r w:rsidRPr="00671AC3">
              <w:rPr>
                <w:i/>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5B0F0ACF" w14:textId="77777777" w:rsidR="003F4247" w:rsidRPr="00671AC3" w:rsidRDefault="003F4247" w:rsidP="003F4247">
            <w:pPr>
              <w:numPr>
                <w:ilvl w:val="0"/>
                <w:numId w:val="5"/>
              </w:numPr>
              <w:jc w:val="both"/>
              <w:rPr>
                <w:i/>
                <w:iCs/>
                <w:sz w:val="22"/>
                <w:szCs w:val="22"/>
              </w:rPr>
            </w:pPr>
            <w:r w:rsidRPr="00671AC3">
              <w:rPr>
                <w:i/>
                <w:iCs/>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6B1E9FC2" w14:textId="77777777" w:rsidR="003F4247" w:rsidRPr="00671AC3" w:rsidRDefault="003F4247" w:rsidP="003F4247">
            <w:pPr>
              <w:numPr>
                <w:ilvl w:val="0"/>
                <w:numId w:val="5"/>
              </w:numPr>
              <w:jc w:val="both"/>
              <w:rPr>
                <w:i/>
                <w:sz w:val="22"/>
                <w:szCs w:val="22"/>
              </w:rPr>
            </w:pPr>
            <w:r w:rsidRPr="00671AC3">
              <w:rPr>
                <w:i/>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10E3B949" w14:textId="77777777" w:rsidR="003F4247" w:rsidRPr="00671AC3" w:rsidRDefault="003F4247" w:rsidP="003F4247">
            <w:pPr>
              <w:numPr>
                <w:ilvl w:val="0"/>
                <w:numId w:val="5"/>
              </w:numPr>
              <w:jc w:val="both"/>
              <w:rPr>
                <w:i/>
                <w:sz w:val="22"/>
                <w:szCs w:val="22"/>
              </w:rPr>
            </w:pPr>
            <w:r w:rsidRPr="00671AC3">
              <w:rPr>
                <w:i/>
                <w:sz w:val="22"/>
                <w:szCs w:val="22"/>
              </w:rPr>
              <w:t>student wykazuje plus dobry stopień (4,5) wiedzy, umiejętności lub kompetencji, gdy uzyskuje od 81 do 90% sumy punktów określających maksymalny poziom wiedzy lub umiejętności z danego przedmiotu (odpowiednio – jego części),</w:t>
            </w:r>
          </w:p>
          <w:p w14:paraId="0B47D6E7" w14:textId="77777777" w:rsidR="003F4247" w:rsidRPr="00671AC3" w:rsidRDefault="003F4247" w:rsidP="003F4247">
            <w:pPr>
              <w:numPr>
                <w:ilvl w:val="0"/>
                <w:numId w:val="5"/>
              </w:numPr>
              <w:jc w:val="both"/>
              <w:rPr>
                <w:i/>
                <w:sz w:val="22"/>
                <w:szCs w:val="22"/>
              </w:rPr>
            </w:pPr>
            <w:r w:rsidRPr="00671AC3">
              <w:rPr>
                <w:i/>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602C89" w:rsidRPr="00671AC3" w14:paraId="205C64D3" w14:textId="77777777" w:rsidTr="00021340">
        <w:tc>
          <w:tcPr>
            <w:tcW w:w="3942" w:type="dxa"/>
            <w:shd w:val="clear" w:color="auto" w:fill="auto"/>
          </w:tcPr>
          <w:p w14:paraId="0DFF9B27" w14:textId="77777777" w:rsidR="003F4247" w:rsidRPr="00671AC3" w:rsidRDefault="003F4247" w:rsidP="00021340">
            <w:pPr>
              <w:rPr>
                <w:sz w:val="22"/>
                <w:szCs w:val="22"/>
              </w:rPr>
            </w:pPr>
            <w:r w:rsidRPr="00671AC3">
              <w:rPr>
                <w:sz w:val="22"/>
                <w:szCs w:val="22"/>
              </w:rPr>
              <w:t>Elementy i wagi mające wpływ na ocenę końcową</w:t>
            </w:r>
          </w:p>
          <w:p w14:paraId="21EFEAE8" w14:textId="77777777" w:rsidR="003F4247" w:rsidRPr="00671AC3" w:rsidRDefault="003F4247" w:rsidP="00021340">
            <w:pPr>
              <w:rPr>
                <w:sz w:val="22"/>
                <w:szCs w:val="22"/>
              </w:rPr>
            </w:pPr>
          </w:p>
          <w:p w14:paraId="0C13818E" w14:textId="77777777" w:rsidR="003F4247" w:rsidRPr="00671AC3" w:rsidRDefault="003F4247" w:rsidP="00021340">
            <w:pPr>
              <w:rPr>
                <w:sz w:val="22"/>
                <w:szCs w:val="22"/>
              </w:rPr>
            </w:pPr>
          </w:p>
        </w:tc>
        <w:tc>
          <w:tcPr>
            <w:tcW w:w="5344" w:type="dxa"/>
            <w:shd w:val="clear" w:color="auto" w:fill="auto"/>
          </w:tcPr>
          <w:p w14:paraId="635DCBB2" w14:textId="77777777" w:rsidR="003F4247" w:rsidRPr="00671AC3" w:rsidRDefault="003F4247" w:rsidP="00021340">
            <w:pPr>
              <w:jc w:val="both"/>
              <w:rPr>
                <w:sz w:val="22"/>
                <w:szCs w:val="22"/>
              </w:rPr>
            </w:pPr>
            <w:r w:rsidRPr="00671AC3">
              <w:rPr>
                <w:sz w:val="22"/>
                <w:szCs w:val="22"/>
              </w:rPr>
              <w:t>Na ocenę końcową ma wpływ ocena z zaliczenia (80%) oraz obecności na  zajęciach (10%) i udziału w dyskusji (10%). Warunki te są przedstawiane studentom i konsultowane z nimi na pierwszym wykładzie.</w:t>
            </w:r>
          </w:p>
        </w:tc>
      </w:tr>
      <w:tr w:rsidR="00602C89" w:rsidRPr="00671AC3" w14:paraId="550F5220" w14:textId="77777777" w:rsidTr="00021340">
        <w:trPr>
          <w:trHeight w:val="2324"/>
        </w:trPr>
        <w:tc>
          <w:tcPr>
            <w:tcW w:w="3942" w:type="dxa"/>
            <w:shd w:val="clear" w:color="auto" w:fill="auto"/>
          </w:tcPr>
          <w:p w14:paraId="1394C17B" w14:textId="77777777" w:rsidR="003F4247" w:rsidRPr="00671AC3" w:rsidRDefault="003F4247" w:rsidP="00021340">
            <w:pPr>
              <w:jc w:val="both"/>
              <w:rPr>
                <w:sz w:val="22"/>
                <w:szCs w:val="22"/>
              </w:rPr>
            </w:pPr>
            <w:r w:rsidRPr="00671AC3">
              <w:rPr>
                <w:sz w:val="22"/>
                <w:szCs w:val="22"/>
              </w:rPr>
              <w:lastRenderedPageBreak/>
              <w:t>Bilans punktów ECTS</w:t>
            </w:r>
          </w:p>
        </w:tc>
        <w:tc>
          <w:tcPr>
            <w:tcW w:w="5344" w:type="dxa"/>
            <w:shd w:val="clear" w:color="auto" w:fill="auto"/>
          </w:tcPr>
          <w:p w14:paraId="4CCF4275" w14:textId="77777777" w:rsidR="003F4247" w:rsidRPr="00671AC3" w:rsidRDefault="003F4247" w:rsidP="00021340">
            <w:pPr>
              <w:jc w:val="both"/>
              <w:rPr>
                <w:sz w:val="22"/>
                <w:szCs w:val="22"/>
              </w:rPr>
            </w:pPr>
            <w:r w:rsidRPr="00671AC3">
              <w:rPr>
                <w:sz w:val="22"/>
                <w:szCs w:val="22"/>
              </w:rPr>
              <w:t xml:space="preserve">Formy zajęć: </w:t>
            </w:r>
          </w:p>
          <w:p w14:paraId="463553E0" w14:textId="77777777" w:rsidR="003F4247" w:rsidRPr="00671AC3" w:rsidRDefault="003F4247" w:rsidP="00021340">
            <w:pPr>
              <w:jc w:val="both"/>
              <w:rPr>
                <w:iCs/>
                <w:sz w:val="22"/>
                <w:szCs w:val="22"/>
              </w:rPr>
            </w:pPr>
            <w:r w:rsidRPr="00671AC3">
              <w:rPr>
                <w:b/>
                <w:iCs/>
                <w:sz w:val="22"/>
                <w:szCs w:val="22"/>
              </w:rPr>
              <w:t>Kontaktowe</w:t>
            </w:r>
          </w:p>
          <w:p w14:paraId="06DF9C42" w14:textId="77777777" w:rsidR="003F4247" w:rsidRPr="00671AC3" w:rsidRDefault="003F4247" w:rsidP="003F4247">
            <w:pPr>
              <w:numPr>
                <w:ilvl w:val="0"/>
                <w:numId w:val="6"/>
              </w:numPr>
              <w:ind w:left="346" w:hanging="284"/>
              <w:jc w:val="both"/>
              <w:rPr>
                <w:iCs/>
                <w:sz w:val="22"/>
                <w:szCs w:val="22"/>
              </w:rPr>
            </w:pPr>
            <w:r w:rsidRPr="00671AC3">
              <w:rPr>
                <w:iCs/>
                <w:sz w:val="22"/>
                <w:szCs w:val="22"/>
              </w:rPr>
              <w:t>wykład (15 godz./0,6 ECTS)</w:t>
            </w:r>
          </w:p>
          <w:p w14:paraId="4B7A4853" w14:textId="77777777" w:rsidR="003F4247" w:rsidRPr="00671AC3" w:rsidRDefault="003F4247" w:rsidP="003F4247">
            <w:pPr>
              <w:numPr>
                <w:ilvl w:val="0"/>
                <w:numId w:val="6"/>
              </w:numPr>
              <w:ind w:left="346" w:hanging="284"/>
              <w:jc w:val="both"/>
              <w:rPr>
                <w:iCs/>
                <w:sz w:val="22"/>
                <w:szCs w:val="22"/>
              </w:rPr>
            </w:pPr>
            <w:r w:rsidRPr="00671AC3">
              <w:rPr>
                <w:iCs/>
                <w:sz w:val="22"/>
                <w:szCs w:val="22"/>
              </w:rPr>
              <w:t>ćwiczenia (15 godz./0,6 ECTS)</w:t>
            </w:r>
          </w:p>
          <w:p w14:paraId="2D356268" w14:textId="77777777" w:rsidR="003F4247" w:rsidRPr="00671AC3" w:rsidRDefault="003F4247" w:rsidP="003F4247">
            <w:pPr>
              <w:numPr>
                <w:ilvl w:val="0"/>
                <w:numId w:val="6"/>
              </w:numPr>
              <w:ind w:left="346" w:hanging="284"/>
              <w:jc w:val="both"/>
              <w:rPr>
                <w:iCs/>
                <w:sz w:val="22"/>
                <w:szCs w:val="22"/>
              </w:rPr>
            </w:pPr>
            <w:r w:rsidRPr="00671AC3">
              <w:rPr>
                <w:iCs/>
                <w:sz w:val="22"/>
                <w:szCs w:val="22"/>
              </w:rPr>
              <w:t>konsultacje (4 godz./ 0,16 ECTS)</w:t>
            </w:r>
          </w:p>
          <w:p w14:paraId="740D09D8" w14:textId="77777777" w:rsidR="003F4247" w:rsidRPr="00671AC3" w:rsidRDefault="003F4247" w:rsidP="00021340">
            <w:pPr>
              <w:jc w:val="both"/>
              <w:rPr>
                <w:iCs/>
                <w:sz w:val="22"/>
                <w:szCs w:val="22"/>
              </w:rPr>
            </w:pPr>
            <w:r w:rsidRPr="00671AC3">
              <w:rPr>
                <w:iCs/>
                <w:sz w:val="22"/>
                <w:szCs w:val="22"/>
              </w:rPr>
              <w:t>Łącznie – 34 godz./1,36 ECTS</w:t>
            </w:r>
          </w:p>
          <w:p w14:paraId="333F8A0C" w14:textId="77777777" w:rsidR="003F4247" w:rsidRPr="00671AC3" w:rsidRDefault="003F4247" w:rsidP="00021340">
            <w:pPr>
              <w:jc w:val="both"/>
              <w:rPr>
                <w:b/>
                <w:iCs/>
                <w:sz w:val="22"/>
                <w:szCs w:val="22"/>
              </w:rPr>
            </w:pPr>
          </w:p>
          <w:p w14:paraId="279FBB76" w14:textId="77777777" w:rsidR="003F4247" w:rsidRPr="00671AC3" w:rsidRDefault="003F4247" w:rsidP="00021340">
            <w:pPr>
              <w:jc w:val="both"/>
              <w:rPr>
                <w:b/>
                <w:iCs/>
                <w:sz w:val="22"/>
                <w:szCs w:val="22"/>
              </w:rPr>
            </w:pPr>
            <w:r w:rsidRPr="00671AC3">
              <w:rPr>
                <w:b/>
                <w:iCs/>
                <w:sz w:val="22"/>
                <w:szCs w:val="22"/>
              </w:rPr>
              <w:t>Niekontaktowe</w:t>
            </w:r>
          </w:p>
          <w:p w14:paraId="35E7742F" w14:textId="77777777" w:rsidR="003F4247" w:rsidRPr="00671AC3" w:rsidRDefault="003F4247" w:rsidP="003F4247">
            <w:pPr>
              <w:numPr>
                <w:ilvl w:val="0"/>
                <w:numId w:val="7"/>
              </w:numPr>
              <w:ind w:left="346" w:hanging="284"/>
              <w:jc w:val="both"/>
              <w:rPr>
                <w:iCs/>
                <w:sz w:val="22"/>
                <w:szCs w:val="22"/>
              </w:rPr>
            </w:pPr>
            <w:r w:rsidRPr="00671AC3">
              <w:rPr>
                <w:sz w:val="22"/>
                <w:szCs w:val="22"/>
              </w:rPr>
              <w:t>przygotowanie do zajęć/zaliczenia (15 godz./0,6 ECTS),</w:t>
            </w:r>
          </w:p>
          <w:p w14:paraId="0B611282" w14:textId="77777777" w:rsidR="003F4247" w:rsidRPr="00671AC3" w:rsidRDefault="003F4247" w:rsidP="003F4247">
            <w:pPr>
              <w:numPr>
                <w:ilvl w:val="0"/>
                <w:numId w:val="7"/>
              </w:numPr>
              <w:ind w:left="346" w:hanging="284"/>
              <w:jc w:val="both"/>
              <w:rPr>
                <w:iCs/>
                <w:sz w:val="22"/>
                <w:szCs w:val="22"/>
              </w:rPr>
            </w:pPr>
            <w:r w:rsidRPr="00671AC3">
              <w:rPr>
                <w:sz w:val="22"/>
                <w:szCs w:val="22"/>
              </w:rPr>
              <w:t>studiowanie literatury (15 godz./0,6 ECTS),</w:t>
            </w:r>
          </w:p>
          <w:p w14:paraId="260FBA21" w14:textId="77777777" w:rsidR="003F4247" w:rsidRPr="00671AC3" w:rsidRDefault="003F4247" w:rsidP="003F4247">
            <w:pPr>
              <w:numPr>
                <w:ilvl w:val="0"/>
                <w:numId w:val="7"/>
              </w:numPr>
              <w:ind w:left="346" w:hanging="284"/>
              <w:jc w:val="both"/>
              <w:rPr>
                <w:iCs/>
                <w:sz w:val="22"/>
                <w:szCs w:val="22"/>
              </w:rPr>
            </w:pPr>
            <w:r w:rsidRPr="00671AC3">
              <w:rPr>
                <w:sz w:val="22"/>
                <w:szCs w:val="22"/>
              </w:rPr>
              <w:t>przygotowanie projektu/prezentacji (11 godz./0,44 ECTS)</w:t>
            </w:r>
          </w:p>
          <w:p w14:paraId="4464409B" w14:textId="77777777" w:rsidR="003F4247" w:rsidRPr="00671AC3" w:rsidRDefault="003F4247" w:rsidP="00021340">
            <w:pPr>
              <w:jc w:val="both"/>
              <w:rPr>
                <w:sz w:val="22"/>
                <w:szCs w:val="22"/>
              </w:rPr>
            </w:pPr>
            <w:r w:rsidRPr="00671AC3">
              <w:rPr>
                <w:iCs/>
                <w:sz w:val="22"/>
                <w:szCs w:val="22"/>
              </w:rPr>
              <w:t>Łącznie 41 godz./1,64 ECTS</w:t>
            </w:r>
          </w:p>
        </w:tc>
      </w:tr>
      <w:tr w:rsidR="00602C89" w:rsidRPr="00671AC3" w14:paraId="317C94C2" w14:textId="77777777" w:rsidTr="00021340">
        <w:trPr>
          <w:trHeight w:val="718"/>
        </w:trPr>
        <w:tc>
          <w:tcPr>
            <w:tcW w:w="3942" w:type="dxa"/>
            <w:shd w:val="clear" w:color="auto" w:fill="auto"/>
          </w:tcPr>
          <w:p w14:paraId="47CE6AF8" w14:textId="77777777" w:rsidR="003F4247" w:rsidRPr="00671AC3" w:rsidRDefault="003F4247"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54EA81A9" w14:textId="77777777" w:rsidR="003F4247" w:rsidRPr="00671AC3" w:rsidRDefault="003F4247" w:rsidP="00021340">
            <w:pPr>
              <w:jc w:val="both"/>
              <w:rPr>
                <w:sz w:val="22"/>
                <w:szCs w:val="22"/>
              </w:rPr>
            </w:pPr>
            <w:r w:rsidRPr="00671AC3">
              <w:rPr>
                <w:sz w:val="22"/>
                <w:szCs w:val="22"/>
              </w:rPr>
              <w:t>w ćwiczeniach audytoryjnych – 15 godz.</w:t>
            </w:r>
          </w:p>
          <w:p w14:paraId="437D1ADE" w14:textId="77777777" w:rsidR="003F4247" w:rsidRPr="00671AC3" w:rsidRDefault="003F4247" w:rsidP="00021340">
            <w:pPr>
              <w:rPr>
                <w:sz w:val="22"/>
                <w:szCs w:val="22"/>
              </w:rPr>
            </w:pPr>
            <w:r w:rsidRPr="00671AC3">
              <w:rPr>
                <w:sz w:val="22"/>
                <w:szCs w:val="22"/>
              </w:rPr>
              <w:t>konsultacje – 4 godz.</w:t>
            </w:r>
          </w:p>
        </w:tc>
      </w:tr>
    </w:tbl>
    <w:p w14:paraId="3367D5FC" w14:textId="4D829199" w:rsidR="00E4732B" w:rsidRPr="00671AC3" w:rsidRDefault="00E4732B">
      <w:pPr>
        <w:rPr>
          <w:sz w:val="22"/>
          <w:szCs w:val="22"/>
        </w:rPr>
      </w:pPr>
    </w:p>
    <w:p w14:paraId="251883DC" w14:textId="3E35FFFF" w:rsidR="003F4247" w:rsidRDefault="003F4247">
      <w:pPr>
        <w:rPr>
          <w:sz w:val="22"/>
          <w:szCs w:val="22"/>
        </w:rPr>
      </w:pPr>
    </w:p>
    <w:p w14:paraId="38AAA65D" w14:textId="05BD17A1" w:rsidR="00C01141" w:rsidRDefault="00C01141">
      <w:pPr>
        <w:rPr>
          <w:sz w:val="22"/>
          <w:szCs w:val="22"/>
        </w:rPr>
      </w:pPr>
    </w:p>
    <w:p w14:paraId="424026CC" w14:textId="321D3980" w:rsidR="00C01141" w:rsidRDefault="00C01141">
      <w:pPr>
        <w:rPr>
          <w:sz w:val="22"/>
          <w:szCs w:val="22"/>
        </w:rPr>
      </w:pPr>
    </w:p>
    <w:p w14:paraId="2633B1BA" w14:textId="2835F853" w:rsidR="00C01141" w:rsidRDefault="00C01141">
      <w:pPr>
        <w:rPr>
          <w:sz w:val="22"/>
          <w:szCs w:val="22"/>
        </w:rPr>
      </w:pPr>
    </w:p>
    <w:p w14:paraId="39845421" w14:textId="249C56DF" w:rsidR="00C01141" w:rsidRDefault="00C01141">
      <w:pPr>
        <w:rPr>
          <w:sz w:val="22"/>
          <w:szCs w:val="22"/>
        </w:rPr>
      </w:pPr>
    </w:p>
    <w:p w14:paraId="1CBD7D89" w14:textId="2C85A00D" w:rsidR="00C01141" w:rsidRDefault="00C01141">
      <w:pPr>
        <w:rPr>
          <w:sz w:val="22"/>
          <w:szCs w:val="22"/>
        </w:rPr>
      </w:pPr>
    </w:p>
    <w:p w14:paraId="1D59DDCE" w14:textId="1B9EDB77" w:rsidR="00C01141" w:rsidRDefault="00C01141">
      <w:pPr>
        <w:rPr>
          <w:sz w:val="22"/>
          <w:szCs w:val="22"/>
        </w:rPr>
      </w:pPr>
    </w:p>
    <w:p w14:paraId="38561D7A" w14:textId="5AB5A277" w:rsidR="00C01141" w:rsidRDefault="00C01141">
      <w:pPr>
        <w:rPr>
          <w:sz w:val="22"/>
          <w:szCs w:val="22"/>
        </w:rPr>
      </w:pPr>
    </w:p>
    <w:p w14:paraId="0526A492" w14:textId="368439C0" w:rsidR="00C01141" w:rsidRDefault="00C01141">
      <w:pPr>
        <w:rPr>
          <w:sz w:val="22"/>
          <w:szCs w:val="22"/>
        </w:rPr>
      </w:pPr>
    </w:p>
    <w:p w14:paraId="09A843E2" w14:textId="1740F35F" w:rsidR="00C01141" w:rsidRDefault="00C01141">
      <w:pPr>
        <w:rPr>
          <w:sz w:val="22"/>
          <w:szCs w:val="22"/>
        </w:rPr>
      </w:pPr>
    </w:p>
    <w:p w14:paraId="31C534D1" w14:textId="7587FD54" w:rsidR="00C01141" w:rsidRDefault="00C01141">
      <w:pPr>
        <w:rPr>
          <w:sz w:val="22"/>
          <w:szCs w:val="22"/>
        </w:rPr>
      </w:pPr>
    </w:p>
    <w:p w14:paraId="7D0E83B0" w14:textId="30DEE0AA" w:rsidR="00C01141" w:rsidRDefault="00C01141">
      <w:pPr>
        <w:rPr>
          <w:sz w:val="22"/>
          <w:szCs w:val="22"/>
        </w:rPr>
      </w:pPr>
    </w:p>
    <w:p w14:paraId="715D989F" w14:textId="2EB4F4D0" w:rsidR="00C01141" w:rsidRDefault="00C01141">
      <w:pPr>
        <w:rPr>
          <w:sz w:val="22"/>
          <w:szCs w:val="22"/>
        </w:rPr>
      </w:pPr>
    </w:p>
    <w:p w14:paraId="6F209C83" w14:textId="51213C55" w:rsidR="00C01141" w:rsidRDefault="00C01141">
      <w:pPr>
        <w:rPr>
          <w:sz w:val="22"/>
          <w:szCs w:val="22"/>
        </w:rPr>
      </w:pPr>
    </w:p>
    <w:p w14:paraId="031474B4" w14:textId="42CDDF7A" w:rsidR="00C01141" w:rsidRDefault="00C01141">
      <w:pPr>
        <w:rPr>
          <w:sz w:val="22"/>
          <w:szCs w:val="22"/>
        </w:rPr>
      </w:pPr>
    </w:p>
    <w:p w14:paraId="6F032D1A" w14:textId="67E630DC" w:rsidR="00C01141" w:rsidRDefault="00C01141">
      <w:pPr>
        <w:rPr>
          <w:sz w:val="22"/>
          <w:szCs w:val="22"/>
        </w:rPr>
      </w:pPr>
    </w:p>
    <w:p w14:paraId="04ED4FDA" w14:textId="1F1D0F33" w:rsidR="00C01141" w:rsidRDefault="00C01141">
      <w:pPr>
        <w:rPr>
          <w:sz w:val="22"/>
          <w:szCs w:val="22"/>
        </w:rPr>
      </w:pPr>
    </w:p>
    <w:p w14:paraId="38DCE96D" w14:textId="0DF3C288" w:rsidR="00C01141" w:rsidRDefault="00C01141">
      <w:pPr>
        <w:rPr>
          <w:sz w:val="22"/>
          <w:szCs w:val="22"/>
        </w:rPr>
      </w:pPr>
    </w:p>
    <w:p w14:paraId="5B7A9D44" w14:textId="09F02CF2" w:rsidR="00C01141" w:rsidRDefault="00C01141">
      <w:pPr>
        <w:rPr>
          <w:sz w:val="22"/>
          <w:szCs w:val="22"/>
        </w:rPr>
      </w:pPr>
    </w:p>
    <w:p w14:paraId="5DF90153" w14:textId="34B4BCF2" w:rsidR="00C01141" w:rsidRDefault="00C01141">
      <w:pPr>
        <w:rPr>
          <w:sz w:val="22"/>
          <w:szCs w:val="22"/>
        </w:rPr>
      </w:pPr>
    </w:p>
    <w:p w14:paraId="14C16A0E" w14:textId="5B0E6244" w:rsidR="00C01141" w:rsidRDefault="00C01141">
      <w:pPr>
        <w:rPr>
          <w:sz w:val="22"/>
          <w:szCs w:val="22"/>
        </w:rPr>
      </w:pPr>
    </w:p>
    <w:p w14:paraId="51DCB9F9" w14:textId="1BD7552F" w:rsidR="00C01141" w:rsidRDefault="00C01141">
      <w:pPr>
        <w:rPr>
          <w:sz w:val="22"/>
          <w:szCs w:val="22"/>
        </w:rPr>
      </w:pPr>
    </w:p>
    <w:p w14:paraId="2EEBA9BE" w14:textId="21DBA44F" w:rsidR="00C01141" w:rsidRDefault="00C01141">
      <w:pPr>
        <w:rPr>
          <w:sz w:val="22"/>
          <w:szCs w:val="22"/>
        </w:rPr>
      </w:pPr>
    </w:p>
    <w:p w14:paraId="023B2CB7" w14:textId="332F1CEE" w:rsidR="00C01141" w:rsidRDefault="00C01141">
      <w:pPr>
        <w:rPr>
          <w:sz w:val="22"/>
          <w:szCs w:val="22"/>
        </w:rPr>
      </w:pPr>
    </w:p>
    <w:p w14:paraId="3175B600" w14:textId="0BD3D8D2" w:rsidR="00C01141" w:rsidRDefault="00C01141">
      <w:pPr>
        <w:rPr>
          <w:sz w:val="22"/>
          <w:szCs w:val="22"/>
        </w:rPr>
      </w:pPr>
    </w:p>
    <w:p w14:paraId="5931BA51" w14:textId="63C5A0F2" w:rsidR="00C01141" w:rsidRDefault="00C01141">
      <w:pPr>
        <w:rPr>
          <w:sz w:val="22"/>
          <w:szCs w:val="22"/>
        </w:rPr>
      </w:pPr>
    </w:p>
    <w:p w14:paraId="2FBC56DB" w14:textId="675CDB75" w:rsidR="00C01141" w:rsidRDefault="00C01141">
      <w:pPr>
        <w:rPr>
          <w:sz w:val="22"/>
          <w:szCs w:val="22"/>
        </w:rPr>
      </w:pPr>
    </w:p>
    <w:p w14:paraId="705C17C7" w14:textId="18092C4D" w:rsidR="00C01141" w:rsidRDefault="00C01141">
      <w:pPr>
        <w:rPr>
          <w:sz w:val="22"/>
          <w:szCs w:val="22"/>
        </w:rPr>
      </w:pPr>
    </w:p>
    <w:p w14:paraId="32F534F4" w14:textId="03FD4A36" w:rsidR="00C01141" w:rsidRDefault="00C01141">
      <w:pPr>
        <w:rPr>
          <w:sz w:val="22"/>
          <w:szCs w:val="22"/>
        </w:rPr>
      </w:pPr>
    </w:p>
    <w:p w14:paraId="2714BDBB" w14:textId="61BF66AE" w:rsidR="00C01141" w:rsidRDefault="00C01141">
      <w:pPr>
        <w:rPr>
          <w:sz w:val="22"/>
          <w:szCs w:val="22"/>
        </w:rPr>
      </w:pPr>
    </w:p>
    <w:p w14:paraId="06D30073" w14:textId="67C4EA15" w:rsidR="00C01141" w:rsidRDefault="00C01141">
      <w:pPr>
        <w:rPr>
          <w:sz w:val="22"/>
          <w:szCs w:val="22"/>
        </w:rPr>
      </w:pPr>
    </w:p>
    <w:p w14:paraId="08550B36" w14:textId="419BD974" w:rsidR="00C01141" w:rsidRDefault="00C01141">
      <w:pPr>
        <w:rPr>
          <w:sz w:val="22"/>
          <w:szCs w:val="22"/>
        </w:rPr>
      </w:pPr>
    </w:p>
    <w:p w14:paraId="12F211E2" w14:textId="6BA4BD4D" w:rsidR="00C01141" w:rsidRDefault="00C01141">
      <w:pPr>
        <w:rPr>
          <w:sz w:val="22"/>
          <w:szCs w:val="22"/>
        </w:rPr>
      </w:pPr>
    </w:p>
    <w:p w14:paraId="29FF27A3" w14:textId="3CA06B03" w:rsidR="00C01141" w:rsidRDefault="00C01141">
      <w:pPr>
        <w:rPr>
          <w:sz w:val="22"/>
          <w:szCs w:val="22"/>
        </w:rPr>
      </w:pPr>
    </w:p>
    <w:p w14:paraId="713620E9" w14:textId="44998E25" w:rsidR="00C01141" w:rsidRDefault="00C01141">
      <w:pPr>
        <w:rPr>
          <w:sz w:val="22"/>
          <w:szCs w:val="22"/>
        </w:rPr>
      </w:pPr>
    </w:p>
    <w:p w14:paraId="51EEF2E3" w14:textId="77777777" w:rsidR="00C01141" w:rsidRPr="00671AC3" w:rsidRDefault="00C0114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02C89" w:rsidRPr="00671AC3" w14:paraId="0925D6C6" w14:textId="77777777" w:rsidTr="00021340">
        <w:tc>
          <w:tcPr>
            <w:tcW w:w="3942" w:type="dxa"/>
            <w:shd w:val="clear" w:color="auto" w:fill="auto"/>
          </w:tcPr>
          <w:p w14:paraId="6EDD2C41" w14:textId="77777777" w:rsidR="003F4247" w:rsidRPr="00671AC3" w:rsidRDefault="003F4247" w:rsidP="00021340">
            <w:pPr>
              <w:rPr>
                <w:sz w:val="22"/>
                <w:szCs w:val="22"/>
              </w:rPr>
            </w:pPr>
            <w:r w:rsidRPr="00671AC3">
              <w:rPr>
                <w:sz w:val="22"/>
                <w:szCs w:val="22"/>
              </w:rPr>
              <w:lastRenderedPageBreak/>
              <w:t xml:space="preserve">Nazwa kierunku studiów </w:t>
            </w:r>
          </w:p>
          <w:p w14:paraId="35F7A3F0" w14:textId="77777777" w:rsidR="003F4247" w:rsidRPr="00671AC3" w:rsidRDefault="003F4247" w:rsidP="00021340">
            <w:pPr>
              <w:rPr>
                <w:sz w:val="22"/>
                <w:szCs w:val="22"/>
              </w:rPr>
            </w:pPr>
          </w:p>
        </w:tc>
        <w:tc>
          <w:tcPr>
            <w:tcW w:w="5344" w:type="dxa"/>
            <w:shd w:val="clear" w:color="auto" w:fill="auto"/>
          </w:tcPr>
          <w:p w14:paraId="7858FE6F" w14:textId="77777777" w:rsidR="003F4247" w:rsidRPr="00671AC3" w:rsidRDefault="003F4247" w:rsidP="00021340">
            <w:pPr>
              <w:rPr>
                <w:sz w:val="22"/>
                <w:szCs w:val="22"/>
              </w:rPr>
            </w:pPr>
            <w:r w:rsidRPr="00671AC3">
              <w:rPr>
                <w:sz w:val="22"/>
                <w:szCs w:val="22"/>
              </w:rPr>
              <w:t>Kryminalistyka w biogospodarce</w:t>
            </w:r>
          </w:p>
        </w:tc>
      </w:tr>
      <w:tr w:rsidR="00602C89" w:rsidRPr="00671AC3" w14:paraId="38E6B3DE" w14:textId="77777777" w:rsidTr="00021340">
        <w:tc>
          <w:tcPr>
            <w:tcW w:w="3942" w:type="dxa"/>
            <w:shd w:val="clear" w:color="auto" w:fill="auto"/>
          </w:tcPr>
          <w:p w14:paraId="0BAD1385" w14:textId="77777777" w:rsidR="003F4247" w:rsidRPr="00671AC3" w:rsidRDefault="003F4247" w:rsidP="00021340">
            <w:pPr>
              <w:rPr>
                <w:sz w:val="22"/>
                <w:szCs w:val="22"/>
              </w:rPr>
            </w:pPr>
            <w:r w:rsidRPr="00671AC3">
              <w:rPr>
                <w:sz w:val="22"/>
                <w:szCs w:val="22"/>
              </w:rPr>
              <w:t>Nazwa modułu, także nazwa w języku angielskim</w:t>
            </w:r>
          </w:p>
        </w:tc>
        <w:tc>
          <w:tcPr>
            <w:tcW w:w="5344" w:type="dxa"/>
            <w:shd w:val="clear" w:color="auto" w:fill="auto"/>
          </w:tcPr>
          <w:p w14:paraId="09D28187" w14:textId="77777777" w:rsidR="003F4247" w:rsidRPr="00671AC3" w:rsidRDefault="003F4247" w:rsidP="00021340">
            <w:pPr>
              <w:rPr>
                <w:sz w:val="22"/>
                <w:szCs w:val="22"/>
              </w:rPr>
            </w:pPr>
            <w:r w:rsidRPr="00671AC3">
              <w:rPr>
                <w:sz w:val="22"/>
                <w:szCs w:val="22"/>
              </w:rPr>
              <w:t>Technika kryminalistyczna</w:t>
            </w:r>
          </w:p>
          <w:p w14:paraId="6BBFD1F6" w14:textId="77777777" w:rsidR="003F4247" w:rsidRPr="00671AC3" w:rsidRDefault="003F4247" w:rsidP="00021340">
            <w:pPr>
              <w:rPr>
                <w:sz w:val="22"/>
                <w:szCs w:val="22"/>
              </w:rPr>
            </w:pPr>
            <w:r w:rsidRPr="00671AC3">
              <w:rPr>
                <w:sz w:val="22"/>
                <w:szCs w:val="22"/>
              </w:rPr>
              <w:t>Forensic technique</w:t>
            </w:r>
          </w:p>
        </w:tc>
      </w:tr>
      <w:tr w:rsidR="00602C89" w:rsidRPr="00671AC3" w14:paraId="63218516" w14:textId="77777777" w:rsidTr="00021340">
        <w:tc>
          <w:tcPr>
            <w:tcW w:w="3942" w:type="dxa"/>
            <w:shd w:val="clear" w:color="auto" w:fill="auto"/>
          </w:tcPr>
          <w:p w14:paraId="058F1BE7" w14:textId="77777777" w:rsidR="003F4247" w:rsidRPr="00671AC3" w:rsidRDefault="003F4247" w:rsidP="00021340">
            <w:pPr>
              <w:rPr>
                <w:sz w:val="22"/>
                <w:szCs w:val="22"/>
              </w:rPr>
            </w:pPr>
            <w:r w:rsidRPr="00671AC3">
              <w:rPr>
                <w:sz w:val="22"/>
                <w:szCs w:val="22"/>
              </w:rPr>
              <w:t xml:space="preserve">Język wykładowy </w:t>
            </w:r>
          </w:p>
          <w:p w14:paraId="5E2E0EA2" w14:textId="77777777" w:rsidR="003F4247" w:rsidRPr="00671AC3" w:rsidRDefault="003F4247" w:rsidP="00021340">
            <w:pPr>
              <w:rPr>
                <w:sz w:val="22"/>
                <w:szCs w:val="22"/>
              </w:rPr>
            </w:pPr>
          </w:p>
        </w:tc>
        <w:tc>
          <w:tcPr>
            <w:tcW w:w="5344" w:type="dxa"/>
            <w:shd w:val="clear" w:color="auto" w:fill="auto"/>
          </w:tcPr>
          <w:p w14:paraId="27F45304" w14:textId="77777777" w:rsidR="003F4247" w:rsidRPr="00671AC3" w:rsidRDefault="003F4247" w:rsidP="00021340">
            <w:pPr>
              <w:rPr>
                <w:sz w:val="22"/>
                <w:szCs w:val="22"/>
              </w:rPr>
            </w:pPr>
            <w:r w:rsidRPr="00671AC3">
              <w:rPr>
                <w:sz w:val="22"/>
                <w:szCs w:val="22"/>
              </w:rPr>
              <w:t>polski</w:t>
            </w:r>
          </w:p>
        </w:tc>
      </w:tr>
      <w:tr w:rsidR="00602C89" w:rsidRPr="00671AC3" w14:paraId="36E95D81" w14:textId="77777777" w:rsidTr="00021340">
        <w:tc>
          <w:tcPr>
            <w:tcW w:w="3942" w:type="dxa"/>
            <w:shd w:val="clear" w:color="auto" w:fill="auto"/>
          </w:tcPr>
          <w:p w14:paraId="17FB8585" w14:textId="77777777" w:rsidR="003F4247" w:rsidRPr="00671AC3" w:rsidRDefault="003F4247" w:rsidP="00021340">
            <w:pPr>
              <w:autoSpaceDE w:val="0"/>
              <w:autoSpaceDN w:val="0"/>
              <w:adjustRightInd w:val="0"/>
              <w:rPr>
                <w:sz w:val="22"/>
                <w:szCs w:val="22"/>
              </w:rPr>
            </w:pPr>
            <w:r w:rsidRPr="00671AC3">
              <w:rPr>
                <w:sz w:val="22"/>
                <w:szCs w:val="22"/>
              </w:rPr>
              <w:t xml:space="preserve">Rodzaj modułu </w:t>
            </w:r>
          </w:p>
          <w:p w14:paraId="273E01B4" w14:textId="77777777" w:rsidR="003F4247" w:rsidRPr="00671AC3" w:rsidRDefault="003F4247" w:rsidP="00021340">
            <w:pPr>
              <w:rPr>
                <w:sz w:val="22"/>
                <w:szCs w:val="22"/>
              </w:rPr>
            </w:pPr>
          </w:p>
        </w:tc>
        <w:tc>
          <w:tcPr>
            <w:tcW w:w="5344" w:type="dxa"/>
            <w:shd w:val="clear" w:color="auto" w:fill="auto"/>
          </w:tcPr>
          <w:p w14:paraId="10D42DAF" w14:textId="77777777" w:rsidR="003F4247" w:rsidRPr="00671AC3" w:rsidRDefault="003F4247" w:rsidP="00021340">
            <w:pPr>
              <w:rPr>
                <w:sz w:val="22"/>
                <w:szCs w:val="22"/>
              </w:rPr>
            </w:pPr>
            <w:r w:rsidRPr="00671AC3">
              <w:rPr>
                <w:strike/>
                <w:sz w:val="22"/>
                <w:szCs w:val="22"/>
              </w:rPr>
              <w:t>obowiązkowy</w:t>
            </w:r>
            <w:r w:rsidRPr="00671AC3">
              <w:rPr>
                <w:sz w:val="22"/>
                <w:szCs w:val="22"/>
              </w:rPr>
              <w:t>/fakultatywny</w:t>
            </w:r>
          </w:p>
        </w:tc>
      </w:tr>
      <w:tr w:rsidR="00602C89" w:rsidRPr="00671AC3" w14:paraId="087AD153" w14:textId="77777777" w:rsidTr="00021340">
        <w:tc>
          <w:tcPr>
            <w:tcW w:w="3942" w:type="dxa"/>
            <w:shd w:val="clear" w:color="auto" w:fill="auto"/>
          </w:tcPr>
          <w:p w14:paraId="31B4E9EB" w14:textId="77777777" w:rsidR="003F4247" w:rsidRPr="00671AC3" w:rsidRDefault="003F4247" w:rsidP="00021340">
            <w:pPr>
              <w:rPr>
                <w:sz w:val="22"/>
                <w:szCs w:val="22"/>
              </w:rPr>
            </w:pPr>
            <w:r w:rsidRPr="00671AC3">
              <w:rPr>
                <w:sz w:val="22"/>
                <w:szCs w:val="22"/>
              </w:rPr>
              <w:t>Poziom studiów</w:t>
            </w:r>
          </w:p>
        </w:tc>
        <w:tc>
          <w:tcPr>
            <w:tcW w:w="5344" w:type="dxa"/>
            <w:shd w:val="clear" w:color="auto" w:fill="auto"/>
          </w:tcPr>
          <w:p w14:paraId="047E9DDD" w14:textId="77777777" w:rsidR="003F4247" w:rsidRPr="00671AC3" w:rsidRDefault="003F4247" w:rsidP="00021340">
            <w:pPr>
              <w:rPr>
                <w:sz w:val="22"/>
                <w:szCs w:val="22"/>
              </w:rPr>
            </w:pPr>
            <w:r w:rsidRPr="00671AC3">
              <w:rPr>
                <w:sz w:val="22"/>
                <w:szCs w:val="22"/>
              </w:rPr>
              <w:t>drugiego stopnia</w:t>
            </w:r>
          </w:p>
        </w:tc>
      </w:tr>
      <w:tr w:rsidR="00602C89" w:rsidRPr="00671AC3" w14:paraId="395B5C8E" w14:textId="77777777" w:rsidTr="00021340">
        <w:tc>
          <w:tcPr>
            <w:tcW w:w="3942" w:type="dxa"/>
            <w:shd w:val="clear" w:color="auto" w:fill="auto"/>
          </w:tcPr>
          <w:p w14:paraId="6ABD0CCE" w14:textId="77777777" w:rsidR="003F4247" w:rsidRPr="00671AC3" w:rsidRDefault="003F4247" w:rsidP="00021340">
            <w:pPr>
              <w:rPr>
                <w:sz w:val="22"/>
                <w:szCs w:val="22"/>
              </w:rPr>
            </w:pPr>
            <w:r w:rsidRPr="00671AC3">
              <w:rPr>
                <w:sz w:val="22"/>
                <w:szCs w:val="22"/>
              </w:rPr>
              <w:t>Forma studiów</w:t>
            </w:r>
          </w:p>
          <w:p w14:paraId="71A128C1" w14:textId="77777777" w:rsidR="003F4247" w:rsidRPr="00671AC3" w:rsidRDefault="003F4247" w:rsidP="00021340">
            <w:pPr>
              <w:rPr>
                <w:sz w:val="22"/>
                <w:szCs w:val="22"/>
              </w:rPr>
            </w:pPr>
          </w:p>
        </w:tc>
        <w:tc>
          <w:tcPr>
            <w:tcW w:w="5344" w:type="dxa"/>
            <w:shd w:val="clear" w:color="auto" w:fill="auto"/>
          </w:tcPr>
          <w:p w14:paraId="4EA55FDC" w14:textId="77777777" w:rsidR="003F4247" w:rsidRPr="00671AC3" w:rsidRDefault="003F4247" w:rsidP="00021340">
            <w:pPr>
              <w:rPr>
                <w:sz w:val="22"/>
                <w:szCs w:val="22"/>
              </w:rPr>
            </w:pPr>
            <w:r w:rsidRPr="00671AC3">
              <w:rPr>
                <w:sz w:val="22"/>
                <w:szCs w:val="22"/>
              </w:rPr>
              <w:t>stacjonarne</w:t>
            </w:r>
          </w:p>
        </w:tc>
      </w:tr>
      <w:tr w:rsidR="00602C89" w:rsidRPr="00671AC3" w14:paraId="26E7D080" w14:textId="77777777" w:rsidTr="00021340">
        <w:tc>
          <w:tcPr>
            <w:tcW w:w="3942" w:type="dxa"/>
            <w:shd w:val="clear" w:color="auto" w:fill="auto"/>
          </w:tcPr>
          <w:p w14:paraId="00FA8111" w14:textId="77777777" w:rsidR="003F4247" w:rsidRPr="00671AC3" w:rsidRDefault="003F4247" w:rsidP="00021340">
            <w:pPr>
              <w:rPr>
                <w:sz w:val="22"/>
                <w:szCs w:val="22"/>
              </w:rPr>
            </w:pPr>
            <w:r w:rsidRPr="00671AC3">
              <w:rPr>
                <w:sz w:val="22"/>
                <w:szCs w:val="22"/>
              </w:rPr>
              <w:t>Rok studiów dla kierunku</w:t>
            </w:r>
          </w:p>
        </w:tc>
        <w:tc>
          <w:tcPr>
            <w:tcW w:w="5344" w:type="dxa"/>
            <w:shd w:val="clear" w:color="auto" w:fill="auto"/>
          </w:tcPr>
          <w:p w14:paraId="2536159C" w14:textId="77777777" w:rsidR="003F4247" w:rsidRPr="00671AC3" w:rsidRDefault="003F4247" w:rsidP="00021340">
            <w:pPr>
              <w:rPr>
                <w:sz w:val="22"/>
                <w:szCs w:val="22"/>
              </w:rPr>
            </w:pPr>
            <w:r w:rsidRPr="00671AC3">
              <w:rPr>
                <w:sz w:val="22"/>
                <w:szCs w:val="22"/>
              </w:rPr>
              <w:t>I</w:t>
            </w:r>
          </w:p>
        </w:tc>
      </w:tr>
      <w:tr w:rsidR="00602C89" w:rsidRPr="00671AC3" w14:paraId="07924D93" w14:textId="77777777" w:rsidTr="00021340">
        <w:tc>
          <w:tcPr>
            <w:tcW w:w="3942" w:type="dxa"/>
            <w:shd w:val="clear" w:color="auto" w:fill="auto"/>
          </w:tcPr>
          <w:p w14:paraId="263680C7" w14:textId="77777777" w:rsidR="003F4247" w:rsidRPr="00671AC3" w:rsidRDefault="003F4247" w:rsidP="00021340">
            <w:pPr>
              <w:rPr>
                <w:sz w:val="22"/>
                <w:szCs w:val="22"/>
              </w:rPr>
            </w:pPr>
            <w:r w:rsidRPr="00671AC3">
              <w:rPr>
                <w:sz w:val="22"/>
                <w:szCs w:val="22"/>
              </w:rPr>
              <w:t>Semestr dla kierunku</w:t>
            </w:r>
          </w:p>
        </w:tc>
        <w:tc>
          <w:tcPr>
            <w:tcW w:w="5344" w:type="dxa"/>
            <w:shd w:val="clear" w:color="auto" w:fill="auto"/>
          </w:tcPr>
          <w:p w14:paraId="13F70BF4" w14:textId="77777777" w:rsidR="003F4247" w:rsidRPr="00671AC3" w:rsidRDefault="003F4247" w:rsidP="00021340">
            <w:pPr>
              <w:rPr>
                <w:sz w:val="22"/>
                <w:szCs w:val="22"/>
              </w:rPr>
            </w:pPr>
            <w:r w:rsidRPr="00671AC3">
              <w:rPr>
                <w:sz w:val="22"/>
                <w:szCs w:val="22"/>
              </w:rPr>
              <w:t>1</w:t>
            </w:r>
          </w:p>
        </w:tc>
      </w:tr>
      <w:tr w:rsidR="00602C89" w:rsidRPr="00671AC3" w14:paraId="0647AF7A" w14:textId="77777777" w:rsidTr="00021340">
        <w:tc>
          <w:tcPr>
            <w:tcW w:w="3942" w:type="dxa"/>
            <w:shd w:val="clear" w:color="auto" w:fill="auto"/>
          </w:tcPr>
          <w:p w14:paraId="12B6A588" w14:textId="77777777" w:rsidR="003F4247" w:rsidRPr="00671AC3" w:rsidRDefault="003F4247"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03F9192E" w14:textId="77777777" w:rsidR="003F4247" w:rsidRPr="00671AC3" w:rsidRDefault="003F4247" w:rsidP="00021340">
            <w:pPr>
              <w:rPr>
                <w:sz w:val="22"/>
                <w:szCs w:val="22"/>
              </w:rPr>
            </w:pPr>
            <w:r w:rsidRPr="00671AC3">
              <w:rPr>
                <w:sz w:val="22"/>
                <w:szCs w:val="22"/>
              </w:rPr>
              <w:t>1 (0,76/0,24)</w:t>
            </w:r>
          </w:p>
        </w:tc>
      </w:tr>
      <w:tr w:rsidR="00602C89" w:rsidRPr="00671AC3" w14:paraId="1808ABBA" w14:textId="77777777" w:rsidTr="00021340">
        <w:tc>
          <w:tcPr>
            <w:tcW w:w="3942" w:type="dxa"/>
            <w:shd w:val="clear" w:color="auto" w:fill="auto"/>
          </w:tcPr>
          <w:p w14:paraId="0723882B" w14:textId="77777777" w:rsidR="003F4247" w:rsidRPr="00671AC3" w:rsidRDefault="003F4247"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792B9539" w14:textId="77777777" w:rsidR="003F4247" w:rsidRPr="00671AC3" w:rsidRDefault="003F4247" w:rsidP="00021340">
            <w:pPr>
              <w:rPr>
                <w:sz w:val="22"/>
                <w:szCs w:val="22"/>
              </w:rPr>
            </w:pPr>
            <w:r w:rsidRPr="00671AC3">
              <w:rPr>
                <w:sz w:val="22"/>
                <w:szCs w:val="22"/>
              </w:rPr>
              <w:t>podinsp. w st. spoczynku mgr Dariusz Szewczuk</w:t>
            </w:r>
          </w:p>
        </w:tc>
      </w:tr>
      <w:tr w:rsidR="00602C89" w:rsidRPr="00671AC3" w14:paraId="3A93C4CE" w14:textId="77777777" w:rsidTr="00021340">
        <w:tc>
          <w:tcPr>
            <w:tcW w:w="3942" w:type="dxa"/>
            <w:shd w:val="clear" w:color="auto" w:fill="auto"/>
          </w:tcPr>
          <w:p w14:paraId="1FB0ABC1" w14:textId="77777777" w:rsidR="003F4247" w:rsidRPr="00671AC3" w:rsidRDefault="003F4247" w:rsidP="00021340">
            <w:pPr>
              <w:rPr>
                <w:sz w:val="22"/>
                <w:szCs w:val="22"/>
              </w:rPr>
            </w:pPr>
            <w:r w:rsidRPr="00671AC3">
              <w:rPr>
                <w:sz w:val="22"/>
                <w:szCs w:val="22"/>
              </w:rPr>
              <w:t>Jednostka oferująca moduł</w:t>
            </w:r>
          </w:p>
          <w:p w14:paraId="57B9D2E5" w14:textId="77777777" w:rsidR="003F4247" w:rsidRPr="00671AC3" w:rsidRDefault="003F4247" w:rsidP="00021340">
            <w:pPr>
              <w:rPr>
                <w:sz w:val="22"/>
                <w:szCs w:val="22"/>
              </w:rPr>
            </w:pPr>
          </w:p>
        </w:tc>
        <w:tc>
          <w:tcPr>
            <w:tcW w:w="5344" w:type="dxa"/>
            <w:shd w:val="clear" w:color="auto" w:fill="auto"/>
          </w:tcPr>
          <w:p w14:paraId="0EDC757C" w14:textId="77777777" w:rsidR="003F4247" w:rsidRPr="00671AC3" w:rsidRDefault="003F4247" w:rsidP="00021340">
            <w:pPr>
              <w:rPr>
                <w:sz w:val="22"/>
                <w:szCs w:val="22"/>
              </w:rPr>
            </w:pPr>
            <w:r w:rsidRPr="00671AC3">
              <w:rPr>
                <w:sz w:val="22"/>
                <w:szCs w:val="22"/>
              </w:rPr>
              <w:t>Instytut Biologicznych Podstaw Produkcji Zwierzęcej</w:t>
            </w:r>
          </w:p>
        </w:tc>
      </w:tr>
      <w:tr w:rsidR="00602C89" w:rsidRPr="00671AC3" w14:paraId="4B3BBED9" w14:textId="77777777" w:rsidTr="00021340">
        <w:tc>
          <w:tcPr>
            <w:tcW w:w="3942" w:type="dxa"/>
            <w:shd w:val="clear" w:color="auto" w:fill="auto"/>
          </w:tcPr>
          <w:p w14:paraId="51F1D380" w14:textId="77777777" w:rsidR="003F4247" w:rsidRPr="00671AC3" w:rsidRDefault="003F4247" w:rsidP="00021340">
            <w:pPr>
              <w:rPr>
                <w:sz w:val="22"/>
                <w:szCs w:val="22"/>
              </w:rPr>
            </w:pPr>
            <w:r w:rsidRPr="00671AC3">
              <w:rPr>
                <w:sz w:val="22"/>
                <w:szCs w:val="22"/>
              </w:rPr>
              <w:t>Cel modułu</w:t>
            </w:r>
          </w:p>
          <w:p w14:paraId="454BA5F9" w14:textId="77777777" w:rsidR="003F4247" w:rsidRPr="00671AC3" w:rsidRDefault="003F4247" w:rsidP="00021340">
            <w:pPr>
              <w:rPr>
                <w:sz w:val="22"/>
                <w:szCs w:val="22"/>
              </w:rPr>
            </w:pPr>
          </w:p>
        </w:tc>
        <w:tc>
          <w:tcPr>
            <w:tcW w:w="5344" w:type="dxa"/>
            <w:shd w:val="clear" w:color="auto" w:fill="auto"/>
          </w:tcPr>
          <w:p w14:paraId="022B1E72" w14:textId="77777777" w:rsidR="003F4247" w:rsidRPr="00671AC3" w:rsidRDefault="003F4247" w:rsidP="00021340">
            <w:pPr>
              <w:autoSpaceDE w:val="0"/>
              <w:autoSpaceDN w:val="0"/>
              <w:adjustRightInd w:val="0"/>
              <w:jc w:val="both"/>
              <w:rPr>
                <w:sz w:val="22"/>
                <w:szCs w:val="22"/>
              </w:rPr>
            </w:pPr>
            <w:r w:rsidRPr="00671AC3">
              <w:rPr>
                <w:sz w:val="22"/>
                <w:szCs w:val="22"/>
              </w:rPr>
              <w:t xml:space="preserve">Przedmiot ma na celu zapoznanie studentów z podstawowymi i zaawansowanymi metodami przeprowadzania oględzin kryminalistycznych, ich dokumentowania, utrwalania, ujawniania i zabezpieczania różnorodnych śladów kryminalistycznych. </w:t>
            </w:r>
          </w:p>
        </w:tc>
      </w:tr>
      <w:tr w:rsidR="00602C89" w:rsidRPr="00671AC3" w14:paraId="06D6F98B" w14:textId="77777777" w:rsidTr="00021340">
        <w:trPr>
          <w:trHeight w:val="236"/>
        </w:trPr>
        <w:tc>
          <w:tcPr>
            <w:tcW w:w="3942" w:type="dxa"/>
            <w:vMerge w:val="restart"/>
            <w:shd w:val="clear" w:color="auto" w:fill="auto"/>
          </w:tcPr>
          <w:p w14:paraId="4E1576F5" w14:textId="77777777" w:rsidR="003F4247" w:rsidRPr="00671AC3" w:rsidRDefault="003F4247"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2881639B" w14:textId="77777777" w:rsidR="003F4247" w:rsidRPr="00671AC3" w:rsidRDefault="003F4247" w:rsidP="00021340">
            <w:pPr>
              <w:rPr>
                <w:sz w:val="22"/>
                <w:szCs w:val="22"/>
              </w:rPr>
            </w:pPr>
            <w:r w:rsidRPr="00671AC3">
              <w:rPr>
                <w:sz w:val="22"/>
                <w:szCs w:val="22"/>
              </w:rPr>
              <w:t xml:space="preserve">Wiedza: </w:t>
            </w:r>
          </w:p>
        </w:tc>
      </w:tr>
      <w:tr w:rsidR="00602C89" w:rsidRPr="00671AC3" w14:paraId="6A5A83B1" w14:textId="77777777" w:rsidTr="00021340">
        <w:trPr>
          <w:trHeight w:val="643"/>
        </w:trPr>
        <w:tc>
          <w:tcPr>
            <w:tcW w:w="3942" w:type="dxa"/>
            <w:vMerge/>
            <w:shd w:val="clear" w:color="auto" w:fill="auto"/>
          </w:tcPr>
          <w:p w14:paraId="003000DF" w14:textId="77777777" w:rsidR="003F4247" w:rsidRPr="00671AC3" w:rsidRDefault="003F4247" w:rsidP="00021340">
            <w:pPr>
              <w:rPr>
                <w:sz w:val="22"/>
                <w:szCs w:val="22"/>
                <w:highlight w:val="yellow"/>
              </w:rPr>
            </w:pPr>
          </w:p>
        </w:tc>
        <w:tc>
          <w:tcPr>
            <w:tcW w:w="5344" w:type="dxa"/>
            <w:shd w:val="clear" w:color="auto" w:fill="auto"/>
          </w:tcPr>
          <w:p w14:paraId="4C9E2767" w14:textId="77777777" w:rsidR="003F4247" w:rsidRPr="00671AC3" w:rsidRDefault="003F4247" w:rsidP="00021340">
            <w:pPr>
              <w:rPr>
                <w:sz w:val="22"/>
                <w:szCs w:val="22"/>
              </w:rPr>
            </w:pPr>
            <w:r w:rsidRPr="00671AC3">
              <w:rPr>
                <w:sz w:val="22"/>
                <w:szCs w:val="22"/>
              </w:rPr>
              <w:t>W1. w pogłębionym stopniu zagadnienia z zakresu technik i analiz kryminalnych i kryminalistycznych, daktyloskopii i osmologii; taktyki śledczej i badania dokumentów; zagrożeń bezpieczeństwa, w tym pożarowych; służby w formacjach mundurowych</w:t>
            </w:r>
          </w:p>
        </w:tc>
      </w:tr>
      <w:tr w:rsidR="00602C89" w:rsidRPr="00671AC3" w14:paraId="5B6305AA" w14:textId="77777777" w:rsidTr="00021340">
        <w:trPr>
          <w:trHeight w:val="233"/>
        </w:trPr>
        <w:tc>
          <w:tcPr>
            <w:tcW w:w="3942" w:type="dxa"/>
            <w:vMerge/>
            <w:shd w:val="clear" w:color="auto" w:fill="auto"/>
          </w:tcPr>
          <w:p w14:paraId="2D7B0D65" w14:textId="77777777" w:rsidR="003F4247" w:rsidRPr="00671AC3" w:rsidRDefault="003F4247" w:rsidP="00021340">
            <w:pPr>
              <w:rPr>
                <w:sz w:val="22"/>
                <w:szCs w:val="22"/>
                <w:highlight w:val="yellow"/>
              </w:rPr>
            </w:pPr>
          </w:p>
        </w:tc>
        <w:tc>
          <w:tcPr>
            <w:tcW w:w="5344" w:type="dxa"/>
            <w:shd w:val="clear" w:color="auto" w:fill="auto"/>
          </w:tcPr>
          <w:p w14:paraId="64BDAB57" w14:textId="77777777" w:rsidR="003F4247" w:rsidRPr="00671AC3" w:rsidRDefault="003F4247" w:rsidP="00021340">
            <w:pPr>
              <w:rPr>
                <w:sz w:val="22"/>
                <w:szCs w:val="22"/>
              </w:rPr>
            </w:pPr>
            <w:r w:rsidRPr="00671AC3">
              <w:rPr>
                <w:sz w:val="22"/>
                <w:szCs w:val="22"/>
              </w:rPr>
              <w:t>Umiejętności:</w:t>
            </w:r>
          </w:p>
        </w:tc>
      </w:tr>
      <w:tr w:rsidR="00602C89" w:rsidRPr="00671AC3" w14:paraId="62CCD08C" w14:textId="77777777" w:rsidTr="00021340">
        <w:trPr>
          <w:trHeight w:val="233"/>
        </w:trPr>
        <w:tc>
          <w:tcPr>
            <w:tcW w:w="3942" w:type="dxa"/>
            <w:vMerge/>
            <w:shd w:val="clear" w:color="auto" w:fill="auto"/>
          </w:tcPr>
          <w:p w14:paraId="00DD3B87" w14:textId="77777777" w:rsidR="003F4247" w:rsidRPr="00671AC3" w:rsidRDefault="003F4247" w:rsidP="00021340">
            <w:pPr>
              <w:rPr>
                <w:sz w:val="22"/>
                <w:szCs w:val="22"/>
                <w:highlight w:val="yellow"/>
              </w:rPr>
            </w:pPr>
          </w:p>
        </w:tc>
        <w:tc>
          <w:tcPr>
            <w:tcW w:w="5344" w:type="dxa"/>
            <w:shd w:val="clear" w:color="auto" w:fill="auto"/>
          </w:tcPr>
          <w:p w14:paraId="42416BAE" w14:textId="77777777" w:rsidR="003F4247" w:rsidRPr="00671AC3" w:rsidRDefault="003F4247" w:rsidP="00021340">
            <w:pPr>
              <w:jc w:val="both"/>
              <w:rPr>
                <w:sz w:val="22"/>
                <w:szCs w:val="22"/>
              </w:rPr>
            </w:pPr>
            <w:r w:rsidRPr="00671AC3">
              <w:rPr>
                <w:sz w:val="22"/>
                <w:szCs w:val="22"/>
              </w:rPr>
              <w:t xml:space="preserve">U1. wykorzystywać zaawansowane metody i narzędzia analityczne, w tym złożone techniki laboratoryjne do badania i wyjaśniania zagadnień problemowych w kryminalistyce </w:t>
            </w:r>
          </w:p>
        </w:tc>
      </w:tr>
      <w:tr w:rsidR="00602C89" w:rsidRPr="00671AC3" w14:paraId="3C46754B" w14:textId="77777777" w:rsidTr="00021340">
        <w:trPr>
          <w:trHeight w:val="233"/>
        </w:trPr>
        <w:tc>
          <w:tcPr>
            <w:tcW w:w="3942" w:type="dxa"/>
            <w:vMerge/>
            <w:shd w:val="clear" w:color="auto" w:fill="auto"/>
          </w:tcPr>
          <w:p w14:paraId="66696419" w14:textId="77777777" w:rsidR="003F4247" w:rsidRPr="00671AC3" w:rsidRDefault="003F4247" w:rsidP="00021340">
            <w:pPr>
              <w:rPr>
                <w:sz w:val="22"/>
                <w:szCs w:val="22"/>
                <w:highlight w:val="yellow"/>
              </w:rPr>
            </w:pPr>
          </w:p>
        </w:tc>
        <w:tc>
          <w:tcPr>
            <w:tcW w:w="5344" w:type="dxa"/>
            <w:shd w:val="clear" w:color="auto" w:fill="auto"/>
          </w:tcPr>
          <w:p w14:paraId="7431F9BB" w14:textId="77777777" w:rsidR="003F4247" w:rsidRPr="00671AC3" w:rsidRDefault="003F4247" w:rsidP="00021340">
            <w:pPr>
              <w:rPr>
                <w:sz w:val="22"/>
                <w:szCs w:val="22"/>
              </w:rPr>
            </w:pPr>
            <w:r w:rsidRPr="00671AC3">
              <w:rPr>
                <w:sz w:val="22"/>
                <w:szCs w:val="22"/>
              </w:rPr>
              <w:t>Kompetencje społeczne:</w:t>
            </w:r>
          </w:p>
        </w:tc>
      </w:tr>
      <w:tr w:rsidR="00602C89" w:rsidRPr="00671AC3" w14:paraId="229FF55C" w14:textId="77777777" w:rsidTr="00021340">
        <w:trPr>
          <w:trHeight w:val="562"/>
        </w:trPr>
        <w:tc>
          <w:tcPr>
            <w:tcW w:w="3942" w:type="dxa"/>
            <w:vMerge/>
            <w:shd w:val="clear" w:color="auto" w:fill="auto"/>
          </w:tcPr>
          <w:p w14:paraId="760E898C" w14:textId="77777777" w:rsidR="003F4247" w:rsidRPr="00671AC3" w:rsidRDefault="003F4247" w:rsidP="00021340">
            <w:pPr>
              <w:rPr>
                <w:sz w:val="22"/>
                <w:szCs w:val="22"/>
                <w:highlight w:val="yellow"/>
              </w:rPr>
            </w:pPr>
          </w:p>
        </w:tc>
        <w:tc>
          <w:tcPr>
            <w:tcW w:w="5344" w:type="dxa"/>
            <w:shd w:val="clear" w:color="auto" w:fill="auto"/>
          </w:tcPr>
          <w:p w14:paraId="26BFAEC1" w14:textId="77777777" w:rsidR="003F4247" w:rsidRPr="00671AC3" w:rsidRDefault="003F4247" w:rsidP="00021340">
            <w:pPr>
              <w:jc w:val="both"/>
              <w:rPr>
                <w:sz w:val="22"/>
                <w:szCs w:val="22"/>
              </w:rPr>
            </w:pPr>
            <w:r w:rsidRPr="00671AC3">
              <w:rPr>
                <w:sz w:val="22"/>
                <w:szCs w:val="22"/>
              </w:rPr>
              <w:t xml:space="preserve">K1. krytycznej oceny treści dotyczących kryminalistyki, a także uznawania znaczenia wiedzy i innowacji w rozwiązywaniu problemów poznawczych i praktycznych </w:t>
            </w:r>
          </w:p>
        </w:tc>
      </w:tr>
      <w:tr w:rsidR="00602C89" w:rsidRPr="00671AC3" w14:paraId="54890460" w14:textId="77777777" w:rsidTr="00021340">
        <w:tc>
          <w:tcPr>
            <w:tcW w:w="3942" w:type="dxa"/>
            <w:shd w:val="clear" w:color="auto" w:fill="auto"/>
          </w:tcPr>
          <w:p w14:paraId="6D949CB1" w14:textId="77777777" w:rsidR="003F4247" w:rsidRPr="00671AC3" w:rsidRDefault="003F4247"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794C1D12" w14:textId="77777777" w:rsidR="003F4247" w:rsidRPr="00671AC3" w:rsidRDefault="003F4247" w:rsidP="00021340">
            <w:pPr>
              <w:jc w:val="both"/>
              <w:rPr>
                <w:sz w:val="22"/>
                <w:szCs w:val="22"/>
              </w:rPr>
            </w:pPr>
            <w:r w:rsidRPr="00671AC3">
              <w:rPr>
                <w:sz w:val="22"/>
                <w:szCs w:val="22"/>
              </w:rPr>
              <w:t>Kod efektu modułowego – kod efektu kierunkowego</w:t>
            </w:r>
          </w:p>
          <w:p w14:paraId="78043598" w14:textId="77777777" w:rsidR="003F4247" w:rsidRPr="00671AC3" w:rsidRDefault="003F4247" w:rsidP="00021340">
            <w:pPr>
              <w:jc w:val="both"/>
              <w:rPr>
                <w:sz w:val="22"/>
                <w:szCs w:val="22"/>
              </w:rPr>
            </w:pPr>
            <w:r w:rsidRPr="00671AC3">
              <w:rPr>
                <w:sz w:val="22"/>
                <w:szCs w:val="22"/>
              </w:rPr>
              <w:t>W1 - KB_W07, U1 - KB_U01, K1 - KB_K01</w:t>
            </w:r>
          </w:p>
        </w:tc>
      </w:tr>
      <w:tr w:rsidR="00602C89" w:rsidRPr="00671AC3" w14:paraId="48A044A7" w14:textId="77777777" w:rsidTr="00021340">
        <w:tc>
          <w:tcPr>
            <w:tcW w:w="3942" w:type="dxa"/>
            <w:shd w:val="clear" w:color="auto" w:fill="auto"/>
          </w:tcPr>
          <w:p w14:paraId="2779AFF7" w14:textId="77777777" w:rsidR="003F4247" w:rsidRPr="00671AC3" w:rsidRDefault="003F4247" w:rsidP="00021340">
            <w:pPr>
              <w:rPr>
                <w:sz w:val="22"/>
                <w:szCs w:val="22"/>
              </w:rPr>
            </w:pPr>
            <w:r w:rsidRPr="00671AC3">
              <w:rPr>
                <w:sz w:val="22"/>
                <w:szCs w:val="22"/>
              </w:rPr>
              <w:t xml:space="preserve">Wymagania wstępne i dodatkowe </w:t>
            </w:r>
          </w:p>
        </w:tc>
        <w:tc>
          <w:tcPr>
            <w:tcW w:w="5344" w:type="dxa"/>
            <w:shd w:val="clear" w:color="auto" w:fill="auto"/>
          </w:tcPr>
          <w:p w14:paraId="02606F73" w14:textId="77777777" w:rsidR="003F4247" w:rsidRPr="00671AC3" w:rsidRDefault="003F4247" w:rsidP="00021340">
            <w:pPr>
              <w:jc w:val="both"/>
              <w:rPr>
                <w:sz w:val="22"/>
                <w:szCs w:val="22"/>
              </w:rPr>
            </w:pPr>
            <w:r w:rsidRPr="00671AC3">
              <w:rPr>
                <w:sz w:val="22"/>
                <w:szCs w:val="22"/>
              </w:rPr>
              <w:t>brak</w:t>
            </w:r>
          </w:p>
        </w:tc>
      </w:tr>
      <w:tr w:rsidR="00602C89" w:rsidRPr="00671AC3" w14:paraId="78FE7501" w14:textId="77777777" w:rsidTr="00021340">
        <w:tc>
          <w:tcPr>
            <w:tcW w:w="3942" w:type="dxa"/>
            <w:shd w:val="clear" w:color="auto" w:fill="auto"/>
          </w:tcPr>
          <w:p w14:paraId="47768526" w14:textId="77777777" w:rsidR="003F4247" w:rsidRPr="00671AC3" w:rsidRDefault="003F4247" w:rsidP="00021340">
            <w:pPr>
              <w:rPr>
                <w:sz w:val="22"/>
                <w:szCs w:val="22"/>
              </w:rPr>
            </w:pPr>
            <w:r w:rsidRPr="00671AC3">
              <w:rPr>
                <w:sz w:val="22"/>
                <w:szCs w:val="22"/>
              </w:rPr>
              <w:t xml:space="preserve">Treści programowe modułu </w:t>
            </w:r>
          </w:p>
          <w:p w14:paraId="28DEE26A" w14:textId="77777777" w:rsidR="003F4247" w:rsidRPr="00671AC3" w:rsidRDefault="003F4247" w:rsidP="00021340">
            <w:pPr>
              <w:rPr>
                <w:sz w:val="22"/>
                <w:szCs w:val="22"/>
              </w:rPr>
            </w:pPr>
          </w:p>
        </w:tc>
        <w:tc>
          <w:tcPr>
            <w:tcW w:w="5344" w:type="dxa"/>
            <w:shd w:val="clear" w:color="auto" w:fill="auto"/>
          </w:tcPr>
          <w:p w14:paraId="09A0CDA9" w14:textId="77777777" w:rsidR="003F4247" w:rsidRPr="00671AC3" w:rsidRDefault="003F4247" w:rsidP="00021340">
            <w:pPr>
              <w:jc w:val="both"/>
              <w:rPr>
                <w:sz w:val="22"/>
                <w:szCs w:val="22"/>
              </w:rPr>
            </w:pPr>
            <w:r w:rsidRPr="00671AC3">
              <w:rPr>
                <w:sz w:val="22"/>
                <w:szCs w:val="22"/>
              </w:rPr>
              <w:t xml:space="preserve">Wprowadzenie do metodyki oględzin kryminalistycznych. Ujawnianie i zabezpieczanie na miejscu zdarzenia śladów: daktyloskopijnych, traseologicznych, mechanoskopijnych, biologicznych, fizykochemicznych, fonoskopijnych, broni i balistyki, śladów z zakresu badań wypadków drogowych, dokumentów oraz cyfrowych nośników danych. </w:t>
            </w:r>
          </w:p>
        </w:tc>
      </w:tr>
      <w:tr w:rsidR="00602C89" w:rsidRPr="00671AC3" w14:paraId="3D0398F8" w14:textId="77777777" w:rsidTr="00021340">
        <w:tc>
          <w:tcPr>
            <w:tcW w:w="3942" w:type="dxa"/>
            <w:shd w:val="clear" w:color="auto" w:fill="auto"/>
          </w:tcPr>
          <w:p w14:paraId="54DB926F" w14:textId="77777777" w:rsidR="003F4247" w:rsidRPr="00671AC3" w:rsidRDefault="003F4247" w:rsidP="00021340">
            <w:pPr>
              <w:rPr>
                <w:sz w:val="22"/>
                <w:szCs w:val="22"/>
              </w:rPr>
            </w:pPr>
            <w:r w:rsidRPr="00671AC3">
              <w:rPr>
                <w:sz w:val="22"/>
                <w:szCs w:val="22"/>
              </w:rPr>
              <w:t>Wykaz literatury podstawowej i uzupełniającej</w:t>
            </w:r>
          </w:p>
        </w:tc>
        <w:tc>
          <w:tcPr>
            <w:tcW w:w="5344" w:type="dxa"/>
            <w:shd w:val="clear" w:color="auto" w:fill="auto"/>
          </w:tcPr>
          <w:p w14:paraId="068D9BE5" w14:textId="77777777" w:rsidR="003F4247" w:rsidRPr="00671AC3" w:rsidRDefault="003F4247" w:rsidP="00021340">
            <w:pPr>
              <w:rPr>
                <w:sz w:val="22"/>
                <w:szCs w:val="22"/>
                <w:u w:val="single"/>
              </w:rPr>
            </w:pPr>
            <w:r w:rsidRPr="00671AC3">
              <w:rPr>
                <w:sz w:val="22"/>
                <w:szCs w:val="22"/>
                <w:u w:val="single"/>
              </w:rPr>
              <w:t>Literatura podstawowa:</w:t>
            </w:r>
          </w:p>
          <w:p w14:paraId="01A2656E" w14:textId="77777777" w:rsidR="003F4247" w:rsidRPr="00671AC3" w:rsidRDefault="003F4247" w:rsidP="003F4247">
            <w:pPr>
              <w:pStyle w:val="Akapitzlist"/>
              <w:numPr>
                <w:ilvl w:val="0"/>
                <w:numId w:val="25"/>
              </w:numPr>
              <w:rPr>
                <w:sz w:val="22"/>
                <w:szCs w:val="22"/>
                <w:lang w:val="en-GB"/>
              </w:rPr>
            </w:pPr>
            <w:r w:rsidRPr="00671AC3">
              <w:rPr>
                <w:sz w:val="22"/>
                <w:szCs w:val="22"/>
              </w:rPr>
              <w:t xml:space="preserve">Mazepa, J. </w:t>
            </w:r>
            <w:r w:rsidRPr="00671AC3">
              <w:rPr>
                <w:sz w:val="22"/>
                <w:szCs w:val="22"/>
                <w:lang w:val="en-GB"/>
              </w:rPr>
              <w:t>"Vademecum technika kryminalistyki" Wolters Kluwer 2009</w:t>
            </w:r>
          </w:p>
          <w:p w14:paraId="4E19DA24" w14:textId="77777777" w:rsidR="003F4247" w:rsidRPr="00671AC3" w:rsidRDefault="003F4247" w:rsidP="003F4247">
            <w:pPr>
              <w:pStyle w:val="Akapitzlist"/>
              <w:numPr>
                <w:ilvl w:val="0"/>
                <w:numId w:val="25"/>
              </w:numPr>
              <w:rPr>
                <w:sz w:val="22"/>
                <w:szCs w:val="22"/>
                <w:lang w:val="en-GB"/>
              </w:rPr>
            </w:pPr>
            <w:r w:rsidRPr="00671AC3">
              <w:rPr>
                <w:sz w:val="22"/>
                <w:szCs w:val="22"/>
                <w:lang w:val="en-GB"/>
              </w:rPr>
              <w:lastRenderedPageBreak/>
              <w:t>Goc M, Moszczyński J., "Ślady kryminalistyczne – ujawnianie, zabezpieczanie i wykorzystanie", DIFIN 2007.</w:t>
            </w:r>
          </w:p>
          <w:p w14:paraId="50D28539" w14:textId="77777777" w:rsidR="003F4247" w:rsidRPr="00671AC3" w:rsidRDefault="003F4247" w:rsidP="00021340">
            <w:pPr>
              <w:rPr>
                <w:sz w:val="22"/>
                <w:szCs w:val="22"/>
                <w:u w:val="single"/>
                <w:lang w:val="en-GB"/>
              </w:rPr>
            </w:pPr>
            <w:r w:rsidRPr="00671AC3">
              <w:rPr>
                <w:sz w:val="22"/>
                <w:szCs w:val="22"/>
                <w:u w:val="single"/>
                <w:lang w:val="en-GB"/>
              </w:rPr>
              <w:t>Literatura uzupełniająca:</w:t>
            </w:r>
          </w:p>
          <w:p w14:paraId="374DC176" w14:textId="77777777" w:rsidR="003F4247" w:rsidRPr="00671AC3" w:rsidRDefault="003F4247" w:rsidP="003F4247">
            <w:pPr>
              <w:pStyle w:val="Akapitzlist"/>
              <w:numPr>
                <w:ilvl w:val="0"/>
                <w:numId w:val="26"/>
              </w:numPr>
              <w:rPr>
                <w:sz w:val="22"/>
                <w:szCs w:val="22"/>
              </w:rPr>
            </w:pPr>
            <w:r w:rsidRPr="00671AC3">
              <w:rPr>
                <w:sz w:val="22"/>
                <w:szCs w:val="22"/>
              </w:rPr>
              <w:t>Kędzierska G, Kędzierski W, „Kryminalistyka- wybrane zagadnienia techniki” Szczytno, 2011</w:t>
            </w:r>
          </w:p>
        </w:tc>
      </w:tr>
      <w:tr w:rsidR="00602C89" w:rsidRPr="00671AC3" w14:paraId="40369DAA" w14:textId="77777777" w:rsidTr="00021340">
        <w:tc>
          <w:tcPr>
            <w:tcW w:w="3942" w:type="dxa"/>
            <w:shd w:val="clear" w:color="auto" w:fill="auto"/>
          </w:tcPr>
          <w:p w14:paraId="4E103869" w14:textId="77777777" w:rsidR="003F4247" w:rsidRPr="00671AC3" w:rsidRDefault="003F4247" w:rsidP="00021340">
            <w:pPr>
              <w:rPr>
                <w:sz w:val="22"/>
                <w:szCs w:val="22"/>
              </w:rPr>
            </w:pPr>
            <w:r w:rsidRPr="00671AC3">
              <w:rPr>
                <w:sz w:val="22"/>
                <w:szCs w:val="22"/>
              </w:rPr>
              <w:lastRenderedPageBreak/>
              <w:t>Planowane formy/działania/metody dydaktyczne</w:t>
            </w:r>
          </w:p>
        </w:tc>
        <w:tc>
          <w:tcPr>
            <w:tcW w:w="5344" w:type="dxa"/>
            <w:shd w:val="clear" w:color="auto" w:fill="auto"/>
          </w:tcPr>
          <w:p w14:paraId="5F50F793" w14:textId="77777777" w:rsidR="003F4247" w:rsidRPr="00671AC3" w:rsidRDefault="003F4247" w:rsidP="00021340">
            <w:pPr>
              <w:rPr>
                <w:sz w:val="22"/>
                <w:szCs w:val="22"/>
              </w:rPr>
            </w:pPr>
            <w:r w:rsidRPr="00671AC3">
              <w:rPr>
                <w:sz w:val="22"/>
                <w:szCs w:val="22"/>
              </w:rPr>
              <w:t>ćwiczenia, dyskusja</w:t>
            </w:r>
          </w:p>
        </w:tc>
      </w:tr>
      <w:tr w:rsidR="00602C89" w:rsidRPr="00671AC3" w14:paraId="0A6F50B1" w14:textId="77777777" w:rsidTr="00021340">
        <w:tc>
          <w:tcPr>
            <w:tcW w:w="3942" w:type="dxa"/>
            <w:shd w:val="clear" w:color="auto" w:fill="auto"/>
          </w:tcPr>
          <w:p w14:paraId="0A4B65BE" w14:textId="77777777" w:rsidR="003F4247" w:rsidRPr="00671AC3" w:rsidRDefault="003F4247"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098ADB7B" w14:textId="77777777" w:rsidR="003F4247" w:rsidRPr="00671AC3" w:rsidRDefault="003F4247" w:rsidP="00021340">
            <w:pPr>
              <w:jc w:val="both"/>
              <w:rPr>
                <w:i/>
                <w:sz w:val="22"/>
                <w:szCs w:val="22"/>
                <w:u w:val="single"/>
              </w:rPr>
            </w:pPr>
            <w:r w:rsidRPr="00671AC3">
              <w:rPr>
                <w:i/>
                <w:sz w:val="22"/>
                <w:szCs w:val="22"/>
                <w:u w:val="single"/>
              </w:rPr>
              <w:t>SPOSOBY WERYFIKACJI:</w:t>
            </w:r>
          </w:p>
          <w:p w14:paraId="2F12ACAA" w14:textId="77777777" w:rsidR="003F4247" w:rsidRPr="00671AC3" w:rsidRDefault="003F4247" w:rsidP="00021340">
            <w:pPr>
              <w:rPr>
                <w:sz w:val="22"/>
                <w:szCs w:val="22"/>
              </w:rPr>
            </w:pPr>
            <w:r w:rsidRPr="00671AC3">
              <w:rPr>
                <w:sz w:val="22"/>
                <w:szCs w:val="22"/>
              </w:rPr>
              <w:t>W1 – jedno zaliczenie pisemne w formie pytań zamkniętych i otwartych, zaliczenie pisemne.</w:t>
            </w:r>
            <w:r w:rsidRPr="00671AC3">
              <w:rPr>
                <w:sz w:val="22"/>
                <w:szCs w:val="22"/>
              </w:rPr>
              <w:br/>
              <w:t>U1 – udział w dyskusji.</w:t>
            </w:r>
          </w:p>
          <w:p w14:paraId="7A76CB53" w14:textId="77777777" w:rsidR="003F4247" w:rsidRPr="00671AC3" w:rsidRDefault="003F4247" w:rsidP="00021340">
            <w:pPr>
              <w:rPr>
                <w:sz w:val="22"/>
                <w:szCs w:val="22"/>
              </w:rPr>
            </w:pPr>
            <w:r w:rsidRPr="00671AC3">
              <w:rPr>
                <w:sz w:val="22"/>
                <w:szCs w:val="22"/>
              </w:rPr>
              <w:t>K1 – udział w dyskusji.</w:t>
            </w:r>
          </w:p>
          <w:p w14:paraId="3A6319A0" w14:textId="77777777" w:rsidR="003F4247" w:rsidRPr="00671AC3" w:rsidRDefault="003F4247" w:rsidP="00021340">
            <w:pPr>
              <w:jc w:val="both"/>
              <w:rPr>
                <w:sz w:val="22"/>
                <w:szCs w:val="22"/>
              </w:rPr>
            </w:pPr>
          </w:p>
          <w:p w14:paraId="06DAED50" w14:textId="77777777" w:rsidR="003F4247" w:rsidRPr="00671AC3" w:rsidRDefault="003F4247" w:rsidP="00021340">
            <w:pPr>
              <w:jc w:val="both"/>
              <w:rPr>
                <w:sz w:val="22"/>
                <w:szCs w:val="22"/>
              </w:rPr>
            </w:pPr>
            <w:r w:rsidRPr="00671AC3">
              <w:rPr>
                <w:sz w:val="22"/>
                <w:szCs w:val="22"/>
                <w:u w:val="single"/>
              </w:rPr>
              <w:t>DOKUMENTOWANIE OSIĄGNIĘTYCH EFEKTÓW UCZENIA SIĘ</w:t>
            </w:r>
            <w:r w:rsidRPr="00671AC3">
              <w:rPr>
                <w:sz w:val="22"/>
                <w:szCs w:val="22"/>
              </w:rPr>
              <w:t xml:space="preserve"> w formie: prace etapowe: zaliczenia cząstkowe (dwa kolokwia) oraz sprawozdania (archiwizowane w formie elektronicznej) i prace końcowe: zaliczenie; archiwizowanie w formie papierowej.</w:t>
            </w:r>
          </w:p>
          <w:p w14:paraId="17CED5E7" w14:textId="77777777" w:rsidR="003F4247" w:rsidRPr="00671AC3" w:rsidRDefault="003F4247" w:rsidP="00021340">
            <w:pPr>
              <w:jc w:val="both"/>
              <w:rPr>
                <w:sz w:val="22"/>
                <w:szCs w:val="22"/>
              </w:rPr>
            </w:pPr>
            <w:r w:rsidRPr="00671AC3">
              <w:rPr>
                <w:sz w:val="22"/>
                <w:szCs w:val="22"/>
              </w:rPr>
              <w:t xml:space="preserve"> </w:t>
            </w:r>
            <w:r w:rsidRPr="00671AC3">
              <w:rPr>
                <w:sz w:val="22"/>
                <w:szCs w:val="22"/>
              </w:rPr>
              <w:br/>
              <w:t>Szczegółowe kryteria przy ocenie zaliczenia i prac kontrolnych:</w:t>
            </w:r>
          </w:p>
          <w:p w14:paraId="74F0CF77" w14:textId="77777777" w:rsidR="003F4247" w:rsidRPr="00671AC3" w:rsidRDefault="003F4247" w:rsidP="003F4247">
            <w:pPr>
              <w:numPr>
                <w:ilvl w:val="0"/>
                <w:numId w:val="5"/>
              </w:numPr>
              <w:jc w:val="both"/>
              <w:rPr>
                <w:i/>
                <w:sz w:val="22"/>
                <w:szCs w:val="22"/>
              </w:rPr>
            </w:pPr>
            <w:r w:rsidRPr="00671AC3">
              <w:rPr>
                <w:i/>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5553EC2F" w14:textId="77777777" w:rsidR="003F4247" w:rsidRPr="00671AC3" w:rsidRDefault="003F4247" w:rsidP="003F4247">
            <w:pPr>
              <w:numPr>
                <w:ilvl w:val="0"/>
                <w:numId w:val="5"/>
              </w:numPr>
              <w:jc w:val="both"/>
              <w:rPr>
                <w:i/>
                <w:iCs/>
                <w:sz w:val="22"/>
                <w:szCs w:val="22"/>
              </w:rPr>
            </w:pPr>
            <w:r w:rsidRPr="00671AC3">
              <w:rPr>
                <w:i/>
                <w:iCs/>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0F98ACE8" w14:textId="77777777" w:rsidR="003F4247" w:rsidRPr="00671AC3" w:rsidRDefault="003F4247" w:rsidP="003F4247">
            <w:pPr>
              <w:numPr>
                <w:ilvl w:val="0"/>
                <w:numId w:val="5"/>
              </w:numPr>
              <w:jc w:val="both"/>
              <w:rPr>
                <w:i/>
                <w:sz w:val="22"/>
                <w:szCs w:val="22"/>
              </w:rPr>
            </w:pPr>
            <w:r w:rsidRPr="00671AC3">
              <w:rPr>
                <w:i/>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6F2DEDFC" w14:textId="77777777" w:rsidR="003F4247" w:rsidRPr="00671AC3" w:rsidRDefault="003F4247" w:rsidP="003F4247">
            <w:pPr>
              <w:numPr>
                <w:ilvl w:val="0"/>
                <w:numId w:val="5"/>
              </w:numPr>
              <w:jc w:val="both"/>
              <w:rPr>
                <w:i/>
                <w:sz w:val="22"/>
                <w:szCs w:val="22"/>
              </w:rPr>
            </w:pPr>
            <w:r w:rsidRPr="00671AC3">
              <w:rPr>
                <w:i/>
                <w:sz w:val="22"/>
                <w:szCs w:val="22"/>
              </w:rPr>
              <w:t>student wykazuje plus dobry stopień (4,5) wiedzy, umiejętności lub kompetencji, gdy uzyskuje od 81 do 90% sumy punktów określających maksymalny poziom wiedzy lub umiejętności z danego przedmiotu (odpowiednio – jego części),</w:t>
            </w:r>
          </w:p>
          <w:p w14:paraId="500FD51B" w14:textId="77777777" w:rsidR="003F4247" w:rsidRPr="00671AC3" w:rsidRDefault="003F4247" w:rsidP="003F4247">
            <w:pPr>
              <w:numPr>
                <w:ilvl w:val="0"/>
                <w:numId w:val="5"/>
              </w:numPr>
              <w:jc w:val="both"/>
              <w:rPr>
                <w:i/>
                <w:sz w:val="22"/>
                <w:szCs w:val="22"/>
              </w:rPr>
            </w:pPr>
            <w:r w:rsidRPr="00671AC3">
              <w:rPr>
                <w:i/>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602C89" w:rsidRPr="00671AC3" w14:paraId="3CE3B40A" w14:textId="77777777" w:rsidTr="00021340">
        <w:tc>
          <w:tcPr>
            <w:tcW w:w="3942" w:type="dxa"/>
            <w:shd w:val="clear" w:color="auto" w:fill="auto"/>
          </w:tcPr>
          <w:p w14:paraId="6B774EA5" w14:textId="77777777" w:rsidR="003F4247" w:rsidRPr="00671AC3" w:rsidRDefault="003F4247" w:rsidP="00021340">
            <w:pPr>
              <w:rPr>
                <w:sz w:val="22"/>
                <w:szCs w:val="22"/>
              </w:rPr>
            </w:pPr>
            <w:r w:rsidRPr="00671AC3">
              <w:rPr>
                <w:sz w:val="22"/>
                <w:szCs w:val="22"/>
              </w:rPr>
              <w:t>Elementy i wagi mające wpływ na ocenę końcową</w:t>
            </w:r>
          </w:p>
          <w:p w14:paraId="5B11008F" w14:textId="77777777" w:rsidR="003F4247" w:rsidRPr="00671AC3" w:rsidRDefault="003F4247" w:rsidP="00021340">
            <w:pPr>
              <w:rPr>
                <w:sz w:val="22"/>
                <w:szCs w:val="22"/>
              </w:rPr>
            </w:pPr>
          </w:p>
          <w:p w14:paraId="364F4817" w14:textId="77777777" w:rsidR="003F4247" w:rsidRPr="00671AC3" w:rsidRDefault="003F4247" w:rsidP="00021340">
            <w:pPr>
              <w:rPr>
                <w:sz w:val="22"/>
                <w:szCs w:val="22"/>
              </w:rPr>
            </w:pPr>
          </w:p>
        </w:tc>
        <w:tc>
          <w:tcPr>
            <w:tcW w:w="5344" w:type="dxa"/>
            <w:shd w:val="clear" w:color="auto" w:fill="auto"/>
          </w:tcPr>
          <w:p w14:paraId="1A8D618A" w14:textId="77777777" w:rsidR="003F4247" w:rsidRPr="00671AC3" w:rsidRDefault="003F4247" w:rsidP="00021340">
            <w:pPr>
              <w:jc w:val="both"/>
              <w:rPr>
                <w:sz w:val="22"/>
                <w:szCs w:val="22"/>
              </w:rPr>
            </w:pPr>
            <w:r w:rsidRPr="00671AC3">
              <w:rPr>
                <w:sz w:val="22"/>
                <w:szCs w:val="22"/>
              </w:rPr>
              <w:t>Na ocenę końcową ma wpływ ocena z zaliczenia (80%) oraz obecności na  zajęciach (10%) i udziału w dyskusji (10%). Warunki te są przedstawiane studentom i konsultowane z nimi na pierwszym wykładzie.</w:t>
            </w:r>
          </w:p>
        </w:tc>
      </w:tr>
      <w:tr w:rsidR="00602C89" w:rsidRPr="00671AC3" w14:paraId="273CECA3" w14:textId="77777777" w:rsidTr="00021340">
        <w:trPr>
          <w:trHeight w:val="2324"/>
        </w:trPr>
        <w:tc>
          <w:tcPr>
            <w:tcW w:w="3942" w:type="dxa"/>
            <w:shd w:val="clear" w:color="auto" w:fill="auto"/>
          </w:tcPr>
          <w:p w14:paraId="067EB35C" w14:textId="77777777" w:rsidR="003F4247" w:rsidRPr="00671AC3" w:rsidRDefault="003F4247" w:rsidP="00021340">
            <w:pPr>
              <w:jc w:val="both"/>
              <w:rPr>
                <w:sz w:val="22"/>
                <w:szCs w:val="22"/>
              </w:rPr>
            </w:pPr>
            <w:r w:rsidRPr="00671AC3">
              <w:rPr>
                <w:sz w:val="22"/>
                <w:szCs w:val="22"/>
              </w:rPr>
              <w:lastRenderedPageBreak/>
              <w:t>Bilans punktów ECTS</w:t>
            </w:r>
          </w:p>
        </w:tc>
        <w:tc>
          <w:tcPr>
            <w:tcW w:w="5344" w:type="dxa"/>
            <w:shd w:val="clear" w:color="auto" w:fill="auto"/>
          </w:tcPr>
          <w:p w14:paraId="45B38E16" w14:textId="77777777" w:rsidR="003F4247" w:rsidRPr="00671AC3" w:rsidRDefault="003F4247" w:rsidP="00021340">
            <w:pPr>
              <w:jc w:val="both"/>
              <w:rPr>
                <w:sz w:val="22"/>
                <w:szCs w:val="22"/>
              </w:rPr>
            </w:pPr>
            <w:r w:rsidRPr="00671AC3">
              <w:rPr>
                <w:sz w:val="22"/>
                <w:szCs w:val="22"/>
              </w:rPr>
              <w:t xml:space="preserve">Formy zajęć: </w:t>
            </w:r>
          </w:p>
          <w:p w14:paraId="145ECEA4" w14:textId="77777777" w:rsidR="003F4247" w:rsidRPr="00671AC3" w:rsidRDefault="003F4247" w:rsidP="00021340">
            <w:pPr>
              <w:jc w:val="both"/>
              <w:rPr>
                <w:iCs/>
                <w:sz w:val="22"/>
                <w:szCs w:val="22"/>
              </w:rPr>
            </w:pPr>
            <w:r w:rsidRPr="00671AC3">
              <w:rPr>
                <w:b/>
                <w:iCs/>
                <w:sz w:val="22"/>
                <w:szCs w:val="22"/>
              </w:rPr>
              <w:t>Kontaktowe</w:t>
            </w:r>
          </w:p>
          <w:p w14:paraId="142A2B98" w14:textId="77777777" w:rsidR="003F4247" w:rsidRPr="00671AC3" w:rsidRDefault="003F4247" w:rsidP="003F4247">
            <w:pPr>
              <w:numPr>
                <w:ilvl w:val="0"/>
                <w:numId w:val="6"/>
              </w:numPr>
              <w:ind w:left="346" w:hanging="284"/>
              <w:jc w:val="both"/>
              <w:rPr>
                <w:iCs/>
                <w:sz w:val="22"/>
                <w:szCs w:val="22"/>
              </w:rPr>
            </w:pPr>
            <w:r w:rsidRPr="00671AC3">
              <w:rPr>
                <w:iCs/>
                <w:sz w:val="22"/>
                <w:szCs w:val="22"/>
              </w:rPr>
              <w:t>ćwiczenia (15 godz./0,6 ECTS)</w:t>
            </w:r>
          </w:p>
          <w:p w14:paraId="30D71AAB" w14:textId="77777777" w:rsidR="003F4247" w:rsidRPr="00671AC3" w:rsidRDefault="003F4247" w:rsidP="003F4247">
            <w:pPr>
              <w:numPr>
                <w:ilvl w:val="0"/>
                <w:numId w:val="6"/>
              </w:numPr>
              <w:ind w:left="346" w:hanging="284"/>
              <w:jc w:val="both"/>
              <w:rPr>
                <w:iCs/>
                <w:sz w:val="22"/>
                <w:szCs w:val="22"/>
              </w:rPr>
            </w:pPr>
            <w:r w:rsidRPr="00671AC3">
              <w:rPr>
                <w:iCs/>
                <w:sz w:val="22"/>
                <w:szCs w:val="22"/>
              </w:rPr>
              <w:t>konsultacje (4 godz./ 0,16 ECTS)</w:t>
            </w:r>
          </w:p>
          <w:p w14:paraId="4726F1A8" w14:textId="77777777" w:rsidR="003F4247" w:rsidRPr="00671AC3" w:rsidRDefault="003F4247" w:rsidP="00021340">
            <w:pPr>
              <w:jc w:val="both"/>
              <w:rPr>
                <w:iCs/>
                <w:sz w:val="22"/>
                <w:szCs w:val="22"/>
              </w:rPr>
            </w:pPr>
            <w:r w:rsidRPr="00671AC3">
              <w:rPr>
                <w:iCs/>
                <w:sz w:val="22"/>
                <w:szCs w:val="22"/>
              </w:rPr>
              <w:t>Łącznie – 19 godz./0,76 ECTS</w:t>
            </w:r>
          </w:p>
          <w:p w14:paraId="3C118436" w14:textId="77777777" w:rsidR="003F4247" w:rsidRPr="00671AC3" w:rsidRDefault="003F4247" w:rsidP="00021340">
            <w:pPr>
              <w:jc w:val="both"/>
              <w:rPr>
                <w:b/>
                <w:iCs/>
                <w:sz w:val="22"/>
                <w:szCs w:val="22"/>
              </w:rPr>
            </w:pPr>
          </w:p>
          <w:p w14:paraId="0709DEB7" w14:textId="77777777" w:rsidR="003F4247" w:rsidRPr="00671AC3" w:rsidRDefault="003F4247" w:rsidP="00021340">
            <w:pPr>
              <w:jc w:val="both"/>
              <w:rPr>
                <w:b/>
                <w:iCs/>
                <w:sz w:val="22"/>
                <w:szCs w:val="22"/>
              </w:rPr>
            </w:pPr>
            <w:r w:rsidRPr="00671AC3">
              <w:rPr>
                <w:b/>
                <w:iCs/>
                <w:sz w:val="22"/>
                <w:szCs w:val="22"/>
              </w:rPr>
              <w:t>Niekontaktowe</w:t>
            </w:r>
          </w:p>
          <w:p w14:paraId="20B1D6D1" w14:textId="77777777" w:rsidR="003F4247" w:rsidRPr="00671AC3" w:rsidRDefault="003F4247" w:rsidP="003F4247">
            <w:pPr>
              <w:numPr>
                <w:ilvl w:val="0"/>
                <w:numId w:val="7"/>
              </w:numPr>
              <w:ind w:left="346" w:hanging="284"/>
              <w:jc w:val="both"/>
              <w:rPr>
                <w:iCs/>
                <w:sz w:val="22"/>
                <w:szCs w:val="22"/>
              </w:rPr>
            </w:pPr>
            <w:r w:rsidRPr="00671AC3">
              <w:rPr>
                <w:iCs/>
                <w:sz w:val="22"/>
                <w:szCs w:val="22"/>
              </w:rPr>
              <w:t>przygotowanie do zaliczenia (6 godz/0,24 ECTS)</w:t>
            </w:r>
          </w:p>
          <w:p w14:paraId="618ADC93" w14:textId="77777777" w:rsidR="003F4247" w:rsidRPr="00671AC3" w:rsidRDefault="003F4247" w:rsidP="00021340">
            <w:pPr>
              <w:jc w:val="both"/>
              <w:rPr>
                <w:sz w:val="22"/>
                <w:szCs w:val="22"/>
              </w:rPr>
            </w:pPr>
            <w:r w:rsidRPr="00671AC3">
              <w:rPr>
                <w:iCs/>
                <w:sz w:val="22"/>
                <w:szCs w:val="22"/>
              </w:rPr>
              <w:t>Łącznie 6 godz./0,24 ECTS</w:t>
            </w:r>
          </w:p>
        </w:tc>
      </w:tr>
      <w:tr w:rsidR="00602C89" w:rsidRPr="00671AC3" w14:paraId="0F8C4FED" w14:textId="77777777" w:rsidTr="00021340">
        <w:trPr>
          <w:trHeight w:val="718"/>
        </w:trPr>
        <w:tc>
          <w:tcPr>
            <w:tcW w:w="3942" w:type="dxa"/>
            <w:shd w:val="clear" w:color="auto" w:fill="auto"/>
          </w:tcPr>
          <w:p w14:paraId="674EFF01" w14:textId="77777777" w:rsidR="003F4247" w:rsidRPr="00671AC3" w:rsidRDefault="003F4247"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5C99C8BD" w14:textId="77777777" w:rsidR="003F4247" w:rsidRPr="00671AC3" w:rsidRDefault="003F4247" w:rsidP="00021340">
            <w:pPr>
              <w:jc w:val="both"/>
              <w:rPr>
                <w:sz w:val="22"/>
                <w:szCs w:val="22"/>
              </w:rPr>
            </w:pPr>
            <w:r w:rsidRPr="00671AC3">
              <w:rPr>
                <w:sz w:val="22"/>
                <w:szCs w:val="22"/>
              </w:rPr>
              <w:t>w ćwiczeniach audytoryjnych – 15 godz.</w:t>
            </w:r>
          </w:p>
          <w:p w14:paraId="12B6F2C6" w14:textId="77777777" w:rsidR="003F4247" w:rsidRPr="00671AC3" w:rsidRDefault="003F4247" w:rsidP="00021340">
            <w:pPr>
              <w:rPr>
                <w:sz w:val="22"/>
                <w:szCs w:val="22"/>
              </w:rPr>
            </w:pPr>
            <w:r w:rsidRPr="00671AC3">
              <w:rPr>
                <w:sz w:val="22"/>
                <w:szCs w:val="22"/>
              </w:rPr>
              <w:t>konsultacje – 4 godz.</w:t>
            </w:r>
          </w:p>
        </w:tc>
      </w:tr>
    </w:tbl>
    <w:p w14:paraId="250E45B5" w14:textId="77777777" w:rsidR="003F4247" w:rsidRPr="00671AC3" w:rsidRDefault="003F4247">
      <w:pPr>
        <w:rPr>
          <w:sz w:val="22"/>
          <w:szCs w:val="22"/>
        </w:rPr>
      </w:pPr>
    </w:p>
    <w:p w14:paraId="6E3AFD27" w14:textId="680EBCB9" w:rsidR="00E4732B" w:rsidRPr="00671AC3" w:rsidRDefault="00E4732B">
      <w:pPr>
        <w:rPr>
          <w:sz w:val="22"/>
          <w:szCs w:val="22"/>
        </w:rPr>
      </w:pPr>
    </w:p>
    <w:p w14:paraId="186AF348" w14:textId="5A03BE1D" w:rsidR="00E4732B" w:rsidRPr="00671AC3" w:rsidRDefault="00E4732B">
      <w:pPr>
        <w:rPr>
          <w:sz w:val="22"/>
          <w:szCs w:val="22"/>
        </w:rPr>
      </w:pPr>
    </w:p>
    <w:p w14:paraId="5CA137C6" w14:textId="56E8D950" w:rsidR="00E4732B" w:rsidRDefault="00E4732B">
      <w:pPr>
        <w:rPr>
          <w:sz w:val="22"/>
          <w:szCs w:val="22"/>
        </w:rPr>
      </w:pPr>
    </w:p>
    <w:p w14:paraId="3DE5ACA7" w14:textId="2F1D4D4C" w:rsidR="00C01141" w:rsidRDefault="00C01141">
      <w:pPr>
        <w:rPr>
          <w:sz w:val="22"/>
          <w:szCs w:val="22"/>
        </w:rPr>
      </w:pPr>
    </w:p>
    <w:p w14:paraId="122B3328" w14:textId="1E563124" w:rsidR="00C01141" w:rsidRDefault="00C01141">
      <w:pPr>
        <w:rPr>
          <w:sz w:val="22"/>
          <w:szCs w:val="22"/>
        </w:rPr>
      </w:pPr>
    </w:p>
    <w:p w14:paraId="6BA800FA" w14:textId="273A5AED" w:rsidR="00C01141" w:rsidRDefault="00C01141">
      <w:pPr>
        <w:rPr>
          <w:sz w:val="22"/>
          <w:szCs w:val="22"/>
        </w:rPr>
      </w:pPr>
    </w:p>
    <w:p w14:paraId="04BF035A" w14:textId="2EF05196" w:rsidR="00C01141" w:rsidRDefault="00C01141">
      <w:pPr>
        <w:rPr>
          <w:sz w:val="22"/>
          <w:szCs w:val="22"/>
        </w:rPr>
      </w:pPr>
    </w:p>
    <w:p w14:paraId="5476C2AE" w14:textId="6B176938" w:rsidR="00C01141" w:rsidRDefault="00C01141">
      <w:pPr>
        <w:rPr>
          <w:sz w:val="22"/>
          <w:szCs w:val="22"/>
        </w:rPr>
      </w:pPr>
    </w:p>
    <w:p w14:paraId="7C2C8BA4" w14:textId="53F60DFC" w:rsidR="00C01141" w:rsidRDefault="00C01141">
      <w:pPr>
        <w:rPr>
          <w:sz w:val="22"/>
          <w:szCs w:val="22"/>
        </w:rPr>
      </w:pPr>
    </w:p>
    <w:p w14:paraId="21835CAF" w14:textId="47875AC6" w:rsidR="00C01141" w:rsidRDefault="00C01141">
      <w:pPr>
        <w:rPr>
          <w:sz w:val="22"/>
          <w:szCs w:val="22"/>
        </w:rPr>
      </w:pPr>
    </w:p>
    <w:p w14:paraId="2EB2366C" w14:textId="05DE9492" w:rsidR="00C01141" w:rsidRDefault="00C01141">
      <w:pPr>
        <w:rPr>
          <w:sz w:val="22"/>
          <w:szCs w:val="22"/>
        </w:rPr>
      </w:pPr>
    </w:p>
    <w:p w14:paraId="46F65584" w14:textId="733B96CC" w:rsidR="00C01141" w:rsidRDefault="00C01141">
      <w:pPr>
        <w:rPr>
          <w:sz w:val="22"/>
          <w:szCs w:val="22"/>
        </w:rPr>
      </w:pPr>
    </w:p>
    <w:p w14:paraId="5014F4E3" w14:textId="4F038E24" w:rsidR="00C01141" w:rsidRDefault="00C01141">
      <w:pPr>
        <w:rPr>
          <w:sz w:val="22"/>
          <w:szCs w:val="22"/>
        </w:rPr>
      </w:pPr>
    </w:p>
    <w:p w14:paraId="5670E793" w14:textId="4470CCD7" w:rsidR="00C01141" w:rsidRDefault="00C01141">
      <w:pPr>
        <w:rPr>
          <w:sz w:val="22"/>
          <w:szCs w:val="22"/>
        </w:rPr>
      </w:pPr>
    </w:p>
    <w:p w14:paraId="366F3729" w14:textId="63A3FEAD" w:rsidR="00C01141" w:rsidRDefault="00C01141">
      <w:pPr>
        <w:rPr>
          <w:sz w:val="22"/>
          <w:szCs w:val="22"/>
        </w:rPr>
      </w:pPr>
    </w:p>
    <w:p w14:paraId="256E2A6F" w14:textId="0E5EBA45" w:rsidR="00C01141" w:rsidRDefault="00C01141">
      <w:pPr>
        <w:rPr>
          <w:sz w:val="22"/>
          <w:szCs w:val="22"/>
        </w:rPr>
      </w:pPr>
    </w:p>
    <w:p w14:paraId="631CA9A7" w14:textId="5DA55B89" w:rsidR="00C01141" w:rsidRDefault="00C01141">
      <w:pPr>
        <w:rPr>
          <w:sz w:val="22"/>
          <w:szCs w:val="22"/>
        </w:rPr>
      </w:pPr>
    </w:p>
    <w:p w14:paraId="2BB577E1" w14:textId="6BC4B5CC" w:rsidR="00C01141" w:rsidRDefault="00C01141">
      <w:pPr>
        <w:rPr>
          <w:sz w:val="22"/>
          <w:szCs w:val="22"/>
        </w:rPr>
      </w:pPr>
    </w:p>
    <w:p w14:paraId="747F42C0" w14:textId="5130B277" w:rsidR="00C01141" w:rsidRDefault="00C01141">
      <w:pPr>
        <w:rPr>
          <w:sz w:val="22"/>
          <w:szCs w:val="22"/>
        </w:rPr>
      </w:pPr>
    </w:p>
    <w:p w14:paraId="543B5CAA" w14:textId="045ED302" w:rsidR="00C01141" w:rsidRDefault="00C01141">
      <w:pPr>
        <w:rPr>
          <w:sz w:val="22"/>
          <w:szCs w:val="22"/>
        </w:rPr>
      </w:pPr>
    </w:p>
    <w:p w14:paraId="44D1A0C2" w14:textId="391112AF" w:rsidR="00C01141" w:rsidRDefault="00C01141">
      <w:pPr>
        <w:rPr>
          <w:sz w:val="22"/>
          <w:szCs w:val="22"/>
        </w:rPr>
      </w:pPr>
    </w:p>
    <w:p w14:paraId="5F06A61A" w14:textId="1D1F2E2E" w:rsidR="00C01141" w:rsidRDefault="00C01141">
      <w:pPr>
        <w:rPr>
          <w:sz w:val="22"/>
          <w:szCs w:val="22"/>
        </w:rPr>
      </w:pPr>
    </w:p>
    <w:p w14:paraId="503B626B" w14:textId="113B7632" w:rsidR="00C01141" w:rsidRDefault="00C01141">
      <w:pPr>
        <w:rPr>
          <w:sz w:val="22"/>
          <w:szCs w:val="22"/>
        </w:rPr>
      </w:pPr>
    </w:p>
    <w:p w14:paraId="31320F0B" w14:textId="6877D948" w:rsidR="00C01141" w:rsidRDefault="00C01141">
      <w:pPr>
        <w:rPr>
          <w:sz w:val="22"/>
          <w:szCs w:val="22"/>
        </w:rPr>
      </w:pPr>
    </w:p>
    <w:p w14:paraId="58D79983" w14:textId="6229282E" w:rsidR="00C01141" w:rsidRDefault="00C01141">
      <w:pPr>
        <w:rPr>
          <w:sz w:val="22"/>
          <w:szCs w:val="22"/>
        </w:rPr>
      </w:pPr>
    </w:p>
    <w:p w14:paraId="5FF754A3" w14:textId="2E76C895" w:rsidR="00C01141" w:rsidRDefault="00C01141">
      <w:pPr>
        <w:rPr>
          <w:sz w:val="22"/>
          <w:szCs w:val="22"/>
        </w:rPr>
      </w:pPr>
    </w:p>
    <w:p w14:paraId="1DF9CE07" w14:textId="1361AA7A" w:rsidR="00C01141" w:rsidRDefault="00C01141">
      <w:pPr>
        <w:rPr>
          <w:sz w:val="22"/>
          <w:szCs w:val="22"/>
        </w:rPr>
      </w:pPr>
    </w:p>
    <w:p w14:paraId="24D5CC2F" w14:textId="3906F3F4" w:rsidR="00C01141" w:rsidRDefault="00C01141">
      <w:pPr>
        <w:rPr>
          <w:sz w:val="22"/>
          <w:szCs w:val="22"/>
        </w:rPr>
      </w:pPr>
    </w:p>
    <w:p w14:paraId="5AC9990D" w14:textId="03017785" w:rsidR="00C01141" w:rsidRDefault="00C01141">
      <w:pPr>
        <w:rPr>
          <w:sz w:val="22"/>
          <w:szCs w:val="22"/>
        </w:rPr>
      </w:pPr>
    </w:p>
    <w:p w14:paraId="6A52DD17" w14:textId="07F8A8E8" w:rsidR="00C01141" w:rsidRDefault="00C01141">
      <w:pPr>
        <w:rPr>
          <w:sz w:val="22"/>
          <w:szCs w:val="22"/>
        </w:rPr>
      </w:pPr>
    </w:p>
    <w:p w14:paraId="697485D3" w14:textId="363EDCAD" w:rsidR="00C01141" w:rsidRDefault="00C01141">
      <w:pPr>
        <w:rPr>
          <w:sz w:val="22"/>
          <w:szCs w:val="22"/>
        </w:rPr>
      </w:pPr>
    </w:p>
    <w:p w14:paraId="24A49757" w14:textId="594EAAD0" w:rsidR="00C01141" w:rsidRDefault="00C01141">
      <w:pPr>
        <w:rPr>
          <w:sz w:val="22"/>
          <w:szCs w:val="22"/>
        </w:rPr>
      </w:pPr>
    </w:p>
    <w:p w14:paraId="39FBCEF8" w14:textId="0C3FDF08" w:rsidR="00C01141" w:rsidRDefault="00C01141">
      <w:pPr>
        <w:rPr>
          <w:sz w:val="22"/>
          <w:szCs w:val="22"/>
        </w:rPr>
      </w:pPr>
    </w:p>
    <w:p w14:paraId="095BEEB5" w14:textId="26E13D18" w:rsidR="00C01141" w:rsidRDefault="00C01141">
      <w:pPr>
        <w:rPr>
          <w:sz w:val="22"/>
          <w:szCs w:val="22"/>
        </w:rPr>
      </w:pPr>
    </w:p>
    <w:p w14:paraId="29F1830F" w14:textId="313D98E9" w:rsidR="00C01141" w:rsidRDefault="00C01141">
      <w:pPr>
        <w:rPr>
          <w:sz w:val="22"/>
          <w:szCs w:val="22"/>
        </w:rPr>
      </w:pPr>
    </w:p>
    <w:p w14:paraId="232000E8" w14:textId="1DCF8B17" w:rsidR="00C01141" w:rsidRDefault="00C01141">
      <w:pPr>
        <w:rPr>
          <w:sz w:val="22"/>
          <w:szCs w:val="22"/>
        </w:rPr>
      </w:pPr>
    </w:p>
    <w:p w14:paraId="3E17BDC8" w14:textId="2FD885FD" w:rsidR="00C01141" w:rsidRDefault="00C01141">
      <w:pPr>
        <w:rPr>
          <w:sz w:val="22"/>
          <w:szCs w:val="22"/>
        </w:rPr>
      </w:pPr>
    </w:p>
    <w:p w14:paraId="2098F6B5" w14:textId="273D2F49" w:rsidR="00C01141" w:rsidRDefault="00C01141">
      <w:pPr>
        <w:rPr>
          <w:sz w:val="22"/>
          <w:szCs w:val="22"/>
        </w:rPr>
      </w:pPr>
    </w:p>
    <w:p w14:paraId="714BB977" w14:textId="0117020C" w:rsidR="00C01141" w:rsidRDefault="00C01141">
      <w:pPr>
        <w:rPr>
          <w:sz w:val="22"/>
          <w:szCs w:val="22"/>
        </w:rPr>
      </w:pPr>
    </w:p>
    <w:p w14:paraId="6AB6248E" w14:textId="77777777" w:rsidR="00C01141" w:rsidRPr="00671AC3" w:rsidRDefault="00C01141">
      <w:pPr>
        <w:rPr>
          <w:sz w:val="22"/>
          <w:szCs w:val="22"/>
        </w:rPr>
      </w:pPr>
    </w:p>
    <w:p w14:paraId="2B24C600" w14:textId="3CCCBA0E" w:rsidR="00953A51" w:rsidRPr="00671AC3" w:rsidRDefault="00953A5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02C89" w:rsidRPr="00671AC3" w14:paraId="5C9A3619" w14:textId="77777777" w:rsidTr="006C09C9">
        <w:tc>
          <w:tcPr>
            <w:tcW w:w="3942" w:type="dxa"/>
            <w:shd w:val="clear" w:color="auto" w:fill="auto"/>
          </w:tcPr>
          <w:p w14:paraId="1C99B74B" w14:textId="77777777" w:rsidR="00953A51" w:rsidRPr="00671AC3" w:rsidRDefault="00953A51" w:rsidP="006C09C9">
            <w:pPr>
              <w:rPr>
                <w:sz w:val="22"/>
                <w:szCs w:val="22"/>
              </w:rPr>
            </w:pPr>
            <w:r w:rsidRPr="00671AC3">
              <w:rPr>
                <w:sz w:val="22"/>
                <w:szCs w:val="22"/>
              </w:rPr>
              <w:lastRenderedPageBreak/>
              <w:t xml:space="preserve">Nazwa kierunku studiów </w:t>
            </w:r>
          </w:p>
          <w:p w14:paraId="501973F7" w14:textId="77777777" w:rsidR="00953A51" w:rsidRPr="00671AC3" w:rsidRDefault="00953A51" w:rsidP="006C09C9">
            <w:pPr>
              <w:rPr>
                <w:sz w:val="22"/>
                <w:szCs w:val="22"/>
              </w:rPr>
            </w:pPr>
          </w:p>
        </w:tc>
        <w:tc>
          <w:tcPr>
            <w:tcW w:w="5344" w:type="dxa"/>
            <w:shd w:val="clear" w:color="auto" w:fill="auto"/>
          </w:tcPr>
          <w:p w14:paraId="7B829BA6" w14:textId="77777777" w:rsidR="00953A51" w:rsidRPr="00671AC3" w:rsidRDefault="00953A51" w:rsidP="006C09C9">
            <w:pPr>
              <w:rPr>
                <w:sz w:val="22"/>
                <w:szCs w:val="22"/>
              </w:rPr>
            </w:pPr>
            <w:r w:rsidRPr="00671AC3">
              <w:rPr>
                <w:sz w:val="22"/>
                <w:szCs w:val="22"/>
              </w:rPr>
              <w:t>Kryminalistyka w biogospodarce</w:t>
            </w:r>
          </w:p>
        </w:tc>
      </w:tr>
      <w:tr w:rsidR="00602C89" w:rsidRPr="00671AC3" w14:paraId="6F28BE81" w14:textId="77777777" w:rsidTr="006C09C9">
        <w:tc>
          <w:tcPr>
            <w:tcW w:w="3942" w:type="dxa"/>
            <w:shd w:val="clear" w:color="auto" w:fill="auto"/>
          </w:tcPr>
          <w:p w14:paraId="231A5498" w14:textId="77777777" w:rsidR="00953A51" w:rsidRPr="00671AC3" w:rsidRDefault="00953A51" w:rsidP="006C09C9">
            <w:pPr>
              <w:rPr>
                <w:sz w:val="22"/>
                <w:szCs w:val="22"/>
              </w:rPr>
            </w:pPr>
            <w:r w:rsidRPr="00671AC3">
              <w:rPr>
                <w:sz w:val="22"/>
                <w:szCs w:val="22"/>
              </w:rPr>
              <w:t>Nazwa modułu, także nazwa w języku angielskim</w:t>
            </w:r>
          </w:p>
        </w:tc>
        <w:tc>
          <w:tcPr>
            <w:tcW w:w="5344" w:type="dxa"/>
            <w:shd w:val="clear" w:color="auto" w:fill="auto"/>
          </w:tcPr>
          <w:p w14:paraId="442C1A31" w14:textId="77777777" w:rsidR="00953A51" w:rsidRPr="00671AC3" w:rsidRDefault="00953A51" w:rsidP="006C09C9">
            <w:pPr>
              <w:rPr>
                <w:sz w:val="22"/>
                <w:szCs w:val="22"/>
              </w:rPr>
            </w:pPr>
            <w:r w:rsidRPr="00671AC3">
              <w:rPr>
                <w:sz w:val="22"/>
                <w:szCs w:val="22"/>
              </w:rPr>
              <w:t>Techniki molekularne</w:t>
            </w:r>
          </w:p>
          <w:p w14:paraId="6AF5B4DF" w14:textId="77777777" w:rsidR="00953A51" w:rsidRPr="00671AC3" w:rsidRDefault="00953A51" w:rsidP="006C09C9">
            <w:pPr>
              <w:rPr>
                <w:sz w:val="22"/>
                <w:szCs w:val="22"/>
              </w:rPr>
            </w:pPr>
            <w:r w:rsidRPr="00671AC3">
              <w:rPr>
                <w:rStyle w:val="rynqvb"/>
                <w:sz w:val="22"/>
                <w:szCs w:val="22"/>
                <w:lang w:val="en"/>
              </w:rPr>
              <w:t>Molecular techniques</w:t>
            </w:r>
          </w:p>
        </w:tc>
      </w:tr>
      <w:tr w:rsidR="00602C89" w:rsidRPr="00671AC3" w14:paraId="1E8F6A35" w14:textId="77777777" w:rsidTr="006C09C9">
        <w:tc>
          <w:tcPr>
            <w:tcW w:w="3942" w:type="dxa"/>
            <w:shd w:val="clear" w:color="auto" w:fill="auto"/>
          </w:tcPr>
          <w:p w14:paraId="09213F7F" w14:textId="77777777" w:rsidR="00953A51" w:rsidRPr="00671AC3" w:rsidRDefault="00953A51" w:rsidP="006C09C9">
            <w:pPr>
              <w:rPr>
                <w:sz w:val="22"/>
                <w:szCs w:val="22"/>
              </w:rPr>
            </w:pPr>
            <w:r w:rsidRPr="00671AC3">
              <w:rPr>
                <w:sz w:val="22"/>
                <w:szCs w:val="22"/>
              </w:rPr>
              <w:t xml:space="preserve">Język wykładowy </w:t>
            </w:r>
          </w:p>
          <w:p w14:paraId="5B8D9C83" w14:textId="77777777" w:rsidR="00953A51" w:rsidRPr="00671AC3" w:rsidRDefault="00953A51" w:rsidP="006C09C9">
            <w:pPr>
              <w:rPr>
                <w:sz w:val="22"/>
                <w:szCs w:val="22"/>
              </w:rPr>
            </w:pPr>
          </w:p>
        </w:tc>
        <w:tc>
          <w:tcPr>
            <w:tcW w:w="5344" w:type="dxa"/>
            <w:shd w:val="clear" w:color="auto" w:fill="auto"/>
          </w:tcPr>
          <w:p w14:paraId="62BA4254" w14:textId="77777777" w:rsidR="00953A51" w:rsidRPr="00671AC3" w:rsidRDefault="00953A51" w:rsidP="006C09C9">
            <w:pPr>
              <w:rPr>
                <w:sz w:val="22"/>
                <w:szCs w:val="22"/>
              </w:rPr>
            </w:pPr>
            <w:r w:rsidRPr="00671AC3">
              <w:rPr>
                <w:sz w:val="22"/>
                <w:szCs w:val="22"/>
              </w:rPr>
              <w:t>polski</w:t>
            </w:r>
          </w:p>
        </w:tc>
      </w:tr>
      <w:tr w:rsidR="00602C89" w:rsidRPr="00671AC3" w14:paraId="3AD5F133" w14:textId="77777777" w:rsidTr="006C09C9">
        <w:tc>
          <w:tcPr>
            <w:tcW w:w="3942" w:type="dxa"/>
            <w:shd w:val="clear" w:color="auto" w:fill="auto"/>
          </w:tcPr>
          <w:p w14:paraId="7EEA36FC" w14:textId="77777777" w:rsidR="00953A51" w:rsidRPr="00671AC3" w:rsidRDefault="00953A51" w:rsidP="006C09C9">
            <w:pPr>
              <w:autoSpaceDE w:val="0"/>
              <w:autoSpaceDN w:val="0"/>
              <w:adjustRightInd w:val="0"/>
              <w:rPr>
                <w:sz w:val="22"/>
                <w:szCs w:val="22"/>
              </w:rPr>
            </w:pPr>
            <w:r w:rsidRPr="00671AC3">
              <w:rPr>
                <w:sz w:val="22"/>
                <w:szCs w:val="22"/>
              </w:rPr>
              <w:t xml:space="preserve">Rodzaj modułu </w:t>
            </w:r>
          </w:p>
          <w:p w14:paraId="7A4C698A" w14:textId="77777777" w:rsidR="00953A51" w:rsidRPr="00671AC3" w:rsidRDefault="00953A51" w:rsidP="006C09C9">
            <w:pPr>
              <w:rPr>
                <w:sz w:val="22"/>
                <w:szCs w:val="22"/>
              </w:rPr>
            </w:pPr>
          </w:p>
        </w:tc>
        <w:tc>
          <w:tcPr>
            <w:tcW w:w="5344" w:type="dxa"/>
            <w:shd w:val="clear" w:color="auto" w:fill="auto"/>
          </w:tcPr>
          <w:p w14:paraId="6079C70C" w14:textId="77777777" w:rsidR="00953A51" w:rsidRPr="00671AC3" w:rsidRDefault="00953A51" w:rsidP="006C09C9">
            <w:pPr>
              <w:rPr>
                <w:sz w:val="22"/>
                <w:szCs w:val="22"/>
              </w:rPr>
            </w:pPr>
            <w:r w:rsidRPr="00671AC3">
              <w:rPr>
                <w:sz w:val="22"/>
                <w:szCs w:val="22"/>
              </w:rPr>
              <w:t>obowiązkowy</w:t>
            </w:r>
          </w:p>
        </w:tc>
      </w:tr>
      <w:tr w:rsidR="00602C89" w:rsidRPr="00671AC3" w14:paraId="51D3C998" w14:textId="77777777" w:rsidTr="006C09C9">
        <w:tc>
          <w:tcPr>
            <w:tcW w:w="3942" w:type="dxa"/>
            <w:shd w:val="clear" w:color="auto" w:fill="auto"/>
          </w:tcPr>
          <w:p w14:paraId="3C930333" w14:textId="77777777" w:rsidR="00953A51" w:rsidRPr="00671AC3" w:rsidRDefault="00953A51" w:rsidP="006C09C9">
            <w:pPr>
              <w:rPr>
                <w:sz w:val="22"/>
                <w:szCs w:val="22"/>
              </w:rPr>
            </w:pPr>
            <w:r w:rsidRPr="00671AC3">
              <w:rPr>
                <w:sz w:val="22"/>
                <w:szCs w:val="22"/>
              </w:rPr>
              <w:t>Poziom studiów</w:t>
            </w:r>
          </w:p>
        </w:tc>
        <w:tc>
          <w:tcPr>
            <w:tcW w:w="5344" w:type="dxa"/>
            <w:shd w:val="clear" w:color="auto" w:fill="auto"/>
          </w:tcPr>
          <w:p w14:paraId="6EEE94EA" w14:textId="77777777" w:rsidR="00953A51" w:rsidRPr="00671AC3" w:rsidRDefault="00953A51" w:rsidP="006C09C9">
            <w:pPr>
              <w:rPr>
                <w:sz w:val="22"/>
                <w:szCs w:val="22"/>
              </w:rPr>
            </w:pPr>
            <w:r w:rsidRPr="00671AC3">
              <w:rPr>
                <w:sz w:val="22"/>
                <w:szCs w:val="22"/>
              </w:rPr>
              <w:t>drugiego stopnia</w:t>
            </w:r>
          </w:p>
        </w:tc>
      </w:tr>
      <w:tr w:rsidR="00602C89" w:rsidRPr="00671AC3" w14:paraId="776BB396" w14:textId="77777777" w:rsidTr="006C09C9">
        <w:tc>
          <w:tcPr>
            <w:tcW w:w="3942" w:type="dxa"/>
            <w:shd w:val="clear" w:color="auto" w:fill="auto"/>
          </w:tcPr>
          <w:p w14:paraId="44E9BE56" w14:textId="77777777" w:rsidR="00953A51" w:rsidRPr="00671AC3" w:rsidRDefault="00953A51" w:rsidP="006C09C9">
            <w:pPr>
              <w:rPr>
                <w:sz w:val="22"/>
                <w:szCs w:val="22"/>
              </w:rPr>
            </w:pPr>
            <w:r w:rsidRPr="00671AC3">
              <w:rPr>
                <w:sz w:val="22"/>
                <w:szCs w:val="22"/>
              </w:rPr>
              <w:t>Forma studiów</w:t>
            </w:r>
          </w:p>
          <w:p w14:paraId="5637B538" w14:textId="77777777" w:rsidR="00953A51" w:rsidRPr="00671AC3" w:rsidRDefault="00953A51" w:rsidP="006C09C9">
            <w:pPr>
              <w:rPr>
                <w:sz w:val="22"/>
                <w:szCs w:val="22"/>
              </w:rPr>
            </w:pPr>
          </w:p>
        </w:tc>
        <w:tc>
          <w:tcPr>
            <w:tcW w:w="5344" w:type="dxa"/>
            <w:shd w:val="clear" w:color="auto" w:fill="auto"/>
          </w:tcPr>
          <w:p w14:paraId="3230063A" w14:textId="77777777" w:rsidR="00953A51" w:rsidRPr="00671AC3" w:rsidRDefault="00953A51" w:rsidP="006C09C9">
            <w:pPr>
              <w:rPr>
                <w:sz w:val="22"/>
                <w:szCs w:val="22"/>
              </w:rPr>
            </w:pPr>
            <w:r w:rsidRPr="00671AC3">
              <w:rPr>
                <w:sz w:val="22"/>
                <w:szCs w:val="22"/>
              </w:rPr>
              <w:t>stacjonarne</w:t>
            </w:r>
          </w:p>
        </w:tc>
      </w:tr>
      <w:tr w:rsidR="00602C89" w:rsidRPr="00671AC3" w14:paraId="3DA181B3" w14:textId="77777777" w:rsidTr="006C09C9">
        <w:tc>
          <w:tcPr>
            <w:tcW w:w="3942" w:type="dxa"/>
            <w:shd w:val="clear" w:color="auto" w:fill="auto"/>
          </w:tcPr>
          <w:p w14:paraId="79D57D7F" w14:textId="77777777" w:rsidR="00953A51" w:rsidRPr="00671AC3" w:rsidRDefault="00953A51" w:rsidP="006C09C9">
            <w:pPr>
              <w:rPr>
                <w:sz w:val="22"/>
                <w:szCs w:val="22"/>
              </w:rPr>
            </w:pPr>
            <w:r w:rsidRPr="00671AC3">
              <w:rPr>
                <w:sz w:val="22"/>
                <w:szCs w:val="22"/>
              </w:rPr>
              <w:t>Rok studiów dla kierunku</w:t>
            </w:r>
          </w:p>
        </w:tc>
        <w:tc>
          <w:tcPr>
            <w:tcW w:w="5344" w:type="dxa"/>
            <w:shd w:val="clear" w:color="auto" w:fill="auto"/>
          </w:tcPr>
          <w:p w14:paraId="0E3C62A8" w14:textId="77777777" w:rsidR="00953A51" w:rsidRPr="00671AC3" w:rsidRDefault="00953A51" w:rsidP="006C09C9">
            <w:pPr>
              <w:rPr>
                <w:sz w:val="22"/>
                <w:szCs w:val="22"/>
              </w:rPr>
            </w:pPr>
            <w:r w:rsidRPr="00671AC3">
              <w:rPr>
                <w:sz w:val="22"/>
                <w:szCs w:val="22"/>
              </w:rPr>
              <w:t>I</w:t>
            </w:r>
          </w:p>
        </w:tc>
      </w:tr>
      <w:tr w:rsidR="00602C89" w:rsidRPr="00671AC3" w14:paraId="7FCE43AD" w14:textId="77777777" w:rsidTr="006C09C9">
        <w:tc>
          <w:tcPr>
            <w:tcW w:w="3942" w:type="dxa"/>
            <w:shd w:val="clear" w:color="auto" w:fill="auto"/>
          </w:tcPr>
          <w:p w14:paraId="77F9927B" w14:textId="77777777" w:rsidR="00953A51" w:rsidRPr="00671AC3" w:rsidRDefault="00953A51" w:rsidP="006C09C9">
            <w:pPr>
              <w:rPr>
                <w:sz w:val="22"/>
                <w:szCs w:val="22"/>
              </w:rPr>
            </w:pPr>
            <w:r w:rsidRPr="00671AC3">
              <w:rPr>
                <w:sz w:val="22"/>
                <w:szCs w:val="22"/>
              </w:rPr>
              <w:t>Semestr dla kierunku</w:t>
            </w:r>
          </w:p>
        </w:tc>
        <w:tc>
          <w:tcPr>
            <w:tcW w:w="5344" w:type="dxa"/>
            <w:shd w:val="clear" w:color="auto" w:fill="auto"/>
          </w:tcPr>
          <w:p w14:paraId="3C756C73" w14:textId="77777777" w:rsidR="00953A51" w:rsidRPr="00671AC3" w:rsidRDefault="00953A51" w:rsidP="006C09C9">
            <w:pPr>
              <w:rPr>
                <w:sz w:val="22"/>
                <w:szCs w:val="22"/>
              </w:rPr>
            </w:pPr>
            <w:r w:rsidRPr="00671AC3">
              <w:rPr>
                <w:sz w:val="22"/>
                <w:szCs w:val="22"/>
              </w:rPr>
              <w:t>2</w:t>
            </w:r>
          </w:p>
        </w:tc>
      </w:tr>
      <w:tr w:rsidR="00602C89" w:rsidRPr="00671AC3" w14:paraId="4CBFFDF9" w14:textId="77777777" w:rsidTr="006C09C9">
        <w:tc>
          <w:tcPr>
            <w:tcW w:w="3942" w:type="dxa"/>
            <w:shd w:val="clear" w:color="auto" w:fill="auto"/>
          </w:tcPr>
          <w:p w14:paraId="27074420" w14:textId="77777777" w:rsidR="00953A51" w:rsidRPr="00671AC3" w:rsidRDefault="00953A51" w:rsidP="006C09C9">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5CCD5844" w14:textId="77777777" w:rsidR="00953A51" w:rsidRPr="00671AC3" w:rsidRDefault="00953A51" w:rsidP="006C09C9">
            <w:pPr>
              <w:rPr>
                <w:sz w:val="22"/>
                <w:szCs w:val="22"/>
              </w:rPr>
            </w:pPr>
            <w:r w:rsidRPr="00671AC3">
              <w:rPr>
                <w:sz w:val="22"/>
                <w:szCs w:val="22"/>
              </w:rPr>
              <w:t>4 (2/2)</w:t>
            </w:r>
          </w:p>
        </w:tc>
      </w:tr>
      <w:tr w:rsidR="00602C89" w:rsidRPr="00671AC3" w14:paraId="2B4BC3F3" w14:textId="77777777" w:rsidTr="006C09C9">
        <w:tc>
          <w:tcPr>
            <w:tcW w:w="3942" w:type="dxa"/>
            <w:shd w:val="clear" w:color="auto" w:fill="auto"/>
          </w:tcPr>
          <w:p w14:paraId="7C7F080E" w14:textId="77777777" w:rsidR="00953A51" w:rsidRPr="00671AC3" w:rsidRDefault="00953A51" w:rsidP="006C09C9">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vAlign w:val="center"/>
          </w:tcPr>
          <w:p w14:paraId="3064EFAE" w14:textId="77777777" w:rsidR="00953A51" w:rsidRPr="00671AC3" w:rsidRDefault="00953A51" w:rsidP="006C09C9">
            <w:pPr>
              <w:rPr>
                <w:sz w:val="22"/>
                <w:szCs w:val="22"/>
              </w:rPr>
            </w:pPr>
            <w:r w:rsidRPr="00671AC3">
              <w:rPr>
                <w:sz w:val="22"/>
                <w:szCs w:val="22"/>
              </w:rPr>
              <w:t>Prof. dr hab. Brygida Ślaska</w:t>
            </w:r>
          </w:p>
        </w:tc>
      </w:tr>
      <w:tr w:rsidR="00602C89" w:rsidRPr="00671AC3" w14:paraId="0C3D1381" w14:textId="77777777" w:rsidTr="006C09C9">
        <w:tc>
          <w:tcPr>
            <w:tcW w:w="3942" w:type="dxa"/>
            <w:shd w:val="clear" w:color="auto" w:fill="auto"/>
          </w:tcPr>
          <w:p w14:paraId="14A8FDAC" w14:textId="77777777" w:rsidR="00953A51" w:rsidRPr="00671AC3" w:rsidRDefault="00953A51" w:rsidP="006C09C9">
            <w:pPr>
              <w:rPr>
                <w:sz w:val="22"/>
                <w:szCs w:val="22"/>
              </w:rPr>
            </w:pPr>
            <w:r w:rsidRPr="00671AC3">
              <w:rPr>
                <w:sz w:val="22"/>
                <w:szCs w:val="22"/>
              </w:rPr>
              <w:t>Jednostka oferująca moduł</w:t>
            </w:r>
          </w:p>
          <w:p w14:paraId="32187266" w14:textId="77777777" w:rsidR="00953A51" w:rsidRPr="00671AC3" w:rsidRDefault="00953A51" w:rsidP="006C09C9">
            <w:pPr>
              <w:rPr>
                <w:sz w:val="22"/>
                <w:szCs w:val="22"/>
              </w:rPr>
            </w:pPr>
          </w:p>
        </w:tc>
        <w:tc>
          <w:tcPr>
            <w:tcW w:w="5344" w:type="dxa"/>
            <w:shd w:val="clear" w:color="auto" w:fill="auto"/>
            <w:vAlign w:val="center"/>
          </w:tcPr>
          <w:p w14:paraId="6EE96E65" w14:textId="77777777" w:rsidR="00953A51" w:rsidRPr="00671AC3" w:rsidRDefault="00953A51" w:rsidP="006C09C9">
            <w:pPr>
              <w:rPr>
                <w:sz w:val="22"/>
                <w:szCs w:val="22"/>
              </w:rPr>
            </w:pPr>
            <w:r w:rsidRPr="00671AC3">
              <w:rPr>
                <w:sz w:val="22"/>
                <w:szCs w:val="22"/>
              </w:rPr>
              <w:t>Instytut Biologicznych Podstaw Produkcji Zwierzęcej</w:t>
            </w:r>
          </w:p>
        </w:tc>
      </w:tr>
      <w:tr w:rsidR="00602C89" w:rsidRPr="00671AC3" w14:paraId="6069824A" w14:textId="77777777" w:rsidTr="006C09C9">
        <w:tc>
          <w:tcPr>
            <w:tcW w:w="3942" w:type="dxa"/>
            <w:shd w:val="clear" w:color="auto" w:fill="auto"/>
          </w:tcPr>
          <w:p w14:paraId="1E21E441" w14:textId="77777777" w:rsidR="00953A51" w:rsidRPr="00671AC3" w:rsidRDefault="00953A51" w:rsidP="006C09C9">
            <w:pPr>
              <w:rPr>
                <w:sz w:val="22"/>
                <w:szCs w:val="22"/>
              </w:rPr>
            </w:pPr>
            <w:r w:rsidRPr="00671AC3">
              <w:rPr>
                <w:sz w:val="22"/>
                <w:szCs w:val="22"/>
              </w:rPr>
              <w:t>Cel modułu</w:t>
            </w:r>
          </w:p>
          <w:p w14:paraId="153E416C" w14:textId="77777777" w:rsidR="00953A51" w:rsidRPr="00671AC3" w:rsidRDefault="00953A51" w:rsidP="006C09C9">
            <w:pPr>
              <w:rPr>
                <w:sz w:val="22"/>
                <w:szCs w:val="22"/>
              </w:rPr>
            </w:pPr>
          </w:p>
        </w:tc>
        <w:tc>
          <w:tcPr>
            <w:tcW w:w="5344" w:type="dxa"/>
            <w:shd w:val="clear" w:color="auto" w:fill="auto"/>
          </w:tcPr>
          <w:p w14:paraId="10607B5E" w14:textId="77777777" w:rsidR="00953A51" w:rsidRPr="00671AC3" w:rsidRDefault="00953A51" w:rsidP="006C09C9">
            <w:pPr>
              <w:autoSpaceDE w:val="0"/>
              <w:autoSpaceDN w:val="0"/>
              <w:adjustRightInd w:val="0"/>
              <w:rPr>
                <w:sz w:val="22"/>
                <w:szCs w:val="22"/>
              </w:rPr>
            </w:pPr>
            <w:r w:rsidRPr="00671AC3">
              <w:rPr>
                <w:sz w:val="22"/>
                <w:szCs w:val="22"/>
              </w:rPr>
              <w:t>Zapoznanie studentów z zastosowaniem wybranych technik wykorzystywanych w badaniach kryminalistyczno-sądowych, jak również możliwościami, jakie stwarzają techniki biologii molekularnej i genomiki w kryminalistyce.</w:t>
            </w:r>
          </w:p>
        </w:tc>
      </w:tr>
      <w:tr w:rsidR="00602C89" w:rsidRPr="00671AC3" w14:paraId="33CE00E2" w14:textId="77777777" w:rsidTr="006C09C9">
        <w:trPr>
          <w:trHeight w:val="236"/>
        </w:trPr>
        <w:tc>
          <w:tcPr>
            <w:tcW w:w="3942" w:type="dxa"/>
            <w:vMerge w:val="restart"/>
            <w:shd w:val="clear" w:color="auto" w:fill="auto"/>
          </w:tcPr>
          <w:p w14:paraId="4AB8331D" w14:textId="77777777" w:rsidR="00953A51" w:rsidRPr="00671AC3" w:rsidRDefault="00953A51" w:rsidP="006C09C9">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178DBE66" w14:textId="77777777" w:rsidR="00953A51" w:rsidRPr="00671AC3" w:rsidRDefault="00953A51" w:rsidP="006C09C9">
            <w:pPr>
              <w:rPr>
                <w:sz w:val="22"/>
                <w:szCs w:val="22"/>
              </w:rPr>
            </w:pPr>
            <w:r w:rsidRPr="00671AC3">
              <w:rPr>
                <w:sz w:val="22"/>
                <w:szCs w:val="22"/>
              </w:rPr>
              <w:t xml:space="preserve">Wiedza: </w:t>
            </w:r>
          </w:p>
        </w:tc>
      </w:tr>
      <w:tr w:rsidR="00602C89" w:rsidRPr="00671AC3" w14:paraId="78B6A3CB" w14:textId="77777777" w:rsidTr="006C09C9">
        <w:trPr>
          <w:trHeight w:val="233"/>
        </w:trPr>
        <w:tc>
          <w:tcPr>
            <w:tcW w:w="3942" w:type="dxa"/>
            <w:vMerge/>
            <w:shd w:val="clear" w:color="auto" w:fill="auto"/>
          </w:tcPr>
          <w:p w14:paraId="0104AFED" w14:textId="77777777" w:rsidR="00953A51" w:rsidRPr="00671AC3" w:rsidRDefault="00953A51" w:rsidP="006C09C9">
            <w:pPr>
              <w:rPr>
                <w:sz w:val="22"/>
                <w:szCs w:val="22"/>
                <w:highlight w:val="yellow"/>
              </w:rPr>
            </w:pPr>
          </w:p>
        </w:tc>
        <w:tc>
          <w:tcPr>
            <w:tcW w:w="5344" w:type="dxa"/>
            <w:shd w:val="clear" w:color="auto" w:fill="auto"/>
          </w:tcPr>
          <w:p w14:paraId="2BDDD810" w14:textId="77777777" w:rsidR="00953A51" w:rsidRPr="00671AC3" w:rsidRDefault="00953A51" w:rsidP="00953A51">
            <w:pPr>
              <w:pStyle w:val="Akapitzlist"/>
              <w:numPr>
                <w:ilvl w:val="0"/>
                <w:numId w:val="20"/>
              </w:numPr>
              <w:ind w:left="339"/>
              <w:rPr>
                <w:sz w:val="22"/>
                <w:szCs w:val="22"/>
              </w:rPr>
            </w:pPr>
            <w:r w:rsidRPr="00671AC3">
              <w:rPr>
                <w:sz w:val="22"/>
                <w:szCs w:val="22"/>
              </w:rPr>
              <w:t>Absolwent ma wiedzę na temat wybranych metod i technik wykorzystywanych w kryminalistyce</w:t>
            </w:r>
          </w:p>
        </w:tc>
      </w:tr>
      <w:tr w:rsidR="00602C89" w:rsidRPr="00671AC3" w14:paraId="591C1226" w14:textId="77777777" w:rsidTr="006C09C9">
        <w:trPr>
          <w:trHeight w:val="233"/>
        </w:trPr>
        <w:tc>
          <w:tcPr>
            <w:tcW w:w="3942" w:type="dxa"/>
            <w:vMerge/>
            <w:shd w:val="clear" w:color="auto" w:fill="auto"/>
          </w:tcPr>
          <w:p w14:paraId="11B6A11E" w14:textId="77777777" w:rsidR="00953A51" w:rsidRPr="00671AC3" w:rsidRDefault="00953A51" w:rsidP="006C09C9">
            <w:pPr>
              <w:rPr>
                <w:sz w:val="22"/>
                <w:szCs w:val="22"/>
                <w:highlight w:val="yellow"/>
              </w:rPr>
            </w:pPr>
          </w:p>
        </w:tc>
        <w:tc>
          <w:tcPr>
            <w:tcW w:w="5344" w:type="dxa"/>
            <w:shd w:val="clear" w:color="auto" w:fill="auto"/>
          </w:tcPr>
          <w:p w14:paraId="264FA93B" w14:textId="77777777" w:rsidR="00953A51" w:rsidRPr="00671AC3" w:rsidRDefault="00953A51" w:rsidP="00953A51">
            <w:pPr>
              <w:pStyle w:val="Akapitzlist"/>
              <w:numPr>
                <w:ilvl w:val="0"/>
                <w:numId w:val="20"/>
              </w:numPr>
              <w:ind w:left="339"/>
              <w:rPr>
                <w:sz w:val="22"/>
                <w:szCs w:val="22"/>
              </w:rPr>
            </w:pPr>
            <w:r w:rsidRPr="00671AC3">
              <w:rPr>
                <w:sz w:val="22"/>
                <w:szCs w:val="22"/>
              </w:rPr>
              <w:t>Absolwent zna i rozumie temat praktycznego wykorzystania markerów genetycznych</w:t>
            </w:r>
          </w:p>
        </w:tc>
      </w:tr>
      <w:tr w:rsidR="00602C89" w:rsidRPr="00671AC3" w14:paraId="736D1FD0" w14:textId="77777777" w:rsidTr="006C09C9">
        <w:trPr>
          <w:trHeight w:val="233"/>
        </w:trPr>
        <w:tc>
          <w:tcPr>
            <w:tcW w:w="3942" w:type="dxa"/>
            <w:vMerge/>
            <w:shd w:val="clear" w:color="auto" w:fill="auto"/>
          </w:tcPr>
          <w:p w14:paraId="24F13437" w14:textId="77777777" w:rsidR="00953A51" w:rsidRPr="00671AC3" w:rsidRDefault="00953A51" w:rsidP="006C09C9">
            <w:pPr>
              <w:rPr>
                <w:sz w:val="22"/>
                <w:szCs w:val="22"/>
                <w:highlight w:val="yellow"/>
              </w:rPr>
            </w:pPr>
          </w:p>
        </w:tc>
        <w:tc>
          <w:tcPr>
            <w:tcW w:w="5344" w:type="dxa"/>
            <w:shd w:val="clear" w:color="auto" w:fill="auto"/>
          </w:tcPr>
          <w:p w14:paraId="546CF7D9" w14:textId="77777777" w:rsidR="00953A51" w:rsidRPr="00671AC3" w:rsidRDefault="00953A51" w:rsidP="006C09C9">
            <w:pPr>
              <w:rPr>
                <w:sz w:val="22"/>
                <w:szCs w:val="22"/>
              </w:rPr>
            </w:pPr>
            <w:r w:rsidRPr="00671AC3">
              <w:rPr>
                <w:sz w:val="22"/>
                <w:szCs w:val="22"/>
              </w:rPr>
              <w:t>Umiejętności:</w:t>
            </w:r>
          </w:p>
        </w:tc>
      </w:tr>
      <w:tr w:rsidR="00602C89" w:rsidRPr="00671AC3" w14:paraId="1A92CC97" w14:textId="77777777" w:rsidTr="006C09C9">
        <w:trPr>
          <w:trHeight w:val="233"/>
        </w:trPr>
        <w:tc>
          <w:tcPr>
            <w:tcW w:w="3942" w:type="dxa"/>
            <w:vMerge/>
            <w:shd w:val="clear" w:color="auto" w:fill="auto"/>
          </w:tcPr>
          <w:p w14:paraId="3C6A628D" w14:textId="77777777" w:rsidR="00953A51" w:rsidRPr="00671AC3" w:rsidRDefault="00953A51" w:rsidP="006C09C9">
            <w:pPr>
              <w:rPr>
                <w:sz w:val="22"/>
                <w:szCs w:val="22"/>
                <w:highlight w:val="yellow"/>
              </w:rPr>
            </w:pPr>
          </w:p>
        </w:tc>
        <w:tc>
          <w:tcPr>
            <w:tcW w:w="5344" w:type="dxa"/>
            <w:shd w:val="clear" w:color="auto" w:fill="auto"/>
          </w:tcPr>
          <w:p w14:paraId="58539BF4" w14:textId="77777777" w:rsidR="00953A51" w:rsidRPr="00671AC3" w:rsidRDefault="00953A51" w:rsidP="00953A51">
            <w:pPr>
              <w:pStyle w:val="Akapitzlist"/>
              <w:numPr>
                <w:ilvl w:val="0"/>
                <w:numId w:val="21"/>
              </w:numPr>
              <w:ind w:left="339"/>
              <w:rPr>
                <w:sz w:val="22"/>
                <w:szCs w:val="22"/>
              </w:rPr>
            </w:pPr>
            <w:r w:rsidRPr="00671AC3">
              <w:rPr>
                <w:sz w:val="22"/>
                <w:szCs w:val="22"/>
              </w:rPr>
              <w:t>Potrafi wykorzystywać metody i techniki biologii molekularnej oraz stosować analizy adekwatne do badanego problemu</w:t>
            </w:r>
          </w:p>
        </w:tc>
      </w:tr>
      <w:tr w:rsidR="00602C89" w:rsidRPr="00671AC3" w14:paraId="6957D6B5" w14:textId="77777777" w:rsidTr="006C09C9">
        <w:trPr>
          <w:trHeight w:val="233"/>
        </w:trPr>
        <w:tc>
          <w:tcPr>
            <w:tcW w:w="3942" w:type="dxa"/>
            <w:vMerge/>
            <w:shd w:val="clear" w:color="auto" w:fill="auto"/>
          </w:tcPr>
          <w:p w14:paraId="0CBF7461" w14:textId="77777777" w:rsidR="00953A51" w:rsidRPr="00671AC3" w:rsidRDefault="00953A51" w:rsidP="006C09C9">
            <w:pPr>
              <w:rPr>
                <w:sz w:val="22"/>
                <w:szCs w:val="22"/>
                <w:highlight w:val="yellow"/>
              </w:rPr>
            </w:pPr>
          </w:p>
        </w:tc>
        <w:tc>
          <w:tcPr>
            <w:tcW w:w="5344" w:type="dxa"/>
            <w:shd w:val="clear" w:color="auto" w:fill="auto"/>
          </w:tcPr>
          <w:p w14:paraId="27E07792" w14:textId="77777777" w:rsidR="00953A51" w:rsidRPr="00671AC3" w:rsidRDefault="00953A51" w:rsidP="00953A51">
            <w:pPr>
              <w:pStyle w:val="Akapitzlist"/>
              <w:numPr>
                <w:ilvl w:val="0"/>
                <w:numId w:val="21"/>
              </w:numPr>
              <w:ind w:left="339"/>
              <w:rPr>
                <w:sz w:val="22"/>
                <w:szCs w:val="22"/>
              </w:rPr>
            </w:pPr>
            <w:r w:rsidRPr="00671AC3">
              <w:rPr>
                <w:sz w:val="22"/>
                <w:szCs w:val="22"/>
              </w:rPr>
              <w:t>Potrafi przygotowywać próby i stosować odpowiednie techniki i narzędzia badawcze</w:t>
            </w:r>
          </w:p>
        </w:tc>
      </w:tr>
      <w:tr w:rsidR="00602C89" w:rsidRPr="00671AC3" w14:paraId="756D7CA4" w14:textId="77777777" w:rsidTr="006C09C9">
        <w:trPr>
          <w:trHeight w:val="233"/>
        </w:trPr>
        <w:tc>
          <w:tcPr>
            <w:tcW w:w="3942" w:type="dxa"/>
            <w:vMerge/>
            <w:shd w:val="clear" w:color="auto" w:fill="auto"/>
          </w:tcPr>
          <w:p w14:paraId="69D4C035" w14:textId="77777777" w:rsidR="00953A51" w:rsidRPr="00671AC3" w:rsidRDefault="00953A51" w:rsidP="006C09C9">
            <w:pPr>
              <w:rPr>
                <w:sz w:val="22"/>
                <w:szCs w:val="22"/>
                <w:highlight w:val="yellow"/>
              </w:rPr>
            </w:pPr>
          </w:p>
        </w:tc>
        <w:tc>
          <w:tcPr>
            <w:tcW w:w="5344" w:type="dxa"/>
            <w:shd w:val="clear" w:color="auto" w:fill="auto"/>
          </w:tcPr>
          <w:p w14:paraId="21DEA505" w14:textId="77777777" w:rsidR="00953A51" w:rsidRPr="00671AC3" w:rsidRDefault="00953A51" w:rsidP="006C09C9">
            <w:pPr>
              <w:rPr>
                <w:sz w:val="22"/>
                <w:szCs w:val="22"/>
              </w:rPr>
            </w:pPr>
            <w:r w:rsidRPr="00671AC3">
              <w:rPr>
                <w:sz w:val="22"/>
                <w:szCs w:val="22"/>
              </w:rPr>
              <w:t>Kompetencje społeczne:</w:t>
            </w:r>
          </w:p>
        </w:tc>
      </w:tr>
      <w:tr w:rsidR="00602C89" w:rsidRPr="00671AC3" w14:paraId="75607AD5" w14:textId="77777777" w:rsidTr="006C09C9">
        <w:trPr>
          <w:trHeight w:val="233"/>
        </w:trPr>
        <w:tc>
          <w:tcPr>
            <w:tcW w:w="3942" w:type="dxa"/>
            <w:vMerge/>
            <w:shd w:val="clear" w:color="auto" w:fill="auto"/>
          </w:tcPr>
          <w:p w14:paraId="045398E4" w14:textId="77777777" w:rsidR="00953A51" w:rsidRPr="00671AC3" w:rsidRDefault="00953A51" w:rsidP="006C09C9">
            <w:pPr>
              <w:rPr>
                <w:sz w:val="22"/>
                <w:szCs w:val="22"/>
                <w:highlight w:val="yellow"/>
              </w:rPr>
            </w:pPr>
          </w:p>
        </w:tc>
        <w:tc>
          <w:tcPr>
            <w:tcW w:w="5344" w:type="dxa"/>
            <w:shd w:val="clear" w:color="auto" w:fill="auto"/>
          </w:tcPr>
          <w:p w14:paraId="161D194E" w14:textId="77777777" w:rsidR="00953A51" w:rsidRPr="00671AC3" w:rsidRDefault="00953A51" w:rsidP="00953A51">
            <w:pPr>
              <w:pStyle w:val="Akapitzlist"/>
              <w:numPr>
                <w:ilvl w:val="0"/>
                <w:numId w:val="22"/>
              </w:numPr>
              <w:ind w:left="339"/>
              <w:rPr>
                <w:sz w:val="22"/>
                <w:szCs w:val="22"/>
              </w:rPr>
            </w:pPr>
            <w:r w:rsidRPr="00671AC3">
              <w:rPr>
                <w:sz w:val="22"/>
                <w:szCs w:val="22"/>
              </w:rPr>
              <w:t>Absolwent jest gotów do rozwiązywania problemów praktycznych w oparciu o zdobytą wiedzę i umiejętności</w:t>
            </w:r>
          </w:p>
        </w:tc>
      </w:tr>
      <w:tr w:rsidR="00602C89" w:rsidRPr="00671AC3" w14:paraId="0A48F01A" w14:textId="77777777" w:rsidTr="006C09C9">
        <w:tc>
          <w:tcPr>
            <w:tcW w:w="3942" w:type="dxa"/>
            <w:shd w:val="clear" w:color="auto" w:fill="auto"/>
          </w:tcPr>
          <w:p w14:paraId="115531BF" w14:textId="77777777" w:rsidR="00953A51" w:rsidRPr="00671AC3" w:rsidRDefault="00953A51" w:rsidP="006C09C9">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0C622350" w14:textId="77777777" w:rsidR="00953A51" w:rsidRPr="00671AC3" w:rsidRDefault="00953A51" w:rsidP="006C09C9">
            <w:pPr>
              <w:jc w:val="both"/>
              <w:rPr>
                <w:sz w:val="22"/>
                <w:szCs w:val="22"/>
              </w:rPr>
            </w:pPr>
            <w:r w:rsidRPr="00671AC3">
              <w:rPr>
                <w:sz w:val="22"/>
                <w:szCs w:val="22"/>
              </w:rPr>
              <w:t>Kod efektu modułowego – kod efektu kierunkowego</w:t>
            </w:r>
          </w:p>
          <w:p w14:paraId="2BF16D02" w14:textId="77777777" w:rsidR="00953A51" w:rsidRPr="00671AC3" w:rsidRDefault="00953A51" w:rsidP="006C09C9">
            <w:pPr>
              <w:jc w:val="both"/>
              <w:rPr>
                <w:sz w:val="22"/>
                <w:szCs w:val="22"/>
              </w:rPr>
            </w:pPr>
            <w:r w:rsidRPr="00671AC3">
              <w:rPr>
                <w:sz w:val="22"/>
                <w:szCs w:val="22"/>
              </w:rPr>
              <w:t>W1, W2 – KB_W07</w:t>
            </w:r>
          </w:p>
          <w:p w14:paraId="67EFC15D" w14:textId="77777777" w:rsidR="00953A51" w:rsidRPr="00671AC3" w:rsidRDefault="00953A51" w:rsidP="006C09C9">
            <w:pPr>
              <w:jc w:val="both"/>
              <w:rPr>
                <w:sz w:val="22"/>
                <w:szCs w:val="22"/>
              </w:rPr>
            </w:pPr>
            <w:r w:rsidRPr="00671AC3">
              <w:rPr>
                <w:sz w:val="22"/>
                <w:szCs w:val="22"/>
              </w:rPr>
              <w:t>U1, U2 – KB_U01</w:t>
            </w:r>
          </w:p>
          <w:p w14:paraId="73D9EC3E" w14:textId="77777777" w:rsidR="00953A51" w:rsidRPr="00671AC3" w:rsidRDefault="00953A51" w:rsidP="006C09C9">
            <w:pPr>
              <w:jc w:val="both"/>
              <w:rPr>
                <w:sz w:val="22"/>
                <w:szCs w:val="22"/>
              </w:rPr>
            </w:pPr>
            <w:r w:rsidRPr="00671AC3">
              <w:rPr>
                <w:sz w:val="22"/>
                <w:szCs w:val="22"/>
              </w:rPr>
              <w:t>K1 – KB_K01</w:t>
            </w:r>
          </w:p>
        </w:tc>
      </w:tr>
      <w:tr w:rsidR="00602C89" w:rsidRPr="00671AC3" w14:paraId="646979E3" w14:textId="77777777" w:rsidTr="006C09C9">
        <w:tc>
          <w:tcPr>
            <w:tcW w:w="3942" w:type="dxa"/>
            <w:shd w:val="clear" w:color="auto" w:fill="auto"/>
          </w:tcPr>
          <w:p w14:paraId="2B2FC660" w14:textId="77777777" w:rsidR="00953A51" w:rsidRPr="00671AC3" w:rsidRDefault="00953A51" w:rsidP="006C09C9">
            <w:pPr>
              <w:rPr>
                <w:sz w:val="22"/>
                <w:szCs w:val="22"/>
              </w:rPr>
            </w:pPr>
            <w:r w:rsidRPr="00671AC3">
              <w:rPr>
                <w:sz w:val="22"/>
                <w:szCs w:val="22"/>
              </w:rPr>
              <w:t xml:space="preserve">Wymagania wstępne i dodatkowe </w:t>
            </w:r>
          </w:p>
        </w:tc>
        <w:tc>
          <w:tcPr>
            <w:tcW w:w="5344" w:type="dxa"/>
            <w:shd w:val="clear" w:color="auto" w:fill="auto"/>
          </w:tcPr>
          <w:p w14:paraId="62DA1BCD" w14:textId="77777777" w:rsidR="00953A51" w:rsidRPr="00671AC3" w:rsidRDefault="00953A51" w:rsidP="006C09C9">
            <w:pPr>
              <w:jc w:val="both"/>
              <w:rPr>
                <w:sz w:val="22"/>
                <w:szCs w:val="22"/>
              </w:rPr>
            </w:pPr>
            <w:r w:rsidRPr="00671AC3">
              <w:rPr>
                <w:sz w:val="22"/>
                <w:szCs w:val="22"/>
              </w:rPr>
              <w:t>-</w:t>
            </w:r>
          </w:p>
        </w:tc>
      </w:tr>
      <w:tr w:rsidR="00602C89" w:rsidRPr="00671AC3" w14:paraId="5097E20A" w14:textId="77777777" w:rsidTr="006C09C9">
        <w:tc>
          <w:tcPr>
            <w:tcW w:w="3942" w:type="dxa"/>
            <w:shd w:val="clear" w:color="auto" w:fill="auto"/>
          </w:tcPr>
          <w:p w14:paraId="3D75E151" w14:textId="77777777" w:rsidR="00953A51" w:rsidRPr="00671AC3" w:rsidRDefault="00953A51" w:rsidP="006C09C9">
            <w:pPr>
              <w:rPr>
                <w:sz w:val="22"/>
                <w:szCs w:val="22"/>
              </w:rPr>
            </w:pPr>
            <w:r w:rsidRPr="00671AC3">
              <w:rPr>
                <w:sz w:val="22"/>
                <w:szCs w:val="22"/>
              </w:rPr>
              <w:t xml:space="preserve">Treści programowe modułu </w:t>
            </w:r>
          </w:p>
          <w:p w14:paraId="6E51B0D2" w14:textId="77777777" w:rsidR="00953A51" w:rsidRPr="00671AC3" w:rsidRDefault="00953A51" w:rsidP="006C09C9">
            <w:pPr>
              <w:rPr>
                <w:sz w:val="22"/>
                <w:szCs w:val="22"/>
              </w:rPr>
            </w:pPr>
          </w:p>
        </w:tc>
        <w:tc>
          <w:tcPr>
            <w:tcW w:w="5344" w:type="dxa"/>
            <w:shd w:val="clear" w:color="auto" w:fill="auto"/>
          </w:tcPr>
          <w:p w14:paraId="4EF964AB" w14:textId="77777777" w:rsidR="00953A51" w:rsidRPr="00671AC3" w:rsidRDefault="00953A51" w:rsidP="006C09C9">
            <w:pPr>
              <w:rPr>
                <w:sz w:val="22"/>
                <w:szCs w:val="22"/>
              </w:rPr>
            </w:pPr>
            <w:r w:rsidRPr="00671AC3">
              <w:rPr>
                <w:sz w:val="22"/>
                <w:szCs w:val="22"/>
              </w:rPr>
              <w:t xml:space="preserve">Omówienie obowiązującego modułu, programu i systemu zaliczeń. Zasady pracy w laboratorium kryminalistycznym. Wybrane metody i techniki stosowane w kryminalistyce. Zakres zastosowań metod i technik. Specyfika wykorzystania markerów molekularnych. </w:t>
            </w:r>
          </w:p>
        </w:tc>
      </w:tr>
      <w:tr w:rsidR="00602C89" w:rsidRPr="00671AC3" w14:paraId="6177B0DC" w14:textId="77777777" w:rsidTr="006C09C9">
        <w:tc>
          <w:tcPr>
            <w:tcW w:w="3942" w:type="dxa"/>
            <w:shd w:val="clear" w:color="auto" w:fill="auto"/>
          </w:tcPr>
          <w:p w14:paraId="6DC78561" w14:textId="77777777" w:rsidR="00953A51" w:rsidRPr="00671AC3" w:rsidRDefault="00953A51" w:rsidP="006C09C9">
            <w:pPr>
              <w:rPr>
                <w:sz w:val="22"/>
                <w:szCs w:val="22"/>
              </w:rPr>
            </w:pPr>
            <w:r w:rsidRPr="00671AC3">
              <w:rPr>
                <w:sz w:val="22"/>
                <w:szCs w:val="22"/>
              </w:rPr>
              <w:t>Wykaz literatury podstawowej i uzupełniającej</w:t>
            </w:r>
          </w:p>
        </w:tc>
        <w:tc>
          <w:tcPr>
            <w:tcW w:w="5344" w:type="dxa"/>
            <w:shd w:val="clear" w:color="auto" w:fill="auto"/>
          </w:tcPr>
          <w:p w14:paraId="1A54BBB9" w14:textId="77777777" w:rsidR="00953A51" w:rsidRPr="00671AC3" w:rsidRDefault="00953A51" w:rsidP="006C09C9">
            <w:pPr>
              <w:rPr>
                <w:sz w:val="22"/>
                <w:szCs w:val="22"/>
                <w:u w:val="single"/>
              </w:rPr>
            </w:pPr>
            <w:r w:rsidRPr="00671AC3">
              <w:rPr>
                <w:sz w:val="22"/>
                <w:szCs w:val="22"/>
                <w:u w:val="single"/>
              </w:rPr>
              <w:t xml:space="preserve">Literatura podstawowa: </w:t>
            </w:r>
          </w:p>
          <w:p w14:paraId="3FB267D2" w14:textId="77777777" w:rsidR="00953A51" w:rsidRPr="00671AC3" w:rsidRDefault="00953A51" w:rsidP="00953A51">
            <w:pPr>
              <w:pStyle w:val="NormalnyWeb"/>
              <w:numPr>
                <w:ilvl w:val="0"/>
                <w:numId w:val="24"/>
              </w:numPr>
              <w:spacing w:before="0" w:beforeAutospacing="0" w:after="90" w:afterAutospacing="0"/>
              <w:ind w:left="197" w:hanging="218"/>
              <w:rPr>
                <w:sz w:val="22"/>
                <w:szCs w:val="22"/>
              </w:rPr>
            </w:pPr>
            <w:r w:rsidRPr="00671AC3">
              <w:rPr>
                <w:sz w:val="22"/>
                <w:szCs w:val="22"/>
              </w:rPr>
              <w:lastRenderedPageBreak/>
              <w:t xml:space="preserve">Słomski R. (red.). Analiz DNA: praktyka. Wydawnictwo Uniwersytetu Przyrodniczego. Poznań. 2014. </w:t>
            </w:r>
          </w:p>
          <w:p w14:paraId="3A45C54C" w14:textId="77777777" w:rsidR="00953A51" w:rsidRPr="00671AC3" w:rsidRDefault="00953A51" w:rsidP="00953A51">
            <w:pPr>
              <w:pStyle w:val="NormalnyWeb"/>
              <w:numPr>
                <w:ilvl w:val="0"/>
                <w:numId w:val="24"/>
              </w:numPr>
              <w:spacing w:before="0" w:beforeAutospacing="0" w:after="90" w:afterAutospacing="0"/>
              <w:ind w:left="197" w:hanging="218"/>
              <w:rPr>
                <w:sz w:val="22"/>
                <w:szCs w:val="22"/>
              </w:rPr>
            </w:pPr>
            <w:r w:rsidRPr="00671AC3">
              <w:rPr>
                <w:sz w:val="22"/>
                <w:szCs w:val="22"/>
              </w:rPr>
              <w:t>Słomski R. (red.). Analiz DNA: teoria i praktyka. Wydawnictwo Uniwersytetu Przyrodniczego. Poznań. 2011.</w:t>
            </w:r>
          </w:p>
          <w:p w14:paraId="21AEBE91" w14:textId="77777777" w:rsidR="00953A51" w:rsidRPr="00671AC3" w:rsidRDefault="00953A51" w:rsidP="00953A51">
            <w:pPr>
              <w:pStyle w:val="Akapitzlist"/>
              <w:numPr>
                <w:ilvl w:val="0"/>
                <w:numId w:val="24"/>
              </w:numPr>
              <w:ind w:left="197" w:hanging="218"/>
              <w:rPr>
                <w:sz w:val="22"/>
                <w:szCs w:val="22"/>
              </w:rPr>
            </w:pPr>
            <w:r w:rsidRPr="00671AC3">
              <w:rPr>
                <w:sz w:val="22"/>
                <w:szCs w:val="22"/>
              </w:rPr>
              <w:t>Charon K.M.,  Świtoński M. Genetyka i genomika zwierząt. Wydawnictwo Naukowe PWN, 2012.</w:t>
            </w:r>
          </w:p>
          <w:p w14:paraId="47D17EDE" w14:textId="77777777" w:rsidR="00953A51" w:rsidRPr="00671AC3" w:rsidRDefault="00953A51" w:rsidP="006C09C9">
            <w:pPr>
              <w:rPr>
                <w:sz w:val="22"/>
                <w:szCs w:val="22"/>
                <w:u w:val="single"/>
              </w:rPr>
            </w:pPr>
            <w:r w:rsidRPr="00671AC3">
              <w:rPr>
                <w:sz w:val="22"/>
                <w:szCs w:val="22"/>
                <w:u w:val="single"/>
              </w:rPr>
              <w:t>Literatura uzupełniająca:</w:t>
            </w:r>
          </w:p>
          <w:p w14:paraId="4AFCDB59" w14:textId="77777777" w:rsidR="00953A51" w:rsidRPr="00671AC3" w:rsidRDefault="00953A51" w:rsidP="00953A51">
            <w:pPr>
              <w:numPr>
                <w:ilvl w:val="0"/>
                <w:numId w:val="23"/>
              </w:numPr>
              <w:tabs>
                <w:tab w:val="clear" w:pos="397"/>
              </w:tabs>
              <w:spacing w:after="90"/>
              <w:ind w:left="197" w:hanging="197"/>
              <w:jc w:val="both"/>
              <w:rPr>
                <w:sz w:val="22"/>
                <w:szCs w:val="22"/>
              </w:rPr>
            </w:pPr>
            <w:r w:rsidRPr="00671AC3">
              <w:rPr>
                <w:sz w:val="22"/>
                <w:szCs w:val="22"/>
              </w:rPr>
              <w:t>Brown T.A. Genomy. Wydawnictwo Naukowe PWN, Warszawa 2019.</w:t>
            </w:r>
          </w:p>
        </w:tc>
      </w:tr>
      <w:tr w:rsidR="00602C89" w:rsidRPr="00671AC3" w14:paraId="763280BA" w14:textId="77777777" w:rsidTr="006C09C9">
        <w:tc>
          <w:tcPr>
            <w:tcW w:w="3942" w:type="dxa"/>
            <w:shd w:val="clear" w:color="auto" w:fill="auto"/>
          </w:tcPr>
          <w:p w14:paraId="47C8C55B" w14:textId="77777777" w:rsidR="00953A51" w:rsidRPr="00671AC3" w:rsidRDefault="00953A51" w:rsidP="006C09C9">
            <w:pPr>
              <w:rPr>
                <w:sz w:val="22"/>
                <w:szCs w:val="22"/>
              </w:rPr>
            </w:pPr>
            <w:r w:rsidRPr="00671AC3">
              <w:rPr>
                <w:sz w:val="22"/>
                <w:szCs w:val="22"/>
              </w:rPr>
              <w:lastRenderedPageBreak/>
              <w:t>Planowane formy/działania/metody dydaktyczne</w:t>
            </w:r>
          </w:p>
        </w:tc>
        <w:tc>
          <w:tcPr>
            <w:tcW w:w="5344" w:type="dxa"/>
            <w:shd w:val="clear" w:color="auto" w:fill="auto"/>
          </w:tcPr>
          <w:p w14:paraId="7C48214D" w14:textId="77777777" w:rsidR="00953A51" w:rsidRPr="00671AC3" w:rsidRDefault="00953A51" w:rsidP="006C09C9">
            <w:pPr>
              <w:rPr>
                <w:sz w:val="22"/>
                <w:szCs w:val="22"/>
              </w:rPr>
            </w:pPr>
            <w:r w:rsidRPr="00671AC3">
              <w:rPr>
                <w:sz w:val="22"/>
                <w:szCs w:val="22"/>
              </w:rPr>
              <w:t>Wykład, ćwiczenia audytoryjne i laboratoryjne, dyskusja, praca studentów w grupach, wykonanie projektu/prezentacja.</w:t>
            </w:r>
          </w:p>
        </w:tc>
      </w:tr>
      <w:tr w:rsidR="00602C89" w:rsidRPr="00671AC3" w14:paraId="2E6B2CFF" w14:textId="77777777" w:rsidTr="006C09C9">
        <w:tc>
          <w:tcPr>
            <w:tcW w:w="3942" w:type="dxa"/>
            <w:shd w:val="clear" w:color="auto" w:fill="auto"/>
          </w:tcPr>
          <w:p w14:paraId="0A816638" w14:textId="77777777" w:rsidR="00953A51" w:rsidRPr="00671AC3" w:rsidRDefault="00953A51" w:rsidP="006C09C9">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213B358E" w14:textId="77777777" w:rsidR="00953A51" w:rsidRPr="00671AC3" w:rsidRDefault="00953A51" w:rsidP="006C09C9">
            <w:pPr>
              <w:rPr>
                <w:sz w:val="22"/>
                <w:szCs w:val="22"/>
                <w:u w:val="single"/>
              </w:rPr>
            </w:pPr>
            <w:r w:rsidRPr="00671AC3">
              <w:rPr>
                <w:sz w:val="22"/>
                <w:szCs w:val="22"/>
                <w:u w:val="single"/>
              </w:rPr>
              <w:t>SPOSOBY WERYFIKACJI:</w:t>
            </w:r>
          </w:p>
          <w:p w14:paraId="77825FCD" w14:textId="77777777" w:rsidR="00953A51" w:rsidRPr="00671AC3" w:rsidRDefault="00953A51" w:rsidP="006C09C9">
            <w:pPr>
              <w:rPr>
                <w:sz w:val="22"/>
                <w:szCs w:val="22"/>
              </w:rPr>
            </w:pPr>
            <w:r w:rsidRPr="00671AC3">
              <w:rPr>
                <w:sz w:val="22"/>
                <w:szCs w:val="22"/>
              </w:rPr>
              <w:t xml:space="preserve">W1, W2 – dwa sprawdziany pisemne w formie pytań otwartych (definicje do wyjaśnienia, rozwiązywanie zadań problemowych), zaliczenie końcowe – test jednokrotnego wyboru. </w:t>
            </w:r>
          </w:p>
          <w:p w14:paraId="5FA225CB" w14:textId="77777777" w:rsidR="00953A51" w:rsidRPr="00671AC3" w:rsidRDefault="00953A51" w:rsidP="006C09C9">
            <w:pPr>
              <w:pStyle w:val="Tekstkomentarza"/>
              <w:spacing w:after="0"/>
              <w:rPr>
                <w:rFonts w:ascii="Times New Roman" w:hAnsi="Times New Roman" w:cs="Times New Roman"/>
                <w:sz w:val="22"/>
                <w:szCs w:val="22"/>
              </w:rPr>
            </w:pPr>
            <w:r w:rsidRPr="00671AC3">
              <w:rPr>
                <w:rFonts w:ascii="Times New Roman" w:hAnsi="Times New Roman" w:cs="Times New Roman"/>
                <w:sz w:val="22"/>
                <w:szCs w:val="22"/>
              </w:rPr>
              <w:t xml:space="preserve">U1, U2 – ocena zadania projektowego / ocena wystąpienia (ocena prezentacji lub ocena przeprowadzenia eksperymentu),  ocena sprawdzianów. </w:t>
            </w:r>
          </w:p>
          <w:p w14:paraId="6A90D35B" w14:textId="77777777" w:rsidR="00953A51" w:rsidRPr="00671AC3" w:rsidRDefault="00953A51" w:rsidP="006C09C9">
            <w:pPr>
              <w:rPr>
                <w:sz w:val="22"/>
                <w:szCs w:val="22"/>
              </w:rPr>
            </w:pPr>
            <w:r w:rsidRPr="00671AC3">
              <w:rPr>
                <w:sz w:val="22"/>
                <w:szCs w:val="22"/>
              </w:rPr>
              <w:t>K1 – udział w dyskusji, wspólne dążenie do weryfikacji postawionych tez poprzez analizę danych, dyskusję i sprawdziany pisemne.</w:t>
            </w:r>
          </w:p>
          <w:p w14:paraId="51093881" w14:textId="77777777" w:rsidR="00953A51" w:rsidRPr="00671AC3" w:rsidRDefault="00953A51" w:rsidP="006C09C9">
            <w:pPr>
              <w:rPr>
                <w:sz w:val="22"/>
                <w:szCs w:val="22"/>
                <w:u w:val="single"/>
              </w:rPr>
            </w:pPr>
          </w:p>
          <w:p w14:paraId="69C97CA9" w14:textId="77777777" w:rsidR="00953A51" w:rsidRPr="00671AC3" w:rsidRDefault="00953A51" w:rsidP="006C09C9">
            <w:pPr>
              <w:rPr>
                <w:sz w:val="22"/>
                <w:szCs w:val="22"/>
              </w:rPr>
            </w:pPr>
            <w:r w:rsidRPr="00671AC3">
              <w:rPr>
                <w:sz w:val="22"/>
                <w:szCs w:val="22"/>
                <w:u w:val="single"/>
              </w:rPr>
              <w:t>DOKUMENTOWANIE OSIĄGNIĘTYCH EFEKTÓW UCZENIA SIĘ</w:t>
            </w:r>
            <w:r w:rsidRPr="00671AC3">
              <w:rPr>
                <w:sz w:val="22"/>
                <w:szCs w:val="22"/>
              </w:rPr>
              <w:t xml:space="preserve"> w formie: prace etapowe: zaliczenia cząstkowe/zaliczenie projektu/prezentacji, opis zadań wykonywanych na  ćwiczeniach oraz zaliczenie końcowe: projekt / prezentacja. Archiwizowanie w formie papierowej lub cyfrowej.</w:t>
            </w:r>
          </w:p>
          <w:p w14:paraId="71C04A64" w14:textId="77777777" w:rsidR="00953A51" w:rsidRPr="00671AC3" w:rsidRDefault="00953A51" w:rsidP="006C09C9">
            <w:pPr>
              <w:rPr>
                <w:sz w:val="22"/>
                <w:szCs w:val="22"/>
              </w:rPr>
            </w:pPr>
          </w:p>
          <w:p w14:paraId="78F2C6DA" w14:textId="77777777" w:rsidR="00953A51" w:rsidRPr="00671AC3" w:rsidRDefault="00953A51" w:rsidP="006C09C9">
            <w:pPr>
              <w:rPr>
                <w:sz w:val="22"/>
                <w:szCs w:val="22"/>
              </w:rPr>
            </w:pPr>
            <w:r w:rsidRPr="00671AC3">
              <w:rPr>
                <w:sz w:val="22"/>
                <w:szCs w:val="22"/>
              </w:rPr>
              <w:t>Szczegółowe kryteria przy ocenie zaliczenia i prac kontrolnych</w:t>
            </w:r>
          </w:p>
          <w:p w14:paraId="14C38206" w14:textId="77777777" w:rsidR="00953A51" w:rsidRPr="00671AC3" w:rsidRDefault="00953A51" w:rsidP="00953A51">
            <w:pPr>
              <w:pStyle w:val="Akapitzlist"/>
              <w:numPr>
                <w:ilvl w:val="0"/>
                <w:numId w:val="5"/>
              </w:numPr>
              <w:ind w:left="197" w:hanging="218"/>
              <w:jc w:val="both"/>
              <w:rPr>
                <w:sz w:val="22"/>
                <w:szCs w:val="22"/>
              </w:rPr>
            </w:pPr>
            <w:r w:rsidRPr="00671AC3">
              <w:rPr>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2B5FD827" w14:textId="77777777" w:rsidR="00953A51" w:rsidRPr="00671AC3" w:rsidRDefault="00953A51" w:rsidP="00953A51">
            <w:pPr>
              <w:pStyle w:val="Akapitzlist"/>
              <w:numPr>
                <w:ilvl w:val="0"/>
                <w:numId w:val="5"/>
              </w:numPr>
              <w:ind w:left="197" w:hanging="218"/>
              <w:jc w:val="both"/>
              <w:rPr>
                <w:sz w:val="22"/>
                <w:szCs w:val="22"/>
              </w:rPr>
            </w:pPr>
            <w:r w:rsidRPr="00671AC3">
              <w:rPr>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16F41DF2" w14:textId="77777777" w:rsidR="00953A51" w:rsidRPr="00671AC3" w:rsidRDefault="00953A51" w:rsidP="00953A51">
            <w:pPr>
              <w:pStyle w:val="Akapitzlist"/>
              <w:numPr>
                <w:ilvl w:val="0"/>
                <w:numId w:val="5"/>
              </w:numPr>
              <w:ind w:left="197" w:hanging="218"/>
              <w:jc w:val="both"/>
              <w:rPr>
                <w:sz w:val="22"/>
                <w:szCs w:val="22"/>
              </w:rPr>
            </w:pPr>
            <w:r w:rsidRPr="00671AC3">
              <w:rPr>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2E2D9539" w14:textId="77777777" w:rsidR="00953A51" w:rsidRPr="00671AC3" w:rsidRDefault="00953A51" w:rsidP="00953A51">
            <w:pPr>
              <w:pStyle w:val="Akapitzlist"/>
              <w:numPr>
                <w:ilvl w:val="0"/>
                <w:numId w:val="5"/>
              </w:numPr>
              <w:ind w:left="197" w:hanging="218"/>
              <w:jc w:val="both"/>
              <w:rPr>
                <w:rFonts w:eastAsiaTheme="minorHAnsi"/>
                <w:sz w:val="22"/>
                <w:szCs w:val="22"/>
              </w:rPr>
            </w:pPr>
            <w:r w:rsidRPr="00671AC3">
              <w:rPr>
                <w:sz w:val="22"/>
                <w:szCs w:val="22"/>
              </w:rPr>
              <w:t xml:space="preserve">student wykazuje plus dobry stopień (4,5) wiedzy, umiejętności lub kompetencji, gdy uzyskuje od 81 do </w:t>
            </w:r>
            <w:r w:rsidRPr="00671AC3">
              <w:rPr>
                <w:sz w:val="22"/>
                <w:szCs w:val="22"/>
              </w:rPr>
              <w:lastRenderedPageBreak/>
              <w:t>90% sumy punktów określających maksymalny poziom wiedzy lub umiejętności z danego przedmiotu (odpowiednio – jego części),</w:t>
            </w:r>
          </w:p>
          <w:p w14:paraId="25C26A0D" w14:textId="77777777" w:rsidR="00953A51" w:rsidRPr="00671AC3" w:rsidRDefault="00953A51" w:rsidP="00953A51">
            <w:pPr>
              <w:pStyle w:val="Akapitzlist"/>
              <w:numPr>
                <w:ilvl w:val="0"/>
                <w:numId w:val="5"/>
              </w:numPr>
              <w:ind w:left="197" w:hanging="218"/>
              <w:jc w:val="both"/>
              <w:rPr>
                <w:rFonts w:eastAsiaTheme="minorHAnsi"/>
                <w:sz w:val="22"/>
                <w:szCs w:val="22"/>
              </w:rPr>
            </w:pPr>
            <w:r w:rsidRPr="00671AC3">
              <w:rPr>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602C89" w:rsidRPr="00671AC3" w14:paraId="67505A3B" w14:textId="77777777" w:rsidTr="006C09C9">
        <w:tc>
          <w:tcPr>
            <w:tcW w:w="3942" w:type="dxa"/>
            <w:shd w:val="clear" w:color="auto" w:fill="auto"/>
          </w:tcPr>
          <w:p w14:paraId="60A9F5EC" w14:textId="77777777" w:rsidR="00953A51" w:rsidRPr="00671AC3" w:rsidRDefault="00953A51" w:rsidP="006C09C9">
            <w:pPr>
              <w:rPr>
                <w:sz w:val="22"/>
                <w:szCs w:val="22"/>
              </w:rPr>
            </w:pPr>
            <w:r w:rsidRPr="00671AC3">
              <w:rPr>
                <w:sz w:val="22"/>
                <w:szCs w:val="22"/>
              </w:rPr>
              <w:lastRenderedPageBreak/>
              <w:t>Elementy i wagi mające wpływ na ocenę końcową</w:t>
            </w:r>
          </w:p>
          <w:p w14:paraId="734C3CEB" w14:textId="77777777" w:rsidR="00953A51" w:rsidRPr="00671AC3" w:rsidRDefault="00953A51" w:rsidP="006C09C9">
            <w:pPr>
              <w:rPr>
                <w:sz w:val="22"/>
                <w:szCs w:val="22"/>
              </w:rPr>
            </w:pPr>
          </w:p>
          <w:p w14:paraId="4EC9E993" w14:textId="77777777" w:rsidR="00953A51" w:rsidRPr="00671AC3" w:rsidRDefault="00953A51" w:rsidP="006C09C9">
            <w:pPr>
              <w:rPr>
                <w:sz w:val="22"/>
                <w:szCs w:val="22"/>
              </w:rPr>
            </w:pPr>
          </w:p>
        </w:tc>
        <w:tc>
          <w:tcPr>
            <w:tcW w:w="5344" w:type="dxa"/>
            <w:shd w:val="clear" w:color="auto" w:fill="auto"/>
            <w:vAlign w:val="center"/>
          </w:tcPr>
          <w:p w14:paraId="33127CF4" w14:textId="77777777" w:rsidR="00953A51" w:rsidRPr="00671AC3" w:rsidRDefault="00953A51" w:rsidP="006C09C9">
            <w:pPr>
              <w:jc w:val="both"/>
              <w:rPr>
                <w:sz w:val="22"/>
                <w:szCs w:val="22"/>
              </w:rPr>
            </w:pPr>
            <w:r w:rsidRPr="00671AC3">
              <w:rPr>
                <w:sz w:val="22"/>
                <w:szCs w:val="22"/>
              </w:rPr>
              <w:t>Na ocenę końcową ma wpływ średnia ocena z ćwiczeń (50%) i ocena z egzaminu (50%). Warunki te są przedstawiane studentom i konsultowane z nimi na pierwszym wykładzie.</w:t>
            </w:r>
          </w:p>
        </w:tc>
      </w:tr>
      <w:tr w:rsidR="00602C89" w:rsidRPr="00671AC3" w14:paraId="3EB90DB0" w14:textId="77777777" w:rsidTr="006C09C9">
        <w:trPr>
          <w:trHeight w:val="2324"/>
        </w:trPr>
        <w:tc>
          <w:tcPr>
            <w:tcW w:w="3942" w:type="dxa"/>
            <w:shd w:val="clear" w:color="auto" w:fill="auto"/>
          </w:tcPr>
          <w:p w14:paraId="10A26F1D" w14:textId="77777777" w:rsidR="00953A51" w:rsidRPr="00671AC3" w:rsidRDefault="00953A51" w:rsidP="006C09C9">
            <w:pPr>
              <w:jc w:val="both"/>
              <w:rPr>
                <w:sz w:val="22"/>
                <w:szCs w:val="22"/>
              </w:rPr>
            </w:pPr>
            <w:r w:rsidRPr="00671AC3">
              <w:rPr>
                <w:sz w:val="22"/>
                <w:szCs w:val="22"/>
              </w:rPr>
              <w:t>Bilans punktów ECTS</w:t>
            </w:r>
          </w:p>
        </w:tc>
        <w:tc>
          <w:tcPr>
            <w:tcW w:w="5344" w:type="dxa"/>
            <w:shd w:val="clear" w:color="auto" w:fill="auto"/>
          </w:tcPr>
          <w:p w14:paraId="428D71AB" w14:textId="77777777" w:rsidR="00953A51" w:rsidRPr="00671AC3" w:rsidRDefault="00953A51" w:rsidP="006C09C9">
            <w:pPr>
              <w:rPr>
                <w:sz w:val="22"/>
                <w:szCs w:val="22"/>
              </w:rPr>
            </w:pPr>
            <w:r w:rsidRPr="00671AC3">
              <w:rPr>
                <w:sz w:val="22"/>
                <w:szCs w:val="22"/>
              </w:rPr>
              <w:t xml:space="preserve">Formy zajęć: </w:t>
            </w:r>
          </w:p>
          <w:p w14:paraId="474E878F" w14:textId="77777777" w:rsidR="00953A51" w:rsidRPr="00671AC3" w:rsidRDefault="00953A51" w:rsidP="006C09C9">
            <w:pPr>
              <w:rPr>
                <w:sz w:val="22"/>
                <w:szCs w:val="22"/>
              </w:rPr>
            </w:pPr>
            <w:r w:rsidRPr="00671AC3">
              <w:rPr>
                <w:sz w:val="22"/>
                <w:szCs w:val="22"/>
              </w:rPr>
              <w:t>Kontaktowe</w:t>
            </w:r>
          </w:p>
          <w:p w14:paraId="2AB35C02" w14:textId="77777777" w:rsidR="00953A51" w:rsidRPr="00671AC3" w:rsidRDefault="00953A51" w:rsidP="00953A51">
            <w:pPr>
              <w:pStyle w:val="Akapitzlist"/>
              <w:numPr>
                <w:ilvl w:val="0"/>
                <w:numId w:val="6"/>
              </w:numPr>
              <w:ind w:left="480"/>
              <w:rPr>
                <w:sz w:val="22"/>
                <w:szCs w:val="22"/>
              </w:rPr>
            </w:pPr>
            <w:r w:rsidRPr="00671AC3">
              <w:rPr>
                <w:sz w:val="22"/>
                <w:szCs w:val="22"/>
              </w:rPr>
              <w:t xml:space="preserve">wykład (15 godz./0,6 ECTS), </w:t>
            </w:r>
          </w:p>
          <w:p w14:paraId="3DDD7126" w14:textId="77777777" w:rsidR="00953A51" w:rsidRPr="00671AC3" w:rsidRDefault="00953A51" w:rsidP="00953A51">
            <w:pPr>
              <w:pStyle w:val="Akapitzlist"/>
              <w:numPr>
                <w:ilvl w:val="0"/>
                <w:numId w:val="6"/>
              </w:numPr>
              <w:ind w:left="480"/>
              <w:rPr>
                <w:sz w:val="22"/>
                <w:szCs w:val="22"/>
              </w:rPr>
            </w:pPr>
            <w:r w:rsidRPr="00671AC3">
              <w:rPr>
                <w:sz w:val="22"/>
                <w:szCs w:val="22"/>
              </w:rPr>
              <w:t xml:space="preserve">ćwiczenia (30 godz./1,2 ECTS), </w:t>
            </w:r>
          </w:p>
          <w:p w14:paraId="734A9006" w14:textId="77777777" w:rsidR="00953A51" w:rsidRPr="00671AC3" w:rsidRDefault="00953A51" w:rsidP="00953A51">
            <w:pPr>
              <w:pStyle w:val="Akapitzlist"/>
              <w:numPr>
                <w:ilvl w:val="0"/>
                <w:numId w:val="6"/>
              </w:numPr>
              <w:ind w:left="480"/>
              <w:rPr>
                <w:sz w:val="22"/>
                <w:szCs w:val="22"/>
              </w:rPr>
            </w:pPr>
            <w:r w:rsidRPr="00671AC3">
              <w:rPr>
                <w:sz w:val="22"/>
                <w:szCs w:val="22"/>
              </w:rPr>
              <w:t xml:space="preserve">konsultacje (5 godz./0,2 ECTS). </w:t>
            </w:r>
          </w:p>
          <w:p w14:paraId="0E84327D" w14:textId="77777777" w:rsidR="00953A51" w:rsidRPr="00671AC3" w:rsidRDefault="00953A51" w:rsidP="006C09C9">
            <w:pPr>
              <w:ind w:left="120"/>
              <w:rPr>
                <w:sz w:val="22"/>
                <w:szCs w:val="22"/>
              </w:rPr>
            </w:pPr>
            <w:r w:rsidRPr="00671AC3">
              <w:rPr>
                <w:sz w:val="22"/>
                <w:szCs w:val="22"/>
              </w:rPr>
              <w:t>Łącznie – 50 godz./2,0 ECTS</w:t>
            </w:r>
          </w:p>
          <w:p w14:paraId="0091A614" w14:textId="77777777" w:rsidR="00953A51" w:rsidRPr="00671AC3" w:rsidRDefault="00953A51" w:rsidP="006C09C9">
            <w:pPr>
              <w:rPr>
                <w:sz w:val="22"/>
                <w:szCs w:val="22"/>
              </w:rPr>
            </w:pPr>
          </w:p>
          <w:p w14:paraId="6E9CF75F" w14:textId="77777777" w:rsidR="00953A51" w:rsidRPr="00671AC3" w:rsidRDefault="00953A51" w:rsidP="006C09C9">
            <w:pPr>
              <w:rPr>
                <w:sz w:val="22"/>
                <w:szCs w:val="22"/>
              </w:rPr>
            </w:pPr>
            <w:r w:rsidRPr="00671AC3">
              <w:rPr>
                <w:sz w:val="22"/>
                <w:szCs w:val="22"/>
              </w:rPr>
              <w:t>Niekontaktowe</w:t>
            </w:r>
          </w:p>
          <w:p w14:paraId="16CAFADD" w14:textId="77777777" w:rsidR="00953A51" w:rsidRPr="00671AC3" w:rsidRDefault="00953A51" w:rsidP="00953A51">
            <w:pPr>
              <w:pStyle w:val="Akapitzlist"/>
              <w:numPr>
                <w:ilvl w:val="0"/>
                <w:numId w:val="7"/>
              </w:numPr>
              <w:ind w:left="480"/>
              <w:rPr>
                <w:sz w:val="22"/>
                <w:szCs w:val="22"/>
              </w:rPr>
            </w:pPr>
            <w:r w:rsidRPr="00671AC3">
              <w:rPr>
                <w:sz w:val="22"/>
                <w:szCs w:val="22"/>
              </w:rPr>
              <w:t>przygotowanie do zajęć (15 godz./0,6 ECTS),</w:t>
            </w:r>
          </w:p>
          <w:p w14:paraId="0406BF57" w14:textId="77777777" w:rsidR="00953A51" w:rsidRPr="00671AC3" w:rsidRDefault="00953A51" w:rsidP="00953A51">
            <w:pPr>
              <w:pStyle w:val="Akapitzlist"/>
              <w:numPr>
                <w:ilvl w:val="0"/>
                <w:numId w:val="7"/>
              </w:numPr>
              <w:ind w:left="480"/>
              <w:rPr>
                <w:sz w:val="22"/>
                <w:szCs w:val="22"/>
              </w:rPr>
            </w:pPr>
            <w:r w:rsidRPr="00671AC3">
              <w:rPr>
                <w:sz w:val="22"/>
                <w:szCs w:val="22"/>
              </w:rPr>
              <w:t>studiowanie literatury (15 godz./0,6 ECTS),</w:t>
            </w:r>
          </w:p>
          <w:p w14:paraId="11E711EC" w14:textId="77777777" w:rsidR="00953A51" w:rsidRPr="00671AC3" w:rsidRDefault="00953A51" w:rsidP="00953A51">
            <w:pPr>
              <w:pStyle w:val="Akapitzlist"/>
              <w:numPr>
                <w:ilvl w:val="0"/>
                <w:numId w:val="7"/>
              </w:numPr>
              <w:ind w:left="480"/>
              <w:rPr>
                <w:sz w:val="22"/>
                <w:szCs w:val="22"/>
              </w:rPr>
            </w:pPr>
            <w:r w:rsidRPr="00671AC3">
              <w:rPr>
                <w:sz w:val="22"/>
                <w:szCs w:val="22"/>
              </w:rPr>
              <w:t>przygotowanie do zaliczenia końcowego (10 godz./0,4),</w:t>
            </w:r>
          </w:p>
          <w:p w14:paraId="68A74FBE" w14:textId="77777777" w:rsidR="00953A51" w:rsidRPr="00671AC3" w:rsidRDefault="00953A51" w:rsidP="00953A51">
            <w:pPr>
              <w:pStyle w:val="Akapitzlist"/>
              <w:numPr>
                <w:ilvl w:val="0"/>
                <w:numId w:val="7"/>
              </w:numPr>
              <w:ind w:left="480"/>
              <w:rPr>
                <w:sz w:val="22"/>
                <w:szCs w:val="22"/>
              </w:rPr>
            </w:pPr>
            <w:r w:rsidRPr="00671AC3">
              <w:rPr>
                <w:sz w:val="22"/>
                <w:szCs w:val="22"/>
              </w:rPr>
              <w:t>przygotowanie projektu/prezentacji (10 godz./0,4 ECTS)</w:t>
            </w:r>
          </w:p>
          <w:p w14:paraId="75AB1106" w14:textId="77777777" w:rsidR="00953A51" w:rsidRPr="00671AC3" w:rsidRDefault="00953A51" w:rsidP="006C09C9">
            <w:pPr>
              <w:jc w:val="both"/>
              <w:rPr>
                <w:sz w:val="22"/>
                <w:szCs w:val="22"/>
              </w:rPr>
            </w:pPr>
            <w:r w:rsidRPr="00671AC3">
              <w:rPr>
                <w:sz w:val="22"/>
                <w:szCs w:val="22"/>
              </w:rPr>
              <w:t>Łącznie 50 godz./2,0 ECTS</w:t>
            </w:r>
          </w:p>
        </w:tc>
      </w:tr>
      <w:tr w:rsidR="00602C89" w:rsidRPr="00671AC3" w14:paraId="2C53C6FF" w14:textId="77777777" w:rsidTr="006C09C9">
        <w:trPr>
          <w:trHeight w:val="718"/>
        </w:trPr>
        <w:tc>
          <w:tcPr>
            <w:tcW w:w="3942" w:type="dxa"/>
            <w:shd w:val="clear" w:color="auto" w:fill="auto"/>
          </w:tcPr>
          <w:p w14:paraId="5C4EF22D" w14:textId="77777777" w:rsidR="00953A51" w:rsidRPr="00671AC3" w:rsidRDefault="00953A51" w:rsidP="006C09C9">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5BAD8F00" w14:textId="77777777" w:rsidR="00953A51" w:rsidRPr="00671AC3" w:rsidRDefault="00953A51" w:rsidP="006C09C9">
            <w:pPr>
              <w:jc w:val="both"/>
              <w:rPr>
                <w:sz w:val="22"/>
                <w:szCs w:val="22"/>
              </w:rPr>
            </w:pPr>
            <w:r w:rsidRPr="00671AC3">
              <w:rPr>
                <w:sz w:val="22"/>
                <w:szCs w:val="22"/>
              </w:rPr>
              <w:t>Np. udział w wykładach – 15 godz.; w ćwiczeniach – 30 godz.; konsultacje – 5 godz.</w:t>
            </w:r>
          </w:p>
        </w:tc>
      </w:tr>
    </w:tbl>
    <w:p w14:paraId="150A6C94" w14:textId="2F950726" w:rsidR="00953A51" w:rsidRPr="00671AC3" w:rsidRDefault="00953A51">
      <w:pPr>
        <w:rPr>
          <w:sz w:val="22"/>
          <w:szCs w:val="22"/>
        </w:rPr>
      </w:pPr>
    </w:p>
    <w:p w14:paraId="034000D8" w14:textId="47265DB7" w:rsidR="003F4247" w:rsidRDefault="003F4247">
      <w:pPr>
        <w:rPr>
          <w:sz w:val="22"/>
          <w:szCs w:val="22"/>
        </w:rPr>
      </w:pPr>
    </w:p>
    <w:p w14:paraId="25E619BD" w14:textId="07761C7D" w:rsidR="005B53C4" w:rsidRDefault="005B53C4">
      <w:pPr>
        <w:rPr>
          <w:sz w:val="22"/>
          <w:szCs w:val="22"/>
        </w:rPr>
      </w:pPr>
    </w:p>
    <w:p w14:paraId="592F9D0F" w14:textId="12A92464" w:rsidR="005B53C4" w:rsidRDefault="005B53C4">
      <w:pPr>
        <w:rPr>
          <w:sz w:val="22"/>
          <w:szCs w:val="22"/>
        </w:rPr>
      </w:pPr>
    </w:p>
    <w:p w14:paraId="7DE5BEEE" w14:textId="71DAAFE9" w:rsidR="005B53C4" w:rsidRDefault="005B53C4">
      <w:pPr>
        <w:rPr>
          <w:sz w:val="22"/>
          <w:szCs w:val="22"/>
        </w:rPr>
      </w:pPr>
    </w:p>
    <w:p w14:paraId="6D9B7CCC" w14:textId="010F8165" w:rsidR="005B53C4" w:rsidRDefault="005B53C4">
      <w:pPr>
        <w:rPr>
          <w:sz w:val="22"/>
          <w:szCs w:val="22"/>
        </w:rPr>
      </w:pPr>
    </w:p>
    <w:p w14:paraId="4AE3A6BB" w14:textId="1A801FC4" w:rsidR="005B53C4" w:rsidRDefault="005B53C4">
      <w:pPr>
        <w:rPr>
          <w:sz w:val="22"/>
          <w:szCs w:val="22"/>
        </w:rPr>
      </w:pPr>
    </w:p>
    <w:p w14:paraId="404F5A40" w14:textId="3F461DFF" w:rsidR="005B53C4" w:rsidRDefault="005B53C4">
      <w:pPr>
        <w:rPr>
          <w:sz w:val="22"/>
          <w:szCs w:val="22"/>
        </w:rPr>
      </w:pPr>
    </w:p>
    <w:p w14:paraId="7FF983D1" w14:textId="2242F45F" w:rsidR="005B53C4" w:rsidRDefault="005B53C4">
      <w:pPr>
        <w:rPr>
          <w:sz w:val="22"/>
          <w:szCs w:val="22"/>
        </w:rPr>
      </w:pPr>
    </w:p>
    <w:p w14:paraId="7DA59555" w14:textId="545EE041" w:rsidR="005B53C4" w:rsidRDefault="005B53C4">
      <w:pPr>
        <w:rPr>
          <w:sz w:val="22"/>
          <w:szCs w:val="22"/>
        </w:rPr>
      </w:pPr>
    </w:p>
    <w:p w14:paraId="56CDF98D" w14:textId="36EB6B31" w:rsidR="005B53C4" w:rsidRDefault="005B53C4">
      <w:pPr>
        <w:rPr>
          <w:sz w:val="22"/>
          <w:szCs w:val="22"/>
        </w:rPr>
      </w:pPr>
    </w:p>
    <w:p w14:paraId="007C0FE5" w14:textId="327A768B" w:rsidR="005B53C4" w:rsidRDefault="005B53C4">
      <w:pPr>
        <w:rPr>
          <w:sz w:val="22"/>
          <w:szCs w:val="22"/>
        </w:rPr>
      </w:pPr>
    </w:p>
    <w:p w14:paraId="1F228EBC" w14:textId="0BCA9848" w:rsidR="005B53C4" w:rsidRDefault="005B53C4">
      <w:pPr>
        <w:rPr>
          <w:sz w:val="22"/>
          <w:szCs w:val="22"/>
        </w:rPr>
      </w:pPr>
    </w:p>
    <w:p w14:paraId="7640B30B" w14:textId="2B21ADFD" w:rsidR="005B53C4" w:rsidRDefault="005B53C4">
      <w:pPr>
        <w:rPr>
          <w:sz w:val="22"/>
          <w:szCs w:val="22"/>
        </w:rPr>
      </w:pPr>
    </w:p>
    <w:p w14:paraId="461C7DE1" w14:textId="4E15F8B4" w:rsidR="005B53C4" w:rsidRDefault="005B53C4">
      <w:pPr>
        <w:rPr>
          <w:sz w:val="22"/>
          <w:szCs w:val="22"/>
        </w:rPr>
      </w:pPr>
    </w:p>
    <w:p w14:paraId="3BF2F4AC" w14:textId="72A137CF" w:rsidR="005B53C4" w:rsidRDefault="005B53C4">
      <w:pPr>
        <w:rPr>
          <w:sz w:val="22"/>
          <w:szCs w:val="22"/>
        </w:rPr>
      </w:pPr>
    </w:p>
    <w:p w14:paraId="2DE6EB6C" w14:textId="0EE26561" w:rsidR="005B53C4" w:rsidRDefault="005B53C4">
      <w:pPr>
        <w:rPr>
          <w:sz w:val="22"/>
          <w:szCs w:val="22"/>
        </w:rPr>
      </w:pPr>
    </w:p>
    <w:p w14:paraId="1E57F73B" w14:textId="2FB466BB" w:rsidR="005B53C4" w:rsidRDefault="005B53C4">
      <w:pPr>
        <w:rPr>
          <w:sz w:val="22"/>
          <w:szCs w:val="22"/>
        </w:rPr>
      </w:pPr>
    </w:p>
    <w:p w14:paraId="36D5D4AC" w14:textId="444CA1ED" w:rsidR="005B53C4" w:rsidRDefault="005B53C4">
      <w:pPr>
        <w:rPr>
          <w:sz w:val="22"/>
          <w:szCs w:val="22"/>
        </w:rPr>
      </w:pPr>
    </w:p>
    <w:p w14:paraId="4AECD9F6" w14:textId="7B729C8A" w:rsidR="005B53C4" w:rsidRDefault="005B53C4">
      <w:pPr>
        <w:rPr>
          <w:sz w:val="22"/>
          <w:szCs w:val="22"/>
        </w:rPr>
      </w:pPr>
    </w:p>
    <w:p w14:paraId="76EC42BB" w14:textId="60C8EFA6" w:rsidR="005B53C4" w:rsidRDefault="005B53C4">
      <w:pPr>
        <w:rPr>
          <w:sz w:val="22"/>
          <w:szCs w:val="22"/>
        </w:rPr>
      </w:pPr>
    </w:p>
    <w:p w14:paraId="179EACEB" w14:textId="3D5C5F48" w:rsidR="005B53C4" w:rsidRDefault="005B53C4">
      <w:pPr>
        <w:rPr>
          <w:sz w:val="22"/>
          <w:szCs w:val="22"/>
        </w:rPr>
      </w:pPr>
    </w:p>
    <w:p w14:paraId="1BC01191" w14:textId="326EBB4C" w:rsidR="005B53C4" w:rsidRDefault="005B53C4">
      <w:pPr>
        <w:rPr>
          <w:sz w:val="22"/>
          <w:szCs w:val="22"/>
        </w:rPr>
      </w:pPr>
    </w:p>
    <w:p w14:paraId="5D14215C" w14:textId="77777777" w:rsidR="005B53C4" w:rsidRPr="00671AC3" w:rsidRDefault="005B53C4">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6172"/>
      </w:tblGrid>
      <w:tr w:rsidR="00602C89" w:rsidRPr="00671AC3" w14:paraId="44912B22" w14:textId="77777777" w:rsidTr="00021340">
        <w:tc>
          <w:tcPr>
            <w:tcW w:w="3114" w:type="dxa"/>
            <w:shd w:val="clear" w:color="auto" w:fill="auto"/>
          </w:tcPr>
          <w:p w14:paraId="6DC98C98" w14:textId="77777777" w:rsidR="003F4247" w:rsidRPr="00671AC3" w:rsidRDefault="003F4247" w:rsidP="00021340">
            <w:pPr>
              <w:rPr>
                <w:sz w:val="22"/>
                <w:szCs w:val="22"/>
              </w:rPr>
            </w:pPr>
            <w:r w:rsidRPr="00671AC3">
              <w:rPr>
                <w:sz w:val="22"/>
                <w:szCs w:val="22"/>
              </w:rPr>
              <w:lastRenderedPageBreak/>
              <w:t xml:space="preserve">Nazwa kierunku studiów </w:t>
            </w:r>
          </w:p>
          <w:p w14:paraId="682384C6" w14:textId="77777777" w:rsidR="003F4247" w:rsidRPr="00671AC3" w:rsidRDefault="003F4247" w:rsidP="00021340">
            <w:pPr>
              <w:rPr>
                <w:sz w:val="22"/>
                <w:szCs w:val="22"/>
              </w:rPr>
            </w:pPr>
          </w:p>
        </w:tc>
        <w:tc>
          <w:tcPr>
            <w:tcW w:w="6172" w:type="dxa"/>
            <w:shd w:val="clear" w:color="auto" w:fill="auto"/>
          </w:tcPr>
          <w:p w14:paraId="35A98CF4" w14:textId="77777777" w:rsidR="003F4247" w:rsidRPr="00671AC3" w:rsidRDefault="003F4247" w:rsidP="00021340">
            <w:pPr>
              <w:rPr>
                <w:sz w:val="22"/>
                <w:szCs w:val="22"/>
              </w:rPr>
            </w:pPr>
            <w:r w:rsidRPr="00671AC3">
              <w:rPr>
                <w:sz w:val="22"/>
                <w:szCs w:val="22"/>
              </w:rPr>
              <w:t>Kryminalistyka w biogospodarce</w:t>
            </w:r>
          </w:p>
        </w:tc>
      </w:tr>
      <w:tr w:rsidR="00602C89" w:rsidRPr="00671AC3" w14:paraId="2FD7446F" w14:textId="77777777" w:rsidTr="00021340">
        <w:tc>
          <w:tcPr>
            <w:tcW w:w="3114" w:type="dxa"/>
            <w:shd w:val="clear" w:color="auto" w:fill="auto"/>
          </w:tcPr>
          <w:p w14:paraId="10307D90" w14:textId="77777777" w:rsidR="003F4247" w:rsidRPr="00671AC3" w:rsidRDefault="003F4247" w:rsidP="00021340">
            <w:pPr>
              <w:rPr>
                <w:sz w:val="22"/>
                <w:szCs w:val="22"/>
              </w:rPr>
            </w:pPr>
            <w:r w:rsidRPr="00671AC3">
              <w:rPr>
                <w:sz w:val="22"/>
                <w:szCs w:val="22"/>
              </w:rPr>
              <w:t>Nazwa modułu, także nazwa w języku angielskim</w:t>
            </w:r>
          </w:p>
        </w:tc>
        <w:tc>
          <w:tcPr>
            <w:tcW w:w="6172" w:type="dxa"/>
            <w:shd w:val="clear" w:color="auto" w:fill="auto"/>
          </w:tcPr>
          <w:p w14:paraId="2F4DB85B" w14:textId="77777777" w:rsidR="003F4247" w:rsidRPr="00671AC3" w:rsidRDefault="003F4247" w:rsidP="00021340">
            <w:pPr>
              <w:rPr>
                <w:sz w:val="22"/>
                <w:szCs w:val="22"/>
              </w:rPr>
            </w:pPr>
            <w:r w:rsidRPr="00671AC3">
              <w:rPr>
                <w:sz w:val="22"/>
                <w:szCs w:val="22"/>
              </w:rPr>
              <w:t>Trening wytrzymałościowy i elementy samoobrony</w:t>
            </w:r>
          </w:p>
          <w:p w14:paraId="53A659FE" w14:textId="77777777" w:rsidR="003F4247" w:rsidRPr="00671AC3" w:rsidRDefault="003F4247" w:rsidP="00021340">
            <w:pPr>
              <w:rPr>
                <w:sz w:val="22"/>
                <w:szCs w:val="22"/>
              </w:rPr>
            </w:pPr>
            <w:r w:rsidRPr="00671AC3">
              <w:rPr>
                <w:sz w:val="22"/>
                <w:szCs w:val="22"/>
              </w:rPr>
              <w:t>Endurance training and self-defense elements</w:t>
            </w:r>
          </w:p>
        </w:tc>
      </w:tr>
      <w:tr w:rsidR="00602C89" w:rsidRPr="00671AC3" w14:paraId="4A2F3B92" w14:textId="77777777" w:rsidTr="00021340">
        <w:tc>
          <w:tcPr>
            <w:tcW w:w="3114" w:type="dxa"/>
            <w:shd w:val="clear" w:color="auto" w:fill="auto"/>
          </w:tcPr>
          <w:p w14:paraId="70692406" w14:textId="77777777" w:rsidR="003F4247" w:rsidRPr="00671AC3" w:rsidRDefault="003F4247" w:rsidP="00021340">
            <w:pPr>
              <w:rPr>
                <w:sz w:val="22"/>
                <w:szCs w:val="22"/>
              </w:rPr>
            </w:pPr>
            <w:r w:rsidRPr="00671AC3">
              <w:rPr>
                <w:sz w:val="22"/>
                <w:szCs w:val="22"/>
              </w:rPr>
              <w:t xml:space="preserve">Język wykładowy </w:t>
            </w:r>
          </w:p>
          <w:p w14:paraId="0C97E1E2" w14:textId="77777777" w:rsidR="003F4247" w:rsidRPr="00671AC3" w:rsidRDefault="003F4247" w:rsidP="00021340">
            <w:pPr>
              <w:rPr>
                <w:sz w:val="22"/>
                <w:szCs w:val="22"/>
              </w:rPr>
            </w:pPr>
          </w:p>
        </w:tc>
        <w:tc>
          <w:tcPr>
            <w:tcW w:w="6172" w:type="dxa"/>
            <w:shd w:val="clear" w:color="auto" w:fill="auto"/>
          </w:tcPr>
          <w:p w14:paraId="39C15D90" w14:textId="77777777" w:rsidR="003F4247" w:rsidRPr="00671AC3" w:rsidRDefault="003F4247" w:rsidP="00021340">
            <w:pPr>
              <w:rPr>
                <w:sz w:val="22"/>
                <w:szCs w:val="22"/>
              </w:rPr>
            </w:pPr>
            <w:r w:rsidRPr="00671AC3">
              <w:rPr>
                <w:sz w:val="22"/>
                <w:szCs w:val="22"/>
              </w:rPr>
              <w:t>polski</w:t>
            </w:r>
          </w:p>
        </w:tc>
      </w:tr>
      <w:tr w:rsidR="00602C89" w:rsidRPr="00671AC3" w14:paraId="5782A94F" w14:textId="77777777" w:rsidTr="00021340">
        <w:tc>
          <w:tcPr>
            <w:tcW w:w="3114" w:type="dxa"/>
            <w:shd w:val="clear" w:color="auto" w:fill="auto"/>
          </w:tcPr>
          <w:p w14:paraId="110D3D36" w14:textId="77777777" w:rsidR="003F4247" w:rsidRPr="00671AC3" w:rsidRDefault="003F4247" w:rsidP="00021340">
            <w:pPr>
              <w:autoSpaceDE w:val="0"/>
              <w:autoSpaceDN w:val="0"/>
              <w:adjustRightInd w:val="0"/>
              <w:rPr>
                <w:sz w:val="22"/>
                <w:szCs w:val="22"/>
              </w:rPr>
            </w:pPr>
            <w:r w:rsidRPr="00671AC3">
              <w:rPr>
                <w:sz w:val="22"/>
                <w:szCs w:val="22"/>
              </w:rPr>
              <w:t xml:space="preserve">Rodzaj modułu </w:t>
            </w:r>
          </w:p>
          <w:p w14:paraId="43F20D0B" w14:textId="77777777" w:rsidR="003F4247" w:rsidRPr="00671AC3" w:rsidRDefault="003F4247" w:rsidP="00021340">
            <w:pPr>
              <w:rPr>
                <w:sz w:val="22"/>
                <w:szCs w:val="22"/>
              </w:rPr>
            </w:pPr>
          </w:p>
        </w:tc>
        <w:tc>
          <w:tcPr>
            <w:tcW w:w="6172" w:type="dxa"/>
            <w:shd w:val="clear" w:color="auto" w:fill="auto"/>
          </w:tcPr>
          <w:p w14:paraId="37EB4353" w14:textId="77777777" w:rsidR="003F4247" w:rsidRPr="00671AC3" w:rsidRDefault="003F4247" w:rsidP="00021340">
            <w:pPr>
              <w:rPr>
                <w:sz w:val="22"/>
                <w:szCs w:val="22"/>
              </w:rPr>
            </w:pPr>
            <w:r w:rsidRPr="00671AC3">
              <w:rPr>
                <w:sz w:val="22"/>
                <w:szCs w:val="22"/>
              </w:rPr>
              <w:t>obowiązkowy</w:t>
            </w:r>
          </w:p>
        </w:tc>
      </w:tr>
      <w:tr w:rsidR="00602C89" w:rsidRPr="00671AC3" w14:paraId="20F19712" w14:textId="77777777" w:rsidTr="00021340">
        <w:tc>
          <w:tcPr>
            <w:tcW w:w="3114" w:type="dxa"/>
            <w:shd w:val="clear" w:color="auto" w:fill="auto"/>
          </w:tcPr>
          <w:p w14:paraId="4AA61397" w14:textId="77777777" w:rsidR="003F4247" w:rsidRPr="00671AC3" w:rsidRDefault="003F4247" w:rsidP="00021340">
            <w:pPr>
              <w:rPr>
                <w:sz w:val="22"/>
                <w:szCs w:val="22"/>
              </w:rPr>
            </w:pPr>
            <w:r w:rsidRPr="00671AC3">
              <w:rPr>
                <w:sz w:val="22"/>
                <w:szCs w:val="22"/>
              </w:rPr>
              <w:t>Poziom studiów</w:t>
            </w:r>
          </w:p>
        </w:tc>
        <w:tc>
          <w:tcPr>
            <w:tcW w:w="6172" w:type="dxa"/>
            <w:shd w:val="clear" w:color="auto" w:fill="auto"/>
          </w:tcPr>
          <w:p w14:paraId="604A642A" w14:textId="77777777" w:rsidR="003F4247" w:rsidRPr="00671AC3" w:rsidRDefault="003F4247" w:rsidP="00021340">
            <w:pPr>
              <w:rPr>
                <w:sz w:val="22"/>
                <w:szCs w:val="22"/>
              </w:rPr>
            </w:pPr>
            <w:r w:rsidRPr="00671AC3">
              <w:rPr>
                <w:sz w:val="22"/>
                <w:szCs w:val="22"/>
              </w:rPr>
              <w:t>drugiego stopnia</w:t>
            </w:r>
          </w:p>
        </w:tc>
      </w:tr>
      <w:tr w:rsidR="00602C89" w:rsidRPr="00671AC3" w14:paraId="10249E95" w14:textId="77777777" w:rsidTr="00021340">
        <w:tc>
          <w:tcPr>
            <w:tcW w:w="3114" w:type="dxa"/>
            <w:shd w:val="clear" w:color="auto" w:fill="auto"/>
          </w:tcPr>
          <w:p w14:paraId="6F3D5205" w14:textId="77777777" w:rsidR="003F4247" w:rsidRPr="00671AC3" w:rsidRDefault="003F4247" w:rsidP="00021340">
            <w:pPr>
              <w:rPr>
                <w:sz w:val="22"/>
                <w:szCs w:val="22"/>
              </w:rPr>
            </w:pPr>
            <w:r w:rsidRPr="00671AC3">
              <w:rPr>
                <w:sz w:val="22"/>
                <w:szCs w:val="22"/>
              </w:rPr>
              <w:t>Forma studiów</w:t>
            </w:r>
          </w:p>
          <w:p w14:paraId="1E808AC5" w14:textId="77777777" w:rsidR="003F4247" w:rsidRPr="00671AC3" w:rsidRDefault="003F4247" w:rsidP="00021340">
            <w:pPr>
              <w:rPr>
                <w:sz w:val="22"/>
                <w:szCs w:val="22"/>
              </w:rPr>
            </w:pPr>
          </w:p>
        </w:tc>
        <w:tc>
          <w:tcPr>
            <w:tcW w:w="6172" w:type="dxa"/>
            <w:shd w:val="clear" w:color="auto" w:fill="auto"/>
          </w:tcPr>
          <w:p w14:paraId="44587245" w14:textId="77777777" w:rsidR="003F4247" w:rsidRPr="00671AC3" w:rsidRDefault="003F4247" w:rsidP="00021340">
            <w:pPr>
              <w:rPr>
                <w:sz w:val="22"/>
                <w:szCs w:val="22"/>
              </w:rPr>
            </w:pPr>
            <w:r w:rsidRPr="00671AC3">
              <w:rPr>
                <w:sz w:val="22"/>
                <w:szCs w:val="22"/>
              </w:rPr>
              <w:t>stacjonarne</w:t>
            </w:r>
          </w:p>
        </w:tc>
      </w:tr>
      <w:tr w:rsidR="00602C89" w:rsidRPr="00671AC3" w14:paraId="6EBCDC10" w14:textId="77777777" w:rsidTr="00021340">
        <w:tc>
          <w:tcPr>
            <w:tcW w:w="3114" w:type="dxa"/>
            <w:shd w:val="clear" w:color="auto" w:fill="auto"/>
          </w:tcPr>
          <w:p w14:paraId="67E4619D" w14:textId="77777777" w:rsidR="003F4247" w:rsidRPr="00671AC3" w:rsidRDefault="003F4247" w:rsidP="00021340">
            <w:pPr>
              <w:rPr>
                <w:sz w:val="22"/>
                <w:szCs w:val="22"/>
              </w:rPr>
            </w:pPr>
            <w:r w:rsidRPr="00671AC3">
              <w:rPr>
                <w:sz w:val="22"/>
                <w:szCs w:val="22"/>
              </w:rPr>
              <w:t>Rok studiów dla kierunku</w:t>
            </w:r>
          </w:p>
        </w:tc>
        <w:tc>
          <w:tcPr>
            <w:tcW w:w="6172" w:type="dxa"/>
            <w:shd w:val="clear" w:color="auto" w:fill="auto"/>
          </w:tcPr>
          <w:p w14:paraId="3F81B9AC" w14:textId="77777777" w:rsidR="003F4247" w:rsidRPr="00671AC3" w:rsidRDefault="003F4247" w:rsidP="00021340">
            <w:pPr>
              <w:rPr>
                <w:sz w:val="22"/>
                <w:szCs w:val="22"/>
              </w:rPr>
            </w:pPr>
            <w:r w:rsidRPr="00671AC3">
              <w:rPr>
                <w:sz w:val="22"/>
                <w:szCs w:val="22"/>
              </w:rPr>
              <w:t xml:space="preserve"> II</w:t>
            </w:r>
          </w:p>
        </w:tc>
      </w:tr>
      <w:tr w:rsidR="00602C89" w:rsidRPr="00671AC3" w14:paraId="66C37078" w14:textId="77777777" w:rsidTr="00021340">
        <w:tc>
          <w:tcPr>
            <w:tcW w:w="3114" w:type="dxa"/>
            <w:shd w:val="clear" w:color="auto" w:fill="auto"/>
          </w:tcPr>
          <w:p w14:paraId="5E53572F" w14:textId="77777777" w:rsidR="003F4247" w:rsidRPr="00671AC3" w:rsidRDefault="003F4247" w:rsidP="00021340">
            <w:pPr>
              <w:rPr>
                <w:sz w:val="22"/>
                <w:szCs w:val="22"/>
              </w:rPr>
            </w:pPr>
            <w:r w:rsidRPr="00671AC3">
              <w:rPr>
                <w:sz w:val="22"/>
                <w:szCs w:val="22"/>
              </w:rPr>
              <w:t>Semestr dla kierunku</w:t>
            </w:r>
          </w:p>
        </w:tc>
        <w:tc>
          <w:tcPr>
            <w:tcW w:w="6172" w:type="dxa"/>
            <w:shd w:val="clear" w:color="auto" w:fill="auto"/>
          </w:tcPr>
          <w:p w14:paraId="3E448C34" w14:textId="77777777" w:rsidR="003F4247" w:rsidRPr="00671AC3" w:rsidRDefault="003F4247" w:rsidP="00021340">
            <w:pPr>
              <w:rPr>
                <w:sz w:val="22"/>
                <w:szCs w:val="22"/>
              </w:rPr>
            </w:pPr>
            <w:r w:rsidRPr="00671AC3">
              <w:rPr>
                <w:sz w:val="22"/>
                <w:szCs w:val="22"/>
              </w:rPr>
              <w:t>4</w:t>
            </w:r>
          </w:p>
        </w:tc>
      </w:tr>
      <w:tr w:rsidR="00602C89" w:rsidRPr="00671AC3" w14:paraId="2701DB41" w14:textId="77777777" w:rsidTr="00021340">
        <w:tc>
          <w:tcPr>
            <w:tcW w:w="3114" w:type="dxa"/>
            <w:shd w:val="clear" w:color="auto" w:fill="auto"/>
          </w:tcPr>
          <w:p w14:paraId="72BE93AB" w14:textId="77777777" w:rsidR="003F4247" w:rsidRPr="00671AC3" w:rsidRDefault="003F4247" w:rsidP="00021340">
            <w:pPr>
              <w:autoSpaceDE w:val="0"/>
              <w:autoSpaceDN w:val="0"/>
              <w:adjustRightInd w:val="0"/>
              <w:rPr>
                <w:sz w:val="22"/>
                <w:szCs w:val="22"/>
              </w:rPr>
            </w:pPr>
            <w:r w:rsidRPr="00671AC3">
              <w:rPr>
                <w:sz w:val="22"/>
                <w:szCs w:val="22"/>
              </w:rPr>
              <w:t>Liczba punktów ECTS z podziałem na kontaktowe/niekontaktowe</w:t>
            </w:r>
          </w:p>
        </w:tc>
        <w:tc>
          <w:tcPr>
            <w:tcW w:w="6172" w:type="dxa"/>
            <w:shd w:val="clear" w:color="auto" w:fill="auto"/>
          </w:tcPr>
          <w:p w14:paraId="1433EC6D" w14:textId="77777777" w:rsidR="003F4247" w:rsidRPr="00671AC3" w:rsidRDefault="003F4247" w:rsidP="00021340">
            <w:pPr>
              <w:rPr>
                <w:sz w:val="22"/>
                <w:szCs w:val="22"/>
              </w:rPr>
            </w:pPr>
            <w:r w:rsidRPr="00671AC3">
              <w:rPr>
                <w:sz w:val="22"/>
                <w:szCs w:val="22"/>
              </w:rPr>
              <w:t>2 (1,36/0,64)</w:t>
            </w:r>
          </w:p>
        </w:tc>
      </w:tr>
      <w:tr w:rsidR="00602C89" w:rsidRPr="00671AC3" w14:paraId="1E12A8FE" w14:textId="77777777" w:rsidTr="00021340">
        <w:tc>
          <w:tcPr>
            <w:tcW w:w="3114" w:type="dxa"/>
            <w:shd w:val="clear" w:color="auto" w:fill="auto"/>
          </w:tcPr>
          <w:p w14:paraId="0D45154C" w14:textId="77777777" w:rsidR="003F4247" w:rsidRPr="00671AC3" w:rsidRDefault="003F4247"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6172" w:type="dxa"/>
            <w:shd w:val="clear" w:color="auto" w:fill="auto"/>
          </w:tcPr>
          <w:p w14:paraId="2E4EBF6E" w14:textId="77777777" w:rsidR="003F4247" w:rsidRPr="00671AC3" w:rsidRDefault="003F4247" w:rsidP="00021340">
            <w:pPr>
              <w:rPr>
                <w:sz w:val="22"/>
                <w:szCs w:val="22"/>
              </w:rPr>
            </w:pPr>
            <w:r w:rsidRPr="00671AC3">
              <w:rPr>
                <w:sz w:val="22"/>
                <w:szCs w:val="22"/>
              </w:rPr>
              <w:t>Mgr Dariusz Boguszewski</w:t>
            </w:r>
          </w:p>
        </w:tc>
      </w:tr>
      <w:tr w:rsidR="00602C89" w:rsidRPr="00671AC3" w14:paraId="77862633" w14:textId="77777777" w:rsidTr="00021340">
        <w:tc>
          <w:tcPr>
            <w:tcW w:w="3114" w:type="dxa"/>
            <w:shd w:val="clear" w:color="auto" w:fill="auto"/>
          </w:tcPr>
          <w:p w14:paraId="4CE9DD6F" w14:textId="77777777" w:rsidR="003F4247" w:rsidRPr="00671AC3" w:rsidRDefault="003F4247" w:rsidP="00021340">
            <w:pPr>
              <w:rPr>
                <w:sz w:val="22"/>
                <w:szCs w:val="22"/>
              </w:rPr>
            </w:pPr>
            <w:r w:rsidRPr="00671AC3">
              <w:rPr>
                <w:sz w:val="22"/>
                <w:szCs w:val="22"/>
              </w:rPr>
              <w:t>Jednostka oferująca moduł</w:t>
            </w:r>
          </w:p>
          <w:p w14:paraId="42E0B7E7" w14:textId="77777777" w:rsidR="003F4247" w:rsidRPr="00671AC3" w:rsidRDefault="003F4247" w:rsidP="00021340">
            <w:pPr>
              <w:rPr>
                <w:sz w:val="22"/>
                <w:szCs w:val="22"/>
              </w:rPr>
            </w:pPr>
          </w:p>
        </w:tc>
        <w:tc>
          <w:tcPr>
            <w:tcW w:w="6172" w:type="dxa"/>
            <w:shd w:val="clear" w:color="auto" w:fill="auto"/>
          </w:tcPr>
          <w:p w14:paraId="41FBE4D2" w14:textId="77777777" w:rsidR="003F4247" w:rsidRPr="00671AC3" w:rsidRDefault="003F4247" w:rsidP="00021340">
            <w:pPr>
              <w:rPr>
                <w:sz w:val="22"/>
                <w:szCs w:val="22"/>
              </w:rPr>
            </w:pPr>
            <w:r w:rsidRPr="00671AC3">
              <w:rPr>
                <w:sz w:val="22"/>
                <w:szCs w:val="22"/>
              </w:rPr>
              <w:t>Centrum Kultury Fizycznej i Sportu</w:t>
            </w:r>
          </w:p>
        </w:tc>
      </w:tr>
      <w:tr w:rsidR="00602C89" w:rsidRPr="00671AC3" w14:paraId="0FBAD7C6" w14:textId="77777777" w:rsidTr="00021340">
        <w:tc>
          <w:tcPr>
            <w:tcW w:w="3114" w:type="dxa"/>
            <w:shd w:val="clear" w:color="auto" w:fill="auto"/>
          </w:tcPr>
          <w:p w14:paraId="70747187" w14:textId="77777777" w:rsidR="003F4247" w:rsidRPr="00671AC3" w:rsidRDefault="003F4247" w:rsidP="00021340">
            <w:pPr>
              <w:rPr>
                <w:sz w:val="22"/>
                <w:szCs w:val="22"/>
              </w:rPr>
            </w:pPr>
            <w:r w:rsidRPr="00671AC3">
              <w:rPr>
                <w:sz w:val="22"/>
                <w:szCs w:val="22"/>
              </w:rPr>
              <w:t>Cel modułu</w:t>
            </w:r>
          </w:p>
          <w:p w14:paraId="3E3443C0" w14:textId="77777777" w:rsidR="003F4247" w:rsidRPr="00671AC3" w:rsidRDefault="003F4247" w:rsidP="00021340">
            <w:pPr>
              <w:rPr>
                <w:sz w:val="22"/>
                <w:szCs w:val="22"/>
              </w:rPr>
            </w:pPr>
          </w:p>
        </w:tc>
        <w:tc>
          <w:tcPr>
            <w:tcW w:w="6172" w:type="dxa"/>
            <w:shd w:val="clear" w:color="auto" w:fill="auto"/>
          </w:tcPr>
          <w:p w14:paraId="7617F264" w14:textId="77777777" w:rsidR="003F4247" w:rsidRPr="00671AC3" w:rsidRDefault="003F4247" w:rsidP="00021340">
            <w:pPr>
              <w:autoSpaceDE w:val="0"/>
              <w:autoSpaceDN w:val="0"/>
              <w:adjustRightInd w:val="0"/>
              <w:jc w:val="both"/>
              <w:rPr>
                <w:sz w:val="22"/>
                <w:szCs w:val="22"/>
              </w:rPr>
            </w:pPr>
            <w:r w:rsidRPr="00671AC3">
              <w:rPr>
                <w:sz w:val="22"/>
                <w:szCs w:val="22"/>
              </w:rPr>
              <w:t>Celem przedmiotu jest poznanie metod, form i środków kształtowania wytrzymałości oraz technik samoobrony, opanowanie podstawowych umiejętności technicznych i działań taktycznych, zapoznanie z metodami, formami i zasadami nauczania poszczególnych umiejętności technicznych oraz wykorzystania ich w kształtowaniu kondycji fizycznej</w:t>
            </w:r>
          </w:p>
        </w:tc>
      </w:tr>
      <w:tr w:rsidR="00602C89" w:rsidRPr="00671AC3" w14:paraId="5DD91817" w14:textId="77777777" w:rsidTr="00021340">
        <w:trPr>
          <w:trHeight w:val="236"/>
        </w:trPr>
        <w:tc>
          <w:tcPr>
            <w:tcW w:w="3114" w:type="dxa"/>
            <w:vMerge w:val="restart"/>
            <w:shd w:val="clear" w:color="auto" w:fill="auto"/>
          </w:tcPr>
          <w:p w14:paraId="0DF47AB5" w14:textId="77777777" w:rsidR="003F4247" w:rsidRPr="00671AC3" w:rsidRDefault="003F4247"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6172" w:type="dxa"/>
            <w:shd w:val="clear" w:color="auto" w:fill="auto"/>
          </w:tcPr>
          <w:p w14:paraId="771438EF" w14:textId="77777777" w:rsidR="003F4247" w:rsidRPr="00671AC3" w:rsidRDefault="003F4247" w:rsidP="00021340">
            <w:pPr>
              <w:rPr>
                <w:sz w:val="22"/>
                <w:szCs w:val="22"/>
              </w:rPr>
            </w:pPr>
            <w:r w:rsidRPr="00671AC3">
              <w:rPr>
                <w:sz w:val="22"/>
                <w:szCs w:val="22"/>
              </w:rPr>
              <w:t xml:space="preserve">Wiedza: </w:t>
            </w:r>
          </w:p>
        </w:tc>
      </w:tr>
      <w:tr w:rsidR="00602C89" w:rsidRPr="00671AC3" w14:paraId="7D251CCD" w14:textId="77777777" w:rsidTr="00021340">
        <w:trPr>
          <w:trHeight w:val="233"/>
        </w:trPr>
        <w:tc>
          <w:tcPr>
            <w:tcW w:w="3114" w:type="dxa"/>
            <w:vMerge/>
            <w:shd w:val="clear" w:color="auto" w:fill="auto"/>
          </w:tcPr>
          <w:p w14:paraId="6C7E2084" w14:textId="77777777" w:rsidR="003F4247" w:rsidRPr="00671AC3" w:rsidRDefault="003F4247" w:rsidP="00021340">
            <w:pPr>
              <w:rPr>
                <w:sz w:val="22"/>
                <w:szCs w:val="22"/>
                <w:highlight w:val="yellow"/>
              </w:rPr>
            </w:pPr>
          </w:p>
        </w:tc>
        <w:tc>
          <w:tcPr>
            <w:tcW w:w="6172" w:type="dxa"/>
            <w:shd w:val="clear" w:color="auto" w:fill="auto"/>
          </w:tcPr>
          <w:p w14:paraId="3DB252F4" w14:textId="77777777" w:rsidR="003F4247" w:rsidRPr="00671AC3" w:rsidRDefault="003F4247" w:rsidP="003F4247">
            <w:pPr>
              <w:pStyle w:val="Akapitzlist"/>
              <w:numPr>
                <w:ilvl w:val="0"/>
                <w:numId w:val="61"/>
              </w:numPr>
              <w:jc w:val="both"/>
              <w:rPr>
                <w:sz w:val="22"/>
                <w:szCs w:val="22"/>
              </w:rPr>
            </w:pPr>
            <w:r w:rsidRPr="00671AC3">
              <w:rPr>
                <w:sz w:val="22"/>
                <w:szCs w:val="22"/>
              </w:rPr>
              <w:t>Prawne, etyczne i społeczne uwarunkowania wykorzystania sposobów samoobrony  (KB_W08)</w:t>
            </w:r>
          </w:p>
        </w:tc>
      </w:tr>
      <w:tr w:rsidR="00602C89" w:rsidRPr="00671AC3" w14:paraId="4496763D" w14:textId="77777777" w:rsidTr="00021340">
        <w:trPr>
          <w:trHeight w:val="233"/>
        </w:trPr>
        <w:tc>
          <w:tcPr>
            <w:tcW w:w="3114" w:type="dxa"/>
            <w:vMerge/>
            <w:shd w:val="clear" w:color="auto" w:fill="auto"/>
          </w:tcPr>
          <w:p w14:paraId="79BB2303" w14:textId="77777777" w:rsidR="003F4247" w:rsidRPr="00671AC3" w:rsidRDefault="003F4247" w:rsidP="00021340">
            <w:pPr>
              <w:rPr>
                <w:sz w:val="22"/>
                <w:szCs w:val="22"/>
                <w:highlight w:val="yellow"/>
              </w:rPr>
            </w:pPr>
          </w:p>
        </w:tc>
        <w:tc>
          <w:tcPr>
            <w:tcW w:w="6172" w:type="dxa"/>
            <w:shd w:val="clear" w:color="auto" w:fill="auto"/>
          </w:tcPr>
          <w:p w14:paraId="1B3B14B7" w14:textId="77777777" w:rsidR="003F4247" w:rsidRPr="00671AC3" w:rsidRDefault="003F4247" w:rsidP="00021340">
            <w:pPr>
              <w:rPr>
                <w:sz w:val="22"/>
                <w:szCs w:val="22"/>
              </w:rPr>
            </w:pPr>
            <w:r w:rsidRPr="00671AC3">
              <w:rPr>
                <w:sz w:val="22"/>
                <w:szCs w:val="22"/>
              </w:rPr>
              <w:t>Umiejętności:</w:t>
            </w:r>
          </w:p>
        </w:tc>
      </w:tr>
      <w:tr w:rsidR="00602C89" w:rsidRPr="00671AC3" w14:paraId="2EE008DD" w14:textId="77777777" w:rsidTr="00021340">
        <w:trPr>
          <w:trHeight w:val="233"/>
        </w:trPr>
        <w:tc>
          <w:tcPr>
            <w:tcW w:w="3114" w:type="dxa"/>
            <w:vMerge/>
            <w:shd w:val="clear" w:color="auto" w:fill="auto"/>
          </w:tcPr>
          <w:p w14:paraId="5B42E01E" w14:textId="77777777" w:rsidR="003F4247" w:rsidRPr="00671AC3" w:rsidRDefault="003F4247" w:rsidP="00021340">
            <w:pPr>
              <w:rPr>
                <w:sz w:val="22"/>
                <w:szCs w:val="22"/>
                <w:highlight w:val="yellow"/>
              </w:rPr>
            </w:pPr>
          </w:p>
        </w:tc>
        <w:tc>
          <w:tcPr>
            <w:tcW w:w="6172" w:type="dxa"/>
            <w:shd w:val="clear" w:color="auto" w:fill="auto"/>
          </w:tcPr>
          <w:p w14:paraId="2F9CD68F" w14:textId="77777777" w:rsidR="003F4247" w:rsidRPr="00671AC3" w:rsidRDefault="003F4247" w:rsidP="00021340">
            <w:pPr>
              <w:rPr>
                <w:sz w:val="22"/>
                <w:szCs w:val="22"/>
              </w:rPr>
            </w:pPr>
            <w:r w:rsidRPr="00671AC3">
              <w:rPr>
                <w:sz w:val="22"/>
                <w:szCs w:val="22"/>
              </w:rPr>
              <w:t>1. Samodzielnie planować doskonalenie umiejętności w zakresie technik samoobrony oraz  kształtowania wytrzymałości (KB_U06)</w:t>
            </w:r>
          </w:p>
        </w:tc>
      </w:tr>
      <w:tr w:rsidR="00602C89" w:rsidRPr="00671AC3" w14:paraId="2CB91AB5" w14:textId="77777777" w:rsidTr="00021340">
        <w:trPr>
          <w:trHeight w:val="233"/>
        </w:trPr>
        <w:tc>
          <w:tcPr>
            <w:tcW w:w="3114" w:type="dxa"/>
            <w:vMerge/>
            <w:shd w:val="clear" w:color="auto" w:fill="auto"/>
          </w:tcPr>
          <w:p w14:paraId="1BE8FF07" w14:textId="77777777" w:rsidR="003F4247" w:rsidRPr="00671AC3" w:rsidRDefault="003F4247" w:rsidP="00021340">
            <w:pPr>
              <w:rPr>
                <w:sz w:val="22"/>
                <w:szCs w:val="22"/>
                <w:highlight w:val="yellow"/>
              </w:rPr>
            </w:pPr>
          </w:p>
        </w:tc>
        <w:tc>
          <w:tcPr>
            <w:tcW w:w="6172" w:type="dxa"/>
            <w:shd w:val="clear" w:color="auto" w:fill="auto"/>
          </w:tcPr>
          <w:p w14:paraId="548C7D8B" w14:textId="77777777" w:rsidR="003F4247" w:rsidRPr="00671AC3" w:rsidRDefault="003F4247" w:rsidP="00021340">
            <w:pPr>
              <w:rPr>
                <w:sz w:val="22"/>
                <w:szCs w:val="22"/>
              </w:rPr>
            </w:pPr>
            <w:r w:rsidRPr="00671AC3">
              <w:rPr>
                <w:sz w:val="22"/>
                <w:szCs w:val="22"/>
              </w:rPr>
              <w:t>Kompetencje społeczne:</w:t>
            </w:r>
          </w:p>
        </w:tc>
      </w:tr>
      <w:tr w:rsidR="00602C89" w:rsidRPr="00671AC3" w14:paraId="2851F968" w14:textId="77777777" w:rsidTr="00021340">
        <w:trPr>
          <w:trHeight w:val="233"/>
        </w:trPr>
        <w:tc>
          <w:tcPr>
            <w:tcW w:w="3114" w:type="dxa"/>
            <w:vMerge/>
            <w:shd w:val="clear" w:color="auto" w:fill="auto"/>
          </w:tcPr>
          <w:p w14:paraId="54426A18" w14:textId="77777777" w:rsidR="003F4247" w:rsidRPr="00671AC3" w:rsidRDefault="003F4247" w:rsidP="00021340">
            <w:pPr>
              <w:rPr>
                <w:sz w:val="22"/>
                <w:szCs w:val="22"/>
                <w:highlight w:val="yellow"/>
              </w:rPr>
            </w:pPr>
          </w:p>
        </w:tc>
        <w:tc>
          <w:tcPr>
            <w:tcW w:w="6172" w:type="dxa"/>
            <w:shd w:val="clear" w:color="auto" w:fill="auto"/>
          </w:tcPr>
          <w:p w14:paraId="12ECFA7B" w14:textId="77777777" w:rsidR="003F4247" w:rsidRPr="00671AC3" w:rsidRDefault="003F4247" w:rsidP="00021340">
            <w:pPr>
              <w:rPr>
                <w:sz w:val="22"/>
                <w:szCs w:val="22"/>
              </w:rPr>
            </w:pPr>
            <w:r w:rsidRPr="00671AC3">
              <w:rPr>
                <w:sz w:val="22"/>
                <w:szCs w:val="22"/>
              </w:rPr>
              <w:t>1. Twórczo myśleć  w  celu wykorzystania zdobytej wiedzy i umiejętności w zakresie technik samoobrony w pracy zawodowej (KB_K02)</w:t>
            </w:r>
          </w:p>
        </w:tc>
      </w:tr>
      <w:tr w:rsidR="00602C89" w:rsidRPr="00671AC3" w14:paraId="3AA602F7" w14:textId="77777777" w:rsidTr="00021340">
        <w:tc>
          <w:tcPr>
            <w:tcW w:w="3114" w:type="dxa"/>
            <w:shd w:val="clear" w:color="auto" w:fill="auto"/>
          </w:tcPr>
          <w:p w14:paraId="4616E6DF" w14:textId="77777777" w:rsidR="003F4247" w:rsidRPr="00671AC3" w:rsidRDefault="003F4247" w:rsidP="00021340">
            <w:pPr>
              <w:rPr>
                <w:sz w:val="22"/>
                <w:szCs w:val="22"/>
              </w:rPr>
            </w:pPr>
            <w:r w:rsidRPr="00671AC3">
              <w:rPr>
                <w:sz w:val="22"/>
                <w:szCs w:val="22"/>
              </w:rPr>
              <w:t>Odniesienie modułowych efektów uczenia się do kierunkowych efektów uczenia się</w:t>
            </w:r>
          </w:p>
        </w:tc>
        <w:tc>
          <w:tcPr>
            <w:tcW w:w="6172" w:type="dxa"/>
            <w:shd w:val="clear" w:color="auto" w:fill="auto"/>
          </w:tcPr>
          <w:p w14:paraId="77A3D04D" w14:textId="77777777" w:rsidR="003F4247" w:rsidRPr="00671AC3" w:rsidRDefault="003F4247" w:rsidP="00021340">
            <w:pPr>
              <w:pStyle w:val="Default"/>
              <w:rPr>
                <w:color w:val="auto"/>
                <w:sz w:val="22"/>
                <w:szCs w:val="22"/>
              </w:rPr>
            </w:pPr>
            <w:r w:rsidRPr="00671AC3">
              <w:rPr>
                <w:color w:val="auto"/>
                <w:sz w:val="22"/>
                <w:szCs w:val="22"/>
              </w:rPr>
              <w:t xml:space="preserve">W1- KB_W08 </w:t>
            </w:r>
          </w:p>
          <w:p w14:paraId="627B0B43" w14:textId="77777777" w:rsidR="003F4247" w:rsidRPr="00671AC3" w:rsidRDefault="003F4247" w:rsidP="00021340">
            <w:pPr>
              <w:pStyle w:val="Default"/>
              <w:rPr>
                <w:color w:val="auto"/>
                <w:sz w:val="22"/>
                <w:szCs w:val="22"/>
              </w:rPr>
            </w:pPr>
            <w:r w:rsidRPr="00671AC3">
              <w:rPr>
                <w:color w:val="auto"/>
                <w:sz w:val="22"/>
                <w:szCs w:val="22"/>
              </w:rPr>
              <w:t xml:space="preserve">U1 - KB_U06 </w:t>
            </w:r>
          </w:p>
          <w:p w14:paraId="256BFBC2" w14:textId="77777777" w:rsidR="003F4247" w:rsidRPr="00671AC3" w:rsidRDefault="003F4247" w:rsidP="00021340">
            <w:pPr>
              <w:jc w:val="both"/>
              <w:rPr>
                <w:sz w:val="22"/>
                <w:szCs w:val="22"/>
              </w:rPr>
            </w:pPr>
            <w:r w:rsidRPr="00671AC3">
              <w:rPr>
                <w:sz w:val="22"/>
                <w:szCs w:val="22"/>
              </w:rPr>
              <w:t>K1 - KB_K02</w:t>
            </w:r>
          </w:p>
        </w:tc>
      </w:tr>
      <w:tr w:rsidR="00602C89" w:rsidRPr="00671AC3" w14:paraId="60A43A48" w14:textId="77777777" w:rsidTr="00021340">
        <w:tc>
          <w:tcPr>
            <w:tcW w:w="3114" w:type="dxa"/>
            <w:shd w:val="clear" w:color="auto" w:fill="auto"/>
          </w:tcPr>
          <w:p w14:paraId="0DCC8E22" w14:textId="77777777" w:rsidR="003F4247" w:rsidRPr="00671AC3" w:rsidRDefault="003F4247" w:rsidP="00021340">
            <w:pPr>
              <w:rPr>
                <w:sz w:val="22"/>
                <w:szCs w:val="22"/>
              </w:rPr>
            </w:pPr>
            <w:r w:rsidRPr="00671AC3">
              <w:rPr>
                <w:sz w:val="22"/>
                <w:szCs w:val="22"/>
              </w:rPr>
              <w:t xml:space="preserve">Wymagania wstępne i dodatkowe </w:t>
            </w:r>
          </w:p>
        </w:tc>
        <w:tc>
          <w:tcPr>
            <w:tcW w:w="6172" w:type="dxa"/>
            <w:shd w:val="clear" w:color="auto" w:fill="auto"/>
          </w:tcPr>
          <w:p w14:paraId="7B755E01" w14:textId="77777777" w:rsidR="003F4247" w:rsidRPr="00671AC3" w:rsidRDefault="003F4247" w:rsidP="00021340">
            <w:pPr>
              <w:jc w:val="both"/>
              <w:rPr>
                <w:sz w:val="22"/>
                <w:szCs w:val="22"/>
              </w:rPr>
            </w:pPr>
            <w:r w:rsidRPr="00671AC3">
              <w:rPr>
                <w:sz w:val="22"/>
                <w:szCs w:val="22"/>
              </w:rPr>
              <w:t>Podstawowe umiejętności i wiadomości z zakresu sportów walki, znajomość budowy ciała ludzkiego, stan zdrowia pozwalający na uczestnictwo w zajęciach</w:t>
            </w:r>
          </w:p>
        </w:tc>
      </w:tr>
      <w:tr w:rsidR="00602C89" w:rsidRPr="00671AC3" w14:paraId="5E686570" w14:textId="77777777" w:rsidTr="00021340">
        <w:tc>
          <w:tcPr>
            <w:tcW w:w="3114" w:type="dxa"/>
            <w:shd w:val="clear" w:color="auto" w:fill="auto"/>
          </w:tcPr>
          <w:p w14:paraId="175CC7FB" w14:textId="77777777" w:rsidR="003F4247" w:rsidRPr="00671AC3" w:rsidRDefault="003F4247" w:rsidP="00021340">
            <w:pPr>
              <w:rPr>
                <w:sz w:val="22"/>
                <w:szCs w:val="22"/>
              </w:rPr>
            </w:pPr>
            <w:r w:rsidRPr="00671AC3">
              <w:rPr>
                <w:sz w:val="22"/>
                <w:szCs w:val="22"/>
              </w:rPr>
              <w:t xml:space="preserve">Treści programowe modułu </w:t>
            </w:r>
          </w:p>
          <w:p w14:paraId="5D70AA45" w14:textId="77777777" w:rsidR="003F4247" w:rsidRPr="00671AC3" w:rsidRDefault="003F4247" w:rsidP="00021340">
            <w:pPr>
              <w:rPr>
                <w:sz w:val="22"/>
                <w:szCs w:val="22"/>
              </w:rPr>
            </w:pPr>
          </w:p>
        </w:tc>
        <w:tc>
          <w:tcPr>
            <w:tcW w:w="6172" w:type="dxa"/>
            <w:shd w:val="clear" w:color="auto" w:fill="auto"/>
          </w:tcPr>
          <w:p w14:paraId="4640FAD9" w14:textId="77777777" w:rsidR="003F4247" w:rsidRPr="00671AC3" w:rsidRDefault="003F4247" w:rsidP="00021340">
            <w:pPr>
              <w:jc w:val="both"/>
              <w:rPr>
                <w:sz w:val="22"/>
                <w:szCs w:val="22"/>
              </w:rPr>
            </w:pPr>
            <w:r w:rsidRPr="00671AC3">
              <w:rPr>
                <w:sz w:val="22"/>
                <w:szCs w:val="22"/>
              </w:rPr>
              <w:t xml:space="preserve">Zasady treningu samoobrony, jego specyfika i możliwości wykorzystania w praktyce. Metodyka nauczania podstawowych padów, kopnięć, uderzeń i obron przed duszeniem i obchwytami oraz wybranych sposobów postępowania w przypadku nietypowych ataków. Praktyczne opanowanie podstawowych technik samoobrony.  Zasady bezpieczeństwa panujące podczas zająć sportów walki. Metody, formy i środki kształtowania wytrzymałości. </w:t>
            </w:r>
          </w:p>
          <w:p w14:paraId="45E4323F" w14:textId="77777777" w:rsidR="003F4247" w:rsidRPr="00671AC3" w:rsidRDefault="003F4247" w:rsidP="00021340">
            <w:pPr>
              <w:rPr>
                <w:sz w:val="22"/>
                <w:szCs w:val="22"/>
              </w:rPr>
            </w:pPr>
          </w:p>
        </w:tc>
      </w:tr>
      <w:tr w:rsidR="00602C89" w:rsidRPr="00671AC3" w14:paraId="7409FDCB" w14:textId="77777777" w:rsidTr="00021340">
        <w:tc>
          <w:tcPr>
            <w:tcW w:w="3114" w:type="dxa"/>
            <w:shd w:val="clear" w:color="auto" w:fill="auto"/>
          </w:tcPr>
          <w:p w14:paraId="66086F9F" w14:textId="77777777" w:rsidR="003F4247" w:rsidRPr="00671AC3" w:rsidRDefault="003F4247" w:rsidP="00021340">
            <w:pPr>
              <w:rPr>
                <w:sz w:val="22"/>
                <w:szCs w:val="22"/>
              </w:rPr>
            </w:pPr>
            <w:r w:rsidRPr="00671AC3">
              <w:rPr>
                <w:sz w:val="22"/>
                <w:szCs w:val="22"/>
              </w:rPr>
              <w:lastRenderedPageBreak/>
              <w:t>Wykaz literatury podstawowej i uzupełniającej</w:t>
            </w:r>
          </w:p>
        </w:tc>
        <w:tc>
          <w:tcPr>
            <w:tcW w:w="6172" w:type="dxa"/>
            <w:shd w:val="clear" w:color="auto" w:fill="auto"/>
          </w:tcPr>
          <w:p w14:paraId="6CAF2337" w14:textId="77777777" w:rsidR="003F4247" w:rsidRPr="00671AC3" w:rsidRDefault="003F4247" w:rsidP="003F4247">
            <w:pPr>
              <w:pStyle w:val="Akapitzlist"/>
              <w:numPr>
                <w:ilvl w:val="0"/>
                <w:numId w:val="60"/>
              </w:numPr>
              <w:jc w:val="both"/>
              <w:rPr>
                <w:sz w:val="22"/>
                <w:szCs w:val="22"/>
              </w:rPr>
            </w:pPr>
            <w:r w:rsidRPr="00671AC3">
              <w:rPr>
                <w:sz w:val="22"/>
                <w:szCs w:val="22"/>
              </w:rPr>
              <w:t>Górski J., Fizjologia wysiłku i treningu fizycznego. Wyd. Lekarskie PZWL, Warszawa 2011</w:t>
            </w:r>
          </w:p>
          <w:p w14:paraId="15E6E9DF" w14:textId="77777777" w:rsidR="003F4247" w:rsidRPr="00671AC3" w:rsidRDefault="003F4247" w:rsidP="003F4247">
            <w:pPr>
              <w:pStyle w:val="Akapitzlist"/>
              <w:numPr>
                <w:ilvl w:val="0"/>
                <w:numId w:val="60"/>
              </w:numPr>
              <w:jc w:val="both"/>
              <w:rPr>
                <w:sz w:val="22"/>
                <w:szCs w:val="22"/>
              </w:rPr>
            </w:pPr>
            <w:r w:rsidRPr="00671AC3">
              <w:rPr>
                <w:sz w:val="22"/>
                <w:szCs w:val="22"/>
              </w:rPr>
              <w:t>Sozański H., Sadowski J., Czerwiński J. (red.), Podstawy teorii i technologii treningu sportowego. Wyd. AWF Warszawa – Biała Podlaska 2015</w:t>
            </w:r>
          </w:p>
          <w:p w14:paraId="56A6D146" w14:textId="77777777" w:rsidR="003F4247" w:rsidRPr="00671AC3" w:rsidRDefault="003F4247" w:rsidP="003F4247">
            <w:pPr>
              <w:pStyle w:val="Akapitzlist"/>
              <w:numPr>
                <w:ilvl w:val="0"/>
                <w:numId w:val="60"/>
              </w:numPr>
              <w:jc w:val="both"/>
              <w:rPr>
                <w:sz w:val="22"/>
                <w:szCs w:val="22"/>
              </w:rPr>
            </w:pPr>
            <w:r w:rsidRPr="00671AC3">
              <w:rPr>
                <w:sz w:val="22"/>
                <w:szCs w:val="22"/>
              </w:rPr>
              <w:t>Żarek J., Wytrzymałość w sporcie. Wyd. AWF Kraków 1990.</w:t>
            </w:r>
          </w:p>
          <w:p w14:paraId="58B74C49" w14:textId="77777777" w:rsidR="003F4247" w:rsidRPr="00671AC3" w:rsidRDefault="003F4247" w:rsidP="003F4247">
            <w:pPr>
              <w:pStyle w:val="Akapitzlist"/>
              <w:numPr>
                <w:ilvl w:val="0"/>
                <w:numId w:val="60"/>
              </w:numPr>
              <w:spacing w:after="120"/>
              <w:jc w:val="both"/>
              <w:rPr>
                <w:bCs/>
                <w:sz w:val="22"/>
                <w:szCs w:val="22"/>
              </w:rPr>
            </w:pPr>
            <w:r w:rsidRPr="00671AC3">
              <w:rPr>
                <w:bCs/>
                <w:sz w:val="22"/>
                <w:szCs w:val="22"/>
              </w:rPr>
              <w:t>Bujak Z. Trening taekwon-do. Struktura jednostki treningowej i czynności zawodowych trenera. MKS ”Żak”, Biała Podlaska 2011</w:t>
            </w:r>
          </w:p>
          <w:p w14:paraId="0AF66EE7" w14:textId="77777777" w:rsidR="003F4247" w:rsidRPr="00671AC3" w:rsidRDefault="003F4247" w:rsidP="003F4247">
            <w:pPr>
              <w:pStyle w:val="Akapitzlist"/>
              <w:numPr>
                <w:ilvl w:val="0"/>
                <w:numId w:val="60"/>
              </w:numPr>
              <w:spacing w:after="120"/>
              <w:jc w:val="both"/>
              <w:rPr>
                <w:bCs/>
                <w:sz w:val="22"/>
                <w:szCs w:val="22"/>
              </w:rPr>
            </w:pPr>
            <w:r w:rsidRPr="00671AC3">
              <w:rPr>
                <w:bCs/>
                <w:sz w:val="22"/>
                <w:szCs w:val="22"/>
              </w:rPr>
              <w:t xml:space="preserve">Dougherty M. J. Sztuka samoobrony na podstawie technik walki wręcz stosowanych przez żołnierzy elitarnych jednostek specjalnych. Oficyna Gola, Głuchołazy 2014 </w:t>
            </w:r>
          </w:p>
          <w:p w14:paraId="2B095A5A" w14:textId="77777777" w:rsidR="003F4247" w:rsidRPr="00671AC3" w:rsidRDefault="003F4247" w:rsidP="003F4247">
            <w:pPr>
              <w:pStyle w:val="Akapitzlist"/>
              <w:numPr>
                <w:ilvl w:val="0"/>
                <w:numId w:val="60"/>
              </w:numPr>
              <w:jc w:val="both"/>
              <w:rPr>
                <w:sz w:val="22"/>
                <w:szCs w:val="22"/>
                <w:lang w:val="en-US"/>
              </w:rPr>
            </w:pPr>
            <w:r w:rsidRPr="00671AC3">
              <w:rPr>
                <w:sz w:val="22"/>
                <w:szCs w:val="22"/>
              </w:rPr>
              <w:t xml:space="preserve">Dougherty Martin J. Sztuka samoobrony. </w:t>
            </w:r>
            <w:r w:rsidRPr="00671AC3">
              <w:rPr>
                <w:sz w:val="22"/>
                <w:szCs w:val="22"/>
                <w:lang w:val="en-US"/>
              </w:rPr>
              <w:t>Gola 2010</w:t>
            </w:r>
          </w:p>
          <w:p w14:paraId="20DBFEA5" w14:textId="77777777" w:rsidR="003F4247" w:rsidRPr="00671AC3" w:rsidRDefault="003F4247" w:rsidP="003F4247">
            <w:pPr>
              <w:pStyle w:val="Akapitzlist"/>
              <w:numPr>
                <w:ilvl w:val="0"/>
                <w:numId w:val="60"/>
              </w:numPr>
              <w:jc w:val="both"/>
              <w:rPr>
                <w:sz w:val="22"/>
                <w:szCs w:val="22"/>
              </w:rPr>
            </w:pPr>
            <w:r w:rsidRPr="00671AC3">
              <w:rPr>
                <w:sz w:val="22"/>
                <w:szCs w:val="22"/>
              </w:rPr>
              <w:t>Lichtenfeld Imi, Yanilov Eyal. Krav Maga. Jak się obronić przed uzbrojonym napastnikiem. Vizja Press  &amp; IT, 2010</w:t>
            </w:r>
          </w:p>
          <w:p w14:paraId="32C4D283" w14:textId="77777777" w:rsidR="003F4247" w:rsidRPr="00671AC3" w:rsidRDefault="003F4247" w:rsidP="003F4247">
            <w:pPr>
              <w:pStyle w:val="Akapitzlist"/>
              <w:numPr>
                <w:ilvl w:val="0"/>
                <w:numId w:val="60"/>
              </w:numPr>
              <w:jc w:val="both"/>
              <w:rPr>
                <w:sz w:val="22"/>
                <w:szCs w:val="22"/>
              </w:rPr>
            </w:pPr>
            <w:r w:rsidRPr="00671AC3">
              <w:rPr>
                <w:sz w:val="22"/>
                <w:szCs w:val="22"/>
              </w:rPr>
              <w:t>Dougherty  M. Jak się skutecznie bronić. Efektywna walka bez broni. Wyd. Wesper 2015</w:t>
            </w:r>
          </w:p>
          <w:p w14:paraId="43CCCBDF" w14:textId="77777777" w:rsidR="003F4247" w:rsidRPr="00671AC3" w:rsidRDefault="003F4247" w:rsidP="003F4247">
            <w:pPr>
              <w:pStyle w:val="Akapitzlist"/>
              <w:numPr>
                <w:ilvl w:val="0"/>
                <w:numId w:val="60"/>
              </w:numPr>
              <w:jc w:val="both"/>
              <w:rPr>
                <w:sz w:val="22"/>
                <w:szCs w:val="22"/>
              </w:rPr>
            </w:pPr>
            <w:r w:rsidRPr="00671AC3">
              <w:rPr>
                <w:sz w:val="22"/>
                <w:szCs w:val="22"/>
              </w:rPr>
              <w:t>Dougherty M. Techniki samoobrony dla kobiet. Wyd. Wesper 2017</w:t>
            </w:r>
          </w:p>
          <w:p w14:paraId="22B61383" w14:textId="77777777" w:rsidR="003F4247" w:rsidRPr="00671AC3" w:rsidRDefault="003F4247" w:rsidP="003F4247">
            <w:pPr>
              <w:pStyle w:val="Akapitzlist"/>
              <w:numPr>
                <w:ilvl w:val="0"/>
                <w:numId w:val="60"/>
              </w:numPr>
              <w:jc w:val="both"/>
              <w:rPr>
                <w:sz w:val="22"/>
                <w:szCs w:val="22"/>
              </w:rPr>
            </w:pPr>
            <w:r w:rsidRPr="00671AC3">
              <w:rPr>
                <w:sz w:val="22"/>
                <w:szCs w:val="22"/>
              </w:rPr>
              <w:t xml:space="preserve">Powałka - Niedźwiecki S. 501 Sposobów Samoobrony bez użycia broni. Wyd. Wesper 2017                  </w:t>
            </w:r>
          </w:p>
          <w:p w14:paraId="3E1758D7" w14:textId="77777777" w:rsidR="003F4247" w:rsidRPr="00671AC3" w:rsidRDefault="003F4247" w:rsidP="003F4247">
            <w:pPr>
              <w:pStyle w:val="Akapitzlist"/>
              <w:numPr>
                <w:ilvl w:val="0"/>
                <w:numId w:val="60"/>
              </w:numPr>
              <w:spacing w:after="120"/>
              <w:jc w:val="both"/>
              <w:rPr>
                <w:bCs/>
                <w:sz w:val="22"/>
                <w:szCs w:val="22"/>
              </w:rPr>
            </w:pPr>
            <w:r w:rsidRPr="00671AC3">
              <w:rPr>
                <w:bCs/>
                <w:sz w:val="22"/>
                <w:szCs w:val="22"/>
              </w:rPr>
              <w:t>Kalina R.M. Teoria sportów walki. COS, Warszawa 2000</w:t>
            </w:r>
          </w:p>
          <w:p w14:paraId="20B7F830" w14:textId="77777777" w:rsidR="003F4247" w:rsidRPr="00671AC3" w:rsidRDefault="003F4247" w:rsidP="003F4247">
            <w:pPr>
              <w:pStyle w:val="Akapitzlist"/>
              <w:numPr>
                <w:ilvl w:val="0"/>
                <w:numId w:val="60"/>
              </w:numPr>
              <w:spacing w:after="120"/>
              <w:jc w:val="both"/>
              <w:rPr>
                <w:bCs/>
                <w:sz w:val="22"/>
                <w:szCs w:val="22"/>
              </w:rPr>
            </w:pPr>
            <w:r w:rsidRPr="00671AC3">
              <w:rPr>
                <w:sz w:val="22"/>
                <w:szCs w:val="22"/>
              </w:rPr>
              <w:t>Kalina R. M., Jagiełło W. (red.)  Wychowawcze i utylitarne aspekty sportów walki. AWF, Warszawa 2000.</w:t>
            </w:r>
          </w:p>
          <w:p w14:paraId="4CB9193C" w14:textId="77777777" w:rsidR="003F4247" w:rsidRPr="00671AC3" w:rsidRDefault="003F4247" w:rsidP="003F4247">
            <w:pPr>
              <w:pStyle w:val="Akapitzlist"/>
              <w:numPr>
                <w:ilvl w:val="0"/>
                <w:numId w:val="60"/>
              </w:numPr>
              <w:jc w:val="both"/>
              <w:rPr>
                <w:sz w:val="22"/>
                <w:szCs w:val="22"/>
              </w:rPr>
            </w:pPr>
            <w:r w:rsidRPr="00671AC3">
              <w:rPr>
                <w:bCs/>
                <w:sz w:val="22"/>
                <w:szCs w:val="22"/>
              </w:rPr>
              <w:t>Raczkowski K. Sztuka walki i samoobrony w aspekcie historycznym, prawnym, psychologicznym. Dyfin, Warszawa 2008.</w:t>
            </w:r>
          </w:p>
        </w:tc>
      </w:tr>
      <w:tr w:rsidR="00602C89" w:rsidRPr="00671AC3" w14:paraId="14E3E5C3" w14:textId="77777777" w:rsidTr="00021340">
        <w:tc>
          <w:tcPr>
            <w:tcW w:w="3114" w:type="dxa"/>
            <w:shd w:val="clear" w:color="auto" w:fill="auto"/>
          </w:tcPr>
          <w:p w14:paraId="3E5A3D46" w14:textId="77777777" w:rsidR="003F4247" w:rsidRPr="00671AC3" w:rsidRDefault="003F4247" w:rsidP="00021340">
            <w:pPr>
              <w:rPr>
                <w:sz w:val="22"/>
                <w:szCs w:val="22"/>
              </w:rPr>
            </w:pPr>
            <w:r w:rsidRPr="00671AC3">
              <w:rPr>
                <w:sz w:val="22"/>
                <w:szCs w:val="22"/>
              </w:rPr>
              <w:t>Planowane formy/działania/metody dydaktyczne</w:t>
            </w:r>
          </w:p>
        </w:tc>
        <w:tc>
          <w:tcPr>
            <w:tcW w:w="6172" w:type="dxa"/>
            <w:shd w:val="clear" w:color="auto" w:fill="auto"/>
          </w:tcPr>
          <w:p w14:paraId="26ED68E5" w14:textId="77777777" w:rsidR="003F4247" w:rsidRPr="00671AC3" w:rsidRDefault="003F4247" w:rsidP="00021340">
            <w:pPr>
              <w:rPr>
                <w:sz w:val="22"/>
                <w:szCs w:val="22"/>
              </w:rPr>
            </w:pPr>
            <w:r w:rsidRPr="00671AC3">
              <w:rPr>
                <w:sz w:val="22"/>
                <w:szCs w:val="22"/>
              </w:rPr>
              <w:t xml:space="preserve">metody podające:  opis i objaśnienie, analiza błędów </w:t>
            </w:r>
          </w:p>
          <w:p w14:paraId="7CDDD116" w14:textId="77777777" w:rsidR="003F4247" w:rsidRPr="00671AC3" w:rsidRDefault="003F4247" w:rsidP="00021340">
            <w:pPr>
              <w:rPr>
                <w:sz w:val="22"/>
                <w:szCs w:val="22"/>
              </w:rPr>
            </w:pPr>
            <w:r w:rsidRPr="00671AC3">
              <w:rPr>
                <w:sz w:val="22"/>
                <w:szCs w:val="22"/>
              </w:rPr>
              <w:t xml:space="preserve">metody eksponujące: pokaz </w:t>
            </w:r>
          </w:p>
          <w:p w14:paraId="64AB2629" w14:textId="77777777" w:rsidR="003F4247" w:rsidRPr="00671AC3" w:rsidRDefault="003F4247" w:rsidP="00021340">
            <w:pPr>
              <w:rPr>
                <w:sz w:val="22"/>
                <w:szCs w:val="22"/>
              </w:rPr>
            </w:pPr>
            <w:r w:rsidRPr="00671AC3">
              <w:rPr>
                <w:sz w:val="22"/>
                <w:szCs w:val="22"/>
              </w:rPr>
              <w:t>metody praktyczne: ćwiczenia praktyczne</w:t>
            </w:r>
          </w:p>
        </w:tc>
      </w:tr>
      <w:tr w:rsidR="00602C89" w:rsidRPr="00671AC3" w14:paraId="6B458994" w14:textId="77777777" w:rsidTr="00021340">
        <w:tc>
          <w:tcPr>
            <w:tcW w:w="3114" w:type="dxa"/>
            <w:shd w:val="clear" w:color="auto" w:fill="auto"/>
          </w:tcPr>
          <w:p w14:paraId="05F22EC7" w14:textId="77777777" w:rsidR="003F4247" w:rsidRPr="00671AC3" w:rsidRDefault="003F4247" w:rsidP="00021340">
            <w:pPr>
              <w:rPr>
                <w:sz w:val="22"/>
                <w:szCs w:val="22"/>
              </w:rPr>
            </w:pPr>
            <w:r w:rsidRPr="00671AC3">
              <w:rPr>
                <w:sz w:val="22"/>
                <w:szCs w:val="22"/>
              </w:rPr>
              <w:t>Sposoby weryfikacji oraz formy dokumentowania osiągniętych efektów uczenia się</w:t>
            </w:r>
          </w:p>
        </w:tc>
        <w:tc>
          <w:tcPr>
            <w:tcW w:w="6172" w:type="dxa"/>
            <w:shd w:val="clear" w:color="auto" w:fill="auto"/>
          </w:tcPr>
          <w:p w14:paraId="36F93FF7" w14:textId="77777777" w:rsidR="003F4247" w:rsidRPr="00671AC3" w:rsidRDefault="003F4247" w:rsidP="00021340">
            <w:pPr>
              <w:pStyle w:val="Default"/>
              <w:rPr>
                <w:color w:val="auto"/>
                <w:sz w:val="22"/>
                <w:szCs w:val="22"/>
              </w:rPr>
            </w:pPr>
            <w:r w:rsidRPr="00671AC3">
              <w:rPr>
                <w:color w:val="auto"/>
                <w:sz w:val="22"/>
                <w:szCs w:val="22"/>
              </w:rPr>
              <w:t>W1- KB_W08 – zaliczenie ustne</w:t>
            </w:r>
          </w:p>
          <w:p w14:paraId="1317BF00" w14:textId="77777777" w:rsidR="003F4247" w:rsidRPr="00671AC3" w:rsidRDefault="003F4247" w:rsidP="00021340">
            <w:pPr>
              <w:pStyle w:val="Default"/>
              <w:rPr>
                <w:color w:val="auto"/>
                <w:sz w:val="22"/>
                <w:szCs w:val="22"/>
              </w:rPr>
            </w:pPr>
            <w:r w:rsidRPr="00671AC3">
              <w:rPr>
                <w:color w:val="auto"/>
                <w:sz w:val="22"/>
                <w:szCs w:val="22"/>
              </w:rPr>
              <w:t>U1 - KB_U06 – zaliczenie praktyczne</w:t>
            </w:r>
          </w:p>
          <w:p w14:paraId="1107156E" w14:textId="77777777" w:rsidR="003F4247" w:rsidRPr="00671AC3" w:rsidRDefault="003F4247" w:rsidP="00021340">
            <w:pPr>
              <w:pStyle w:val="Default"/>
              <w:rPr>
                <w:color w:val="auto"/>
                <w:sz w:val="22"/>
                <w:szCs w:val="22"/>
              </w:rPr>
            </w:pPr>
            <w:r w:rsidRPr="00671AC3">
              <w:rPr>
                <w:color w:val="auto"/>
                <w:sz w:val="22"/>
                <w:szCs w:val="22"/>
              </w:rPr>
              <w:t>K1 - KB_K02 – obserwacja, aktywność na zajęciach</w:t>
            </w:r>
          </w:p>
          <w:p w14:paraId="57CDD9CD" w14:textId="77777777" w:rsidR="003F4247" w:rsidRPr="00671AC3" w:rsidRDefault="003F4247" w:rsidP="00021340">
            <w:pPr>
              <w:pStyle w:val="Default"/>
              <w:rPr>
                <w:color w:val="auto"/>
                <w:sz w:val="22"/>
                <w:szCs w:val="22"/>
              </w:rPr>
            </w:pPr>
          </w:p>
          <w:p w14:paraId="0F297A32" w14:textId="77777777" w:rsidR="003F4247" w:rsidRPr="00671AC3" w:rsidRDefault="003F4247" w:rsidP="003F4247">
            <w:pPr>
              <w:pStyle w:val="Default"/>
              <w:numPr>
                <w:ilvl w:val="0"/>
                <w:numId w:val="62"/>
              </w:numPr>
              <w:jc w:val="both"/>
              <w:rPr>
                <w:color w:val="auto"/>
                <w:sz w:val="22"/>
                <w:szCs w:val="22"/>
              </w:rPr>
            </w:pPr>
            <w:r w:rsidRPr="00671AC3">
              <w:rPr>
                <w:color w:val="auto"/>
                <w:sz w:val="22"/>
                <w:szCs w:val="22"/>
              </w:rPr>
              <w:t>student wykazuje dostateczny (3,0) stopień wiedzy, umiejętności i kompetencji, gdy uzyskuje od 51 do 60% sumy punktów określających maksymalny poziom wiedzy oraz umiejętności z zakresu doboru i metodyki prowadzenia treningu ogólnorozwojowego</w:t>
            </w:r>
          </w:p>
          <w:p w14:paraId="45419925" w14:textId="77777777" w:rsidR="003F4247" w:rsidRPr="00671AC3" w:rsidRDefault="003F4247" w:rsidP="003F4247">
            <w:pPr>
              <w:pStyle w:val="Default"/>
              <w:numPr>
                <w:ilvl w:val="0"/>
                <w:numId w:val="62"/>
              </w:numPr>
              <w:jc w:val="both"/>
              <w:rPr>
                <w:color w:val="auto"/>
                <w:sz w:val="22"/>
                <w:szCs w:val="22"/>
              </w:rPr>
            </w:pPr>
            <w:r w:rsidRPr="00671AC3">
              <w:rPr>
                <w:color w:val="auto"/>
                <w:sz w:val="22"/>
                <w:szCs w:val="22"/>
              </w:rPr>
              <w:t>student wykazuje dostateczny plus (3,5) stopień wiedzy, umiejętności i kompetencji, gdy uzyskuje od 61 do 70% sumy punktów określających maksymalny poziom wiedzy oraz umiejętności z zakresu doboru i metodyki prowadzenia treningu ogólnorozwojowego</w:t>
            </w:r>
          </w:p>
          <w:p w14:paraId="009CF723" w14:textId="77777777" w:rsidR="003F4247" w:rsidRPr="00671AC3" w:rsidRDefault="003F4247" w:rsidP="003F4247">
            <w:pPr>
              <w:pStyle w:val="Default"/>
              <w:numPr>
                <w:ilvl w:val="0"/>
                <w:numId w:val="62"/>
              </w:numPr>
              <w:jc w:val="both"/>
              <w:rPr>
                <w:color w:val="auto"/>
                <w:sz w:val="22"/>
                <w:szCs w:val="22"/>
              </w:rPr>
            </w:pPr>
            <w:r w:rsidRPr="00671AC3">
              <w:rPr>
                <w:color w:val="auto"/>
                <w:sz w:val="22"/>
                <w:szCs w:val="22"/>
              </w:rPr>
              <w:t>student wykazuje dobry stopień (4,0) wiedzy, umiejętności i kompetencji, gdy uzyskuje od 71 do 80% sumy punktów określających maksymalny poziom wiedzy oraz umiejętności z zakresu doboru i metodyki prowadzenia treningu rekreacyjnego</w:t>
            </w:r>
          </w:p>
          <w:p w14:paraId="20C1B343" w14:textId="77777777" w:rsidR="003F4247" w:rsidRPr="00671AC3" w:rsidRDefault="003F4247" w:rsidP="003F4247">
            <w:pPr>
              <w:pStyle w:val="Default"/>
              <w:numPr>
                <w:ilvl w:val="0"/>
                <w:numId w:val="62"/>
              </w:numPr>
              <w:jc w:val="both"/>
              <w:rPr>
                <w:color w:val="auto"/>
                <w:sz w:val="22"/>
                <w:szCs w:val="22"/>
              </w:rPr>
            </w:pPr>
            <w:r w:rsidRPr="00671AC3">
              <w:rPr>
                <w:color w:val="auto"/>
                <w:sz w:val="22"/>
                <w:szCs w:val="22"/>
              </w:rPr>
              <w:t xml:space="preserve">student wykazuje dobry plus stopień (4,5) wiedzy, umiejętności i kompetencji, gdy uzyskuje od 81 do 90% sumy punktów określających maksymalny poziom wiedzy oraz </w:t>
            </w:r>
            <w:r w:rsidRPr="00671AC3">
              <w:rPr>
                <w:color w:val="auto"/>
                <w:sz w:val="22"/>
                <w:szCs w:val="22"/>
              </w:rPr>
              <w:lastRenderedPageBreak/>
              <w:t>umiejętności z zakresu doboru i metodyki prowadzenia treningu rekreacyjnego</w:t>
            </w:r>
          </w:p>
          <w:p w14:paraId="4206D800" w14:textId="77777777" w:rsidR="003F4247" w:rsidRPr="00671AC3" w:rsidRDefault="003F4247" w:rsidP="003F4247">
            <w:pPr>
              <w:pStyle w:val="Default"/>
              <w:numPr>
                <w:ilvl w:val="0"/>
                <w:numId w:val="62"/>
              </w:numPr>
              <w:jc w:val="both"/>
              <w:rPr>
                <w:color w:val="auto"/>
                <w:sz w:val="22"/>
                <w:szCs w:val="22"/>
              </w:rPr>
            </w:pPr>
            <w:r w:rsidRPr="00671AC3">
              <w:rPr>
                <w:color w:val="auto"/>
                <w:sz w:val="22"/>
                <w:szCs w:val="22"/>
              </w:rPr>
              <w:t>student wykazuje bardzo dobry stopień (5,0) wiedzy, umiejętności i kompetencji, gdy uzyskuje powyżej 91% sumy punktów określających maksymalny poziom wiedzy oraz umiejętności z zakresu doboru i metodyki prowadzenia treningu rekreacyjnego</w:t>
            </w:r>
          </w:p>
          <w:p w14:paraId="1B9941FF" w14:textId="77777777" w:rsidR="003F4247" w:rsidRPr="00671AC3" w:rsidRDefault="003F4247" w:rsidP="00021340">
            <w:pPr>
              <w:pStyle w:val="Default"/>
              <w:rPr>
                <w:color w:val="auto"/>
                <w:sz w:val="22"/>
                <w:szCs w:val="22"/>
              </w:rPr>
            </w:pPr>
          </w:p>
          <w:p w14:paraId="61858217" w14:textId="77777777" w:rsidR="003F4247" w:rsidRPr="00671AC3" w:rsidRDefault="003F4247" w:rsidP="00021340">
            <w:pPr>
              <w:pStyle w:val="Default"/>
              <w:rPr>
                <w:color w:val="auto"/>
                <w:sz w:val="22"/>
                <w:szCs w:val="22"/>
              </w:rPr>
            </w:pPr>
          </w:p>
          <w:p w14:paraId="59DC9DDF" w14:textId="77777777" w:rsidR="003F4247" w:rsidRPr="00671AC3" w:rsidRDefault="003F4247" w:rsidP="00021340">
            <w:pPr>
              <w:pStyle w:val="Default"/>
              <w:rPr>
                <w:color w:val="auto"/>
                <w:sz w:val="22"/>
                <w:szCs w:val="22"/>
              </w:rPr>
            </w:pPr>
            <w:r w:rsidRPr="00671AC3">
              <w:rPr>
                <w:color w:val="auto"/>
                <w:sz w:val="22"/>
                <w:szCs w:val="22"/>
              </w:rPr>
              <w:t xml:space="preserve">Formy dokumentowania osiągniętych efektów: dziennik prowadzącego, </w:t>
            </w:r>
          </w:p>
          <w:p w14:paraId="7FA154F7" w14:textId="77777777" w:rsidR="003F4247" w:rsidRPr="00671AC3" w:rsidRDefault="003F4247" w:rsidP="00021340">
            <w:pPr>
              <w:jc w:val="both"/>
              <w:rPr>
                <w:sz w:val="22"/>
                <w:szCs w:val="22"/>
              </w:rPr>
            </w:pPr>
          </w:p>
        </w:tc>
      </w:tr>
      <w:tr w:rsidR="00602C89" w:rsidRPr="00671AC3" w14:paraId="10EAF462" w14:textId="77777777" w:rsidTr="00021340">
        <w:tc>
          <w:tcPr>
            <w:tcW w:w="3114" w:type="dxa"/>
            <w:shd w:val="clear" w:color="auto" w:fill="auto"/>
          </w:tcPr>
          <w:p w14:paraId="65BBEAB9" w14:textId="77777777" w:rsidR="003F4247" w:rsidRPr="00671AC3" w:rsidRDefault="003F4247" w:rsidP="00021340">
            <w:pPr>
              <w:rPr>
                <w:sz w:val="22"/>
                <w:szCs w:val="22"/>
              </w:rPr>
            </w:pPr>
            <w:r w:rsidRPr="00671AC3">
              <w:rPr>
                <w:sz w:val="22"/>
                <w:szCs w:val="22"/>
              </w:rPr>
              <w:lastRenderedPageBreak/>
              <w:t>Elementy i wagi mające wpływ na ocenę końcową</w:t>
            </w:r>
          </w:p>
          <w:p w14:paraId="7528B410" w14:textId="77777777" w:rsidR="003F4247" w:rsidRPr="00671AC3" w:rsidRDefault="003F4247" w:rsidP="00021340">
            <w:pPr>
              <w:rPr>
                <w:sz w:val="22"/>
                <w:szCs w:val="22"/>
              </w:rPr>
            </w:pPr>
          </w:p>
          <w:p w14:paraId="3590C97E" w14:textId="77777777" w:rsidR="003F4247" w:rsidRPr="00671AC3" w:rsidRDefault="003F4247" w:rsidP="00021340">
            <w:pPr>
              <w:rPr>
                <w:sz w:val="22"/>
                <w:szCs w:val="22"/>
              </w:rPr>
            </w:pPr>
          </w:p>
        </w:tc>
        <w:tc>
          <w:tcPr>
            <w:tcW w:w="6172" w:type="dxa"/>
            <w:shd w:val="clear" w:color="auto" w:fill="auto"/>
          </w:tcPr>
          <w:p w14:paraId="0E8EAE09" w14:textId="77777777" w:rsidR="003F4247" w:rsidRPr="00671AC3" w:rsidRDefault="003F4247" w:rsidP="00021340">
            <w:pPr>
              <w:jc w:val="both"/>
              <w:rPr>
                <w:sz w:val="22"/>
                <w:szCs w:val="22"/>
              </w:rPr>
            </w:pPr>
            <w:r w:rsidRPr="00671AC3">
              <w:rPr>
                <w:sz w:val="22"/>
                <w:szCs w:val="22"/>
              </w:rPr>
              <w:t>Aktywny udział w ćwiczeniach -     70  %</w:t>
            </w:r>
          </w:p>
          <w:p w14:paraId="12B738C8" w14:textId="77777777" w:rsidR="003F4247" w:rsidRPr="00671AC3" w:rsidRDefault="003F4247" w:rsidP="00021340">
            <w:pPr>
              <w:jc w:val="both"/>
              <w:rPr>
                <w:sz w:val="22"/>
                <w:szCs w:val="22"/>
              </w:rPr>
            </w:pPr>
            <w:r w:rsidRPr="00671AC3">
              <w:rPr>
                <w:sz w:val="22"/>
                <w:szCs w:val="22"/>
              </w:rPr>
              <w:t>Zaliczenie praktyczne -      30  %</w:t>
            </w:r>
          </w:p>
          <w:p w14:paraId="1A0A1C43" w14:textId="77777777" w:rsidR="003F4247" w:rsidRPr="00671AC3" w:rsidRDefault="003F4247" w:rsidP="00021340">
            <w:pPr>
              <w:jc w:val="both"/>
              <w:rPr>
                <w:sz w:val="22"/>
                <w:szCs w:val="22"/>
              </w:rPr>
            </w:pPr>
          </w:p>
        </w:tc>
      </w:tr>
      <w:tr w:rsidR="00602C89" w:rsidRPr="00671AC3" w14:paraId="07E2CE75" w14:textId="77777777" w:rsidTr="00021340">
        <w:trPr>
          <w:trHeight w:val="2324"/>
        </w:trPr>
        <w:tc>
          <w:tcPr>
            <w:tcW w:w="3114" w:type="dxa"/>
            <w:shd w:val="clear" w:color="auto" w:fill="auto"/>
          </w:tcPr>
          <w:p w14:paraId="20AE165D" w14:textId="77777777" w:rsidR="003F4247" w:rsidRPr="00671AC3" w:rsidRDefault="003F4247" w:rsidP="00021340">
            <w:pPr>
              <w:jc w:val="both"/>
              <w:rPr>
                <w:sz w:val="22"/>
                <w:szCs w:val="22"/>
              </w:rPr>
            </w:pPr>
            <w:r w:rsidRPr="00671AC3">
              <w:rPr>
                <w:sz w:val="22"/>
                <w:szCs w:val="22"/>
              </w:rPr>
              <w:t>Bilans punktów ECTS</w:t>
            </w:r>
          </w:p>
        </w:tc>
        <w:tc>
          <w:tcPr>
            <w:tcW w:w="6172" w:type="dxa"/>
            <w:shd w:val="clear" w:color="auto" w:fill="auto"/>
          </w:tcPr>
          <w:p w14:paraId="519CC18E" w14:textId="77777777" w:rsidR="003F4247" w:rsidRPr="00671AC3" w:rsidRDefault="003F4247" w:rsidP="00021340">
            <w:pPr>
              <w:jc w:val="both"/>
              <w:rPr>
                <w:b/>
                <w:bCs/>
                <w:sz w:val="22"/>
                <w:szCs w:val="22"/>
              </w:rPr>
            </w:pPr>
            <w:r w:rsidRPr="00671AC3">
              <w:rPr>
                <w:b/>
                <w:bCs/>
                <w:sz w:val="22"/>
                <w:szCs w:val="22"/>
              </w:rPr>
              <w:t>Kontaktowe:</w:t>
            </w:r>
          </w:p>
          <w:p w14:paraId="05BA4147" w14:textId="77777777" w:rsidR="003F4247" w:rsidRPr="00671AC3" w:rsidRDefault="003F4247" w:rsidP="00021340">
            <w:pPr>
              <w:jc w:val="both"/>
              <w:rPr>
                <w:sz w:val="22"/>
                <w:szCs w:val="22"/>
              </w:rPr>
            </w:pPr>
            <w:r w:rsidRPr="00671AC3">
              <w:rPr>
                <w:sz w:val="22"/>
                <w:szCs w:val="22"/>
              </w:rPr>
              <w:t xml:space="preserve">Ćwiczenia – 30 godz.  </w:t>
            </w:r>
          </w:p>
          <w:p w14:paraId="5566E85B" w14:textId="77777777" w:rsidR="003F4247" w:rsidRPr="00671AC3" w:rsidRDefault="003F4247" w:rsidP="00021340">
            <w:pPr>
              <w:jc w:val="both"/>
              <w:rPr>
                <w:sz w:val="22"/>
                <w:szCs w:val="22"/>
              </w:rPr>
            </w:pPr>
            <w:r w:rsidRPr="00671AC3">
              <w:rPr>
                <w:sz w:val="22"/>
                <w:szCs w:val="22"/>
              </w:rPr>
              <w:t>Konsultacje – 4 godz.</w:t>
            </w:r>
          </w:p>
          <w:p w14:paraId="67ECC14D" w14:textId="77777777" w:rsidR="003F4247" w:rsidRPr="00671AC3" w:rsidRDefault="003F4247" w:rsidP="00021340">
            <w:pPr>
              <w:jc w:val="both"/>
              <w:rPr>
                <w:sz w:val="22"/>
                <w:szCs w:val="22"/>
              </w:rPr>
            </w:pPr>
            <w:r w:rsidRPr="00671AC3">
              <w:rPr>
                <w:sz w:val="22"/>
                <w:szCs w:val="22"/>
              </w:rPr>
              <w:t xml:space="preserve">Razem – 34 godz. – </w:t>
            </w:r>
            <w:r w:rsidRPr="00671AC3">
              <w:rPr>
                <w:b/>
                <w:bCs/>
                <w:sz w:val="22"/>
                <w:szCs w:val="22"/>
              </w:rPr>
              <w:t>1,36 ECTS</w:t>
            </w:r>
          </w:p>
          <w:p w14:paraId="00C08370" w14:textId="77777777" w:rsidR="003F4247" w:rsidRPr="00671AC3" w:rsidRDefault="003F4247" w:rsidP="00021340">
            <w:pPr>
              <w:jc w:val="both"/>
              <w:rPr>
                <w:sz w:val="22"/>
                <w:szCs w:val="22"/>
              </w:rPr>
            </w:pPr>
          </w:p>
          <w:p w14:paraId="747F18B4" w14:textId="77777777" w:rsidR="003F4247" w:rsidRPr="00671AC3" w:rsidRDefault="003F4247" w:rsidP="00021340">
            <w:pPr>
              <w:jc w:val="both"/>
              <w:rPr>
                <w:b/>
                <w:bCs/>
                <w:sz w:val="22"/>
                <w:szCs w:val="22"/>
              </w:rPr>
            </w:pPr>
            <w:r w:rsidRPr="00671AC3">
              <w:rPr>
                <w:b/>
                <w:bCs/>
                <w:sz w:val="22"/>
                <w:szCs w:val="22"/>
              </w:rPr>
              <w:t>Niekontaktowe:</w:t>
            </w:r>
          </w:p>
          <w:p w14:paraId="4AE3BA5C" w14:textId="77777777" w:rsidR="003F4247" w:rsidRPr="00671AC3" w:rsidRDefault="003F4247" w:rsidP="00021340">
            <w:pPr>
              <w:jc w:val="both"/>
              <w:rPr>
                <w:sz w:val="22"/>
                <w:szCs w:val="22"/>
              </w:rPr>
            </w:pPr>
            <w:r w:rsidRPr="00671AC3">
              <w:rPr>
                <w:sz w:val="22"/>
                <w:szCs w:val="22"/>
              </w:rPr>
              <w:t>Przygotowanie do ćwiczeń – 10 godz.</w:t>
            </w:r>
          </w:p>
          <w:p w14:paraId="1D71424D" w14:textId="77777777" w:rsidR="003F4247" w:rsidRPr="00671AC3" w:rsidRDefault="003F4247" w:rsidP="00021340">
            <w:pPr>
              <w:jc w:val="both"/>
              <w:rPr>
                <w:sz w:val="22"/>
                <w:szCs w:val="22"/>
              </w:rPr>
            </w:pPr>
            <w:r w:rsidRPr="00671AC3">
              <w:rPr>
                <w:sz w:val="22"/>
                <w:szCs w:val="22"/>
              </w:rPr>
              <w:t>Studiowanie literatury – 6 godz.</w:t>
            </w:r>
          </w:p>
          <w:p w14:paraId="1D094683" w14:textId="77777777" w:rsidR="003F4247" w:rsidRPr="00671AC3" w:rsidRDefault="003F4247" w:rsidP="00021340">
            <w:pPr>
              <w:jc w:val="both"/>
              <w:rPr>
                <w:sz w:val="22"/>
                <w:szCs w:val="22"/>
              </w:rPr>
            </w:pPr>
            <w:r w:rsidRPr="00671AC3">
              <w:rPr>
                <w:sz w:val="22"/>
                <w:szCs w:val="22"/>
              </w:rPr>
              <w:t xml:space="preserve">Razem – 16 godz. </w:t>
            </w:r>
            <w:r w:rsidRPr="00671AC3">
              <w:rPr>
                <w:b/>
                <w:bCs/>
                <w:sz w:val="22"/>
                <w:szCs w:val="22"/>
              </w:rPr>
              <w:t>– 0,64 ECTS</w:t>
            </w:r>
          </w:p>
        </w:tc>
      </w:tr>
      <w:tr w:rsidR="00602C89" w:rsidRPr="00671AC3" w14:paraId="14D0C186" w14:textId="77777777" w:rsidTr="00021340">
        <w:trPr>
          <w:trHeight w:val="718"/>
        </w:trPr>
        <w:tc>
          <w:tcPr>
            <w:tcW w:w="3114" w:type="dxa"/>
            <w:shd w:val="clear" w:color="auto" w:fill="auto"/>
          </w:tcPr>
          <w:p w14:paraId="23172131" w14:textId="77777777" w:rsidR="003F4247" w:rsidRPr="00671AC3" w:rsidRDefault="003F4247" w:rsidP="00021340">
            <w:pPr>
              <w:rPr>
                <w:sz w:val="22"/>
                <w:szCs w:val="22"/>
              </w:rPr>
            </w:pPr>
            <w:r w:rsidRPr="00671AC3">
              <w:rPr>
                <w:sz w:val="22"/>
                <w:szCs w:val="22"/>
              </w:rPr>
              <w:t>Nakład pracy związany z zajęciami wymagającymi bezpośredniego udziału nauczyciela akademickiego</w:t>
            </w:r>
          </w:p>
        </w:tc>
        <w:tc>
          <w:tcPr>
            <w:tcW w:w="6172" w:type="dxa"/>
            <w:shd w:val="clear" w:color="auto" w:fill="auto"/>
          </w:tcPr>
          <w:p w14:paraId="4961219A" w14:textId="77777777" w:rsidR="003F4247" w:rsidRPr="00671AC3" w:rsidRDefault="003F4247" w:rsidP="00021340">
            <w:pPr>
              <w:jc w:val="both"/>
              <w:rPr>
                <w:sz w:val="22"/>
                <w:szCs w:val="22"/>
              </w:rPr>
            </w:pPr>
            <w:r w:rsidRPr="00671AC3">
              <w:rPr>
                <w:sz w:val="22"/>
                <w:szCs w:val="22"/>
              </w:rPr>
              <w:t>Udział w ćwiczeniach – 30 godz.</w:t>
            </w:r>
          </w:p>
          <w:p w14:paraId="2E52F1C1" w14:textId="77777777" w:rsidR="003F4247" w:rsidRPr="00671AC3" w:rsidRDefault="003F4247" w:rsidP="00021340">
            <w:pPr>
              <w:jc w:val="both"/>
              <w:rPr>
                <w:sz w:val="22"/>
                <w:szCs w:val="22"/>
              </w:rPr>
            </w:pPr>
            <w:r w:rsidRPr="00671AC3">
              <w:rPr>
                <w:sz w:val="22"/>
                <w:szCs w:val="22"/>
              </w:rPr>
              <w:t>Udział w konsultacjach – 4 godz.</w:t>
            </w:r>
          </w:p>
          <w:p w14:paraId="3F1146AA" w14:textId="77777777" w:rsidR="003F4247" w:rsidRPr="00671AC3" w:rsidRDefault="003F4247" w:rsidP="00021340">
            <w:pPr>
              <w:jc w:val="both"/>
              <w:rPr>
                <w:sz w:val="22"/>
                <w:szCs w:val="22"/>
              </w:rPr>
            </w:pPr>
            <w:r w:rsidRPr="00671AC3">
              <w:rPr>
                <w:sz w:val="22"/>
                <w:szCs w:val="22"/>
              </w:rPr>
              <w:t>Razem – 34 godz.</w:t>
            </w:r>
          </w:p>
        </w:tc>
      </w:tr>
    </w:tbl>
    <w:p w14:paraId="77EEC73E" w14:textId="0F4F3B64" w:rsidR="003F4247" w:rsidRPr="00671AC3" w:rsidRDefault="003F4247">
      <w:pPr>
        <w:rPr>
          <w:sz w:val="22"/>
          <w:szCs w:val="22"/>
        </w:rPr>
      </w:pPr>
    </w:p>
    <w:p w14:paraId="6DA6143D" w14:textId="77777777" w:rsidR="003F4247" w:rsidRPr="00671AC3" w:rsidRDefault="003F4247">
      <w:pPr>
        <w:rPr>
          <w:sz w:val="22"/>
          <w:szCs w:val="22"/>
        </w:rPr>
      </w:pPr>
    </w:p>
    <w:p w14:paraId="3397D7F4" w14:textId="68509C96" w:rsidR="00953A51" w:rsidRDefault="00953A51">
      <w:pPr>
        <w:rPr>
          <w:sz w:val="22"/>
          <w:szCs w:val="22"/>
        </w:rPr>
      </w:pPr>
    </w:p>
    <w:p w14:paraId="77942258" w14:textId="08F693D7" w:rsidR="005B53C4" w:rsidRDefault="005B53C4">
      <w:pPr>
        <w:rPr>
          <w:sz w:val="22"/>
          <w:szCs w:val="22"/>
        </w:rPr>
      </w:pPr>
    </w:p>
    <w:p w14:paraId="76925AF8" w14:textId="67B8E150" w:rsidR="005B53C4" w:rsidRDefault="005B53C4">
      <w:pPr>
        <w:rPr>
          <w:sz w:val="22"/>
          <w:szCs w:val="22"/>
        </w:rPr>
      </w:pPr>
    </w:p>
    <w:p w14:paraId="3AA8B8C4" w14:textId="75C516F5" w:rsidR="005B53C4" w:rsidRDefault="005B53C4">
      <w:pPr>
        <w:rPr>
          <w:sz w:val="22"/>
          <w:szCs w:val="22"/>
        </w:rPr>
      </w:pPr>
    </w:p>
    <w:p w14:paraId="250EBA74" w14:textId="4113BAF3" w:rsidR="005B53C4" w:rsidRDefault="005B53C4">
      <w:pPr>
        <w:rPr>
          <w:sz w:val="22"/>
          <w:szCs w:val="22"/>
        </w:rPr>
      </w:pPr>
    </w:p>
    <w:p w14:paraId="2CF7C8B5" w14:textId="38DB85B8" w:rsidR="005B53C4" w:rsidRDefault="005B53C4">
      <w:pPr>
        <w:rPr>
          <w:sz w:val="22"/>
          <w:szCs w:val="22"/>
        </w:rPr>
      </w:pPr>
    </w:p>
    <w:p w14:paraId="58A5C600" w14:textId="6AA9C5E3" w:rsidR="005B53C4" w:rsidRDefault="005B53C4">
      <w:pPr>
        <w:rPr>
          <w:sz w:val="22"/>
          <w:szCs w:val="22"/>
        </w:rPr>
      </w:pPr>
    </w:p>
    <w:p w14:paraId="0E199825" w14:textId="06EE6E87" w:rsidR="005B53C4" w:rsidRDefault="005B53C4">
      <w:pPr>
        <w:rPr>
          <w:sz w:val="22"/>
          <w:szCs w:val="22"/>
        </w:rPr>
      </w:pPr>
    </w:p>
    <w:p w14:paraId="0412F588" w14:textId="666216A1" w:rsidR="005B53C4" w:rsidRDefault="005B53C4">
      <w:pPr>
        <w:rPr>
          <w:sz w:val="22"/>
          <w:szCs w:val="22"/>
        </w:rPr>
      </w:pPr>
    </w:p>
    <w:p w14:paraId="5C0B0F7B" w14:textId="2F5DB83A" w:rsidR="005B53C4" w:rsidRDefault="005B53C4">
      <w:pPr>
        <w:rPr>
          <w:sz w:val="22"/>
          <w:szCs w:val="22"/>
        </w:rPr>
      </w:pPr>
    </w:p>
    <w:p w14:paraId="39715B0B" w14:textId="4CBE83E5" w:rsidR="005B53C4" w:rsidRDefault="005B53C4">
      <w:pPr>
        <w:rPr>
          <w:sz w:val="22"/>
          <w:szCs w:val="22"/>
        </w:rPr>
      </w:pPr>
    </w:p>
    <w:p w14:paraId="43D6CC4C" w14:textId="22684CDD" w:rsidR="005B53C4" w:rsidRDefault="005B53C4">
      <w:pPr>
        <w:rPr>
          <w:sz w:val="22"/>
          <w:szCs w:val="22"/>
        </w:rPr>
      </w:pPr>
    </w:p>
    <w:p w14:paraId="1659782E" w14:textId="0164318A" w:rsidR="005B53C4" w:rsidRDefault="005B53C4">
      <w:pPr>
        <w:rPr>
          <w:sz w:val="22"/>
          <w:szCs w:val="22"/>
        </w:rPr>
      </w:pPr>
    </w:p>
    <w:p w14:paraId="7BCD30C7" w14:textId="09D54499" w:rsidR="005B53C4" w:rsidRDefault="005B53C4">
      <w:pPr>
        <w:rPr>
          <w:sz w:val="22"/>
          <w:szCs w:val="22"/>
        </w:rPr>
      </w:pPr>
    </w:p>
    <w:p w14:paraId="55B55BCD" w14:textId="298FA67C" w:rsidR="005B53C4" w:rsidRDefault="005B53C4">
      <w:pPr>
        <w:rPr>
          <w:sz w:val="22"/>
          <w:szCs w:val="22"/>
        </w:rPr>
      </w:pPr>
    </w:p>
    <w:p w14:paraId="06F2A2D1" w14:textId="255CCF25" w:rsidR="005B53C4" w:rsidRDefault="005B53C4">
      <w:pPr>
        <w:rPr>
          <w:sz w:val="22"/>
          <w:szCs w:val="22"/>
        </w:rPr>
      </w:pPr>
    </w:p>
    <w:p w14:paraId="74838027" w14:textId="73D83D78" w:rsidR="005B53C4" w:rsidRDefault="005B53C4">
      <w:pPr>
        <w:rPr>
          <w:sz w:val="22"/>
          <w:szCs w:val="22"/>
        </w:rPr>
      </w:pPr>
    </w:p>
    <w:p w14:paraId="49BB149C" w14:textId="291293CB" w:rsidR="005B53C4" w:rsidRDefault="005B53C4">
      <w:pPr>
        <w:rPr>
          <w:sz w:val="22"/>
          <w:szCs w:val="22"/>
        </w:rPr>
      </w:pPr>
    </w:p>
    <w:p w14:paraId="48BC9488" w14:textId="059B11AE" w:rsidR="005B53C4" w:rsidRDefault="005B53C4">
      <w:pPr>
        <w:rPr>
          <w:sz w:val="22"/>
          <w:szCs w:val="22"/>
        </w:rPr>
      </w:pPr>
    </w:p>
    <w:p w14:paraId="290205BF" w14:textId="4DA33971" w:rsidR="005B53C4" w:rsidRDefault="005B53C4">
      <w:pPr>
        <w:rPr>
          <w:sz w:val="22"/>
          <w:szCs w:val="22"/>
        </w:rPr>
      </w:pPr>
    </w:p>
    <w:p w14:paraId="09DF81B7" w14:textId="5E7FFEE7" w:rsidR="005B53C4" w:rsidRDefault="005B53C4">
      <w:pPr>
        <w:rPr>
          <w:sz w:val="22"/>
          <w:szCs w:val="22"/>
        </w:rPr>
      </w:pPr>
    </w:p>
    <w:p w14:paraId="6F62D150" w14:textId="3D04CB65" w:rsidR="005B53C4" w:rsidRDefault="005B53C4">
      <w:pPr>
        <w:rPr>
          <w:sz w:val="22"/>
          <w:szCs w:val="22"/>
        </w:rPr>
      </w:pPr>
    </w:p>
    <w:p w14:paraId="7BFBB9BB" w14:textId="77777777" w:rsidR="005B53C4" w:rsidRPr="00671AC3" w:rsidRDefault="005B53C4">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02C89" w:rsidRPr="00671AC3" w14:paraId="6B19BD52" w14:textId="77777777" w:rsidTr="006C09C9">
        <w:tc>
          <w:tcPr>
            <w:tcW w:w="3942" w:type="dxa"/>
            <w:shd w:val="clear" w:color="auto" w:fill="auto"/>
          </w:tcPr>
          <w:p w14:paraId="3DDAEB96" w14:textId="77777777" w:rsidR="00953A51" w:rsidRPr="00671AC3" w:rsidRDefault="00953A51" w:rsidP="006C09C9">
            <w:pPr>
              <w:rPr>
                <w:sz w:val="22"/>
                <w:szCs w:val="22"/>
              </w:rPr>
            </w:pPr>
            <w:r w:rsidRPr="00671AC3">
              <w:rPr>
                <w:sz w:val="22"/>
                <w:szCs w:val="22"/>
              </w:rPr>
              <w:lastRenderedPageBreak/>
              <w:t xml:space="preserve">Nazwa kierunku studiów </w:t>
            </w:r>
          </w:p>
          <w:p w14:paraId="128CBE80" w14:textId="77777777" w:rsidR="00953A51" w:rsidRPr="00671AC3" w:rsidRDefault="00953A51" w:rsidP="006C09C9">
            <w:pPr>
              <w:rPr>
                <w:sz w:val="22"/>
                <w:szCs w:val="22"/>
              </w:rPr>
            </w:pPr>
          </w:p>
        </w:tc>
        <w:tc>
          <w:tcPr>
            <w:tcW w:w="5344" w:type="dxa"/>
            <w:shd w:val="clear" w:color="auto" w:fill="auto"/>
          </w:tcPr>
          <w:p w14:paraId="3C74E248" w14:textId="77777777" w:rsidR="00953A51" w:rsidRPr="00671AC3" w:rsidRDefault="00953A51" w:rsidP="006C09C9">
            <w:pPr>
              <w:rPr>
                <w:sz w:val="22"/>
                <w:szCs w:val="22"/>
              </w:rPr>
            </w:pPr>
            <w:r w:rsidRPr="00671AC3">
              <w:rPr>
                <w:sz w:val="22"/>
                <w:szCs w:val="22"/>
              </w:rPr>
              <w:t>Kryminalistyka w biogospodarce</w:t>
            </w:r>
          </w:p>
        </w:tc>
      </w:tr>
      <w:tr w:rsidR="00602C89" w:rsidRPr="00671AC3" w14:paraId="45C8DC73" w14:textId="77777777" w:rsidTr="006C09C9">
        <w:tc>
          <w:tcPr>
            <w:tcW w:w="3942" w:type="dxa"/>
            <w:shd w:val="clear" w:color="auto" w:fill="auto"/>
          </w:tcPr>
          <w:p w14:paraId="5580D279" w14:textId="77777777" w:rsidR="00953A51" w:rsidRPr="00671AC3" w:rsidRDefault="00953A51" w:rsidP="006C09C9">
            <w:pPr>
              <w:rPr>
                <w:sz w:val="22"/>
                <w:szCs w:val="22"/>
              </w:rPr>
            </w:pPr>
            <w:r w:rsidRPr="00671AC3">
              <w:rPr>
                <w:sz w:val="22"/>
                <w:szCs w:val="22"/>
              </w:rPr>
              <w:t>Nazwa modułu, także nazwa w języku angielskim</w:t>
            </w:r>
          </w:p>
        </w:tc>
        <w:tc>
          <w:tcPr>
            <w:tcW w:w="5344" w:type="dxa"/>
            <w:shd w:val="clear" w:color="auto" w:fill="auto"/>
          </w:tcPr>
          <w:p w14:paraId="4A174426" w14:textId="77777777" w:rsidR="00953A51" w:rsidRPr="00671AC3" w:rsidRDefault="00953A51" w:rsidP="006C09C9">
            <w:pPr>
              <w:rPr>
                <w:sz w:val="22"/>
                <w:szCs w:val="22"/>
              </w:rPr>
            </w:pPr>
            <w:r w:rsidRPr="00671AC3">
              <w:rPr>
                <w:sz w:val="22"/>
                <w:szCs w:val="22"/>
              </w:rPr>
              <w:t>Ustalanie daty śmierci metodą entomologiczną</w:t>
            </w:r>
          </w:p>
          <w:p w14:paraId="799E37A0" w14:textId="77777777" w:rsidR="00953A51" w:rsidRPr="00671AC3" w:rsidRDefault="00953A51" w:rsidP="006C09C9">
            <w:pPr>
              <w:pStyle w:val="NormalnyWeb"/>
              <w:spacing w:before="0" w:beforeAutospacing="0" w:after="0" w:afterAutospacing="0"/>
              <w:rPr>
                <w:sz w:val="22"/>
                <w:szCs w:val="22"/>
              </w:rPr>
            </w:pPr>
            <w:r w:rsidRPr="00671AC3">
              <w:rPr>
                <w:sz w:val="22"/>
                <w:szCs w:val="22"/>
              </w:rPr>
              <w:t>Determining the Time of Death Using the Entomological Method</w:t>
            </w:r>
          </w:p>
        </w:tc>
      </w:tr>
      <w:tr w:rsidR="00602C89" w:rsidRPr="00671AC3" w14:paraId="134E65FA" w14:textId="77777777" w:rsidTr="006C09C9">
        <w:tc>
          <w:tcPr>
            <w:tcW w:w="3942" w:type="dxa"/>
            <w:shd w:val="clear" w:color="auto" w:fill="auto"/>
          </w:tcPr>
          <w:p w14:paraId="45BE1433" w14:textId="77777777" w:rsidR="00953A51" w:rsidRPr="00671AC3" w:rsidRDefault="00953A51" w:rsidP="006C09C9">
            <w:pPr>
              <w:rPr>
                <w:sz w:val="22"/>
                <w:szCs w:val="22"/>
              </w:rPr>
            </w:pPr>
            <w:r w:rsidRPr="00671AC3">
              <w:rPr>
                <w:sz w:val="22"/>
                <w:szCs w:val="22"/>
              </w:rPr>
              <w:t xml:space="preserve">Język wykładowy </w:t>
            </w:r>
          </w:p>
          <w:p w14:paraId="2819BC00" w14:textId="77777777" w:rsidR="00953A51" w:rsidRPr="00671AC3" w:rsidRDefault="00953A51" w:rsidP="006C09C9">
            <w:pPr>
              <w:rPr>
                <w:sz w:val="22"/>
                <w:szCs w:val="22"/>
              </w:rPr>
            </w:pPr>
          </w:p>
        </w:tc>
        <w:tc>
          <w:tcPr>
            <w:tcW w:w="5344" w:type="dxa"/>
            <w:shd w:val="clear" w:color="auto" w:fill="auto"/>
          </w:tcPr>
          <w:p w14:paraId="7E4E0CCF" w14:textId="77777777" w:rsidR="00953A51" w:rsidRPr="00671AC3" w:rsidRDefault="00953A51" w:rsidP="006C09C9">
            <w:pPr>
              <w:rPr>
                <w:sz w:val="22"/>
                <w:szCs w:val="22"/>
              </w:rPr>
            </w:pPr>
            <w:r w:rsidRPr="00671AC3">
              <w:rPr>
                <w:sz w:val="22"/>
                <w:szCs w:val="22"/>
              </w:rPr>
              <w:t>j. polski</w:t>
            </w:r>
          </w:p>
        </w:tc>
      </w:tr>
      <w:tr w:rsidR="00602C89" w:rsidRPr="00671AC3" w14:paraId="0935964D" w14:textId="77777777" w:rsidTr="006C09C9">
        <w:tc>
          <w:tcPr>
            <w:tcW w:w="3942" w:type="dxa"/>
            <w:shd w:val="clear" w:color="auto" w:fill="auto"/>
          </w:tcPr>
          <w:p w14:paraId="41AAD633" w14:textId="77777777" w:rsidR="00953A51" w:rsidRPr="00671AC3" w:rsidRDefault="00953A51" w:rsidP="006C09C9">
            <w:pPr>
              <w:autoSpaceDE w:val="0"/>
              <w:autoSpaceDN w:val="0"/>
              <w:adjustRightInd w:val="0"/>
              <w:rPr>
                <w:sz w:val="22"/>
                <w:szCs w:val="22"/>
              </w:rPr>
            </w:pPr>
            <w:r w:rsidRPr="00671AC3">
              <w:rPr>
                <w:sz w:val="22"/>
                <w:szCs w:val="22"/>
              </w:rPr>
              <w:t xml:space="preserve">Rodzaj modułu </w:t>
            </w:r>
          </w:p>
          <w:p w14:paraId="51E84D13" w14:textId="77777777" w:rsidR="00953A51" w:rsidRPr="00671AC3" w:rsidRDefault="00953A51" w:rsidP="006C09C9">
            <w:pPr>
              <w:rPr>
                <w:sz w:val="22"/>
                <w:szCs w:val="22"/>
              </w:rPr>
            </w:pPr>
          </w:p>
        </w:tc>
        <w:tc>
          <w:tcPr>
            <w:tcW w:w="5344" w:type="dxa"/>
            <w:shd w:val="clear" w:color="auto" w:fill="auto"/>
          </w:tcPr>
          <w:p w14:paraId="57E1B6FB" w14:textId="77777777" w:rsidR="00953A51" w:rsidRPr="00671AC3" w:rsidRDefault="00953A51" w:rsidP="006C09C9">
            <w:pPr>
              <w:rPr>
                <w:sz w:val="22"/>
                <w:szCs w:val="22"/>
              </w:rPr>
            </w:pPr>
            <w:r w:rsidRPr="00671AC3">
              <w:rPr>
                <w:sz w:val="22"/>
                <w:szCs w:val="22"/>
              </w:rPr>
              <w:t>fakultatywny</w:t>
            </w:r>
          </w:p>
        </w:tc>
      </w:tr>
      <w:tr w:rsidR="00602C89" w:rsidRPr="00671AC3" w14:paraId="34A9282A" w14:textId="77777777" w:rsidTr="006C09C9">
        <w:tc>
          <w:tcPr>
            <w:tcW w:w="3942" w:type="dxa"/>
            <w:shd w:val="clear" w:color="auto" w:fill="auto"/>
          </w:tcPr>
          <w:p w14:paraId="67D3B6A7" w14:textId="77777777" w:rsidR="00953A51" w:rsidRPr="00671AC3" w:rsidRDefault="00953A51" w:rsidP="006C09C9">
            <w:pPr>
              <w:rPr>
                <w:sz w:val="22"/>
                <w:szCs w:val="22"/>
              </w:rPr>
            </w:pPr>
            <w:r w:rsidRPr="00671AC3">
              <w:rPr>
                <w:sz w:val="22"/>
                <w:szCs w:val="22"/>
              </w:rPr>
              <w:t>Poziom studiów</w:t>
            </w:r>
          </w:p>
        </w:tc>
        <w:tc>
          <w:tcPr>
            <w:tcW w:w="5344" w:type="dxa"/>
            <w:shd w:val="clear" w:color="auto" w:fill="auto"/>
          </w:tcPr>
          <w:p w14:paraId="401304BA" w14:textId="77777777" w:rsidR="00953A51" w:rsidRPr="00671AC3" w:rsidRDefault="00953A51" w:rsidP="006C09C9">
            <w:pPr>
              <w:rPr>
                <w:sz w:val="22"/>
                <w:szCs w:val="22"/>
              </w:rPr>
            </w:pPr>
            <w:r w:rsidRPr="00671AC3">
              <w:rPr>
                <w:sz w:val="22"/>
                <w:szCs w:val="22"/>
              </w:rPr>
              <w:t>drugiego stopnia</w:t>
            </w:r>
          </w:p>
        </w:tc>
      </w:tr>
      <w:tr w:rsidR="00602C89" w:rsidRPr="00671AC3" w14:paraId="195CBC98" w14:textId="77777777" w:rsidTr="006C09C9">
        <w:tc>
          <w:tcPr>
            <w:tcW w:w="3942" w:type="dxa"/>
            <w:shd w:val="clear" w:color="auto" w:fill="auto"/>
          </w:tcPr>
          <w:p w14:paraId="5876AFDE" w14:textId="77777777" w:rsidR="00953A51" w:rsidRPr="00671AC3" w:rsidRDefault="00953A51" w:rsidP="006C09C9">
            <w:pPr>
              <w:rPr>
                <w:sz w:val="22"/>
                <w:szCs w:val="22"/>
              </w:rPr>
            </w:pPr>
            <w:r w:rsidRPr="00671AC3">
              <w:rPr>
                <w:sz w:val="22"/>
                <w:szCs w:val="22"/>
              </w:rPr>
              <w:t>Forma studiów</w:t>
            </w:r>
          </w:p>
          <w:p w14:paraId="5C45C4F8" w14:textId="77777777" w:rsidR="00953A51" w:rsidRPr="00671AC3" w:rsidRDefault="00953A51" w:rsidP="006C09C9">
            <w:pPr>
              <w:rPr>
                <w:sz w:val="22"/>
                <w:szCs w:val="22"/>
              </w:rPr>
            </w:pPr>
          </w:p>
        </w:tc>
        <w:tc>
          <w:tcPr>
            <w:tcW w:w="5344" w:type="dxa"/>
            <w:shd w:val="clear" w:color="auto" w:fill="auto"/>
          </w:tcPr>
          <w:p w14:paraId="7BA23874" w14:textId="77777777" w:rsidR="00953A51" w:rsidRPr="00671AC3" w:rsidRDefault="00953A51" w:rsidP="006C09C9">
            <w:pPr>
              <w:rPr>
                <w:sz w:val="22"/>
                <w:szCs w:val="22"/>
              </w:rPr>
            </w:pPr>
            <w:r w:rsidRPr="00671AC3">
              <w:rPr>
                <w:sz w:val="22"/>
                <w:szCs w:val="22"/>
              </w:rPr>
              <w:t>stacjonarne</w:t>
            </w:r>
          </w:p>
        </w:tc>
      </w:tr>
      <w:tr w:rsidR="00602C89" w:rsidRPr="00671AC3" w14:paraId="4E516F4B" w14:textId="77777777" w:rsidTr="006C09C9">
        <w:tc>
          <w:tcPr>
            <w:tcW w:w="3942" w:type="dxa"/>
            <w:shd w:val="clear" w:color="auto" w:fill="auto"/>
          </w:tcPr>
          <w:p w14:paraId="15BBCFD7" w14:textId="77777777" w:rsidR="00953A51" w:rsidRPr="00671AC3" w:rsidRDefault="00953A51" w:rsidP="006C09C9">
            <w:pPr>
              <w:rPr>
                <w:sz w:val="22"/>
                <w:szCs w:val="22"/>
              </w:rPr>
            </w:pPr>
            <w:r w:rsidRPr="00671AC3">
              <w:rPr>
                <w:sz w:val="22"/>
                <w:szCs w:val="22"/>
              </w:rPr>
              <w:t>Rok studiów dla kierunku</w:t>
            </w:r>
          </w:p>
        </w:tc>
        <w:tc>
          <w:tcPr>
            <w:tcW w:w="5344" w:type="dxa"/>
            <w:shd w:val="clear" w:color="auto" w:fill="auto"/>
          </w:tcPr>
          <w:p w14:paraId="61211C8E" w14:textId="77777777" w:rsidR="00953A51" w:rsidRPr="00671AC3" w:rsidRDefault="00953A51" w:rsidP="006C09C9">
            <w:pPr>
              <w:rPr>
                <w:sz w:val="22"/>
                <w:szCs w:val="22"/>
              </w:rPr>
            </w:pPr>
            <w:r w:rsidRPr="00671AC3">
              <w:rPr>
                <w:sz w:val="22"/>
                <w:szCs w:val="22"/>
              </w:rPr>
              <w:t>I</w:t>
            </w:r>
          </w:p>
        </w:tc>
      </w:tr>
      <w:tr w:rsidR="00602C89" w:rsidRPr="00671AC3" w14:paraId="21D58262" w14:textId="77777777" w:rsidTr="006C09C9">
        <w:tc>
          <w:tcPr>
            <w:tcW w:w="3942" w:type="dxa"/>
            <w:shd w:val="clear" w:color="auto" w:fill="auto"/>
          </w:tcPr>
          <w:p w14:paraId="252765D1" w14:textId="77777777" w:rsidR="00953A51" w:rsidRPr="00671AC3" w:rsidRDefault="00953A51" w:rsidP="006C09C9">
            <w:pPr>
              <w:rPr>
                <w:sz w:val="22"/>
                <w:szCs w:val="22"/>
              </w:rPr>
            </w:pPr>
            <w:r w:rsidRPr="00671AC3">
              <w:rPr>
                <w:sz w:val="22"/>
                <w:szCs w:val="22"/>
              </w:rPr>
              <w:t>Semestr dla kierunku</w:t>
            </w:r>
          </w:p>
        </w:tc>
        <w:tc>
          <w:tcPr>
            <w:tcW w:w="5344" w:type="dxa"/>
            <w:shd w:val="clear" w:color="auto" w:fill="auto"/>
          </w:tcPr>
          <w:p w14:paraId="7379C708" w14:textId="77777777" w:rsidR="00953A51" w:rsidRPr="00671AC3" w:rsidRDefault="00953A51" w:rsidP="006C09C9">
            <w:pPr>
              <w:rPr>
                <w:sz w:val="22"/>
                <w:szCs w:val="22"/>
              </w:rPr>
            </w:pPr>
            <w:r w:rsidRPr="00671AC3">
              <w:rPr>
                <w:sz w:val="22"/>
                <w:szCs w:val="22"/>
              </w:rPr>
              <w:t>2</w:t>
            </w:r>
          </w:p>
        </w:tc>
      </w:tr>
      <w:tr w:rsidR="00602C89" w:rsidRPr="00671AC3" w14:paraId="46F06DB4" w14:textId="77777777" w:rsidTr="006C09C9">
        <w:tc>
          <w:tcPr>
            <w:tcW w:w="3942" w:type="dxa"/>
            <w:shd w:val="clear" w:color="auto" w:fill="auto"/>
          </w:tcPr>
          <w:p w14:paraId="16F7A27A" w14:textId="77777777" w:rsidR="00953A51" w:rsidRPr="00671AC3" w:rsidRDefault="00953A51" w:rsidP="006C09C9">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3520D0A1" w14:textId="77777777" w:rsidR="00953A51" w:rsidRPr="00671AC3" w:rsidRDefault="00953A51" w:rsidP="006C09C9">
            <w:pPr>
              <w:rPr>
                <w:sz w:val="22"/>
                <w:szCs w:val="22"/>
              </w:rPr>
            </w:pPr>
            <w:r w:rsidRPr="00671AC3">
              <w:rPr>
                <w:sz w:val="22"/>
                <w:szCs w:val="22"/>
              </w:rPr>
              <w:t>4 (2,16/1,84)</w:t>
            </w:r>
          </w:p>
        </w:tc>
      </w:tr>
      <w:tr w:rsidR="00602C89" w:rsidRPr="00671AC3" w14:paraId="2C4DE1C9" w14:textId="77777777" w:rsidTr="006C09C9">
        <w:tc>
          <w:tcPr>
            <w:tcW w:w="3942" w:type="dxa"/>
            <w:shd w:val="clear" w:color="auto" w:fill="auto"/>
          </w:tcPr>
          <w:p w14:paraId="10AD7B98" w14:textId="77777777" w:rsidR="00953A51" w:rsidRPr="00671AC3" w:rsidRDefault="00953A51" w:rsidP="006C09C9">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6A6B2A97" w14:textId="77777777" w:rsidR="00953A51" w:rsidRPr="00671AC3" w:rsidRDefault="00953A51" w:rsidP="006C09C9">
            <w:pPr>
              <w:rPr>
                <w:sz w:val="22"/>
                <w:szCs w:val="22"/>
              </w:rPr>
            </w:pPr>
            <w:r w:rsidRPr="00671AC3">
              <w:rPr>
                <w:sz w:val="22"/>
                <w:szCs w:val="22"/>
              </w:rPr>
              <w:t>Prof. dr hab. Magdalena Gryzińska</w:t>
            </w:r>
          </w:p>
        </w:tc>
      </w:tr>
      <w:tr w:rsidR="00602C89" w:rsidRPr="00671AC3" w14:paraId="02F769AD" w14:textId="77777777" w:rsidTr="006C09C9">
        <w:tc>
          <w:tcPr>
            <w:tcW w:w="3942" w:type="dxa"/>
            <w:shd w:val="clear" w:color="auto" w:fill="auto"/>
          </w:tcPr>
          <w:p w14:paraId="42DBAA52" w14:textId="77777777" w:rsidR="00953A51" w:rsidRPr="00671AC3" w:rsidRDefault="00953A51" w:rsidP="006C09C9">
            <w:pPr>
              <w:rPr>
                <w:sz w:val="22"/>
                <w:szCs w:val="22"/>
              </w:rPr>
            </w:pPr>
            <w:r w:rsidRPr="00671AC3">
              <w:rPr>
                <w:sz w:val="22"/>
                <w:szCs w:val="22"/>
              </w:rPr>
              <w:t>Jednostka oferująca moduł</w:t>
            </w:r>
          </w:p>
          <w:p w14:paraId="0021DE84" w14:textId="77777777" w:rsidR="00953A51" w:rsidRPr="00671AC3" w:rsidRDefault="00953A51" w:rsidP="006C09C9">
            <w:pPr>
              <w:rPr>
                <w:sz w:val="22"/>
                <w:szCs w:val="22"/>
              </w:rPr>
            </w:pPr>
          </w:p>
        </w:tc>
        <w:tc>
          <w:tcPr>
            <w:tcW w:w="5344" w:type="dxa"/>
            <w:shd w:val="clear" w:color="auto" w:fill="auto"/>
          </w:tcPr>
          <w:p w14:paraId="2E620F73" w14:textId="77777777" w:rsidR="00953A51" w:rsidRPr="00671AC3" w:rsidRDefault="00953A51" w:rsidP="006C09C9">
            <w:pPr>
              <w:rPr>
                <w:sz w:val="22"/>
                <w:szCs w:val="22"/>
              </w:rPr>
            </w:pPr>
            <w:r w:rsidRPr="00671AC3">
              <w:rPr>
                <w:bCs/>
                <w:iCs/>
                <w:sz w:val="22"/>
                <w:szCs w:val="22"/>
              </w:rPr>
              <w:t>Instytut Biologicznych Podstaw Produkcji Zwierzęcej</w:t>
            </w:r>
          </w:p>
        </w:tc>
      </w:tr>
      <w:tr w:rsidR="00602C89" w:rsidRPr="00671AC3" w14:paraId="22559586" w14:textId="77777777" w:rsidTr="006C09C9">
        <w:tc>
          <w:tcPr>
            <w:tcW w:w="3942" w:type="dxa"/>
            <w:shd w:val="clear" w:color="auto" w:fill="auto"/>
          </w:tcPr>
          <w:p w14:paraId="689DCADE" w14:textId="77777777" w:rsidR="00953A51" w:rsidRPr="00671AC3" w:rsidRDefault="00953A51" w:rsidP="006C09C9">
            <w:pPr>
              <w:rPr>
                <w:sz w:val="22"/>
                <w:szCs w:val="22"/>
              </w:rPr>
            </w:pPr>
            <w:r w:rsidRPr="00671AC3">
              <w:rPr>
                <w:sz w:val="22"/>
                <w:szCs w:val="22"/>
              </w:rPr>
              <w:t>Cel modułu</w:t>
            </w:r>
          </w:p>
          <w:p w14:paraId="087C8943" w14:textId="77777777" w:rsidR="00953A51" w:rsidRPr="00671AC3" w:rsidRDefault="00953A51" w:rsidP="006C09C9">
            <w:pPr>
              <w:rPr>
                <w:sz w:val="22"/>
                <w:szCs w:val="22"/>
              </w:rPr>
            </w:pPr>
          </w:p>
        </w:tc>
        <w:tc>
          <w:tcPr>
            <w:tcW w:w="5344" w:type="dxa"/>
            <w:shd w:val="clear" w:color="auto" w:fill="auto"/>
          </w:tcPr>
          <w:p w14:paraId="2CAA74F5" w14:textId="77777777" w:rsidR="00953A51" w:rsidRPr="00671AC3" w:rsidRDefault="00953A51" w:rsidP="006C09C9">
            <w:pPr>
              <w:autoSpaceDE w:val="0"/>
              <w:autoSpaceDN w:val="0"/>
              <w:adjustRightInd w:val="0"/>
              <w:rPr>
                <w:sz w:val="22"/>
                <w:szCs w:val="22"/>
              </w:rPr>
            </w:pPr>
            <w:r w:rsidRPr="00671AC3">
              <w:rPr>
                <w:sz w:val="22"/>
                <w:szCs w:val="22"/>
              </w:rPr>
              <w:t xml:space="preserve">Zapoznanie z podstawowymi pojęciami, technikami i metodologią entomologii sądowej, w tym z biologicznymi i ekologicznymi aspektami życia owadów nekrofagicznych, takich jak muchówki i chrząszcze, oraz ich rolą w procesach rozkładu zwłok. Rozwój umiejętności analizy materiału entomologicznego pod kątem szacowania daty zgonu, ze szczególnym uwzględnieniem metod obliczania post-mortem interval (PMI) i wpływu czynników środowiskowych na tempo rozwoju owadów. Kształtowanie umiejętności prawidłowego pobierania, zabezpieczania i preparowania materiału entomologicznego, a także identyfikacji gatunkowej owadów przy użyciu narzędzi optycznych i zbiorów porównawczych. </w:t>
            </w:r>
          </w:p>
        </w:tc>
      </w:tr>
      <w:tr w:rsidR="00602C89" w:rsidRPr="00671AC3" w14:paraId="428F8F10" w14:textId="77777777" w:rsidTr="006C09C9">
        <w:trPr>
          <w:trHeight w:val="236"/>
        </w:trPr>
        <w:tc>
          <w:tcPr>
            <w:tcW w:w="3942" w:type="dxa"/>
            <w:vMerge w:val="restart"/>
            <w:shd w:val="clear" w:color="auto" w:fill="auto"/>
          </w:tcPr>
          <w:p w14:paraId="48560A33" w14:textId="77777777" w:rsidR="00953A51" w:rsidRPr="00671AC3" w:rsidRDefault="00953A51" w:rsidP="006C09C9">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27D21C2C" w14:textId="77777777" w:rsidR="00953A51" w:rsidRPr="00671AC3" w:rsidRDefault="00953A51" w:rsidP="006C09C9">
            <w:pPr>
              <w:rPr>
                <w:sz w:val="22"/>
                <w:szCs w:val="22"/>
              </w:rPr>
            </w:pPr>
            <w:r w:rsidRPr="00671AC3">
              <w:rPr>
                <w:sz w:val="22"/>
                <w:szCs w:val="22"/>
              </w:rPr>
              <w:t xml:space="preserve">Wiedza: </w:t>
            </w:r>
          </w:p>
        </w:tc>
      </w:tr>
      <w:tr w:rsidR="00602C89" w:rsidRPr="00671AC3" w14:paraId="457770C7" w14:textId="77777777" w:rsidTr="006C09C9">
        <w:trPr>
          <w:trHeight w:val="233"/>
        </w:trPr>
        <w:tc>
          <w:tcPr>
            <w:tcW w:w="3942" w:type="dxa"/>
            <w:vMerge/>
            <w:shd w:val="clear" w:color="auto" w:fill="auto"/>
          </w:tcPr>
          <w:p w14:paraId="187032CE" w14:textId="77777777" w:rsidR="00953A51" w:rsidRPr="00671AC3" w:rsidRDefault="00953A51" w:rsidP="006C09C9">
            <w:pPr>
              <w:rPr>
                <w:sz w:val="22"/>
                <w:szCs w:val="22"/>
                <w:highlight w:val="yellow"/>
              </w:rPr>
            </w:pPr>
          </w:p>
        </w:tc>
        <w:tc>
          <w:tcPr>
            <w:tcW w:w="5344" w:type="dxa"/>
            <w:shd w:val="clear" w:color="auto" w:fill="auto"/>
          </w:tcPr>
          <w:p w14:paraId="2359C215" w14:textId="77777777" w:rsidR="00953A51" w:rsidRPr="00671AC3" w:rsidRDefault="00953A51" w:rsidP="006C09C9">
            <w:pPr>
              <w:rPr>
                <w:sz w:val="22"/>
                <w:szCs w:val="22"/>
              </w:rPr>
            </w:pPr>
            <w:r w:rsidRPr="00671AC3">
              <w:rPr>
                <w:sz w:val="22"/>
                <w:szCs w:val="22"/>
              </w:rPr>
              <w:t>1. zna i rozumie w pogłębionym stopniu złożone techniki, metody i narzędzia badawcze w zakresie działań identyfikujących organizmy (na poziomie gatunkowym)</w:t>
            </w:r>
          </w:p>
        </w:tc>
      </w:tr>
      <w:tr w:rsidR="00602C89" w:rsidRPr="00671AC3" w14:paraId="47BC036C" w14:textId="77777777" w:rsidTr="006C09C9">
        <w:trPr>
          <w:trHeight w:val="233"/>
        </w:trPr>
        <w:tc>
          <w:tcPr>
            <w:tcW w:w="3942" w:type="dxa"/>
            <w:vMerge/>
            <w:shd w:val="clear" w:color="auto" w:fill="auto"/>
          </w:tcPr>
          <w:p w14:paraId="122E5145" w14:textId="77777777" w:rsidR="00953A51" w:rsidRPr="00671AC3" w:rsidRDefault="00953A51" w:rsidP="006C09C9">
            <w:pPr>
              <w:rPr>
                <w:sz w:val="22"/>
                <w:szCs w:val="22"/>
                <w:highlight w:val="yellow"/>
              </w:rPr>
            </w:pPr>
          </w:p>
        </w:tc>
        <w:tc>
          <w:tcPr>
            <w:tcW w:w="5344" w:type="dxa"/>
            <w:shd w:val="clear" w:color="auto" w:fill="auto"/>
          </w:tcPr>
          <w:p w14:paraId="15F088C7" w14:textId="77777777" w:rsidR="00953A51" w:rsidRPr="00671AC3" w:rsidRDefault="00953A51" w:rsidP="006C09C9">
            <w:pPr>
              <w:rPr>
                <w:sz w:val="22"/>
                <w:szCs w:val="22"/>
              </w:rPr>
            </w:pPr>
            <w:r w:rsidRPr="00671AC3">
              <w:rPr>
                <w:sz w:val="22"/>
                <w:szCs w:val="22"/>
              </w:rPr>
              <w:t>2. zna i rozumie w pogłębionym stopniu metody ustalania daty śmierci osobników metodą entomologiczną</w:t>
            </w:r>
          </w:p>
        </w:tc>
      </w:tr>
      <w:tr w:rsidR="00602C89" w:rsidRPr="00671AC3" w14:paraId="7D20530B" w14:textId="77777777" w:rsidTr="006C09C9">
        <w:trPr>
          <w:trHeight w:val="233"/>
        </w:trPr>
        <w:tc>
          <w:tcPr>
            <w:tcW w:w="3942" w:type="dxa"/>
            <w:vMerge/>
            <w:shd w:val="clear" w:color="auto" w:fill="auto"/>
          </w:tcPr>
          <w:p w14:paraId="12DC2ADE" w14:textId="77777777" w:rsidR="00953A51" w:rsidRPr="00671AC3" w:rsidRDefault="00953A51" w:rsidP="006C09C9">
            <w:pPr>
              <w:rPr>
                <w:sz w:val="22"/>
                <w:szCs w:val="22"/>
                <w:highlight w:val="yellow"/>
              </w:rPr>
            </w:pPr>
          </w:p>
        </w:tc>
        <w:tc>
          <w:tcPr>
            <w:tcW w:w="5344" w:type="dxa"/>
            <w:shd w:val="clear" w:color="auto" w:fill="auto"/>
          </w:tcPr>
          <w:p w14:paraId="236537F4" w14:textId="77777777" w:rsidR="00953A51" w:rsidRPr="00671AC3" w:rsidRDefault="00953A51" w:rsidP="006C09C9">
            <w:pPr>
              <w:rPr>
                <w:sz w:val="22"/>
                <w:szCs w:val="22"/>
              </w:rPr>
            </w:pPr>
            <w:r w:rsidRPr="00671AC3">
              <w:rPr>
                <w:sz w:val="22"/>
                <w:szCs w:val="22"/>
              </w:rPr>
              <w:t>Umiejętności:</w:t>
            </w:r>
          </w:p>
        </w:tc>
      </w:tr>
      <w:tr w:rsidR="00602C89" w:rsidRPr="00671AC3" w14:paraId="54233D1F" w14:textId="77777777" w:rsidTr="006C09C9">
        <w:trPr>
          <w:trHeight w:val="233"/>
        </w:trPr>
        <w:tc>
          <w:tcPr>
            <w:tcW w:w="3942" w:type="dxa"/>
            <w:vMerge/>
            <w:shd w:val="clear" w:color="auto" w:fill="auto"/>
          </w:tcPr>
          <w:p w14:paraId="5C1ED12B" w14:textId="77777777" w:rsidR="00953A51" w:rsidRPr="00671AC3" w:rsidRDefault="00953A51" w:rsidP="006C09C9">
            <w:pPr>
              <w:rPr>
                <w:sz w:val="22"/>
                <w:szCs w:val="22"/>
                <w:highlight w:val="yellow"/>
              </w:rPr>
            </w:pPr>
          </w:p>
        </w:tc>
        <w:tc>
          <w:tcPr>
            <w:tcW w:w="5344" w:type="dxa"/>
            <w:shd w:val="clear" w:color="auto" w:fill="auto"/>
          </w:tcPr>
          <w:p w14:paraId="254B4859" w14:textId="77777777" w:rsidR="00953A51" w:rsidRPr="00671AC3" w:rsidRDefault="00953A51" w:rsidP="006C09C9">
            <w:pPr>
              <w:rPr>
                <w:sz w:val="22"/>
                <w:szCs w:val="22"/>
              </w:rPr>
            </w:pPr>
            <w:r w:rsidRPr="00671AC3">
              <w:rPr>
                <w:sz w:val="22"/>
                <w:szCs w:val="22"/>
              </w:rPr>
              <w:t>1. potrafi pozyskiwać i dobierać krytycznie dane, różnorodne metody analiz, poprawnie je analizować i interpretować w celu opracowania sprawozdania, raportu, opinii, ekspertyzy (a także formułować własne opinie) z zakresu kierunku studiów</w:t>
            </w:r>
          </w:p>
        </w:tc>
      </w:tr>
      <w:tr w:rsidR="00602C89" w:rsidRPr="00671AC3" w14:paraId="2D673B43" w14:textId="77777777" w:rsidTr="006C09C9">
        <w:trPr>
          <w:trHeight w:val="233"/>
        </w:trPr>
        <w:tc>
          <w:tcPr>
            <w:tcW w:w="3942" w:type="dxa"/>
            <w:vMerge/>
            <w:shd w:val="clear" w:color="auto" w:fill="auto"/>
          </w:tcPr>
          <w:p w14:paraId="66ECB057" w14:textId="77777777" w:rsidR="00953A51" w:rsidRPr="00671AC3" w:rsidRDefault="00953A51" w:rsidP="006C09C9">
            <w:pPr>
              <w:rPr>
                <w:sz w:val="22"/>
                <w:szCs w:val="22"/>
                <w:highlight w:val="yellow"/>
              </w:rPr>
            </w:pPr>
          </w:p>
        </w:tc>
        <w:tc>
          <w:tcPr>
            <w:tcW w:w="5344" w:type="dxa"/>
            <w:shd w:val="clear" w:color="auto" w:fill="auto"/>
          </w:tcPr>
          <w:p w14:paraId="2135F0E5" w14:textId="77777777" w:rsidR="00953A51" w:rsidRPr="00671AC3" w:rsidRDefault="00953A51" w:rsidP="006C09C9">
            <w:pPr>
              <w:rPr>
                <w:sz w:val="22"/>
                <w:szCs w:val="22"/>
              </w:rPr>
            </w:pPr>
            <w:r w:rsidRPr="00671AC3">
              <w:rPr>
                <w:sz w:val="22"/>
                <w:szCs w:val="22"/>
              </w:rPr>
              <w:t>Kompetencje społeczne:</w:t>
            </w:r>
          </w:p>
        </w:tc>
      </w:tr>
      <w:tr w:rsidR="00602C89" w:rsidRPr="00671AC3" w14:paraId="69836CDB" w14:textId="77777777" w:rsidTr="006C09C9">
        <w:trPr>
          <w:trHeight w:val="233"/>
        </w:trPr>
        <w:tc>
          <w:tcPr>
            <w:tcW w:w="3942" w:type="dxa"/>
            <w:vMerge/>
            <w:shd w:val="clear" w:color="auto" w:fill="auto"/>
          </w:tcPr>
          <w:p w14:paraId="6C594A69" w14:textId="77777777" w:rsidR="00953A51" w:rsidRPr="00671AC3" w:rsidRDefault="00953A51" w:rsidP="006C09C9">
            <w:pPr>
              <w:rPr>
                <w:sz w:val="22"/>
                <w:szCs w:val="22"/>
                <w:highlight w:val="yellow"/>
              </w:rPr>
            </w:pPr>
          </w:p>
        </w:tc>
        <w:tc>
          <w:tcPr>
            <w:tcW w:w="5344" w:type="dxa"/>
            <w:shd w:val="clear" w:color="auto" w:fill="auto"/>
          </w:tcPr>
          <w:p w14:paraId="38888C84" w14:textId="77777777" w:rsidR="00953A51" w:rsidRPr="00671AC3" w:rsidRDefault="00953A51" w:rsidP="006C09C9">
            <w:pPr>
              <w:rPr>
                <w:sz w:val="22"/>
                <w:szCs w:val="22"/>
              </w:rPr>
            </w:pPr>
            <w:r w:rsidRPr="00671AC3">
              <w:rPr>
                <w:sz w:val="22"/>
                <w:szCs w:val="22"/>
              </w:rPr>
              <w:t>1. krytycznej oceny treści dotyczących kryminalistyki, a także uznawania znaczenia wiedzy i innowacji w rozwiązywaniu problemów poznawczych i praktycznych</w:t>
            </w:r>
          </w:p>
        </w:tc>
      </w:tr>
      <w:tr w:rsidR="00602C89" w:rsidRPr="00671AC3" w14:paraId="4950EE71" w14:textId="77777777" w:rsidTr="006C09C9">
        <w:tc>
          <w:tcPr>
            <w:tcW w:w="3942" w:type="dxa"/>
            <w:shd w:val="clear" w:color="auto" w:fill="auto"/>
          </w:tcPr>
          <w:p w14:paraId="71F403A5" w14:textId="77777777" w:rsidR="00953A51" w:rsidRPr="00671AC3" w:rsidRDefault="00953A51" w:rsidP="006C09C9">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393CB4F9" w14:textId="77777777" w:rsidR="00953A51" w:rsidRPr="00671AC3" w:rsidRDefault="00953A51" w:rsidP="006C09C9">
            <w:pPr>
              <w:jc w:val="both"/>
              <w:rPr>
                <w:sz w:val="22"/>
                <w:szCs w:val="22"/>
              </w:rPr>
            </w:pPr>
            <w:r w:rsidRPr="00671AC3">
              <w:rPr>
                <w:sz w:val="22"/>
                <w:szCs w:val="22"/>
              </w:rPr>
              <w:t>W1- KB_W02</w:t>
            </w:r>
          </w:p>
          <w:p w14:paraId="68F77AD0" w14:textId="77777777" w:rsidR="00953A51" w:rsidRPr="00671AC3" w:rsidRDefault="00953A51" w:rsidP="006C09C9">
            <w:pPr>
              <w:jc w:val="both"/>
              <w:rPr>
                <w:sz w:val="22"/>
                <w:szCs w:val="22"/>
              </w:rPr>
            </w:pPr>
            <w:r w:rsidRPr="00671AC3">
              <w:rPr>
                <w:sz w:val="22"/>
                <w:szCs w:val="22"/>
              </w:rPr>
              <w:t>W2- KB_W06</w:t>
            </w:r>
          </w:p>
          <w:p w14:paraId="792F6CE7" w14:textId="77777777" w:rsidR="00953A51" w:rsidRPr="00671AC3" w:rsidRDefault="00953A51" w:rsidP="006C09C9">
            <w:pPr>
              <w:jc w:val="both"/>
              <w:rPr>
                <w:sz w:val="22"/>
                <w:szCs w:val="22"/>
              </w:rPr>
            </w:pPr>
            <w:r w:rsidRPr="00671AC3">
              <w:rPr>
                <w:sz w:val="22"/>
                <w:szCs w:val="22"/>
              </w:rPr>
              <w:t>U1- KB_U02</w:t>
            </w:r>
          </w:p>
          <w:p w14:paraId="2B71D6FA" w14:textId="77777777" w:rsidR="00953A51" w:rsidRPr="00671AC3" w:rsidRDefault="00953A51" w:rsidP="006C09C9">
            <w:pPr>
              <w:jc w:val="both"/>
              <w:rPr>
                <w:sz w:val="22"/>
                <w:szCs w:val="22"/>
              </w:rPr>
            </w:pPr>
            <w:r w:rsidRPr="00671AC3">
              <w:rPr>
                <w:sz w:val="22"/>
                <w:szCs w:val="22"/>
              </w:rPr>
              <w:lastRenderedPageBreak/>
              <w:t>K1- KB_K01</w:t>
            </w:r>
          </w:p>
        </w:tc>
      </w:tr>
      <w:tr w:rsidR="00602C89" w:rsidRPr="00671AC3" w14:paraId="0F52D5B7" w14:textId="77777777" w:rsidTr="006C09C9">
        <w:tc>
          <w:tcPr>
            <w:tcW w:w="3942" w:type="dxa"/>
            <w:shd w:val="clear" w:color="auto" w:fill="auto"/>
          </w:tcPr>
          <w:p w14:paraId="40D832AD" w14:textId="77777777" w:rsidR="00953A51" w:rsidRPr="00671AC3" w:rsidRDefault="00953A51" w:rsidP="006C09C9">
            <w:pPr>
              <w:rPr>
                <w:sz w:val="22"/>
                <w:szCs w:val="22"/>
              </w:rPr>
            </w:pPr>
            <w:r w:rsidRPr="00671AC3">
              <w:rPr>
                <w:sz w:val="22"/>
                <w:szCs w:val="22"/>
              </w:rPr>
              <w:lastRenderedPageBreak/>
              <w:t xml:space="preserve">Wymagania wstępne i dodatkowe </w:t>
            </w:r>
          </w:p>
        </w:tc>
        <w:tc>
          <w:tcPr>
            <w:tcW w:w="5344" w:type="dxa"/>
            <w:shd w:val="clear" w:color="auto" w:fill="auto"/>
          </w:tcPr>
          <w:p w14:paraId="411CF795" w14:textId="77777777" w:rsidR="00953A51" w:rsidRPr="00671AC3" w:rsidRDefault="00953A51" w:rsidP="006C09C9">
            <w:pPr>
              <w:jc w:val="both"/>
              <w:rPr>
                <w:sz w:val="22"/>
                <w:szCs w:val="22"/>
              </w:rPr>
            </w:pPr>
            <w:r w:rsidRPr="00671AC3">
              <w:rPr>
                <w:sz w:val="22"/>
                <w:szCs w:val="22"/>
              </w:rPr>
              <w:t>Brak</w:t>
            </w:r>
          </w:p>
        </w:tc>
      </w:tr>
      <w:tr w:rsidR="00602C89" w:rsidRPr="00671AC3" w14:paraId="32481356" w14:textId="77777777" w:rsidTr="006C09C9">
        <w:tc>
          <w:tcPr>
            <w:tcW w:w="3942" w:type="dxa"/>
            <w:shd w:val="clear" w:color="auto" w:fill="auto"/>
          </w:tcPr>
          <w:p w14:paraId="77DD8500" w14:textId="77777777" w:rsidR="00953A51" w:rsidRPr="00671AC3" w:rsidRDefault="00953A51" w:rsidP="006C09C9">
            <w:pPr>
              <w:rPr>
                <w:sz w:val="22"/>
                <w:szCs w:val="22"/>
              </w:rPr>
            </w:pPr>
            <w:r w:rsidRPr="00671AC3">
              <w:rPr>
                <w:sz w:val="22"/>
                <w:szCs w:val="22"/>
              </w:rPr>
              <w:t xml:space="preserve">Treści programowe modułu </w:t>
            </w:r>
          </w:p>
          <w:p w14:paraId="084441B2" w14:textId="77777777" w:rsidR="00953A51" w:rsidRPr="00671AC3" w:rsidRDefault="00953A51" w:rsidP="006C09C9">
            <w:pPr>
              <w:rPr>
                <w:sz w:val="22"/>
                <w:szCs w:val="22"/>
              </w:rPr>
            </w:pPr>
          </w:p>
        </w:tc>
        <w:tc>
          <w:tcPr>
            <w:tcW w:w="5344" w:type="dxa"/>
            <w:shd w:val="clear" w:color="auto" w:fill="auto"/>
          </w:tcPr>
          <w:p w14:paraId="3D990455" w14:textId="77777777" w:rsidR="00953A51" w:rsidRPr="00671AC3" w:rsidRDefault="00953A51" w:rsidP="006C09C9">
            <w:pPr>
              <w:rPr>
                <w:sz w:val="22"/>
                <w:szCs w:val="22"/>
              </w:rPr>
            </w:pPr>
            <w:r w:rsidRPr="00671AC3">
              <w:rPr>
                <w:sz w:val="22"/>
                <w:szCs w:val="22"/>
              </w:rPr>
              <w:t>Historia i współczesne zastosowania entomologii sądowej. Śmierć i zmiany pośmiertne. Metodyka pracy entomologa na miejscu ujawnienia zwłok i w laboratorium: zbieranie, zabezpieczanie i preparowanie materiału entomologicznego. Dokumentacja przyrodnicza miejsca ujawnienia zwłok. Systematyka, filogeneza i różnorodność owadów nekrofagicznych. Biologia i ekologia owadów istotnych dla celów medyczno-sądowych. Metody identyfikacji owadów nekrofagicznych (morfologiczne i molekularne). Zwłoki jako ekosystem sukcesyjny – tempo i fazy rozkładu. Szacowanie daty śmierci metodą rozwojową i sukcesyjną. Entomotoksykologia. Czynniki ograniczające zastosowanie metod entomologicznych. Praktyczne przypadki zastosowania entomologii sądowej w ustalaniu daty śmierci.</w:t>
            </w:r>
          </w:p>
        </w:tc>
      </w:tr>
      <w:tr w:rsidR="00602C89" w:rsidRPr="00671AC3" w14:paraId="413284A8" w14:textId="77777777" w:rsidTr="006C09C9">
        <w:tc>
          <w:tcPr>
            <w:tcW w:w="3942" w:type="dxa"/>
            <w:shd w:val="clear" w:color="auto" w:fill="auto"/>
          </w:tcPr>
          <w:p w14:paraId="121A97A5" w14:textId="77777777" w:rsidR="00953A51" w:rsidRPr="00671AC3" w:rsidRDefault="00953A51" w:rsidP="006C09C9">
            <w:pPr>
              <w:rPr>
                <w:sz w:val="22"/>
                <w:szCs w:val="22"/>
              </w:rPr>
            </w:pPr>
            <w:r w:rsidRPr="00671AC3">
              <w:rPr>
                <w:sz w:val="22"/>
                <w:szCs w:val="22"/>
              </w:rPr>
              <w:t>Wykaz literatury podstawowej i uzupełniającej</w:t>
            </w:r>
          </w:p>
        </w:tc>
        <w:tc>
          <w:tcPr>
            <w:tcW w:w="5344" w:type="dxa"/>
            <w:shd w:val="clear" w:color="auto" w:fill="auto"/>
          </w:tcPr>
          <w:p w14:paraId="213860C5" w14:textId="77777777" w:rsidR="00953A51" w:rsidRPr="00671AC3" w:rsidRDefault="00953A51" w:rsidP="006C09C9">
            <w:pPr>
              <w:rPr>
                <w:i/>
                <w:iCs/>
                <w:sz w:val="22"/>
                <w:szCs w:val="22"/>
              </w:rPr>
            </w:pPr>
            <w:r w:rsidRPr="00671AC3">
              <w:rPr>
                <w:i/>
                <w:iCs/>
                <w:sz w:val="22"/>
                <w:szCs w:val="22"/>
              </w:rPr>
              <w:t>Literatura podstawowa:</w:t>
            </w:r>
          </w:p>
          <w:p w14:paraId="0AE53884" w14:textId="77777777" w:rsidR="00953A51" w:rsidRPr="00671AC3" w:rsidRDefault="00953A51" w:rsidP="006C09C9">
            <w:pPr>
              <w:rPr>
                <w:sz w:val="22"/>
                <w:szCs w:val="22"/>
              </w:rPr>
            </w:pPr>
            <w:r w:rsidRPr="00671AC3">
              <w:rPr>
                <w:sz w:val="22"/>
                <w:szCs w:val="22"/>
              </w:rPr>
              <w:t>1. Kaczorowska E, Draber-Mońko A. 2009. Wprowadzenie do entomologii sądowej. Wydawnictwo Uniwersytetu Gdańskiego</w:t>
            </w:r>
          </w:p>
          <w:p w14:paraId="16B5D65B" w14:textId="77777777" w:rsidR="00953A51" w:rsidRPr="00671AC3" w:rsidRDefault="00953A51" w:rsidP="006C09C9">
            <w:pPr>
              <w:rPr>
                <w:sz w:val="22"/>
                <w:szCs w:val="22"/>
              </w:rPr>
            </w:pPr>
            <w:r w:rsidRPr="00671AC3">
              <w:rPr>
                <w:sz w:val="22"/>
                <w:szCs w:val="22"/>
              </w:rPr>
              <w:t>2. Byrd J.H., Castner J.L. 2019. Forensic entomology. The utility of Arthropods in legal investigation. CRC Press, Boca Raton-London-New York-Washington D.C., III edycja</w:t>
            </w:r>
          </w:p>
          <w:p w14:paraId="58ED0F96" w14:textId="77777777" w:rsidR="00953A51" w:rsidRPr="00671AC3" w:rsidRDefault="00953A51" w:rsidP="006C09C9">
            <w:pPr>
              <w:rPr>
                <w:i/>
                <w:iCs/>
                <w:sz w:val="22"/>
                <w:szCs w:val="22"/>
              </w:rPr>
            </w:pPr>
            <w:r w:rsidRPr="00671AC3">
              <w:rPr>
                <w:i/>
                <w:iCs/>
                <w:sz w:val="22"/>
                <w:szCs w:val="22"/>
              </w:rPr>
              <w:t xml:space="preserve">Literatura uzupełniająca: </w:t>
            </w:r>
          </w:p>
          <w:p w14:paraId="197BE5FB" w14:textId="77777777" w:rsidR="00953A51" w:rsidRPr="00671AC3" w:rsidRDefault="00953A51" w:rsidP="006C09C9">
            <w:pPr>
              <w:rPr>
                <w:sz w:val="22"/>
                <w:szCs w:val="22"/>
              </w:rPr>
            </w:pPr>
            <w:r w:rsidRPr="00671AC3">
              <w:rPr>
                <w:sz w:val="22"/>
                <w:szCs w:val="22"/>
              </w:rPr>
              <w:t>1. Matuszewski S., 2010. Katalog owadów przydatnych do ustalania czasu śmierci w lasach Polski. Część 1: Wprowadzenie. Problemy Kryminalistyki</w:t>
            </w:r>
          </w:p>
        </w:tc>
      </w:tr>
      <w:tr w:rsidR="00602C89" w:rsidRPr="00671AC3" w14:paraId="5FAD5403" w14:textId="77777777" w:rsidTr="006C09C9">
        <w:tc>
          <w:tcPr>
            <w:tcW w:w="3942" w:type="dxa"/>
            <w:shd w:val="clear" w:color="auto" w:fill="auto"/>
          </w:tcPr>
          <w:p w14:paraId="4A17FCE5" w14:textId="77777777" w:rsidR="00953A51" w:rsidRPr="00671AC3" w:rsidRDefault="00953A51" w:rsidP="006C09C9">
            <w:pPr>
              <w:rPr>
                <w:sz w:val="22"/>
                <w:szCs w:val="22"/>
              </w:rPr>
            </w:pPr>
            <w:r w:rsidRPr="00671AC3">
              <w:rPr>
                <w:sz w:val="22"/>
                <w:szCs w:val="22"/>
              </w:rPr>
              <w:t>Planowane formy/działania/metody dydaktyczne</w:t>
            </w:r>
          </w:p>
        </w:tc>
        <w:tc>
          <w:tcPr>
            <w:tcW w:w="5344" w:type="dxa"/>
            <w:shd w:val="clear" w:color="auto" w:fill="auto"/>
          </w:tcPr>
          <w:p w14:paraId="154DAB32" w14:textId="77777777" w:rsidR="00953A51" w:rsidRPr="00671AC3" w:rsidRDefault="00953A51" w:rsidP="006C09C9">
            <w:pPr>
              <w:rPr>
                <w:sz w:val="22"/>
                <w:szCs w:val="22"/>
              </w:rPr>
            </w:pPr>
            <w:r w:rsidRPr="00671AC3">
              <w:rPr>
                <w:sz w:val="22"/>
                <w:szCs w:val="22"/>
              </w:rPr>
              <w:t>Metody dydaktyczne: dyskusja, wykład, ćwiczenia laboratoryjne, ćwiczenia audytoryjne, doświadczenie eksperymentalne.</w:t>
            </w:r>
          </w:p>
        </w:tc>
      </w:tr>
      <w:tr w:rsidR="00602C89" w:rsidRPr="00671AC3" w14:paraId="20183094" w14:textId="77777777" w:rsidTr="006C09C9">
        <w:tc>
          <w:tcPr>
            <w:tcW w:w="3942" w:type="dxa"/>
            <w:shd w:val="clear" w:color="auto" w:fill="auto"/>
          </w:tcPr>
          <w:p w14:paraId="177CCF6F" w14:textId="77777777" w:rsidR="00953A51" w:rsidRPr="00671AC3" w:rsidRDefault="00953A51" w:rsidP="006C09C9">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2A2E8EB9" w14:textId="77777777" w:rsidR="00953A51" w:rsidRPr="00671AC3" w:rsidRDefault="00953A51" w:rsidP="006C09C9">
            <w:pPr>
              <w:rPr>
                <w:i/>
                <w:sz w:val="22"/>
                <w:szCs w:val="22"/>
                <w:u w:val="single"/>
              </w:rPr>
            </w:pPr>
            <w:r w:rsidRPr="00671AC3">
              <w:rPr>
                <w:i/>
                <w:sz w:val="22"/>
                <w:szCs w:val="22"/>
                <w:u w:val="single"/>
              </w:rPr>
              <w:t>SPOSOBY WERYFIKACJI:</w:t>
            </w:r>
          </w:p>
          <w:p w14:paraId="572607ED" w14:textId="77777777" w:rsidR="00953A51" w:rsidRPr="00671AC3" w:rsidRDefault="00953A51" w:rsidP="006C09C9">
            <w:pPr>
              <w:jc w:val="both"/>
              <w:rPr>
                <w:sz w:val="22"/>
                <w:szCs w:val="22"/>
              </w:rPr>
            </w:pPr>
            <w:r w:rsidRPr="00671AC3">
              <w:rPr>
                <w:i/>
                <w:sz w:val="22"/>
                <w:szCs w:val="22"/>
              </w:rPr>
              <w:t xml:space="preserve">W1, W2- </w:t>
            </w:r>
            <w:r w:rsidRPr="00671AC3">
              <w:rPr>
                <w:sz w:val="22"/>
                <w:szCs w:val="22"/>
              </w:rPr>
              <w:t>egzamin pisemny w formie pytań testowych i otwartych, ocena wykonanych ćwiczeń laboratoryjnych dotyczących identyfikacji gatunkowej</w:t>
            </w:r>
          </w:p>
          <w:p w14:paraId="690AFC31" w14:textId="77777777" w:rsidR="00953A51" w:rsidRPr="00671AC3" w:rsidRDefault="00953A51" w:rsidP="006C09C9">
            <w:pPr>
              <w:jc w:val="both"/>
              <w:rPr>
                <w:sz w:val="22"/>
                <w:szCs w:val="22"/>
              </w:rPr>
            </w:pPr>
            <w:r w:rsidRPr="00671AC3">
              <w:rPr>
                <w:i/>
                <w:iCs/>
                <w:sz w:val="22"/>
                <w:szCs w:val="22"/>
              </w:rPr>
              <w:t>U1</w:t>
            </w:r>
            <w:r w:rsidRPr="00671AC3">
              <w:rPr>
                <w:sz w:val="22"/>
                <w:szCs w:val="22"/>
              </w:rPr>
              <w:t xml:space="preserve">- opracowanie sprawozdania z zajęć laboratoryjnych </w:t>
            </w:r>
          </w:p>
          <w:p w14:paraId="6579CF9F" w14:textId="77777777" w:rsidR="00953A51" w:rsidRPr="00671AC3" w:rsidRDefault="00953A51" w:rsidP="006C09C9">
            <w:pPr>
              <w:jc w:val="both"/>
              <w:rPr>
                <w:sz w:val="22"/>
                <w:szCs w:val="22"/>
              </w:rPr>
            </w:pPr>
            <w:r w:rsidRPr="00671AC3">
              <w:rPr>
                <w:i/>
                <w:iCs/>
                <w:sz w:val="22"/>
                <w:szCs w:val="22"/>
              </w:rPr>
              <w:t xml:space="preserve">K1- </w:t>
            </w:r>
            <w:r w:rsidRPr="00671AC3">
              <w:rPr>
                <w:sz w:val="22"/>
                <w:szCs w:val="22"/>
              </w:rPr>
              <w:t>ocena udziału w dyskusjach podczas zajęć; ocena pracy w grupie i pracy indywidualnej</w:t>
            </w:r>
          </w:p>
          <w:p w14:paraId="0D1EEF37" w14:textId="77777777" w:rsidR="00953A51" w:rsidRPr="00671AC3" w:rsidRDefault="00953A51" w:rsidP="006C09C9">
            <w:pPr>
              <w:jc w:val="both"/>
              <w:rPr>
                <w:sz w:val="22"/>
                <w:szCs w:val="22"/>
              </w:rPr>
            </w:pPr>
          </w:p>
          <w:p w14:paraId="76CBCC65" w14:textId="77777777" w:rsidR="00953A51" w:rsidRPr="00671AC3" w:rsidRDefault="00953A51" w:rsidP="006C09C9">
            <w:pPr>
              <w:rPr>
                <w:i/>
                <w:sz w:val="22"/>
                <w:szCs w:val="22"/>
              </w:rPr>
            </w:pPr>
            <w:r w:rsidRPr="00671AC3">
              <w:rPr>
                <w:i/>
                <w:sz w:val="22"/>
                <w:szCs w:val="22"/>
                <w:u w:val="single"/>
              </w:rPr>
              <w:t>DOKUMENTOWANIE OSIĄGNIĘTYCH EFEKTÓW UCZENIA SIĘ</w:t>
            </w:r>
            <w:r w:rsidRPr="00671AC3">
              <w:rPr>
                <w:i/>
                <w:sz w:val="22"/>
                <w:szCs w:val="22"/>
              </w:rPr>
              <w:t xml:space="preserve"> w formie: zaliczenia cząstkowe/ dziennik prowadzącego/sprawozdania z zajęć</w:t>
            </w:r>
          </w:p>
          <w:p w14:paraId="036D4079" w14:textId="77777777" w:rsidR="00953A51" w:rsidRPr="00671AC3" w:rsidRDefault="00953A51" w:rsidP="006C09C9">
            <w:pPr>
              <w:jc w:val="both"/>
              <w:rPr>
                <w:i/>
                <w:iCs/>
                <w:sz w:val="22"/>
                <w:szCs w:val="22"/>
              </w:rPr>
            </w:pPr>
          </w:p>
          <w:p w14:paraId="114F0627" w14:textId="77777777" w:rsidR="00953A51" w:rsidRPr="00671AC3" w:rsidRDefault="00953A51" w:rsidP="006C09C9">
            <w:pPr>
              <w:jc w:val="both"/>
              <w:rPr>
                <w:sz w:val="22"/>
                <w:szCs w:val="22"/>
              </w:rPr>
            </w:pPr>
            <w:r w:rsidRPr="00671AC3">
              <w:rPr>
                <w:sz w:val="22"/>
                <w:szCs w:val="22"/>
              </w:rPr>
              <w:t>- Ocena dostateczna (3,0): Student wykazuje podstawowy poziom wiedzy, umiejętności lub kompetencji, uzyskując od 51% do 60% sumy punktów możliwych do zdobycia z poszczególnych elementów oceny.</w:t>
            </w:r>
          </w:p>
          <w:p w14:paraId="1FABAF61" w14:textId="77777777" w:rsidR="00953A51" w:rsidRPr="00671AC3" w:rsidRDefault="00953A51" w:rsidP="006C09C9">
            <w:pPr>
              <w:jc w:val="both"/>
              <w:rPr>
                <w:sz w:val="22"/>
                <w:szCs w:val="22"/>
              </w:rPr>
            </w:pPr>
            <w:r w:rsidRPr="00671AC3">
              <w:rPr>
                <w:sz w:val="22"/>
                <w:szCs w:val="22"/>
              </w:rPr>
              <w:t>- Ocena dostateczna plus (3,5): Student uzyskuje od 61% do 70% sumy punktów, demonstrując wystarczające opanowanie materiału i umiejętności.</w:t>
            </w:r>
          </w:p>
          <w:p w14:paraId="1873F255" w14:textId="77777777" w:rsidR="00953A51" w:rsidRPr="00671AC3" w:rsidRDefault="00953A51" w:rsidP="006C09C9">
            <w:pPr>
              <w:jc w:val="both"/>
              <w:rPr>
                <w:sz w:val="22"/>
                <w:szCs w:val="22"/>
              </w:rPr>
            </w:pPr>
            <w:r w:rsidRPr="00671AC3">
              <w:rPr>
                <w:sz w:val="22"/>
                <w:szCs w:val="22"/>
              </w:rPr>
              <w:t>- Ocena dobra (4,0): Student uzyskuje od 71% do 80% sumy punktów, wykazując dobrą znajomość wiedzy teoretycznej i praktycznych umiejętności.</w:t>
            </w:r>
          </w:p>
          <w:p w14:paraId="33247568" w14:textId="77777777" w:rsidR="00953A51" w:rsidRPr="00671AC3" w:rsidRDefault="00953A51" w:rsidP="006C09C9">
            <w:pPr>
              <w:jc w:val="both"/>
              <w:rPr>
                <w:sz w:val="22"/>
                <w:szCs w:val="22"/>
              </w:rPr>
            </w:pPr>
            <w:r w:rsidRPr="00671AC3">
              <w:rPr>
                <w:sz w:val="22"/>
                <w:szCs w:val="22"/>
              </w:rPr>
              <w:lastRenderedPageBreak/>
              <w:t>- Ocena dobra plus (4,5): Student osiąga wynik od 81% do 90% sumy punktów, wskazując na bardzo dobrą znajomość zagadnień oraz wysokie kompetencje praktyczne.</w:t>
            </w:r>
          </w:p>
          <w:p w14:paraId="18B8D80C" w14:textId="77777777" w:rsidR="00953A51" w:rsidRPr="00671AC3" w:rsidRDefault="00953A51" w:rsidP="006C09C9">
            <w:pPr>
              <w:jc w:val="both"/>
              <w:rPr>
                <w:sz w:val="22"/>
                <w:szCs w:val="22"/>
              </w:rPr>
            </w:pPr>
            <w:r w:rsidRPr="00671AC3">
              <w:rPr>
                <w:sz w:val="22"/>
                <w:szCs w:val="22"/>
              </w:rPr>
              <w:t>- Ocena bardzo dobra (5,0): Student uzyskuje powyżej 91% sumy punktów, potwierdzając pełne zrozumienie i biegłość w wiedzy i umiejętnościach określonych dla przedmiotu.</w:t>
            </w:r>
          </w:p>
          <w:p w14:paraId="0644FFDB" w14:textId="77777777" w:rsidR="00953A51" w:rsidRPr="00671AC3" w:rsidRDefault="00953A51" w:rsidP="006C09C9">
            <w:pPr>
              <w:jc w:val="both"/>
              <w:rPr>
                <w:iCs/>
                <w:sz w:val="22"/>
                <w:szCs w:val="22"/>
              </w:rPr>
            </w:pPr>
          </w:p>
        </w:tc>
      </w:tr>
      <w:tr w:rsidR="00602C89" w:rsidRPr="00671AC3" w14:paraId="36A0D2BC" w14:textId="77777777" w:rsidTr="006C09C9">
        <w:tc>
          <w:tcPr>
            <w:tcW w:w="3942" w:type="dxa"/>
            <w:shd w:val="clear" w:color="auto" w:fill="auto"/>
          </w:tcPr>
          <w:p w14:paraId="5B0C6432" w14:textId="77777777" w:rsidR="00953A51" w:rsidRPr="00671AC3" w:rsidRDefault="00953A51" w:rsidP="006C09C9">
            <w:pPr>
              <w:rPr>
                <w:sz w:val="22"/>
                <w:szCs w:val="22"/>
              </w:rPr>
            </w:pPr>
            <w:r w:rsidRPr="00671AC3">
              <w:rPr>
                <w:sz w:val="22"/>
                <w:szCs w:val="22"/>
              </w:rPr>
              <w:lastRenderedPageBreak/>
              <w:t>Elementy i wagi mające wpływ na ocenę końcową</w:t>
            </w:r>
          </w:p>
          <w:p w14:paraId="056CC87B" w14:textId="77777777" w:rsidR="00953A51" w:rsidRPr="00671AC3" w:rsidRDefault="00953A51" w:rsidP="006C09C9">
            <w:pPr>
              <w:rPr>
                <w:sz w:val="22"/>
                <w:szCs w:val="22"/>
              </w:rPr>
            </w:pPr>
          </w:p>
          <w:p w14:paraId="3953C2E4" w14:textId="77777777" w:rsidR="00953A51" w:rsidRPr="00671AC3" w:rsidRDefault="00953A51" w:rsidP="006C09C9">
            <w:pPr>
              <w:rPr>
                <w:sz w:val="22"/>
                <w:szCs w:val="22"/>
              </w:rPr>
            </w:pPr>
          </w:p>
        </w:tc>
        <w:tc>
          <w:tcPr>
            <w:tcW w:w="5344" w:type="dxa"/>
            <w:shd w:val="clear" w:color="auto" w:fill="auto"/>
          </w:tcPr>
          <w:p w14:paraId="5D68851C" w14:textId="77777777" w:rsidR="00953A51" w:rsidRPr="00671AC3" w:rsidRDefault="00953A51" w:rsidP="006C09C9">
            <w:pPr>
              <w:jc w:val="both"/>
              <w:rPr>
                <w:sz w:val="22"/>
                <w:szCs w:val="22"/>
              </w:rPr>
            </w:pPr>
            <w:r w:rsidRPr="00671AC3">
              <w:rPr>
                <w:sz w:val="22"/>
                <w:szCs w:val="22"/>
              </w:rPr>
              <w:t>Na ocenę końcową ma wpływ średnia ocena z:</w:t>
            </w:r>
          </w:p>
          <w:p w14:paraId="0DC76CAD" w14:textId="77777777" w:rsidR="00953A51" w:rsidRPr="00671AC3" w:rsidRDefault="00953A51" w:rsidP="006C09C9">
            <w:pPr>
              <w:jc w:val="both"/>
              <w:rPr>
                <w:sz w:val="22"/>
                <w:szCs w:val="22"/>
              </w:rPr>
            </w:pPr>
            <w:r w:rsidRPr="00671AC3">
              <w:rPr>
                <w:sz w:val="22"/>
                <w:szCs w:val="22"/>
              </w:rPr>
              <w:t>oceny egzaminu pisemnego (70%), oceny sprawozdań z ćwiczeń (10%), oceny raportu końcowego z eksperymentu (10%), aktywny udział w dyskusjach (10%). Warunki te są przedstawiane na pierwszych zajęciach z modułu.</w:t>
            </w:r>
          </w:p>
        </w:tc>
      </w:tr>
      <w:tr w:rsidR="00602C89" w:rsidRPr="00671AC3" w14:paraId="4E01EAB8" w14:textId="77777777" w:rsidTr="006C09C9">
        <w:trPr>
          <w:trHeight w:val="977"/>
        </w:trPr>
        <w:tc>
          <w:tcPr>
            <w:tcW w:w="3942" w:type="dxa"/>
            <w:shd w:val="clear" w:color="auto" w:fill="auto"/>
          </w:tcPr>
          <w:p w14:paraId="52C13E61" w14:textId="77777777" w:rsidR="00953A51" w:rsidRPr="00671AC3" w:rsidRDefault="00953A51" w:rsidP="006C09C9">
            <w:pPr>
              <w:jc w:val="both"/>
              <w:rPr>
                <w:sz w:val="22"/>
                <w:szCs w:val="22"/>
              </w:rPr>
            </w:pPr>
            <w:r w:rsidRPr="00671AC3">
              <w:rPr>
                <w:sz w:val="22"/>
                <w:szCs w:val="22"/>
              </w:rPr>
              <w:t>Bilans punktów ECTS</w:t>
            </w:r>
          </w:p>
        </w:tc>
        <w:tc>
          <w:tcPr>
            <w:tcW w:w="5344" w:type="dxa"/>
            <w:shd w:val="clear" w:color="auto" w:fill="auto"/>
          </w:tcPr>
          <w:p w14:paraId="5A82DF09" w14:textId="77777777" w:rsidR="00953A51" w:rsidRPr="00671AC3" w:rsidRDefault="00953A51" w:rsidP="006C09C9">
            <w:pPr>
              <w:rPr>
                <w:iCs/>
                <w:sz w:val="22"/>
                <w:szCs w:val="22"/>
              </w:rPr>
            </w:pPr>
            <w:r w:rsidRPr="00671AC3">
              <w:rPr>
                <w:iCs/>
                <w:sz w:val="22"/>
                <w:szCs w:val="22"/>
              </w:rPr>
              <w:t xml:space="preserve">Formy zajęć: </w:t>
            </w:r>
          </w:p>
          <w:p w14:paraId="69B34744" w14:textId="77777777" w:rsidR="00953A51" w:rsidRPr="00671AC3" w:rsidRDefault="00953A51" w:rsidP="006C09C9">
            <w:pPr>
              <w:rPr>
                <w:iCs/>
                <w:sz w:val="22"/>
                <w:szCs w:val="22"/>
              </w:rPr>
            </w:pPr>
            <w:r w:rsidRPr="00671AC3">
              <w:rPr>
                <w:b/>
                <w:iCs/>
                <w:sz w:val="22"/>
                <w:szCs w:val="22"/>
              </w:rPr>
              <w:t>Kontaktowe</w:t>
            </w:r>
          </w:p>
          <w:p w14:paraId="1DC1E43B" w14:textId="77777777" w:rsidR="00953A51" w:rsidRPr="00671AC3" w:rsidRDefault="00953A51" w:rsidP="00953A51">
            <w:pPr>
              <w:pStyle w:val="Akapitzlist"/>
              <w:numPr>
                <w:ilvl w:val="0"/>
                <w:numId w:val="6"/>
              </w:numPr>
              <w:ind w:left="480"/>
              <w:rPr>
                <w:iCs/>
                <w:sz w:val="22"/>
                <w:szCs w:val="22"/>
              </w:rPr>
            </w:pPr>
            <w:r w:rsidRPr="00671AC3">
              <w:rPr>
                <w:iCs/>
                <w:sz w:val="22"/>
                <w:szCs w:val="22"/>
              </w:rPr>
              <w:t xml:space="preserve">wykład (15 godz./0,6 ECTS), </w:t>
            </w:r>
          </w:p>
          <w:p w14:paraId="325D6DD2" w14:textId="77777777" w:rsidR="00953A51" w:rsidRPr="00671AC3" w:rsidRDefault="00953A51" w:rsidP="00953A51">
            <w:pPr>
              <w:pStyle w:val="Akapitzlist"/>
              <w:numPr>
                <w:ilvl w:val="0"/>
                <w:numId w:val="6"/>
              </w:numPr>
              <w:ind w:left="480"/>
              <w:rPr>
                <w:iCs/>
                <w:sz w:val="22"/>
                <w:szCs w:val="22"/>
              </w:rPr>
            </w:pPr>
            <w:r w:rsidRPr="00671AC3">
              <w:rPr>
                <w:iCs/>
                <w:sz w:val="22"/>
                <w:szCs w:val="22"/>
              </w:rPr>
              <w:t xml:space="preserve">ćwiczenia (30 godz./1,2 ECTS), </w:t>
            </w:r>
          </w:p>
          <w:p w14:paraId="454AE895" w14:textId="77777777" w:rsidR="00953A51" w:rsidRPr="00671AC3" w:rsidRDefault="00953A51" w:rsidP="00953A51">
            <w:pPr>
              <w:pStyle w:val="Akapitzlist"/>
              <w:numPr>
                <w:ilvl w:val="0"/>
                <w:numId w:val="6"/>
              </w:numPr>
              <w:ind w:left="480"/>
              <w:rPr>
                <w:iCs/>
                <w:sz w:val="22"/>
                <w:szCs w:val="22"/>
              </w:rPr>
            </w:pPr>
            <w:r w:rsidRPr="00671AC3">
              <w:rPr>
                <w:iCs/>
                <w:sz w:val="22"/>
                <w:szCs w:val="22"/>
              </w:rPr>
              <w:t xml:space="preserve">konsultacje (5 godz./0,2 ECTS), </w:t>
            </w:r>
          </w:p>
          <w:p w14:paraId="65C9670E" w14:textId="77777777" w:rsidR="00953A51" w:rsidRPr="00671AC3" w:rsidRDefault="00953A51" w:rsidP="00953A51">
            <w:pPr>
              <w:pStyle w:val="Akapitzlist"/>
              <w:numPr>
                <w:ilvl w:val="0"/>
                <w:numId w:val="6"/>
              </w:numPr>
              <w:ind w:left="480"/>
              <w:rPr>
                <w:iCs/>
                <w:sz w:val="22"/>
                <w:szCs w:val="22"/>
              </w:rPr>
            </w:pPr>
            <w:r w:rsidRPr="00671AC3">
              <w:rPr>
                <w:iCs/>
                <w:sz w:val="22"/>
                <w:szCs w:val="22"/>
              </w:rPr>
              <w:t>egzamin (4 godz./0,16 ECTS),</w:t>
            </w:r>
          </w:p>
          <w:p w14:paraId="7A837680" w14:textId="77777777" w:rsidR="00953A51" w:rsidRPr="00671AC3" w:rsidRDefault="00953A51" w:rsidP="006C09C9">
            <w:pPr>
              <w:ind w:left="120"/>
              <w:rPr>
                <w:iCs/>
                <w:sz w:val="22"/>
                <w:szCs w:val="22"/>
              </w:rPr>
            </w:pPr>
            <w:r w:rsidRPr="00671AC3">
              <w:rPr>
                <w:iCs/>
                <w:sz w:val="22"/>
                <w:szCs w:val="22"/>
              </w:rPr>
              <w:t>Łącznie – 54 godz./2,16 ECTS</w:t>
            </w:r>
          </w:p>
          <w:p w14:paraId="2065F45A" w14:textId="77777777" w:rsidR="00953A51" w:rsidRPr="00671AC3" w:rsidRDefault="00953A51" w:rsidP="006C09C9">
            <w:pPr>
              <w:rPr>
                <w:b/>
                <w:i/>
                <w:sz w:val="22"/>
                <w:szCs w:val="22"/>
              </w:rPr>
            </w:pPr>
          </w:p>
          <w:p w14:paraId="025BF13F" w14:textId="77777777" w:rsidR="00953A51" w:rsidRPr="00671AC3" w:rsidRDefault="00953A51" w:rsidP="006C09C9">
            <w:pPr>
              <w:rPr>
                <w:b/>
                <w:iCs/>
                <w:sz w:val="22"/>
                <w:szCs w:val="22"/>
              </w:rPr>
            </w:pPr>
            <w:r w:rsidRPr="00671AC3">
              <w:rPr>
                <w:b/>
                <w:iCs/>
                <w:sz w:val="22"/>
                <w:szCs w:val="22"/>
              </w:rPr>
              <w:t>Niekontaktowe</w:t>
            </w:r>
          </w:p>
          <w:p w14:paraId="1C42BB7B" w14:textId="77777777" w:rsidR="00953A51" w:rsidRPr="00671AC3" w:rsidRDefault="00953A51" w:rsidP="00953A51">
            <w:pPr>
              <w:pStyle w:val="Akapitzlist"/>
              <w:numPr>
                <w:ilvl w:val="0"/>
                <w:numId w:val="7"/>
              </w:numPr>
              <w:ind w:left="480"/>
              <w:rPr>
                <w:iCs/>
                <w:sz w:val="22"/>
                <w:szCs w:val="22"/>
              </w:rPr>
            </w:pPr>
            <w:r w:rsidRPr="00671AC3">
              <w:rPr>
                <w:iCs/>
                <w:sz w:val="22"/>
                <w:szCs w:val="22"/>
              </w:rPr>
              <w:t>przygotowanie do ćwiczeń (15 godz./0,6 ECTS),</w:t>
            </w:r>
          </w:p>
          <w:p w14:paraId="471F1D00" w14:textId="77777777" w:rsidR="00953A51" w:rsidRPr="00671AC3" w:rsidRDefault="00953A51" w:rsidP="00953A51">
            <w:pPr>
              <w:pStyle w:val="Akapitzlist"/>
              <w:numPr>
                <w:ilvl w:val="0"/>
                <w:numId w:val="7"/>
              </w:numPr>
              <w:ind w:left="480"/>
              <w:rPr>
                <w:iCs/>
                <w:sz w:val="22"/>
                <w:szCs w:val="22"/>
              </w:rPr>
            </w:pPr>
            <w:r w:rsidRPr="00671AC3">
              <w:rPr>
                <w:iCs/>
                <w:sz w:val="22"/>
                <w:szCs w:val="22"/>
              </w:rPr>
              <w:t>przygotowanie do zaliczenia (15 godz./0,6 ECTS),</w:t>
            </w:r>
          </w:p>
          <w:p w14:paraId="0FA86624" w14:textId="77777777" w:rsidR="00953A51" w:rsidRPr="00671AC3" w:rsidRDefault="00953A51" w:rsidP="00953A51">
            <w:pPr>
              <w:pStyle w:val="Akapitzlist"/>
              <w:numPr>
                <w:ilvl w:val="0"/>
                <w:numId w:val="7"/>
              </w:numPr>
              <w:ind w:left="480"/>
              <w:rPr>
                <w:iCs/>
                <w:sz w:val="22"/>
                <w:szCs w:val="22"/>
              </w:rPr>
            </w:pPr>
            <w:r w:rsidRPr="00671AC3">
              <w:rPr>
                <w:iCs/>
                <w:sz w:val="22"/>
                <w:szCs w:val="22"/>
              </w:rPr>
              <w:t>studiowanie literatury (10 godz./0,4 ECTS),</w:t>
            </w:r>
          </w:p>
          <w:p w14:paraId="4A631E16" w14:textId="77777777" w:rsidR="00953A51" w:rsidRPr="00671AC3" w:rsidRDefault="00953A51" w:rsidP="00953A51">
            <w:pPr>
              <w:pStyle w:val="Akapitzlist"/>
              <w:numPr>
                <w:ilvl w:val="0"/>
                <w:numId w:val="7"/>
              </w:numPr>
              <w:ind w:left="480"/>
              <w:rPr>
                <w:iCs/>
                <w:sz w:val="22"/>
                <w:szCs w:val="22"/>
              </w:rPr>
            </w:pPr>
            <w:r w:rsidRPr="00671AC3">
              <w:rPr>
                <w:iCs/>
                <w:sz w:val="22"/>
                <w:szCs w:val="22"/>
              </w:rPr>
              <w:t>przygotowanie projektu (6 godz. /0,24 ECTS).</w:t>
            </w:r>
          </w:p>
          <w:p w14:paraId="578615DF" w14:textId="77777777" w:rsidR="00953A51" w:rsidRPr="00671AC3" w:rsidRDefault="00953A51" w:rsidP="006C09C9">
            <w:pPr>
              <w:rPr>
                <w:iCs/>
                <w:sz w:val="22"/>
                <w:szCs w:val="22"/>
              </w:rPr>
            </w:pPr>
            <w:r w:rsidRPr="00671AC3">
              <w:rPr>
                <w:iCs/>
                <w:sz w:val="22"/>
                <w:szCs w:val="22"/>
              </w:rPr>
              <w:t>Łącznie – 46 godz./1,84 ECTS</w:t>
            </w:r>
          </w:p>
        </w:tc>
      </w:tr>
      <w:tr w:rsidR="00953A51" w:rsidRPr="00671AC3" w14:paraId="58D76609" w14:textId="77777777" w:rsidTr="006C09C9">
        <w:trPr>
          <w:trHeight w:val="718"/>
        </w:trPr>
        <w:tc>
          <w:tcPr>
            <w:tcW w:w="3942" w:type="dxa"/>
            <w:shd w:val="clear" w:color="auto" w:fill="auto"/>
          </w:tcPr>
          <w:p w14:paraId="3A968576" w14:textId="77777777" w:rsidR="00953A51" w:rsidRPr="00671AC3" w:rsidRDefault="00953A51" w:rsidP="006C09C9">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3B8AD9EE" w14:textId="77777777" w:rsidR="00953A51" w:rsidRPr="00671AC3" w:rsidRDefault="00953A51" w:rsidP="006C09C9">
            <w:pPr>
              <w:jc w:val="both"/>
              <w:rPr>
                <w:sz w:val="22"/>
                <w:szCs w:val="22"/>
              </w:rPr>
            </w:pPr>
            <w:r w:rsidRPr="00671AC3">
              <w:rPr>
                <w:sz w:val="22"/>
                <w:szCs w:val="22"/>
              </w:rPr>
              <w:t>Udział w wykładach – 15 godz.; w ćwiczeniach – 30 godz.; konsultacje 5 godz.; egzamin 4 godz.</w:t>
            </w:r>
          </w:p>
        </w:tc>
      </w:tr>
    </w:tbl>
    <w:p w14:paraId="56BEB17C" w14:textId="03112530" w:rsidR="00953A51" w:rsidRDefault="00953A51">
      <w:pPr>
        <w:rPr>
          <w:sz w:val="22"/>
          <w:szCs w:val="22"/>
        </w:rPr>
      </w:pPr>
    </w:p>
    <w:p w14:paraId="43CC456E" w14:textId="0E906023" w:rsidR="005B53C4" w:rsidRDefault="005B53C4">
      <w:pPr>
        <w:rPr>
          <w:sz w:val="22"/>
          <w:szCs w:val="22"/>
        </w:rPr>
      </w:pPr>
    </w:p>
    <w:p w14:paraId="53C4DAA8" w14:textId="420544DC" w:rsidR="005B53C4" w:rsidRDefault="005B53C4">
      <w:pPr>
        <w:rPr>
          <w:sz w:val="22"/>
          <w:szCs w:val="22"/>
        </w:rPr>
      </w:pPr>
    </w:p>
    <w:p w14:paraId="5F2F7FFD" w14:textId="3C4E0578" w:rsidR="005B53C4" w:rsidRDefault="005B53C4">
      <w:pPr>
        <w:rPr>
          <w:sz w:val="22"/>
          <w:szCs w:val="22"/>
        </w:rPr>
      </w:pPr>
    </w:p>
    <w:p w14:paraId="1834B067" w14:textId="386010CC" w:rsidR="005B53C4" w:rsidRDefault="005B53C4">
      <w:pPr>
        <w:rPr>
          <w:sz w:val="22"/>
          <w:szCs w:val="22"/>
        </w:rPr>
      </w:pPr>
    </w:p>
    <w:p w14:paraId="5871307C" w14:textId="095DDEBD" w:rsidR="005B53C4" w:rsidRDefault="005B53C4">
      <w:pPr>
        <w:rPr>
          <w:sz w:val="22"/>
          <w:szCs w:val="22"/>
        </w:rPr>
      </w:pPr>
    </w:p>
    <w:p w14:paraId="7136BC65" w14:textId="5BE65052" w:rsidR="005B53C4" w:rsidRDefault="005B53C4">
      <w:pPr>
        <w:rPr>
          <w:sz w:val="22"/>
          <w:szCs w:val="22"/>
        </w:rPr>
      </w:pPr>
    </w:p>
    <w:p w14:paraId="2DA44DB4" w14:textId="1345CC28" w:rsidR="005B53C4" w:rsidRDefault="005B53C4">
      <w:pPr>
        <w:rPr>
          <w:sz w:val="22"/>
          <w:szCs w:val="22"/>
        </w:rPr>
      </w:pPr>
    </w:p>
    <w:p w14:paraId="77B5E53B" w14:textId="18280C4F" w:rsidR="005B53C4" w:rsidRDefault="005B53C4">
      <w:pPr>
        <w:rPr>
          <w:sz w:val="22"/>
          <w:szCs w:val="22"/>
        </w:rPr>
      </w:pPr>
    </w:p>
    <w:p w14:paraId="536D008D" w14:textId="17BAF080" w:rsidR="005B53C4" w:rsidRDefault="005B53C4">
      <w:pPr>
        <w:rPr>
          <w:sz w:val="22"/>
          <w:szCs w:val="22"/>
        </w:rPr>
      </w:pPr>
    </w:p>
    <w:p w14:paraId="79A918B7" w14:textId="672629DA" w:rsidR="005B53C4" w:rsidRDefault="005B53C4">
      <w:pPr>
        <w:rPr>
          <w:sz w:val="22"/>
          <w:szCs w:val="22"/>
        </w:rPr>
      </w:pPr>
    </w:p>
    <w:p w14:paraId="3E207653" w14:textId="7E6817BA" w:rsidR="005B53C4" w:rsidRDefault="005B53C4">
      <w:pPr>
        <w:rPr>
          <w:sz w:val="22"/>
          <w:szCs w:val="22"/>
        </w:rPr>
      </w:pPr>
    </w:p>
    <w:p w14:paraId="7A634901" w14:textId="4DF4B71B" w:rsidR="005B53C4" w:rsidRDefault="005B53C4">
      <w:pPr>
        <w:rPr>
          <w:sz w:val="22"/>
          <w:szCs w:val="22"/>
        </w:rPr>
      </w:pPr>
    </w:p>
    <w:p w14:paraId="40215782" w14:textId="5A26E1C1" w:rsidR="005B53C4" w:rsidRDefault="005B53C4">
      <w:pPr>
        <w:rPr>
          <w:sz w:val="22"/>
          <w:szCs w:val="22"/>
        </w:rPr>
      </w:pPr>
    </w:p>
    <w:p w14:paraId="20AF868D" w14:textId="08C9961C" w:rsidR="005B53C4" w:rsidRDefault="005B53C4">
      <w:pPr>
        <w:rPr>
          <w:sz w:val="22"/>
          <w:szCs w:val="22"/>
        </w:rPr>
      </w:pPr>
    </w:p>
    <w:p w14:paraId="38905D34" w14:textId="1554741A" w:rsidR="005B53C4" w:rsidRDefault="005B53C4">
      <w:pPr>
        <w:rPr>
          <w:sz w:val="22"/>
          <w:szCs w:val="22"/>
        </w:rPr>
      </w:pPr>
    </w:p>
    <w:p w14:paraId="63F6C59C" w14:textId="0D07EC68" w:rsidR="005B53C4" w:rsidRDefault="005B53C4">
      <w:pPr>
        <w:rPr>
          <w:sz w:val="22"/>
          <w:szCs w:val="22"/>
        </w:rPr>
      </w:pPr>
    </w:p>
    <w:p w14:paraId="0405197E" w14:textId="52AFA3BB" w:rsidR="005B53C4" w:rsidRDefault="005B53C4">
      <w:pPr>
        <w:rPr>
          <w:sz w:val="22"/>
          <w:szCs w:val="22"/>
        </w:rPr>
      </w:pPr>
    </w:p>
    <w:p w14:paraId="3729162D" w14:textId="3E447CA3" w:rsidR="005B53C4" w:rsidRDefault="005B53C4">
      <w:pPr>
        <w:rPr>
          <w:sz w:val="22"/>
          <w:szCs w:val="22"/>
        </w:rPr>
      </w:pPr>
    </w:p>
    <w:p w14:paraId="646E4D35" w14:textId="7694DBD8" w:rsidR="005B53C4" w:rsidRDefault="005B53C4">
      <w:pPr>
        <w:rPr>
          <w:sz w:val="22"/>
          <w:szCs w:val="22"/>
        </w:rPr>
      </w:pPr>
    </w:p>
    <w:p w14:paraId="47C2D565" w14:textId="18815B23" w:rsidR="005B53C4" w:rsidRDefault="005B53C4">
      <w:pPr>
        <w:rPr>
          <w:sz w:val="22"/>
          <w:szCs w:val="22"/>
        </w:rPr>
      </w:pPr>
    </w:p>
    <w:p w14:paraId="35920038" w14:textId="77777777" w:rsidR="005B53C4" w:rsidRPr="00671AC3" w:rsidRDefault="005B53C4">
      <w:pPr>
        <w:rPr>
          <w:sz w:val="22"/>
          <w:szCs w:val="22"/>
        </w:rPr>
      </w:pPr>
    </w:p>
    <w:p w14:paraId="1A8A2E39" w14:textId="421BF5FB" w:rsidR="00953A51" w:rsidRPr="00671AC3" w:rsidRDefault="00953A51">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02C89" w:rsidRPr="00671AC3" w14:paraId="2028F5AA" w14:textId="77777777" w:rsidTr="006C09C9">
        <w:tc>
          <w:tcPr>
            <w:tcW w:w="3942" w:type="dxa"/>
            <w:shd w:val="clear" w:color="auto" w:fill="auto"/>
          </w:tcPr>
          <w:p w14:paraId="1E17C4D8" w14:textId="77777777" w:rsidR="00953A51" w:rsidRPr="00671AC3" w:rsidRDefault="00953A51" w:rsidP="006C09C9">
            <w:pPr>
              <w:rPr>
                <w:sz w:val="22"/>
                <w:szCs w:val="22"/>
              </w:rPr>
            </w:pPr>
            <w:r w:rsidRPr="00671AC3">
              <w:rPr>
                <w:sz w:val="22"/>
                <w:szCs w:val="22"/>
              </w:rPr>
              <w:lastRenderedPageBreak/>
              <w:t xml:space="preserve">Nazwa kierunku studiów </w:t>
            </w:r>
          </w:p>
          <w:p w14:paraId="10E74619" w14:textId="77777777" w:rsidR="00953A51" w:rsidRPr="00671AC3" w:rsidRDefault="00953A51" w:rsidP="006C09C9">
            <w:pPr>
              <w:rPr>
                <w:sz w:val="22"/>
                <w:szCs w:val="22"/>
              </w:rPr>
            </w:pPr>
          </w:p>
        </w:tc>
        <w:tc>
          <w:tcPr>
            <w:tcW w:w="5344" w:type="dxa"/>
            <w:shd w:val="clear" w:color="auto" w:fill="auto"/>
          </w:tcPr>
          <w:p w14:paraId="1378E655" w14:textId="77777777" w:rsidR="00953A51" w:rsidRPr="00671AC3" w:rsidRDefault="00953A51" w:rsidP="006C09C9">
            <w:pPr>
              <w:rPr>
                <w:sz w:val="22"/>
                <w:szCs w:val="22"/>
              </w:rPr>
            </w:pPr>
            <w:r w:rsidRPr="00671AC3">
              <w:rPr>
                <w:sz w:val="22"/>
                <w:szCs w:val="22"/>
              </w:rPr>
              <w:t>Kryminalistyka w biogospodarce</w:t>
            </w:r>
          </w:p>
        </w:tc>
      </w:tr>
      <w:tr w:rsidR="00602C89" w:rsidRPr="00671AC3" w14:paraId="681DF3DB" w14:textId="77777777" w:rsidTr="006C09C9">
        <w:tc>
          <w:tcPr>
            <w:tcW w:w="3942" w:type="dxa"/>
            <w:shd w:val="clear" w:color="auto" w:fill="auto"/>
          </w:tcPr>
          <w:p w14:paraId="5E6549BB" w14:textId="77777777" w:rsidR="00953A51" w:rsidRPr="00671AC3" w:rsidRDefault="00953A51" w:rsidP="006C09C9">
            <w:pPr>
              <w:rPr>
                <w:sz w:val="22"/>
                <w:szCs w:val="22"/>
                <w:highlight w:val="yellow"/>
              </w:rPr>
            </w:pPr>
            <w:r w:rsidRPr="00671AC3">
              <w:rPr>
                <w:sz w:val="22"/>
                <w:szCs w:val="22"/>
              </w:rPr>
              <w:t>Nazwa modułu, także nazwa w języku angielskim</w:t>
            </w:r>
          </w:p>
        </w:tc>
        <w:tc>
          <w:tcPr>
            <w:tcW w:w="5344" w:type="dxa"/>
            <w:shd w:val="clear" w:color="auto" w:fill="auto"/>
          </w:tcPr>
          <w:p w14:paraId="6ECA7601" w14:textId="77777777" w:rsidR="00953A51" w:rsidRPr="00671AC3" w:rsidRDefault="00953A51" w:rsidP="006C09C9">
            <w:pPr>
              <w:rPr>
                <w:sz w:val="22"/>
                <w:szCs w:val="22"/>
              </w:rPr>
            </w:pPr>
            <w:r w:rsidRPr="00671AC3">
              <w:rPr>
                <w:sz w:val="22"/>
                <w:szCs w:val="22"/>
              </w:rPr>
              <w:t>Zagrożenia CBRN / CBRN threats</w:t>
            </w:r>
          </w:p>
        </w:tc>
      </w:tr>
      <w:tr w:rsidR="00602C89" w:rsidRPr="00671AC3" w14:paraId="6130C4DD" w14:textId="77777777" w:rsidTr="006C09C9">
        <w:tc>
          <w:tcPr>
            <w:tcW w:w="3942" w:type="dxa"/>
            <w:shd w:val="clear" w:color="auto" w:fill="auto"/>
          </w:tcPr>
          <w:p w14:paraId="6020FD30" w14:textId="77777777" w:rsidR="00953A51" w:rsidRPr="00671AC3" w:rsidRDefault="00953A51" w:rsidP="006C09C9">
            <w:pPr>
              <w:rPr>
                <w:sz w:val="22"/>
                <w:szCs w:val="22"/>
              </w:rPr>
            </w:pPr>
            <w:r w:rsidRPr="00671AC3">
              <w:rPr>
                <w:sz w:val="22"/>
                <w:szCs w:val="22"/>
              </w:rPr>
              <w:t xml:space="preserve">Język wykładowy </w:t>
            </w:r>
          </w:p>
          <w:p w14:paraId="6C9DF21A" w14:textId="77777777" w:rsidR="00953A51" w:rsidRPr="00671AC3" w:rsidRDefault="00953A51" w:rsidP="006C09C9">
            <w:pPr>
              <w:rPr>
                <w:sz w:val="22"/>
                <w:szCs w:val="22"/>
                <w:highlight w:val="yellow"/>
              </w:rPr>
            </w:pPr>
          </w:p>
        </w:tc>
        <w:tc>
          <w:tcPr>
            <w:tcW w:w="5344" w:type="dxa"/>
            <w:shd w:val="clear" w:color="auto" w:fill="auto"/>
          </w:tcPr>
          <w:p w14:paraId="025DBD38" w14:textId="77777777" w:rsidR="00953A51" w:rsidRPr="00671AC3" w:rsidRDefault="00953A51" w:rsidP="006C09C9">
            <w:pPr>
              <w:rPr>
                <w:sz w:val="22"/>
                <w:szCs w:val="22"/>
              </w:rPr>
            </w:pPr>
            <w:r w:rsidRPr="00671AC3">
              <w:rPr>
                <w:sz w:val="22"/>
                <w:szCs w:val="22"/>
              </w:rPr>
              <w:t>polski</w:t>
            </w:r>
          </w:p>
        </w:tc>
      </w:tr>
      <w:tr w:rsidR="00602C89" w:rsidRPr="00671AC3" w14:paraId="6E54A280" w14:textId="77777777" w:rsidTr="006C09C9">
        <w:tc>
          <w:tcPr>
            <w:tcW w:w="3942" w:type="dxa"/>
            <w:shd w:val="clear" w:color="auto" w:fill="auto"/>
          </w:tcPr>
          <w:p w14:paraId="26FD42FB" w14:textId="77777777" w:rsidR="00953A51" w:rsidRPr="00671AC3" w:rsidRDefault="00953A51" w:rsidP="006C09C9">
            <w:pPr>
              <w:autoSpaceDE w:val="0"/>
              <w:autoSpaceDN w:val="0"/>
              <w:adjustRightInd w:val="0"/>
              <w:rPr>
                <w:sz w:val="22"/>
                <w:szCs w:val="22"/>
              </w:rPr>
            </w:pPr>
            <w:r w:rsidRPr="00671AC3">
              <w:rPr>
                <w:sz w:val="22"/>
                <w:szCs w:val="22"/>
              </w:rPr>
              <w:t xml:space="preserve">Rodzaj modułu </w:t>
            </w:r>
          </w:p>
          <w:p w14:paraId="5CFF68DB" w14:textId="77777777" w:rsidR="00953A51" w:rsidRPr="00671AC3" w:rsidRDefault="00953A51" w:rsidP="006C09C9">
            <w:pPr>
              <w:rPr>
                <w:sz w:val="22"/>
                <w:szCs w:val="22"/>
                <w:highlight w:val="yellow"/>
              </w:rPr>
            </w:pPr>
          </w:p>
        </w:tc>
        <w:tc>
          <w:tcPr>
            <w:tcW w:w="5344" w:type="dxa"/>
            <w:shd w:val="clear" w:color="auto" w:fill="auto"/>
          </w:tcPr>
          <w:p w14:paraId="4D6672F3" w14:textId="77777777" w:rsidR="00953A51" w:rsidRPr="00671AC3" w:rsidRDefault="00953A51" w:rsidP="006C09C9">
            <w:pPr>
              <w:rPr>
                <w:sz w:val="22"/>
                <w:szCs w:val="22"/>
              </w:rPr>
            </w:pPr>
            <w:r w:rsidRPr="00671AC3">
              <w:rPr>
                <w:sz w:val="22"/>
                <w:szCs w:val="22"/>
              </w:rPr>
              <w:t>fakultatywny</w:t>
            </w:r>
          </w:p>
        </w:tc>
      </w:tr>
      <w:tr w:rsidR="00602C89" w:rsidRPr="00671AC3" w14:paraId="116462A2" w14:textId="77777777" w:rsidTr="006C09C9">
        <w:tc>
          <w:tcPr>
            <w:tcW w:w="3942" w:type="dxa"/>
            <w:shd w:val="clear" w:color="auto" w:fill="auto"/>
          </w:tcPr>
          <w:p w14:paraId="3FEAFA9E" w14:textId="77777777" w:rsidR="00953A51" w:rsidRPr="00671AC3" w:rsidRDefault="00953A51" w:rsidP="006C09C9">
            <w:pPr>
              <w:rPr>
                <w:sz w:val="22"/>
                <w:szCs w:val="22"/>
              </w:rPr>
            </w:pPr>
            <w:r w:rsidRPr="00671AC3">
              <w:rPr>
                <w:sz w:val="22"/>
                <w:szCs w:val="22"/>
              </w:rPr>
              <w:t>Poziom studiów</w:t>
            </w:r>
          </w:p>
        </w:tc>
        <w:tc>
          <w:tcPr>
            <w:tcW w:w="5344" w:type="dxa"/>
            <w:shd w:val="clear" w:color="auto" w:fill="auto"/>
          </w:tcPr>
          <w:p w14:paraId="349D4B74" w14:textId="77777777" w:rsidR="00953A51" w:rsidRPr="00671AC3" w:rsidRDefault="00953A51" w:rsidP="006C09C9">
            <w:pPr>
              <w:rPr>
                <w:sz w:val="22"/>
                <w:szCs w:val="22"/>
              </w:rPr>
            </w:pPr>
            <w:r w:rsidRPr="00671AC3">
              <w:rPr>
                <w:sz w:val="22"/>
                <w:szCs w:val="22"/>
              </w:rPr>
              <w:t>drugiego stopnia</w:t>
            </w:r>
          </w:p>
        </w:tc>
      </w:tr>
      <w:tr w:rsidR="00602C89" w:rsidRPr="00671AC3" w14:paraId="3B8647B1" w14:textId="77777777" w:rsidTr="006C09C9">
        <w:tc>
          <w:tcPr>
            <w:tcW w:w="3942" w:type="dxa"/>
            <w:shd w:val="clear" w:color="auto" w:fill="auto"/>
          </w:tcPr>
          <w:p w14:paraId="53288AE3" w14:textId="77777777" w:rsidR="00953A51" w:rsidRPr="00671AC3" w:rsidRDefault="00953A51" w:rsidP="006C09C9">
            <w:pPr>
              <w:rPr>
                <w:sz w:val="22"/>
                <w:szCs w:val="22"/>
              </w:rPr>
            </w:pPr>
            <w:r w:rsidRPr="00671AC3">
              <w:rPr>
                <w:sz w:val="22"/>
                <w:szCs w:val="22"/>
              </w:rPr>
              <w:t>Forma studiów</w:t>
            </w:r>
          </w:p>
          <w:p w14:paraId="5564FC7B" w14:textId="77777777" w:rsidR="00953A51" w:rsidRPr="00671AC3" w:rsidRDefault="00953A51" w:rsidP="006C09C9">
            <w:pPr>
              <w:rPr>
                <w:sz w:val="22"/>
                <w:szCs w:val="22"/>
              </w:rPr>
            </w:pPr>
          </w:p>
        </w:tc>
        <w:tc>
          <w:tcPr>
            <w:tcW w:w="5344" w:type="dxa"/>
            <w:shd w:val="clear" w:color="auto" w:fill="auto"/>
          </w:tcPr>
          <w:p w14:paraId="1E36E89B" w14:textId="77777777" w:rsidR="00953A51" w:rsidRPr="00671AC3" w:rsidRDefault="00953A51" w:rsidP="006C09C9">
            <w:pPr>
              <w:rPr>
                <w:sz w:val="22"/>
                <w:szCs w:val="22"/>
              </w:rPr>
            </w:pPr>
            <w:r w:rsidRPr="00671AC3">
              <w:rPr>
                <w:sz w:val="22"/>
                <w:szCs w:val="22"/>
              </w:rPr>
              <w:t>stacjonarne</w:t>
            </w:r>
          </w:p>
        </w:tc>
      </w:tr>
      <w:tr w:rsidR="00602C89" w:rsidRPr="00671AC3" w14:paraId="2EBB30FD" w14:textId="77777777" w:rsidTr="006C09C9">
        <w:tc>
          <w:tcPr>
            <w:tcW w:w="3942" w:type="dxa"/>
            <w:shd w:val="clear" w:color="auto" w:fill="auto"/>
          </w:tcPr>
          <w:p w14:paraId="297932C9" w14:textId="77777777" w:rsidR="00953A51" w:rsidRPr="00671AC3" w:rsidRDefault="00953A51" w:rsidP="006C09C9">
            <w:pPr>
              <w:rPr>
                <w:sz w:val="22"/>
                <w:szCs w:val="22"/>
              </w:rPr>
            </w:pPr>
            <w:r w:rsidRPr="00671AC3">
              <w:rPr>
                <w:sz w:val="22"/>
                <w:szCs w:val="22"/>
              </w:rPr>
              <w:t>Rok studiów dla kierunku</w:t>
            </w:r>
          </w:p>
        </w:tc>
        <w:tc>
          <w:tcPr>
            <w:tcW w:w="5344" w:type="dxa"/>
            <w:shd w:val="clear" w:color="auto" w:fill="auto"/>
          </w:tcPr>
          <w:p w14:paraId="299E088F" w14:textId="77777777" w:rsidR="00953A51" w:rsidRPr="00671AC3" w:rsidRDefault="00953A51" w:rsidP="006C09C9">
            <w:pPr>
              <w:rPr>
                <w:sz w:val="22"/>
                <w:szCs w:val="22"/>
              </w:rPr>
            </w:pPr>
            <w:r w:rsidRPr="00671AC3">
              <w:rPr>
                <w:sz w:val="22"/>
                <w:szCs w:val="22"/>
              </w:rPr>
              <w:t>I</w:t>
            </w:r>
          </w:p>
        </w:tc>
      </w:tr>
      <w:tr w:rsidR="00602C89" w:rsidRPr="00671AC3" w14:paraId="0D6DFDCB" w14:textId="77777777" w:rsidTr="006C09C9">
        <w:tc>
          <w:tcPr>
            <w:tcW w:w="3942" w:type="dxa"/>
            <w:shd w:val="clear" w:color="auto" w:fill="auto"/>
          </w:tcPr>
          <w:p w14:paraId="5E5327FC" w14:textId="77777777" w:rsidR="00953A51" w:rsidRPr="00671AC3" w:rsidRDefault="00953A51" w:rsidP="006C09C9">
            <w:pPr>
              <w:rPr>
                <w:sz w:val="22"/>
                <w:szCs w:val="22"/>
              </w:rPr>
            </w:pPr>
            <w:r w:rsidRPr="00671AC3">
              <w:rPr>
                <w:sz w:val="22"/>
                <w:szCs w:val="22"/>
              </w:rPr>
              <w:t>Semestr dla kierunku</w:t>
            </w:r>
          </w:p>
        </w:tc>
        <w:tc>
          <w:tcPr>
            <w:tcW w:w="5344" w:type="dxa"/>
            <w:shd w:val="clear" w:color="auto" w:fill="auto"/>
          </w:tcPr>
          <w:p w14:paraId="3731D2BA" w14:textId="77777777" w:rsidR="00953A51" w:rsidRPr="00671AC3" w:rsidRDefault="00953A51" w:rsidP="006C09C9">
            <w:pPr>
              <w:rPr>
                <w:sz w:val="22"/>
                <w:szCs w:val="22"/>
              </w:rPr>
            </w:pPr>
            <w:r w:rsidRPr="00671AC3">
              <w:rPr>
                <w:sz w:val="22"/>
                <w:szCs w:val="22"/>
              </w:rPr>
              <w:t>2</w:t>
            </w:r>
          </w:p>
        </w:tc>
      </w:tr>
      <w:tr w:rsidR="00602C89" w:rsidRPr="00671AC3" w14:paraId="502CD571" w14:textId="77777777" w:rsidTr="006C09C9">
        <w:tc>
          <w:tcPr>
            <w:tcW w:w="3942" w:type="dxa"/>
            <w:shd w:val="clear" w:color="auto" w:fill="auto"/>
          </w:tcPr>
          <w:p w14:paraId="4FAE0E84" w14:textId="77777777" w:rsidR="00953A51" w:rsidRPr="00671AC3" w:rsidRDefault="00953A51" w:rsidP="006C09C9">
            <w:pPr>
              <w:autoSpaceDE w:val="0"/>
              <w:autoSpaceDN w:val="0"/>
              <w:adjustRightInd w:val="0"/>
              <w:rPr>
                <w:sz w:val="22"/>
                <w:szCs w:val="22"/>
                <w:highlight w:val="yellow"/>
              </w:rPr>
            </w:pPr>
            <w:r w:rsidRPr="00671AC3">
              <w:rPr>
                <w:sz w:val="22"/>
                <w:szCs w:val="22"/>
              </w:rPr>
              <w:t>Liczba punktów ECTS z podziałem na kontaktowe/niekontaktowe</w:t>
            </w:r>
          </w:p>
        </w:tc>
        <w:tc>
          <w:tcPr>
            <w:tcW w:w="5344" w:type="dxa"/>
            <w:shd w:val="clear" w:color="auto" w:fill="auto"/>
          </w:tcPr>
          <w:p w14:paraId="636FB983" w14:textId="77777777" w:rsidR="00953A51" w:rsidRPr="00671AC3" w:rsidRDefault="00953A51" w:rsidP="006C09C9">
            <w:pPr>
              <w:rPr>
                <w:sz w:val="22"/>
                <w:szCs w:val="22"/>
              </w:rPr>
            </w:pPr>
            <w:r w:rsidRPr="00671AC3">
              <w:rPr>
                <w:sz w:val="22"/>
                <w:szCs w:val="22"/>
              </w:rPr>
              <w:t>3 (1,36/1,64)</w:t>
            </w:r>
          </w:p>
        </w:tc>
      </w:tr>
      <w:tr w:rsidR="00602C89" w:rsidRPr="00671AC3" w14:paraId="40CF61EA" w14:textId="77777777" w:rsidTr="006C09C9">
        <w:tc>
          <w:tcPr>
            <w:tcW w:w="3942" w:type="dxa"/>
            <w:shd w:val="clear" w:color="auto" w:fill="auto"/>
          </w:tcPr>
          <w:p w14:paraId="63053DBE" w14:textId="77777777" w:rsidR="00953A51" w:rsidRPr="00671AC3" w:rsidRDefault="00953A51" w:rsidP="006C09C9">
            <w:pPr>
              <w:autoSpaceDE w:val="0"/>
              <w:autoSpaceDN w:val="0"/>
              <w:adjustRightInd w:val="0"/>
              <w:rPr>
                <w:sz w:val="22"/>
                <w:szCs w:val="22"/>
                <w:highlight w:val="yellow"/>
              </w:rPr>
            </w:pPr>
            <w:r w:rsidRPr="00671AC3">
              <w:rPr>
                <w:sz w:val="22"/>
                <w:szCs w:val="22"/>
              </w:rPr>
              <w:t>Tytuł naukowy/stopień naukowy, imię i nazwisko osoby odpowiedzialnej za moduł</w:t>
            </w:r>
          </w:p>
        </w:tc>
        <w:tc>
          <w:tcPr>
            <w:tcW w:w="5344" w:type="dxa"/>
            <w:shd w:val="clear" w:color="auto" w:fill="auto"/>
          </w:tcPr>
          <w:p w14:paraId="5B1E9F3A" w14:textId="77777777" w:rsidR="00953A51" w:rsidRPr="00671AC3" w:rsidRDefault="00953A51" w:rsidP="006C09C9">
            <w:pPr>
              <w:rPr>
                <w:sz w:val="22"/>
                <w:szCs w:val="22"/>
              </w:rPr>
            </w:pPr>
            <w:r w:rsidRPr="00671AC3">
              <w:rPr>
                <w:sz w:val="22"/>
                <w:szCs w:val="22"/>
              </w:rPr>
              <w:t>Nowakowicz-Dębek Bożena – prof. dr hab.</w:t>
            </w:r>
          </w:p>
        </w:tc>
      </w:tr>
      <w:tr w:rsidR="00602C89" w:rsidRPr="00671AC3" w14:paraId="654C4884" w14:textId="77777777" w:rsidTr="006C09C9">
        <w:tc>
          <w:tcPr>
            <w:tcW w:w="3942" w:type="dxa"/>
            <w:shd w:val="clear" w:color="auto" w:fill="auto"/>
          </w:tcPr>
          <w:p w14:paraId="6EEC32C9" w14:textId="77777777" w:rsidR="00953A51" w:rsidRPr="00671AC3" w:rsidRDefault="00953A51" w:rsidP="006C09C9">
            <w:pPr>
              <w:rPr>
                <w:sz w:val="22"/>
                <w:szCs w:val="22"/>
              </w:rPr>
            </w:pPr>
            <w:r w:rsidRPr="00671AC3">
              <w:rPr>
                <w:sz w:val="22"/>
                <w:szCs w:val="22"/>
              </w:rPr>
              <w:t>Jednostka oferująca moduł</w:t>
            </w:r>
          </w:p>
          <w:p w14:paraId="76652E9F" w14:textId="77777777" w:rsidR="00953A51" w:rsidRPr="00671AC3" w:rsidRDefault="00953A51" w:rsidP="006C09C9">
            <w:pPr>
              <w:rPr>
                <w:sz w:val="22"/>
                <w:szCs w:val="22"/>
                <w:highlight w:val="yellow"/>
              </w:rPr>
            </w:pPr>
          </w:p>
        </w:tc>
        <w:tc>
          <w:tcPr>
            <w:tcW w:w="5344" w:type="dxa"/>
            <w:shd w:val="clear" w:color="auto" w:fill="auto"/>
          </w:tcPr>
          <w:p w14:paraId="22BA6F4B" w14:textId="77777777" w:rsidR="00953A51" w:rsidRPr="00671AC3" w:rsidRDefault="00953A51" w:rsidP="006C09C9">
            <w:pPr>
              <w:rPr>
                <w:sz w:val="22"/>
                <w:szCs w:val="22"/>
              </w:rPr>
            </w:pPr>
            <w:r w:rsidRPr="00671AC3">
              <w:rPr>
                <w:sz w:val="22"/>
                <w:szCs w:val="22"/>
              </w:rPr>
              <w:t>Katedra Higieny Zwierząt i Zagrożeń Środowiska /Zakład Zagrożeń Zawodowych i Środowiskowych</w:t>
            </w:r>
          </w:p>
        </w:tc>
      </w:tr>
      <w:tr w:rsidR="00602C89" w:rsidRPr="00671AC3" w14:paraId="56ACDF59" w14:textId="77777777" w:rsidTr="006C09C9">
        <w:tc>
          <w:tcPr>
            <w:tcW w:w="3942" w:type="dxa"/>
            <w:shd w:val="clear" w:color="auto" w:fill="auto"/>
          </w:tcPr>
          <w:p w14:paraId="3A86D99A" w14:textId="77777777" w:rsidR="00953A51" w:rsidRPr="00671AC3" w:rsidRDefault="00953A51" w:rsidP="006C09C9">
            <w:pPr>
              <w:rPr>
                <w:sz w:val="22"/>
                <w:szCs w:val="22"/>
              </w:rPr>
            </w:pPr>
            <w:r w:rsidRPr="00671AC3">
              <w:rPr>
                <w:sz w:val="22"/>
                <w:szCs w:val="22"/>
              </w:rPr>
              <w:t>Cel modułu</w:t>
            </w:r>
          </w:p>
          <w:p w14:paraId="6256C721" w14:textId="77777777" w:rsidR="00953A51" w:rsidRPr="00671AC3" w:rsidRDefault="00953A51" w:rsidP="006C09C9">
            <w:pPr>
              <w:rPr>
                <w:sz w:val="22"/>
                <w:szCs w:val="22"/>
                <w:highlight w:val="yellow"/>
              </w:rPr>
            </w:pPr>
          </w:p>
        </w:tc>
        <w:tc>
          <w:tcPr>
            <w:tcW w:w="5344" w:type="dxa"/>
            <w:shd w:val="clear" w:color="auto" w:fill="auto"/>
          </w:tcPr>
          <w:p w14:paraId="36222331" w14:textId="77777777" w:rsidR="00953A51" w:rsidRPr="00671AC3" w:rsidRDefault="00953A51" w:rsidP="006C09C9">
            <w:pPr>
              <w:autoSpaceDE w:val="0"/>
              <w:autoSpaceDN w:val="0"/>
              <w:adjustRightInd w:val="0"/>
              <w:jc w:val="both"/>
              <w:rPr>
                <w:sz w:val="22"/>
                <w:szCs w:val="22"/>
              </w:rPr>
            </w:pPr>
            <w:r w:rsidRPr="00671AC3">
              <w:rPr>
                <w:sz w:val="22"/>
                <w:szCs w:val="22"/>
              </w:rPr>
              <w:t>Zapoznanie studentów z charakterystyką zagrożeń chemicznych, biologicznych, radiacyjnych, nuklearnych i wybuchowych (CBRN), ich wpływem na bezpieczeństwo, metodami przeciwdziałania i zarządzania sytuacjami kryzysowymi. Uczestnicy nauczą się identyfikować zagrożenia, oceniać ryzyko oraz wdrażać środki ochrony i procedury reagowania w różnorodnych scenariuszach.</w:t>
            </w:r>
          </w:p>
        </w:tc>
      </w:tr>
      <w:tr w:rsidR="00602C89" w:rsidRPr="00671AC3" w14:paraId="73830DA8" w14:textId="77777777" w:rsidTr="006C09C9">
        <w:trPr>
          <w:trHeight w:val="236"/>
        </w:trPr>
        <w:tc>
          <w:tcPr>
            <w:tcW w:w="3942" w:type="dxa"/>
            <w:vMerge w:val="restart"/>
            <w:shd w:val="clear" w:color="auto" w:fill="auto"/>
          </w:tcPr>
          <w:p w14:paraId="41013D49" w14:textId="77777777" w:rsidR="00953A51" w:rsidRPr="00671AC3" w:rsidRDefault="00953A51" w:rsidP="006C09C9">
            <w:pPr>
              <w:jc w:val="both"/>
              <w:rPr>
                <w:sz w:val="22"/>
                <w:szCs w:val="22"/>
                <w:highlight w:val="yellow"/>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6798FF32" w14:textId="77777777" w:rsidR="00953A51" w:rsidRPr="00671AC3" w:rsidRDefault="00953A51" w:rsidP="006C09C9">
            <w:pPr>
              <w:rPr>
                <w:sz w:val="22"/>
                <w:szCs w:val="22"/>
              </w:rPr>
            </w:pPr>
            <w:r w:rsidRPr="00671AC3">
              <w:rPr>
                <w:sz w:val="22"/>
                <w:szCs w:val="22"/>
              </w:rPr>
              <w:t xml:space="preserve">Wiedza: </w:t>
            </w:r>
          </w:p>
        </w:tc>
      </w:tr>
      <w:tr w:rsidR="00602C89" w:rsidRPr="00671AC3" w14:paraId="0EE4CCFC" w14:textId="77777777" w:rsidTr="006C09C9">
        <w:trPr>
          <w:trHeight w:val="233"/>
        </w:trPr>
        <w:tc>
          <w:tcPr>
            <w:tcW w:w="3942" w:type="dxa"/>
            <w:vMerge/>
            <w:shd w:val="clear" w:color="auto" w:fill="auto"/>
          </w:tcPr>
          <w:p w14:paraId="05AFE6D6" w14:textId="77777777" w:rsidR="00953A51" w:rsidRPr="00671AC3" w:rsidRDefault="00953A51" w:rsidP="006C09C9">
            <w:pPr>
              <w:rPr>
                <w:sz w:val="22"/>
                <w:szCs w:val="22"/>
                <w:highlight w:val="yellow"/>
              </w:rPr>
            </w:pPr>
          </w:p>
        </w:tc>
        <w:tc>
          <w:tcPr>
            <w:tcW w:w="5344" w:type="dxa"/>
            <w:shd w:val="clear" w:color="auto" w:fill="auto"/>
          </w:tcPr>
          <w:p w14:paraId="48375C82" w14:textId="77777777" w:rsidR="00953A51" w:rsidRPr="00671AC3" w:rsidRDefault="00953A51" w:rsidP="006C09C9">
            <w:pPr>
              <w:jc w:val="both"/>
              <w:rPr>
                <w:sz w:val="22"/>
                <w:szCs w:val="22"/>
              </w:rPr>
            </w:pPr>
            <w:r w:rsidRPr="00671AC3">
              <w:rPr>
                <w:sz w:val="22"/>
                <w:szCs w:val="22"/>
              </w:rPr>
              <w:t>1. zna zagrożenia CBRN i ich źródła oraz skutki oddziaływania dla ludzi i środowisko.</w:t>
            </w:r>
          </w:p>
        </w:tc>
      </w:tr>
      <w:tr w:rsidR="00602C89" w:rsidRPr="00671AC3" w14:paraId="50E3192C" w14:textId="77777777" w:rsidTr="006C09C9">
        <w:trPr>
          <w:trHeight w:val="233"/>
        </w:trPr>
        <w:tc>
          <w:tcPr>
            <w:tcW w:w="3942" w:type="dxa"/>
            <w:vMerge/>
            <w:shd w:val="clear" w:color="auto" w:fill="auto"/>
          </w:tcPr>
          <w:p w14:paraId="7A988648" w14:textId="77777777" w:rsidR="00953A51" w:rsidRPr="00671AC3" w:rsidRDefault="00953A51" w:rsidP="006C09C9">
            <w:pPr>
              <w:rPr>
                <w:sz w:val="22"/>
                <w:szCs w:val="22"/>
                <w:highlight w:val="yellow"/>
              </w:rPr>
            </w:pPr>
          </w:p>
        </w:tc>
        <w:tc>
          <w:tcPr>
            <w:tcW w:w="5344" w:type="dxa"/>
            <w:shd w:val="clear" w:color="auto" w:fill="auto"/>
          </w:tcPr>
          <w:p w14:paraId="486474D6" w14:textId="77777777" w:rsidR="00953A51" w:rsidRPr="00671AC3" w:rsidRDefault="00953A51" w:rsidP="006C09C9">
            <w:pPr>
              <w:rPr>
                <w:sz w:val="22"/>
                <w:szCs w:val="22"/>
              </w:rPr>
            </w:pPr>
            <w:r w:rsidRPr="00671AC3">
              <w:rPr>
                <w:sz w:val="22"/>
                <w:szCs w:val="22"/>
              </w:rPr>
              <w:t>Umiejętności:</w:t>
            </w:r>
          </w:p>
        </w:tc>
      </w:tr>
      <w:tr w:rsidR="00602C89" w:rsidRPr="00671AC3" w14:paraId="48C00B77" w14:textId="77777777" w:rsidTr="006C09C9">
        <w:trPr>
          <w:trHeight w:val="233"/>
        </w:trPr>
        <w:tc>
          <w:tcPr>
            <w:tcW w:w="3942" w:type="dxa"/>
            <w:vMerge/>
            <w:shd w:val="clear" w:color="auto" w:fill="auto"/>
          </w:tcPr>
          <w:p w14:paraId="33498840" w14:textId="77777777" w:rsidR="00953A51" w:rsidRPr="00671AC3" w:rsidRDefault="00953A51" w:rsidP="006C09C9">
            <w:pPr>
              <w:rPr>
                <w:sz w:val="22"/>
                <w:szCs w:val="22"/>
                <w:highlight w:val="yellow"/>
              </w:rPr>
            </w:pPr>
          </w:p>
        </w:tc>
        <w:tc>
          <w:tcPr>
            <w:tcW w:w="5344" w:type="dxa"/>
            <w:shd w:val="clear" w:color="auto" w:fill="auto"/>
          </w:tcPr>
          <w:p w14:paraId="26FCBBDE" w14:textId="77777777" w:rsidR="00953A51" w:rsidRPr="00671AC3" w:rsidRDefault="00953A51" w:rsidP="006C09C9">
            <w:pPr>
              <w:jc w:val="both"/>
              <w:rPr>
                <w:sz w:val="22"/>
                <w:szCs w:val="22"/>
              </w:rPr>
            </w:pPr>
            <w:r w:rsidRPr="00671AC3">
              <w:rPr>
                <w:sz w:val="22"/>
                <w:szCs w:val="22"/>
              </w:rPr>
              <w:t>1. potrafi wykorzystać odpowiednie metody i analizować zagrożenia oraz sytuacje, które je  wywołują, stosować odpowiednie procedury i narzędzia ochronne uzasadniając swoje stanowisko.</w:t>
            </w:r>
          </w:p>
        </w:tc>
      </w:tr>
      <w:tr w:rsidR="00602C89" w:rsidRPr="00671AC3" w14:paraId="6D71B190" w14:textId="77777777" w:rsidTr="006C09C9">
        <w:trPr>
          <w:trHeight w:val="233"/>
        </w:trPr>
        <w:tc>
          <w:tcPr>
            <w:tcW w:w="3942" w:type="dxa"/>
            <w:vMerge/>
            <w:shd w:val="clear" w:color="auto" w:fill="auto"/>
          </w:tcPr>
          <w:p w14:paraId="0A84A994" w14:textId="77777777" w:rsidR="00953A51" w:rsidRPr="00671AC3" w:rsidRDefault="00953A51" w:rsidP="006C09C9">
            <w:pPr>
              <w:rPr>
                <w:sz w:val="22"/>
                <w:szCs w:val="22"/>
                <w:highlight w:val="yellow"/>
              </w:rPr>
            </w:pPr>
          </w:p>
        </w:tc>
        <w:tc>
          <w:tcPr>
            <w:tcW w:w="5344" w:type="dxa"/>
            <w:shd w:val="clear" w:color="auto" w:fill="auto"/>
          </w:tcPr>
          <w:p w14:paraId="1E6A41F9" w14:textId="77777777" w:rsidR="00953A51" w:rsidRPr="00671AC3" w:rsidRDefault="00953A51" w:rsidP="006C09C9">
            <w:pPr>
              <w:rPr>
                <w:sz w:val="22"/>
                <w:szCs w:val="22"/>
              </w:rPr>
            </w:pPr>
            <w:r w:rsidRPr="00671AC3">
              <w:rPr>
                <w:sz w:val="22"/>
                <w:szCs w:val="22"/>
              </w:rPr>
              <w:t>Kompetencje społeczne:</w:t>
            </w:r>
          </w:p>
        </w:tc>
      </w:tr>
      <w:tr w:rsidR="00602C89" w:rsidRPr="00671AC3" w14:paraId="744AA548" w14:textId="77777777" w:rsidTr="006C09C9">
        <w:trPr>
          <w:trHeight w:val="233"/>
        </w:trPr>
        <w:tc>
          <w:tcPr>
            <w:tcW w:w="3942" w:type="dxa"/>
            <w:vMerge/>
            <w:shd w:val="clear" w:color="auto" w:fill="auto"/>
          </w:tcPr>
          <w:p w14:paraId="3DB5E5C9" w14:textId="77777777" w:rsidR="00953A51" w:rsidRPr="00671AC3" w:rsidRDefault="00953A51" w:rsidP="006C09C9">
            <w:pPr>
              <w:rPr>
                <w:sz w:val="22"/>
                <w:szCs w:val="22"/>
                <w:highlight w:val="yellow"/>
              </w:rPr>
            </w:pPr>
          </w:p>
        </w:tc>
        <w:tc>
          <w:tcPr>
            <w:tcW w:w="5344" w:type="dxa"/>
            <w:shd w:val="clear" w:color="auto" w:fill="auto"/>
          </w:tcPr>
          <w:p w14:paraId="063D2F42" w14:textId="77777777" w:rsidR="00953A51" w:rsidRPr="00671AC3" w:rsidRDefault="00953A51" w:rsidP="006C09C9">
            <w:pPr>
              <w:jc w:val="both"/>
              <w:rPr>
                <w:sz w:val="22"/>
                <w:szCs w:val="22"/>
              </w:rPr>
            </w:pPr>
            <w:r w:rsidRPr="00671AC3">
              <w:rPr>
                <w:sz w:val="22"/>
                <w:szCs w:val="22"/>
              </w:rPr>
              <w:t xml:space="preserve">1. ma świadomość konieczności właściwego postępowania korzystając z wzorców w środowisku pracy i poza nią. </w:t>
            </w:r>
          </w:p>
        </w:tc>
      </w:tr>
      <w:tr w:rsidR="00602C89" w:rsidRPr="00671AC3" w14:paraId="7B7E943F" w14:textId="77777777" w:rsidTr="006C09C9">
        <w:tc>
          <w:tcPr>
            <w:tcW w:w="3942" w:type="dxa"/>
            <w:shd w:val="clear" w:color="auto" w:fill="auto"/>
          </w:tcPr>
          <w:p w14:paraId="6EB39EBC" w14:textId="77777777" w:rsidR="00953A51" w:rsidRPr="00671AC3" w:rsidRDefault="00953A51" w:rsidP="006C09C9">
            <w:pPr>
              <w:rPr>
                <w:sz w:val="22"/>
                <w:szCs w:val="22"/>
                <w:highlight w:val="yellow"/>
              </w:rPr>
            </w:pPr>
            <w:r w:rsidRPr="00671AC3">
              <w:rPr>
                <w:sz w:val="22"/>
                <w:szCs w:val="22"/>
              </w:rPr>
              <w:t>Odniesienie modułowych efektów uczenia się do kierunkowych efektów uczenia się</w:t>
            </w:r>
          </w:p>
        </w:tc>
        <w:tc>
          <w:tcPr>
            <w:tcW w:w="5344" w:type="dxa"/>
            <w:shd w:val="clear" w:color="auto" w:fill="auto"/>
          </w:tcPr>
          <w:p w14:paraId="7BDD7B91" w14:textId="77777777" w:rsidR="00953A51" w:rsidRPr="00671AC3" w:rsidRDefault="00953A51" w:rsidP="006C09C9">
            <w:pPr>
              <w:jc w:val="both"/>
              <w:rPr>
                <w:sz w:val="22"/>
                <w:szCs w:val="22"/>
              </w:rPr>
            </w:pPr>
            <w:r w:rsidRPr="00671AC3">
              <w:rPr>
                <w:sz w:val="22"/>
                <w:szCs w:val="22"/>
              </w:rPr>
              <w:t>Kod efektu modułowego – kod efektu kierunkowego</w:t>
            </w:r>
          </w:p>
          <w:p w14:paraId="7ADA71D1" w14:textId="77777777" w:rsidR="00953A51" w:rsidRPr="00671AC3" w:rsidRDefault="00953A51" w:rsidP="006C09C9">
            <w:pPr>
              <w:jc w:val="both"/>
              <w:rPr>
                <w:sz w:val="22"/>
                <w:szCs w:val="22"/>
              </w:rPr>
            </w:pPr>
            <w:r w:rsidRPr="00671AC3">
              <w:rPr>
                <w:sz w:val="22"/>
                <w:szCs w:val="22"/>
              </w:rPr>
              <w:t>W1 – KB_W07</w:t>
            </w:r>
          </w:p>
          <w:p w14:paraId="294D60C7" w14:textId="77777777" w:rsidR="00953A51" w:rsidRPr="00671AC3" w:rsidRDefault="00953A51" w:rsidP="006C09C9">
            <w:pPr>
              <w:jc w:val="both"/>
              <w:rPr>
                <w:sz w:val="22"/>
                <w:szCs w:val="22"/>
              </w:rPr>
            </w:pPr>
            <w:r w:rsidRPr="00671AC3">
              <w:rPr>
                <w:sz w:val="22"/>
                <w:szCs w:val="22"/>
              </w:rPr>
              <w:t>U1 – KB_U02</w:t>
            </w:r>
          </w:p>
          <w:p w14:paraId="188683E5" w14:textId="77777777" w:rsidR="00953A51" w:rsidRPr="00671AC3" w:rsidRDefault="00953A51" w:rsidP="006C09C9">
            <w:pPr>
              <w:jc w:val="both"/>
              <w:rPr>
                <w:sz w:val="22"/>
                <w:szCs w:val="22"/>
              </w:rPr>
            </w:pPr>
            <w:r w:rsidRPr="00671AC3">
              <w:rPr>
                <w:sz w:val="22"/>
                <w:szCs w:val="22"/>
              </w:rPr>
              <w:t>K1 – KB_K02</w:t>
            </w:r>
          </w:p>
        </w:tc>
      </w:tr>
      <w:tr w:rsidR="00602C89" w:rsidRPr="00671AC3" w14:paraId="34B4B9BD" w14:textId="77777777" w:rsidTr="006C09C9">
        <w:tc>
          <w:tcPr>
            <w:tcW w:w="3942" w:type="dxa"/>
            <w:shd w:val="clear" w:color="auto" w:fill="auto"/>
          </w:tcPr>
          <w:p w14:paraId="420A2D99" w14:textId="77777777" w:rsidR="00953A51" w:rsidRPr="00671AC3" w:rsidRDefault="00953A51" w:rsidP="006C09C9">
            <w:pPr>
              <w:rPr>
                <w:sz w:val="22"/>
                <w:szCs w:val="22"/>
              </w:rPr>
            </w:pPr>
            <w:r w:rsidRPr="00671AC3">
              <w:rPr>
                <w:sz w:val="22"/>
                <w:szCs w:val="22"/>
              </w:rPr>
              <w:t xml:space="preserve">Wymagania wstępne i dodatkowe </w:t>
            </w:r>
          </w:p>
        </w:tc>
        <w:tc>
          <w:tcPr>
            <w:tcW w:w="5344" w:type="dxa"/>
            <w:shd w:val="clear" w:color="auto" w:fill="auto"/>
          </w:tcPr>
          <w:p w14:paraId="1B84120A" w14:textId="77777777" w:rsidR="00953A51" w:rsidRPr="00671AC3" w:rsidRDefault="00953A51" w:rsidP="006C09C9">
            <w:pPr>
              <w:jc w:val="both"/>
              <w:rPr>
                <w:sz w:val="22"/>
                <w:szCs w:val="22"/>
              </w:rPr>
            </w:pPr>
            <w:r w:rsidRPr="00671AC3">
              <w:rPr>
                <w:sz w:val="22"/>
                <w:szCs w:val="22"/>
              </w:rPr>
              <w:t>brak</w:t>
            </w:r>
          </w:p>
        </w:tc>
      </w:tr>
      <w:tr w:rsidR="00602C89" w:rsidRPr="00671AC3" w14:paraId="07331AF5" w14:textId="77777777" w:rsidTr="006C09C9">
        <w:tc>
          <w:tcPr>
            <w:tcW w:w="3942" w:type="dxa"/>
            <w:shd w:val="clear" w:color="auto" w:fill="auto"/>
          </w:tcPr>
          <w:p w14:paraId="144652AB" w14:textId="77777777" w:rsidR="00953A51" w:rsidRPr="00671AC3" w:rsidRDefault="00953A51" w:rsidP="006C09C9">
            <w:pPr>
              <w:rPr>
                <w:sz w:val="22"/>
                <w:szCs w:val="22"/>
              </w:rPr>
            </w:pPr>
            <w:r w:rsidRPr="00671AC3">
              <w:rPr>
                <w:sz w:val="22"/>
                <w:szCs w:val="22"/>
              </w:rPr>
              <w:t xml:space="preserve">Treści programowe modułu </w:t>
            </w:r>
          </w:p>
          <w:p w14:paraId="68DE16C7" w14:textId="77777777" w:rsidR="00953A51" w:rsidRPr="00671AC3" w:rsidRDefault="00953A51" w:rsidP="006C09C9">
            <w:pPr>
              <w:rPr>
                <w:sz w:val="22"/>
                <w:szCs w:val="22"/>
                <w:highlight w:val="yellow"/>
              </w:rPr>
            </w:pPr>
          </w:p>
        </w:tc>
        <w:tc>
          <w:tcPr>
            <w:tcW w:w="5344" w:type="dxa"/>
            <w:shd w:val="clear" w:color="auto" w:fill="auto"/>
          </w:tcPr>
          <w:p w14:paraId="2B1CB406" w14:textId="77777777" w:rsidR="00953A51" w:rsidRPr="00671AC3" w:rsidRDefault="00953A51" w:rsidP="006C09C9">
            <w:pPr>
              <w:rPr>
                <w:sz w:val="22"/>
                <w:szCs w:val="22"/>
              </w:rPr>
            </w:pPr>
            <w:r w:rsidRPr="00671AC3">
              <w:rPr>
                <w:sz w:val="22"/>
                <w:szCs w:val="22"/>
              </w:rPr>
              <w:t>Charakterystyka i klasyfikacja zagrożeń chemicznych, biologicznych, radiacyjnych, nuklearnych oraz wybuchowych, ich źródła i wpływ na bezpieczeństwo. Substancje toksyczne, patogeny biologiczne, rodzaje promieniowania, materiały wybuchowe i mechanizmy ich działania. Skutki zagrożeń oraz metody detekcji i neutralizacji.</w:t>
            </w:r>
          </w:p>
        </w:tc>
      </w:tr>
      <w:tr w:rsidR="00602C89" w:rsidRPr="00671AC3" w14:paraId="51219583" w14:textId="77777777" w:rsidTr="006C09C9">
        <w:tc>
          <w:tcPr>
            <w:tcW w:w="3942" w:type="dxa"/>
            <w:shd w:val="clear" w:color="auto" w:fill="auto"/>
          </w:tcPr>
          <w:p w14:paraId="4E9DD523" w14:textId="77777777" w:rsidR="00953A51" w:rsidRPr="00671AC3" w:rsidRDefault="00953A51" w:rsidP="006C09C9">
            <w:pPr>
              <w:rPr>
                <w:sz w:val="22"/>
                <w:szCs w:val="22"/>
                <w:highlight w:val="yellow"/>
              </w:rPr>
            </w:pPr>
            <w:r w:rsidRPr="00671AC3">
              <w:rPr>
                <w:sz w:val="22"/>
                <w:szCs w:val="22"/>
              </w:rPr>
              <w:t>Wykaz literatury podstawowej i uzupełniającej</w:t>
            </w:r>
          </w:p>
        </w:tc>
        <w:tc>
          <w:tcPr>
            <w:tcW w:w="5344" w:type="dxa"/>
            <w:shd w:val="clear" w:color="auto" w:fill="auto"/>
          </w:tcPr>
          <w:p w14:paraId="18067908" w14:textId="77777777" w:rsidR="00953A51" w:rsidRPr="00671AC3" w:rsidRDefault="00953A51" w:rsidP="006C09C9">
            <w:pPr>
              <w:rPr>
                <w:sz w:val="22"/>
                <w:szCs w:val="22"/>
              </w:rPr>
            </w:pPr>
            <w:r w:rsidRPr="00671AC3">
              <w:rPr>
                <w:sz w:val="22"/>
                <w:szCs w:val="22"/>
              </w:rPr>
              <w:t>Literatura podstawowa:</w:t>
            </w:r>
          </w:p>
          <w:p w14:paraId="4B5DEF2A" w14:textId="77777777" w:rsidR="00953A51" w:rsidRPr="00671AC3" w:rsidRDefault="00953A51" w:rsidP="006C09C9">
            <w:pPr>
              <w:rPr>
                <w:sz w:val="22"/>
                <w:szCs w:val="22"/>
              </w:rPr>
            </w:pPr>
            <w:r w:rsidRPr="00671AC3">
              <w:rPr>
                <w:sz w:val="22"/>
                <w:szCs w:val="22"/>
              </w:rPr>
              <w:t>1. Jureńczyk Ł., Pieczywok A., Urban M. (2024) Przeciwdziałanie zagrożeniom CBRNE – aspekty teoretyczne i praktyczne</w:t>
            </w:r>
          </w:p>
          <w:p w14:paraId="6DACEE21" w14:textId="77777777" w:rsidR="00953A51" w:rsidRPr="00671AC3" w:rsidRDefault="00953A51" w:rsidP="006C09C9">
            <w:pPr>
              <w:rPr>
                <w:sz w:val="22"/>
                <w:szCs w:val="22"/>
              </w:rPr>
            </w:pPr>
            <w:r w:rsidRPr="00671AC3">
              <w:rPr>
                <w:sz w:val="22"/>
                <w:szCs w:val="22"/>
              </w:rPr>
              <w:lastRenderedPageBreak/>
              <w:t>2.  Górska E.: Metody oceny ryzyka zawodowego. Wyd. OWPW, 2012</w:t>
            </w:r>
          </w:p>
          <w:p w14:paraId="1E3859F5" w14:textId="77777777" w:rsidR="00953A51" w:rsidRPr="00671AC3" w:rsidRDefault="00953A51" w:rsidP="006C09C9">
            <w:pPr>
              <w:rPr>
                <w:sz w:val="22"/>
                <w:szCs w:val="22"/>
              </w:rPr>
            </w:pPr>
          </w:p>
          <w:p w14:paraId="72DFCA1E" w14:textId="77777777" w:rsidR="00953A51" w:rsidRPr="00671AC3" w:rsidRDefault="00953A51" w:rsidP="006C09C9">
            <w:pPr>
              <w:rPr>
                <w:sz w:val="22"/>
                <w:szCs w:val="22"/>
              </w:rPr>
            </w:pPr>
            <w:r w:rsidRPr="00671AC3">
              <w:rPr>
                <w:sz w:val="22"/>
                <w:szCs w:val="22"/>
              </w:rPr>
              <w:t>Literatura uzupełniająca:</w:t>
            </w:r>
          </w:p>
          <w:p w14:paraId="0E59D0FF" w14:textId="77777777" w:rsidR="00953A51" w:rsidRPr="00671AC3" w:rsidRDefault="00953A51" w:rsidP="006C09C9">
            <w:pPr>
              <w:rPr>
                <w:sz w:val="22"/>
                <w:szCs w:val="22"/>
              </w:rPr>
            </w:pPr>
            <w:r w:rsidRPr="00671AC3">
              <w:rPr>
                <w:sz w:val="22"/>
                <w:szCs w:val="22"/>
              </w:rPr>
              <w:t>1. Otwinowski W. (2015). Podstawy zarządzania kryzysowego i systemu obronnego. Wyd. Wyższej Szkoły Handlu i Usług, Poznań.</w:t>
            </w:r>
          </w:p>
          <w:p w14:paraId="26B36FED" w14:textId="77777777" w:rsidR="00953A51" w:rsidRPr="00671AC3" w:rsidRDefault="00953A51" w:rsidP="006C09C9">
            <w:pPr>
              <w:rPr>
                <w:sz w:val="22"/>
                <w:szCs w:val="22"/>
              </w:rPr>
            </w:pPr>
            <w:r w:rsidRPr="00671AC3">
              <w:rPr>
                <w:sz w:val="22"/>
                <w:szCs w:val="22"/>
              </w:rPr>
              <w:t>2. Gostkowska B. (2022). Ochorna radiologiczna. Wielkości, jednostki i obliczenia. CLOR, Warszawa.</w:t>
            </w:r>
          </w:p>
          <w:p w14:paraId="4CD98DCB" w14:textId="77777777" w:rsidR="00953A51" w:rsidRPr="00671AC3" w:rsidRDefault="00953A51" w:rsidP="006C09C9">
            <w:pPr>
              <w:rPr>
                <w:sz w:val="22"/>
                <w:szCs w:val="22"/>
              </w:rPr>
            </w:pPr>
            <w:r w:rsidRPr="00671AC3">
              <w:rPr>
                <w:sz w:val="22"/>
                <w:szCs w:val="22"/>
              </w:rPr>
              <w:t>3. Aktualne akty prawne i normy.</w:t>
            </w:r>
          </w:p>
        </w:tc>
      </w:tr>
      <w:tr w:rsidR="00602C89" w:rsidRPr="00671AC3" w14:paraId="6593C293" w14:textId="77777777" w:rsidTr="006C09C9">
        <w:tc>
          <w:tcPr>
            <w:tcW w:w="3942" w:type="dxa"/>
            <w:shd w:val="clear" w:color="auto" w:fill="auto"/>
          </w:tcPr>
          <w:p w14:paraId="1071AA98" w14:textId="77777777" w:rsidR="00953A51" w:rsidRPr="00671AC3" w:rsidRDefault="00953A51" w:rsidP="006C09C9">
            <w:pPr>
              <w:rPr>
                <w:sz w:val="22"/>
                <w:szCs w:val="22"/>
                <w:highlight w:val="yellow"/>
              </w:rPr>
            </w:pPr>
            <w:r w:rsidRPr="00671AC3">
              <w:rPr>
                <w:sz w:val="22"/>
                <w:szCs w:val="22"/>
              </w:rPr>
              <w:lastRenderedPageBreak/>
              <w:t>Planowane formy/działania/metody dydaktyczne</w:t>
            </w:r>
          </w:p>
        </w:tc>
        <w:tc>
          <w:tcPr>
            <w:tcW w:w="5344" w:type="dxa"/>
            <w:shd w:val="clear" w:color="auto" w:fill="auto"/>
          </w:tcPr>
          <w:p w14:paraId="73AA4130" w14:textId="77777777" w:rsidR="00953A51" w:rsidRPr="00671AC3" w:rsidRDefault="00953A51" w:rsidP="006C09C9">
            <w:pPr>
              <w:rPr>
                <w:sz w:val="22"/>
                <w:szCs w:val="22"/>
              </w:rPr>
            </w:pPr>
            <w:r w:rsidRPr="00671AC3">
              <w:rPr>
                <w:sz w:val="22"/>
                <w:szCs w:val="22"/>
              </w:rPr>
              <w:t>Metody dydaktyczne: dyskusja, wykład, ćwiczenia rachunkowe, praca projektowa.</w:t>
            </w:r>
          </w:p>
        </w:tc>
      </w:tr>
      <w:tr w:rsidR="00602C89" w:rsidRPr="00671AC3" w14:paraId="14C7430C" w14:textId="77777777" w:rsidTr="006C09C9">
        <w:tc>
          <w:tcPr>
            <w:tcW w:w="3942" w:type="dxa"/>
            <w:shd w:val="clear" w:color="auto" w:fill="auto"/>
          </w:tcPr>
          <w:p w14:paraId="709C7038" w14:textId="77777777" w:rsidR="00953A51" w:rsidRPr="00671AC3" w:rsidRDefault="00953A51" w:rsidP="006C09C9">
            <w:pPr>
              <w:rPr>
                <w:sz w:val="22"/>
                <w:szCs w:val="22"/>
                <w:highlight w:val="yellow"/>
              </w:rPr>
            </w:pPr>
            <w:r w:rsidRPr="00671AC3">
              <w:rPr>
                <w:sz w:val="22"/>
                <w:szCs w:val="22"/>
              </w:rPr>
              <w:t>Sposoby weryfikacji oraz formy dokumentowania osiągniętych efektów uczenia się</w:t>
            </w:r>
          </w:p>
        </w:tc>
        <w:tc>
          <w:tcPr>
            <w:tcW w:w="5344" w:type="dxa"/>
            <w:shd w:val="clear" w:color="auto" w:fill="auto"/>
          </w:tcPr>
          <w:p w14:paraId="3C8A06FC" w14:textId="77777777" w:rsidR="00953A51" w:rsidRPr="00671AC3" w:rsidRDefault="00953A51" w:rsidP="006C09C9">
            <w:pPr>
              <w:rPr>
                <w:sz w:val="22"/>
                <w:szCs w:val="22"/>
              </w:rPr>
            </w:pPr>
            <w:r w:rsidRPr="00671AC3">
              <w:rPr>
                <w:sz w:val="22"/>
                <w:szCs w:val="22"/>
              </w:rPr>
              <w:t>SPOSOBY WERYFIKACJI:</w:t>
            </w:r>
          </w:p>
          <w:p w14:paraId="163AC818" w14:textId="77777777" w:rsidR="00953A51" w:rsidRPr="00671AC3" w:rsidRDefault="00953A51" w:rsidP="006C09C9">
            <w:pPr>
              <w:rPr>
                <w:sz w:val="22"/>
                <w:szCs w:val="22"/>
              </w:rPr>
            </w:pPr>
            <w:r w:rsidRPr="00671AC3">
              <w:rPr>
                <w:sz w:val="22"/>
                <w:szCs w:val="22"/>
              </w:rPr>
              <w:t>W1 – ocena ze sprawdzianu pisemnego, zaliczenia pisemnego – test jednokrotnego wyboru.</w:t>
            </w:r>
          </w:p>
          <w:p w14:paraId="681AEC53" w14:textId="77777777" w:rsidR="00953A51" w:rsidRPr="00671AC3" w:rsidRDefault="00953A51" w:rsidP="006C09C9">
            <w:pPr>
              <w:rPr>
                <w:sz w:val="22"/>
                <w:szCs w:val="22"/>
              </w:rPr>
            </w:pPr>
            <w:r w:rsidRPr="00671AC3">
              <w:rPr>
                <w:sz w:val="22"/>
                <w:szCs w:val="22"/>
              </w:rPr>
              <w:t>U1 –  udział w ćwiczeniach praktycznych (praca indywidualna/ grupowa), wykonanie pracy projektowej</w:t>
            </w:r>
          </w:p>
          <w:p w14:paraId="6BE9216A" w14:textId="77777777" w:rsidR="00953A51" w:rsidRPr="00671AC3" w:rsidRDefault="00953A51" w:rsidP="006C09C9">
            <w:pPr>
              <w:rPr>
                <w:sz w:val="22"/>
                <w:szCs w:val="22"/>
              </w:rPr>
            </w:pPr>
            <w:r w:rsidRPr="00671AC3">
              <w:rPr>
                <w:sz w:val="22"/>
                <w:szCs w:val="22"/>
              </w:rPr>
              <w:t>K1 – aktywność, udział w dyskusji</w:t>
            </w:r>
          </w:p>
          <w:p w14:paraId="69B3C39C" w14:textId="77777777" w:rsidR="00953A51" w:rsidRPr="00671AC3" w:rsidRDefault="00953A51" w:rsidP="006C09C9">
            <w:pPr>
              <w:rPr>
                <w:sz w:val="22"/>
                <w:szCs w:val="22"/>
              </w:rPr>
            </w:pPr>
          </w:p>
          <w:p w14:paraId="30642B4A" w14:textId="77777777" w:rsidR="00953A51" w:rsidRPr="00671AC3" w:rsidRDefault="00953A51" w:rsidP="006C09C9">
            <w:pPr>
              <w:rPr>
                <w:sz w:val="22"/>
                <w:szCs w:val="22"/>
              </w:rPr>
            </w:pPr>
            <w:r w:rsidRPr="00671AC3">
              <w:rPr>
                <w:sz w:val="22"/>
                <w:szCs w:val="22"/>
              </w:rPr>
              <w:t>Szczegółowe kryteria przy ocenie zaliczenia i prac kontrolnych</w:t>
            </w:r>
          </w:p>
          <w:p w14:paraId="0DDD73C7" w14:textId="77777777" w:rsidR="00953A51" w:rsidRPr="00671AC3" w:rsidRDefault="00953A51" w:rsidP="00953A51">
            <w:pPr>
              <w:pStyle w:val="Akapitzlist"/>
              <w:numPr>
                <w:ilvl w:val="0"/>
                <w:numId w:val="5"/>
              </w:numPr>
              <w:ind w:left="197" w:hanging="218"/>
              <w:jc w:val="both"/>
              <w:rPr>
                <w:sz w:val="22"/>
                <w:szCs w:val="22"/>
              </w:rPr>
            </w:pPr>
            <w:r w:rsidRPr="00671AC3">
              <w:rPr>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03AF4E1F" w14:textId="77777777" w:rsidR="00953A51" w:rsidRPr="00671AC3" w:rsidRDefault="00953A51" w:rsidP="00953A51">
            <w:pPr>
              <w:pStyle w:val="Akapitzlist"/>
              <w:numPr>
                <w:ilvl w:val="0"/>
                <w:numId w:val="5"/>
              </w:numPr>
              <w:ind w:left="197" w:hanging="218"/>
              <w:jc w:val="both"/>
              <w:rPr>
                <w:sz w:val="22"/>
                <w:szCs w:val="22"/>
              </w:rPr>
            </w:pPr>
            <w:r w:rsidRPr="00671AC3">
              <w:rPr>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7754B0E8" w14:textId="77777777" w:rsidR="00953A51" w:rsidRPr="00671AC3" w:rsidRDefault="00953A51" w:rsidP="00953A51">
            <w:pPr>
              <w:pStyle w:val="Akapitzlist"/>
              <w:numPr>
                <w:ilvl w:val="0"/>
                <w:numId w:val="5"/>
              </w:numPr>
              <w:ind w:left="197" w:hanging="218"/>
              <w:jc w:val="both"/>
              <w:rPr>
                <w:sz w:val="22"/>
                <w:szCs w:val="22"/>
              </w:rPr>
            </w:pPr>
            <w:r w:rsidRPr="00671AC3">
              <w:rPr>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0713B696" w14:textId="77777777" w:rsidR="00953A51" w:rsidRPr="00671AC3" w:rsidRDefault="00953A51" w:rsidP="00953A51">
            <w:pPr>
              <w:pStyle w:val="Akapitzlist"/>
              <w:numPr>
                <w:ilvl w:val="0"/>
                <w:numId w:val="5"/>
              </w:numPr>
              <w:ind w:left="197" w:hanging="218"/>
              <w:jc w:val="both"/>
              <w:rPr>
                <w:rFonts w:eastAsiaTheme="minorHAnsi"/>
                <w:sz w:val="22"/>
                <w:szCs w:val="22"/>
              </w:rPr>
            </w:pPr>
            <w:r w:rsidRPr="00671AC3">
              <w:rPr>
                <w:sz w:val="22"/>
                <w:szCs w:val="22"/>
              </w:rPr>
              <w:t>student wykazuje plus dobry stopień (4,5) wiedzy, umiejętności lub kompetencji, gdy uzyskuje od 81 do 90% sumy punktów określających maksymalny poziom wiedzy lub umiejętności z danego przedmiotu (odpowiednio – jego części),</w:t>
            </w:r>
          </w:p>
          <w:p w14:paraId="1A50472D" w14:textId="77777777" w:rsidR="00953A51" w:rsidRPr="00671AC3" w:rsidRDefault="00953A51" w:rsidP="006C09C9">
            <w:pPr>
              <w:jc w:val="both"/>
              <w:rPr>
                <w:sz w:val="22"/>
                <w:szCs w:val="22"/>
              </w:rPr>
            </w:pPr>
            <w:r w:rsidRPr="00671AC3">
              <w:rPr>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602C89" w:rsidRPr="00671AC3" w14:paraId="4E0EC986" w14:textId="77777777" w:rsidTr="006C09C9">
        <w:tc>
          <w:tcPr>
            <w:tcW w:w="3942" w:type="dxa"/>
            <w:shd w:val="clear" w:color="auto" w:fill="auto"/>
          </w:tcPr>
          <w:p w14:paraId="3B63D197" w14:textId="77777777" w:rsidR="00953A51" w:rsidRPr="00671AC3" w:rsidRDefault="00953A51" w:rsidP="006C09C9">
            <w:pPr>
              <w:rPr>
                <w:sz w:val="22"/>
                <w:szCs w:val="22"/>
              </w:rPr>
            </w:pPr>
            <w:r w:rsidRPr="00671AC3">
              <w:rPr>
                <w:sz w:val="22"/>
                <w:szCs w:val="22"/>
              </w:rPr>
              <w:t>Elementy i wagi mające wpływ na ocenę końcową</w:t>
            </w:r>
          </w:p>
          <w:p w14:paraId="7F6C6A77" w14:textId="77777777" w:rsidR="00953A51" w:rsidRPr="00671AC3" w:rsidRDefault="00953A51" w:rsidP="006C09C9">
            <w:pPr>
              <w:rPr>
                <w:sz w:val="22"/>
                <w:szCs w:val="22"/>
                <w:highlight w:val="yellow"/>
              </w:rPr>
            </w:pPr>
          </w:p>
          <w:p w14:paraId="7D3D448C" w14:textId="77777777" w:rsidR="00953A51" w:rsidRPr="00671AC3" w:rsidRDefault="00953A51" w:rsidP="006C09C9">
            <w:pPr>
              <w:rPr>
                <w:sz w:val="22"/>
                <w:szCs w:val="22"/>
                <w:highlight w:val="yellow"/>
              </w:rPr>
            </w:pPr>
          </w:p>
        </w:tc>
        <w:tc>
          <w:tcPr>
            <w:tcW w:w="5344" w:type="dxa"/>
            <w:shd w:val="clear" w:color="auto" w:fill="auto"/>
          </w:tcPr>
          <w:p w14:paraId="327BAFAA" w14:textId="77777777" w:rsidR="00953A51" w:rsidRPr="00671AC3" w:rsidRDefault="00953A51" w:rsidP="006C09C9">
            <w:pPr>
              <w:jc w:val="both"/>
              <w:rPr>
                <w:sz w:val="22"/>
                <w:szCs w:val="22"/>
              </w:rPr>
            </w:pPr>
            <w:r w:rsidRPr="00671AC3">
              <w:rPr>
                <w:sz w:val="22"/>
                <w:szCs w:val="22"/>
              </w:rPr>
              <w:t>Ocena końcowa: 1/2 średnia arytmetyczna z ocen uzyskanych na ćwiczeniach (oceny kart pracy oraz oceny aktywności – pracy grupowej/indywidualnej), + 1/2 ocena z testu. Wykonanie projektu wymaga konsultacji. Warunki te są przedstawiane na pierwszych zajęciach z modułu.</w:t>
            </w:r>
          </w:p>
        </w:tc>
      </w:tr>
      <w:tr w:rsidR="00602C89" w:rsidRPr="00671AC3" w14:paraId="3BAC12A4" w14:textId="77777777" w:rsidTr="006C09C9">
        <w:trPr>
          <w:trHeight w:val="2324"/>
        </w:trPr>
        <w:tc>
          <w:tcPr>
            <w:tcW w:w="3942" w:type="dxa"/>
            <w:shd w:val="clear" w:color="auto" w:fill="auto"/>
          </w:tcPr>
          <w:p w14:paraId="2855FF6F" w14:textId="77777777" w:rsidR="00953A51" w:rsidRPr="00671AC3" w:rsidRDefault="00953A51" w:rsidP="006C09C9">
            <w:pPr>
              <w:jc w:val="both"/>
              <w:rPr>
                <w:sz w:val="22"/>
                <w:szCs w:val="22"/>
                <w:highlight w:val="yellow"/>
              </w:rPr>
            </w:pPr>
            <w:r w:rsidRPr="00671AC3">
              <w:rPr>
                <w:sz w:val="22"/>
                <w:szCs w:val="22"/>
              </w:rPr>
              <w:lastRenderedPageBreak/>
              <w:t>Bilans punktów ECTS</w:t>
            </w:r>
          </w:p>
        </w:tc>
        <w:tc>
          <w:tcPr>
            <w:tcW w:w="5344" w:type="dxa"/>
            <w:shd w:val="clear" w:color="auto" w:fill="auto"/>
          </w:tcPr>
          <w:p w14:paraId="0635126E" w14:textId="77777777" w:rsidR="00953A51" w:rsidRPr="00671AC3" w:rsidRDefault="00953A51" w:rsidP="006C09C9">
            <w:pPr>
              <w:rPr>
                <w:sz w:val="22"/>
                <w:szCs w:val="22"/>
                <w:u w:val="single"/>
              </w:rPr>
            </w:pPr>
            <w:r w:rsidRPr="00671AC3">
              <w:rPr>
                <w:sz w:val="22"/>
                <w:szCs w:val="22"/>
                <w:u w:val="single"/>
              </w:rPr>
              <w:t>Kontaktowe:</w:t>
            </w:r>
          </w:p>
          <w:p w14:paraId="3D10B5EA" w14:textId="77777777" w:rsidR="00953A51" w:rsidRPr="00671AC3" w:rsidRDefault="00953A51" w:rsidP="006C09C9">
            <w:pPr>
              <w:rPr>
                <w:sz w:val="22"/>
                <w:szCs w:val="22"/>
              </w:rPr>
            </w:pPr>
            <w:r w:rsidRPr="00671AC3">
              <w:rPr>
                <w:sz w:val="22"/>
                <w:szCs w:val="22"/>
              </w:rPr>
              <w:t xml:space="preserve">wykład (15 godz./0,60ECTS), </w:t>
            </w:r>
          </w:p>
          <w:p w14:paraId="451FB570" w14:textId="77777777" w:rsidR="00953A51" w:rsidRPr="00671AC3" w:rsidRDefault="00953A51" w:rsidP="006C09C9">
            <w:pPr>
              <w:rPr>
                <w:sz w:val="22"/>
                <w:szCs w:val="22"/>
              </w:rPr>
            </w:pPr>
            <w:r w:rsidRPr="00671AC3">
              <w:rPr>
                <w:sz w:val="22"/>
                <w:szCs w:val="22"/>
              </w:rPr>
              <w:t xml:space="preserve">ćwiczenia (15 godz./0,60 ECTS), </w:t>
            </w:r>
          </w:p>
          <w:p w14:paraId="6C8064F3" w14:textId="77777777" w:rsidR="00953A51" w:rsidRPr="00671AC3" w:rsidRDefault="00953A51" w:rsidP="006C09C9">
            <w:pPr>
              <w:rPr>
                <w:sz w:val="22"/>
                <w:szCs w:val="22"/>
              </w:rPr>
            </w:pPr>
            <w:r w:rsidRPr="00671AC3">
              <w:rPr>
                <w:sz w:val="22"/>
                <w:szCs w:val="22"/>
              </w:rPr>
              <w:t xml:space="preserve">konsultacje (4 godz./0,16 ECTS) </w:t>
            </w:r>
          </w:p>
          <w:p w14:paraId="14ADA143" w14:textId="77777777" w:rsidR="00953A51" w:rsidRPr="00671AC3" w:rsidRDefault="00953A51" w:rsidP="006C09C9">
            <w:pPr>
              <w:rPr>
                <w:sz w:val="22"/>
                <w:szCs w:val="22"/>
              </w:rPr>
            </w:pPr>
            <w:r w:rsidRPr="00671AC3">
              <w:rPr>
                <w:sz w:val="22"/>
                <w:szCs w:val="22"/>
              </w:rPr>
              <w:t>Łącznie – 34 godz./1,36 ECTS</w:t>
            </w:r>
          </w:p>
          <w:p w14:paraId="641038DE" w14:textId="77777777" w:rsidR="00953A51" w:rsidRPr="00671AC3" w:rsidRDefault="00953A51" w:rsidP="006C09C9">
            <w:pPr>
              <w:rPr>
                <w:sz w:val="22"/>
                <w:szCs w:val="22"/>
              </w:rPr>
            </w:pPr>
          </w:p>
          <w:p w14:paraId="5D6278F5" w14:textId="77777777" w:rsidR="00953A51" w:rsidRPr="00671AC3" w:rsidRDefault="00953A51" w:rsidP="006C09C9">
            <w:pPr>
              <w:rPr>
                <w:sz w:val="22"/>
                <w:szCs w:val="22"/>
                <w:u w:val="single"/>
              </w:rPr>
            </w:pPr>
            <w:r w:rsidRPr="00671AC3">
              <w:rPr>
                <w:sz w:val="22"/>
                <w:szCs w:val="22"/>
                <w:u w:val="single"/>
              </w:rPr>
              <w:t>Niekontaktowe:</w:t>
            </w:r>
          </w:p>
          <w:p w14:paraId="25C746D1" w14:textId="77777777" w:rsidR="00953A51" w:rsidRPr="00671AC3" w:rsidRDefault="00953A51" w:rsidP="006C09C9">
            <w:pPr>
              <w:rPr>
                <w:sz w:val="22"/>
                <w:szCs w:val="22"/>
              </w:rPr>
            </w:pPr>
            <w:r w:rsidRPr="00671AC3">
              <w:rPr>
                <w:sz w:val="22"/>
                <w:szCs w:val="22"/>
              </w:rPr>
              <w:t>przygotowanie do zajęć (20 godz./0,8 ECTS),</w:t>
            </w:r>
          </w:p>
          <w:p w14:paraId="68F48468" w14:textId="77777777" w:rsidR="00953A51" w:rsidRPr="00671AC3" w:rsidRDefault="00953A51" w:rsidP="006C09C9">
            <w:pPr>
              <w:rPr>
                <w:sz w:val="22"/>
                <w:szCs w:val="22"/>
              </w:rPr>
            </w:pPr>
            <w:r w:rsidRPr="00671AC3">
              <w:rPr>
                <w:sz w:val="22"/>
                <w:szCs w:val="22"/>
              </w:rPr>
              <w:t>studiowanie literatury (11 godz./0,44 ECTS),</w:t>
            </w:r>
          </w:p>
          <w:p w14:paraId="07888ABD" w14:textId="77777777" w:rsidR="00953A51" w:rsidRPr="00671AC3" w:rsidRDefault="00953A51" w:rsidP="006C09C9">
            <w:pPr>
              <w:rPr>
                <w:sz w:val="22"/>
                <w:szCs w:val="22"/>
              </w:rPr>
            </w:pPr>
            <w:r w:rsidRPr="00671AC3">
              <w:rPr>
                <w:sz w:val="22"/>
                <w:szCs w:val="22"/>
              </w:rPr>
              <w:t>przygotowanie projektu (10 godz/0,4 ECTS),</w:t>
            </w:r>
          </w:p>
          <w:p w14:paraId="1C3F18EE" w14:textId="77777777" w:rsidR="00953A51" w:rsidRPr="00671AC3" w:rsidRDefault="00953A51" w:rsidP="006C09C9">
            <w:pPr>
              <w:jc w:val="both"/>
              <w:rPr>
                <w:sz w:val="22"/>
                <w:szCs w:val="22"/>
              </w:rPr>
            </w:pPr>
            <w:r w:rsidRPr="00671AC3">
              <w:rPr>
                <w:sz w:val="22"/>
                <w:szCs w:val="22"/>
              </w:rPr>
              <w:t>Łącznie 41 godz./1,64 ECTS</w:t>
            </w:r>
          </w:p>
        </w:tc>
      </w:tr>
      <w:tr w:rsidR="00953A51" w:rsidRPr="00671AC3" w14:paraId="355F605E" w14:textId="77777777" w:rsidTr="006C09C9">
        <w:trPr>
          <w:trHeight w:val="718"/>
        </w:trPr>
        <w:tc>
          <w:tcPr>
            <w:tcW w:w="3942" w:type="dxa"/>
            <w:shd w:val="clear" w:color="auto" w:fill="auto"/>
          </w:tcPr>
          <w:p w14:paraId="5353EF8C" w14:textId="77777777" w:rsidR="00953A51" w:rsidRPr="00671AC3" w:rsidRDefault="00953A51" w:rsidP="006C09C9">
            <w:pPr>
              <w:rPr>
                <w:sz w:val="22"/>
                <w:szCs w:val="22"/>
                <w:highlight w:val="yellow"/>
              </w:rPr>
            </w:pPr>
            <w:r w:rsidRPr="00671AC3">
              <w:rPr>
                <w:sz w:val="22"/>
                <w:szCs w:val="22"/>
              </w:rPr>
              <w:t>Nakład pracy związany z zajęciami wymagającymi bezpośredniego udziału nauczyciela akademickiego</w:t>
            </w:r>
          </w:p>
        </w:tc>
        <w:tc>
          <w:tcPr>
            <w:tcW w:w="5344" w:type="dxa"/>
            <w:shd w:val="clear" w:color="auto" w:fill="auto"/>
          </w:tcPr>
          <w:p w14:paraId="5619C31F" w14:textId="77777777" w:rsidR="00953A51" w:rsidRPr="00671AC3" w:rsidRDefault="00953A51" w:rsidP="006C09C9">
            <w:pPr>
              <w:jc w:val="both"/>
              <w:rPr>
                <w:sz w:val="22"/>
                <w:szCs w:val="22"/>
              </w:rPr>
            </w:pPr>
            <w:r w:rsidRPr="00671AC3">
              <w:rPr>
                <w:sz w:val="22"/>
                <w:szCs w:val="22"/>
              </w:rPr>
              <w:t>udział w wykładach – 15 godz.; w ćwiczeniach – 15 godz.; konsultacje – 4 godz.;</w:t>
            </w:r>
          </w:p>
        </w:tc>
      </w:tr>
    </w:tbl>
    <w:p w14:paraId="45B87DA4" w14:textId="08B7CE02" w:rsidR="00953A51" w:rsidRPr="00671AC3" w:rsidRDefault="00953A51">
      <w:pPr>
        <w:rPr>
          <w:sz w:val="22"/>
          <w:szCs w:val="22"/>
        </w:rPr>
      </w:pPr>
    </w:p>
    <w:p w14:paraId="0E66D515" w14:textId="3D1F2828" w:rsidR="00953A51" w:rsidRDefault="00953A51">
      <w:pPr>
        <w:rPr>
          <w:sz w:val="22"/>
          <w:szCs w:val="22"/>
        </w:rPr>
      </w:pPr>
    </w:p>
    <w:p w14:paraId="6F5448C4" w14:textId="0F7876ED" w:rsidR="005B53C4" w:rsidRDefault="005B53C4">
      <w:pPr>
        <w:rPr>
          <w:sz w:val="22"/>
          <w:szCs w:val="22"/>
        </w:rPr>
      </w:pPr>
    </w:p>
    <w:p w14:paraId="1B770EFB" w14:textId="41868575" w:rsidR="005B53C4" w:rsidRDefault="005B53C4">
      <w:pPr>
        <w:rPr>
          <w:sz w:val="22"/>
          <w:szCs w:val="22"/>
        </w:rPr>
      </w:pPr>
    </w:p>
    <w:p w14:paraId="60BA9DE9" w14:textId="7248EDA0" w:rsidR="005B53C4" w:rsidRDefault="005B53C4">
      <w:pPr>
        <w:rPr>
          <w:sz w:val="22"/>
          <w:szCs w:val="22"/>
        </w:rPr>
      </w:pPr>
    </w:p>
    <w:p w14:paraId="72D1083C" w14:textId="5835E267" w:rsidR="005B53C4" w:rsidRDefault="005B53C4">
      <w:pPr>
        <w:rPr>
          <w:sz w:val="22"/>
          <w:szCs w:val="22"/>
        </w:rPr>
      </w:pPr>
    </w:p>
    <w:p w14:paraId="263B65F5" w14:textId="4FC327FE" w:rsidR="005B53C4" w:rsidRDefault="005B53C4">
      <w:pPr>
        <w:rPr>
          <w:sz w:val="22"/>
          <w:szCs w:val="22"/>
        </w:rPr>
      </w:pPr>
    </w:p>
    <w:p w14:paraId="0CE219C3" w14:textId="59030330" w:rsidR="005B53C4" w:rsidRDefault="005B53C4">
      <w:pPr>
        <w:rPr>
          <w:sz w:val="22"/>
          <w:szCs w:val="22"/>
        </w:rPr>
      </w:pPr>
    </w:p>
    <w:p w14:paraId="639E2EDD" w14:textId="4678B9BD" w:rsidR="005B53C4" w:rsidRDefault="005B53C4">
      <w:pPr>
        <w:rPr>
          <w:sz w:val="22"/>
          <w:szCs w:val="22"/>
        </w:rPr>
      </w:pPr>
    </w:p>
    <w:p w14:paraId="207A5F41" w14:textId="11A5010E" w:rsidR="005B53C4" w:rsidRDefault="005B53C4">
      <w:pPr>
        <w:rPr>
          <w:sz w:val="22"/>
          <w:szCs w:val="22"/>
        </w:rPr>
      </w:pPr>
    </w:p>
    <w:p w14:paraId="022631A8" w14:textId="0E4BBD05" w:rsidR="005B53C4" w:rsidRDefault="005B53C4">
      <w:pPr>
        <w:rPr>
          <w:sz w:val="22"/>
          <w:szCs w:val="22"/>
        </w:rPr>
      </w:pPr>
    </w:p>
    <w:p w14:paraId="0A9F2B22" w14:textId="17467851" w:rsidR="005B53C4" w:rsidRDefault="005B53C4">
      <w:pPr>
        <w:rPr>
          <w:sz w:val="22"/>
          <w:szCs w:val="22"/>
        </w:rPr>
      </w:pPr>
    </w:p>
    <w:p w14:paraId="0582816A" w14:textId="7AAB65A5" w:rsidR="005B53C4" w:rsidRDefault="005B53C4">
      <w:pPr>
        <w:rPr>
          <w:sz w:val="22"/>
          <w:szCs w:val="22"/>
        </w:rPr>
      </w:pPr>
    </w:p>
    <w:p w14:paraId="1C67563E" w14:textId="43644032" w:rsidR="005B53C4" w:rsidRDefault="005B53C4">
      <w:pPr>
        <w:rPr>
          <w:sz w:val="22"/>
          <w:szCs w:val="22"/>
        </w:rPr>
      </w:pPr>
    </w:p>
    <w:p w14:paraId="77FF966D" w14:textId="233AD2C1" w:rsidR="005B53C4" w:rsidRDefault="005B53C4">
      <w:pPr>
        <w:rPr>
          <w:sz w:val="22"/>
          <w:szCs w:val="22"/>
        </w:rPr>
      </w:pPr>
    </w:p>
    <w:p w14:paraId="22B3F308" w14:textId="6C7F473B" w:rsidR="005B53C4" w:rsidRDefault="005B53C4">
      <w:pPr>
        <w:rPr>
          <w:sz w:val="22"/>
          <w:szCs w:val="22"/>
        </w:rPr>
      </w:pPr>
    </w:p>
    <w:p w14:paraId="69DC8DA7" w14:textId="4D333D2C" w:rsidR="005B53C4" w:rsidRDefault="005B53C4">
      <w:pPr>
        <w:rPr>
          <w:sz w:val="22"/>
          <w:szCs w:val="22"/>
        </w:rPr>
      </w:pPr>
    </w:p>
    <w:p w14:paraId="41BEA457" w14:textId="49B371E6" w:rsidR="005B53C4" w:rsidRDefault="005B53C4">
      <w:pPr>
        <w:rPr>
          <w:sz w:val="22"/>
          <w:szCs w:val="22"/>
        </w:rPr>
      </w:pPr>
    </w:p>
    <w:p w14:paraId="04256BA9" w14:textId="2A9FE379" w:rsidR="005B53C4" w:rsidRDefault="005B53C4">
      <w:pPr>
        <w:rPr>
          <w:sz w:val="22"/>
          <w:szCs w:val="22"/>
        </w:rPr>
      </w:pPr>
    </w:p>
    <w:p w14:paraId="52E671D2" w14:textId="6DA96F76" w:rsidR="005B53C4" w:rsidRDefault="005B53C4">
      <w:pPr>
        <w:rPr>
          <w:sz w:val="22"/>
          <w:szCs w:val="22"/>
        </w:rPr>
      </w:pPr>
    </w:p>
    <w:p w14:paraId="1825EA78" w14:textId="01A0C6F4" w:rsidR="005B53C4" w:rsidRDefault="005B53C4">
      <w:pPr>
        <w:rPr>
          <w:sz w:val="22"/>
          <w:szCs w:val="22"/>
        </w:rPr>
      </w:pPr>
    </w:p>
    <w:p w14:paraId="0FFD2B73" w14:textId="7E78A614" w:rsidR="005B53C4" w:rsidRDefault="005B53C4">
      <w:pPr>
        <w:rPr>
          <w:sz w:val="22"/>
          <w:szCs w:val="22"/>
        </w:rPr>
      </w:pPr>
    </w:p>
    <w:p w14:paraId="758847A8" w14:textId="08320054" w:rsidR="005B53C4" w:rsidRDefault="005B53C4">
      <w:pPr>
        <w:rPr>
          <w:sz w:val="22"/>
          <w:szCs w:val="22"/>
        </w:rPr>
      </w:pPr>
    </w:p>
    <w:p w14:paraId="01435995" w14:textId="0FD04C0C" w:rsidR="005B53C4" w:rsidRDefault="005B53C4">
      <w:pPr>
        <w:rPr>
          <w:sz w:val="22"/>
          <w:szCs w:val="22"/>
        </w:rPr>
      </w:pPr>
    </w:p>
    <w:p w14:paraId="45023490" w14:textId="00A7533E" w:rsidR="005B53C4" w:rsidRDefault="005B53C4">
      <w:pPr>
        <w:rPr>
          <w:sz w:val="22"/>
          <w:szCs w:val="22"/>
        </w:rPr>
      </w:pPr>
    </w:p>
    <w:p w14:paraId="2E3121EE" w14:textId="2DEF67FA" w:rsidR="005B53C4" w:rsidRDefault="005B53C4">
      <w:pPr>
        <w:rPr>
          <w:sz w:val="22"/>
          <w:szCs w:val="22"/>
        </w:rPr>
      </w:pPr>
    </w:p>
    <w:p w14:paraId="5474AFDB" w14:textId="1B8B5870" w:rsidR="005B53C4" w:rsidRDefault="005B53C4">
      <w:pPr>
        <w:rPr>
          <w:sz w:val="22"/>
          <w:szCs w:val="22"/>
        </w:rPr>
      </w:pPr>
    </w:p>
    <w:p w14:paraId="4BCC83D3" w14:textId="7FEA05E6" w:rsidR="005B53C4" w:rsidRDefault="005B53C4">
      <w:pPr>
        <w:rPr>
          <w:sz w:val="22"/>
          <w:szCs w:val="22"/>
        </w:rPr>
      </w:pPr>
    </w:p>
    <w:p w14:paraId="4FF13700" w14:textId="73D7CAF2" w:rsidR="005B53C4" w:rsidRDefault="005B53C4">
      <w:pPr>
        <w:rPr>
          <w:sz w:val="22"/>
          <w:szCs w:val="22"/>
        </w:rPr>
      </w:pPr>
    </w:p>
    <w:p w14:paraId="38919ED9" w14:textId="4587CB44" w:rsidR="005B53C4" w:rsidRDefault="005B53C4">
      <w:pPr>
        <w:rPr>
          <w:sz w:val="22"/>
          <w:szCs w:val="22"/>
        </w:rPr>
      </w:pPr>
    </w:p>
    <w:p w14:paraId="058DC0C8" w14:textId="2A295A4D" w:rsidR="005B53C4" w:rsidRDefault="005B53C4">
      <w:pPr>
        <w:rPr>
          <w:sz w:val="22"/>
          <w:szCs w:val="22"/>
        </w:rPr>
      </w:pPr>
    </w:p>
    <w:p w14:paraId="0F7A04CE" w14:textId="57171B97" w:rsidR="005B53C4" w:rsidRDefault="005B53C4">
      <w:pPr>
        <w:rPr>
          <w:sz w:val="22"/>
          <w:szCs w:val="22"/>
        </w:rPr>
      </w:pPr>
    </w:p>
    <w:p w14:paraId="2C8A5802" w14:textId="525F0AA2" w:rsidR="005B53C4" w:rsidRDefault="005B53C4">
      <w:pPr>
        <w:rPr>
          <w:sz w:val="22"/>
          <w:szCs w:val="22"/>
        </w:rPr>
      </w:pPr>
    </w:p>
    <w:p w14:paraId="2327D4C0" w14:textId="4A1992CE" w:rsidR="005B53C4" w:rsidRDefault="005B53C4">
      <w:pPr>
        <w:rPr>
          <w:sz w:val="22"/>
          <w:szCs w:val="22"/>
        </w:rPr>
      </w:pPr>
    </w:p>
    <w:p w14:paraId="5221C67F" w14:textId="74C8D1EC" w:rsidR="005B53C4" w:rsidRDefault="005B53C4">
      <w:pPr>
        <w:rPr>
          <w:sz w:val="22"/>
          <w:szCs w:val="22"/>
        </w:rPr>
      </w:pPr>
    </w:p>
    <w:p w14:paraId="572A3821" w14:textId="09B82B53" w:rsidR="005B53C4" w:rsidRDefault="005B53C4">
      <w:pPr>
        <w:rPr>
          <w:sz w:val="22"/>
          <w:szCs w:val="22"/>
        </w:rPr>
      </w:pPr>
    </w:p>
    <w:p w14:paraId="7962C0C0" w14:textId="5C898F64" w:rsidR="005B53C4" w:rsidRDefault="005B53C4">
      <w:pPr>
        <w:rPr>
          <w:sz w:val="22"/>
          <w:szCs w:val="22"/>
        </w:rPr>
      </w:pPr>
    </w:p>
    <w:p w14:paraId="244EE318" w14:textId="016ADB8D" w:rsidR="005B53C4" w:rsidRDefault="005B53C4">
      <w:pPr>
        <w:rPr>
          <w:sz w:val="22"/>
          <w:szCs w:val="22"/>
        </w:rPr>
      </w:pPr>
    </w:p>
    <w:p w14:paraId="7B755CCD" w14:textId="60762799" w:rsidR="005B53C4" w:rsidRDefault="005B53C4">
      <w:pPr>
        <w:rPr>
          <w:sz w:val="22"/>
          <w:szCs w:val="22"/>
        </w:rPr>
      </w:pPr>
    </w:p>
    <w:p w14:paraId="32B6060D" w14:textId="0C12E98E" w:rsidR="005B53C4" w:rsidRDefault="005B53C4">
      <w:pPr>
        <w:rPr>
          <w:sz w:val="22"/>
          <w:szCs w:val="22"/>
        </w:rPr>
      </w:pPr>
    </w:p>
    <w:p w14:paraId="4C96B557" w14:textId="77777777" w:rsidR="005B53C4" w:rsidRPr="00671AC3" w:rsidRDefault="005B53C4">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02C89" w:rsidRPr="00671AC3" w14:paraId="078ACD74" w14:textId="77777777" w:rsidTr="00021340">
        <w:tc>
          <w:tcPr>
            <w:tcW w:w="3942" w:type="dxa"/>
            <w:shd w:val="clear" w:color="auto" w:fill="auto"/>
          </w:tcPr>
          <w:p w14:paraId="450F14B6" w14:textId="77777777" w:rsidR="003F4247" w:rsidRPr="00671AC3" w:rsidRDefault="003F4247" w:rsidP="00021340">
            <w:pPr>
              <w:rPr>
                <w:sz w:val="22"/>
                <w:szCs w:val="22"/>
              </w:rPr>
            </w:pPr>
            <w:r w:rsidRPr="00671AC3">
              <w:rPr>
                <w:sz w:val="22"/>
                <w:szCs w:val="22"/>
              </w:rPr>
              <w:lastRenderedPageBreak/>
              <w:t xml:space="preserve">Nazwa kierunku studiów </w:t>
            </w:r>
          </w:p>
          <w:p w14:paraId="6E9A66A7" w14:textId="77777777" w:rsidR="003F4247" w:rsidRPr="00671AC3" w:rsidRDefault="003F4247" w:rsidP="00021340">
            <w:pPr>
              <w:rPr>
                <w:sz w:val="22"/>
                <w:szCs w:val="22"/>
              </w:rPr>
            </w:pPr>
          </w:p>
        </w:tc>
        <w:tc>
          <w:tcPr>
            <w:tcW w:w="5344" w:type="dxa"/>
            <w:shd w:val="clear" w:color="auto" w:fill="auto"/>
          </w:tcPr>
          <w:p w14:paraId="3460FB05" w14:textId="77777777" w:rsidR="003F4247" w:rsidRPr="00671AC3" w:rsidRDefault="003F4247" w:rsidP="00021340">
            <w:pPr>
              <w:rPr>
                <w:sz w:val="22"/>
                <w:szCs w:val="22"/>
              </w:rPr>
            </w:pPr>
            <w:r w:rsidRPr="00671AC3">
              <w:rPr>
                <w:sz w:val="22"/>
                <w:szCs w:val="22"/>
              </w:rPr>
              <w:t>Kryminalistyka w biogospodarce</w:t>
            </w:r>
          </w:p>
        </w:tc>
      </w:tr>
      <w:tr w:rsidR="00602C89" w:rsidRPr="00671AC3" w14:paraId="563A3C70" w14:textId="77777777" w:rsidTr="00021340">
        <w:tc>
          <w:tcPr>
            <w:tcW w:w="3942" w:type="dxa"/>
            <w:shd w:val="clear" w:color="auto" w:fill="auto"/>
          </w:tcPr>
          <w:p w14:paraId="72F89E6C" w14:textId="77777777" w:rsidR="003F4247" w:rsidRPr="00671AC3" w:rsidRDefault="003F4247" w:rsidP="00021340">
            <w:pPr>
              <w:rPr>
                <w:sz w:val="22"/>
                <w:szCs w:val="22"/>
              </w:rPr>
            </w:pPr>
            <w:r w:rsidRPr="00671AC3">
              <w:rPr>
                <w:sz w:val="22"/>
                <w:szCs w:val="22"/>
              </w:rPr>
              <w:t>Nazwa modułu, także nazwa w języku angielskim</w:t>
            </w:r>
          </w:p>
        </w:tc>
        <w:tc>
          <w:tcPr>
            <w:tcW w:w="5344" w:type="dxa"/>
            <w:shd w:val="clear" w:color="auto" w:fill="auto"/>
          </w:tcPr>
          <w:p w14:paraId="46E299C8" w14:textId="77777777" w:rsidR="003F4247" w:rsidRPr="00671AC3" w:rsidRDefault="003F4247" w:rsidP="00021340">
            <w:pPr>
              <w:rPr>
                <w:sz w:val="22"/>
                <w:szCs w:val="22"/>
              </w:rPr>
            </w:pPr>
            <w:r w:rsidRPr="00671AC3">
              <w:rPr>
                <w:sz w:val="22"/>
                <w:szCs w:val="22"/>
              </w:rPr>
              <w:t>Zarządzanie bezpieczeństwem środków spożywczych</w:t>
            </w:r>
          </w:p>
          <w:p w14:paraId="7E3273EE" w14:textId="77777777" w:rsidR="003F4247" w:rsidRPr="00671AC3" w:rsidRDefault="003F4247" w:rsidP="00021340">
            <w:pPr>
              <w:rPr>
                <w:sz w:val="22"/>
                <w:szCs w:val="22"/>
              </w:rPr>
            </w:pPr>
            <w:r w:rsidRPr="00671AC3">
              <w:rPr>
                <w:sz w:val="22"/>
                <w:szCs w:val="22"/>
              </w:rPr>
              <w:t>Foodstuff safety management</w:t>
            </w:r>
          </w:p>
          <w:p w14:paraId="70966F56" w14:textId="77777777" w:rsidR="003F4247" w:rsidRPr="00671AC3" w:rsidRDefault="003F4247" w:rsidP="00021340">
            <w:pPr>
              <w:rPr>
                <w:sz w:val="22"/>
                <w:szCs w:val="22"/>
              </w:rPr>
            </w:pPr>
          </w:p>
        </w:tc>
      </w:tr>
      <w:tr w:rsidR="00602C89" w:rsidRPr="00671AC3" w14:paraId="3E923D7E" w14:textId="77777777" w:rsidTr="00021340">
        <w:tc>
          <w:tcPr>
            <w:tcW w:w="3942" w:type="dxa"/>
            <w:shd w:val="clear" w:color="auto" w:fill="auto"/>
          </w:tcPr>
          <w:p w14:paraId="132D7AD1" w14:textId="77777777" w:rsidR="003F4247" w:rsidRPr="00671AC3" w:rsidRDefault="003F4247" w:rsidP="00021340">
            <w:pPr>
              <w:rPr>
                <w:sz w:val="22"/>
                <w:szCs w:val="22"/>
              </w:rPr>
            </w:pPr>
            <w:r w:rsidRPr="00671AC3">
              <w:rPr>
                <w:sz w:val="22"/>
                <w:szCs w:val="22"/>
              </w:rPr>
              <w:t xml:space="preserve">Język wykładowy </w:t>
            </w:r>
          </w:p>
          <w:p w14:paraId="52CD6D81" w14:textId="77777777" w:rsidR="003F4247" w:rsidRPr="00671AC3" w:rsidRDefault="003F4247" w:rsidP="00021340">
            <w:pPr>
              <w:rPr>
                <w:sz w:val="22"/>
                <w:szCs w:val="22"/>
              </w:rPr>
            </w:pPr>
          </w:p>
        </w:tc>
        <w:tc>
          <w:tcPr>
            <w:tcW w:w="5344" w:type="dxa"/>
            <w:shd w:val="clear" w:color="auto" w:fill="auto"/>
          </w:tcPr>
          <w:p w14:paraId="2DEED5F1" w14:textId="77777777" w:rsidR="003F4247" w:rsidRPr="00671AC3" w:rsidRDefault="003F4247" w:rsidP="00021340">
            <w:pPr>
              <w:rPr>
                <w:sz w:val="22"/>
                <w:szCs w:val="22"/>
              </w:rPr>
            </w:pPr>
            <w:r w:rsidRPr="00671AC3">
              <w:rPr>
                <w:sz w:val="22"/>
                <w:szCs w:val="22"/>
              </w:rPr>
              <w:t>polski</w:t>
            </w:r>
          </w:p>
        </w:tc>
      </w:tr>
      <w:tr w:rsidR="00602C89" w:rsidRPr="00671AC3" w14:paraId="6A50AEDE" w14:textId="77777777" w:rsidTr="00021340">
        <w:tc>
          <w:tcPr>
            <w:tcW w:w="3942" w:type="dxa"/>
            <w:shd w:val="clear" w:color="auto" w:fill="auto"/>
          </w:tcPr>
          <w:p w14:paraId="0B4DD46E" w14:textId="77777777" w:rsidR="003F4247" w:rsidRPr="00671AC3" w:rsidRDefault="003F4247" w:rsidP="00021340">
            <w:pPr>
              <w:autoSpaceDE w:val="0"/>
              <w:autoSpaceDN w:val="0"/>
              <w:adjustRightInd w:val="0"/>
              <w:rPr>
                <w:sz w:val="22"/>
                <w:szCs w:val="22"/>
              </w:rPr>
            </w:pPr>
            <w:r w:rsidRPr="00671AC3">
              <w:rPr>
                <w:sz w:val="22"/>
                <w:szCs w:val="22"/>
              </w:rPr>
              <w:t xml:space="preserve">Rodzaj modułu </w:t>
            </w:r>
          </w:p>
          <w:p w14:paraId="43DB48A4" w14:textId="77777777" w:rsidR="003F4247" w:rsidRPr="00671AC3" w:rsidRDefault="003F4247" w:rsidP="00021340">
            <w:pPr>
              <w:rPr>
                <w:sz w:val="22"/>
                <w:szCs w:val="22"/>
              </w:rPr>
            </w:pPr>
          </w:p>
        </w:tc>
        <w:tc>
          <w:tcPr>
            <w:tcW w:w="5344" w:type="dxa"/>
            <w:shd w:val="clear" w:color="auto" w:fill="auto"/>
          </w:tcPr>
          <w:p w14:paraId="4E7E9CC2" w14:textId="77777777" w:rsidR="003F4247" w:rsidRPr="00671AC3" w:rsidRDefault="003F4247" w:rsidP="00021340">
            <w:pPr>
              <w:rPr>
                <w:sz w:val="22"/>
                <w:szCs w:val="22"/>
              </w:rPr>
            </w:pPr>
            <w:r w:rsidRPr="00671AC3">
              <w:rPr>
                <w:strike/>
                <w:sz w:val="22"/>
                <w:szCs w:val="22"/>
              </w:rPr>
              <w:t>obowiązkowy</w:t>
            </w:r>
            <w:r w:rsidRPr="00671AC3">
              <w:rPr>
                <w:sz w:val="22"/>
                <w:szCs w:val="22"/>
              </w:rPr>
              <w:t>/fakultatywny</w:t>
            </w:r>
          </w:p>
        </w:tc>
      </w:tr>
      <w:tr w:rsidR="00602C89" w:rsidRPr="00671AC3" w14:paraId="183CCA38" w14:textId="77777777" w:rsidTr="00021340">
        <w:tc>
          <w:tcPr>
            <w:tcW w:w="3942" w:type="dxa"/>
            <w:shd w:val="clear" w:color="auto" w:fill="auto"/>
          </w:tcPr>
          <w:p w14:paraId="3451662C" w14:textId="77777777" w:rsidR="003F4247" w:rsidRPr="00671AC3" w:rsidRDefault="003F4247" w:rsidP="00021340">
            <w:pPr>
              <w:rPr>
                <w:sz w:val="22"/>
                <w:szCs w:val="22"/>
              </w:rPr>
            </w:pPr>
            <w:r w:rsidRPr="00671AC3">
              <w:rPr>
                <w:sz w:val="22"/>
                <w:szCs w:val="22"/>
              </w:rPr>
              <w:t>Poziom studiów</w:t>
            </w:r>
          </w:p>
        </w:tc>
        <w:tc>
          <w:tcPr>
            <w:tcW w:w="5344" w:type="dxa"/>
            <w:shd w:val="clear" w:color="auto" w:fill="auto"/>
          </w:tcPr>
          <w:p w14:paraId="31C97290" w14:textId="77777777" w:rsidR="003F4247" w:rsidRPr="00671AC3" w:rsidRDefault="003F4247" w:rsidP="00021340">
            <w:pPr>
              <w:rPr>
                <w:sz w:val="22"/>
                <w:szCs w:val="22"/>
              </w:rPr>
            </w:pPr>
            <w:r w:rsidRPr="00671AC3">
              <w:rPr>
                <w:sz w:val="22"/>
                <w:szCs w:val="22"/>
              </w:rPr>
              <w:t>drugiego stopnia</w:t>
            </w:r>
          </w:p>
        </w:tc>
      </w:tr>
      <w:tr w:rsidR="00602C89" w:rsidRPr="00671AC3" w14:paraId="547EDCC6" w14:textId="77777777" w:rsidTr="00021340">
        <w:tc>
          <w:tcPr>
            <w:tcW w:w="3942" w:type="dxa"/>
            <w:shd w:val="clear" w:color="auto" w:fill="auto"/>
          </w:tcPr>
          <w:p w14:paraId="6F2679E4" w14:textId="77777777" w:rsidR="003F4247" w:rsidRPr="00671AC3" w:rsidRDefault="003F4247" w:rsidP="00021340">
            <w:pPr>
              <w:rPr>
                <w:sz w:val="22"/>
                <w:szCs w:val="22"/>
              </w:rPr>
            </w:pPr>
            <w:r w:rsidRPr="00671AC3">
              <w:rPr>
                <w:sz w:val="22"/>
                <w:szCs w:val="22"/>
              </w:rPr>
              <w:t>Forma studiów</w:t>
            </w:r>
          </w:p>
          <w:p w14:paraId="321F1ED5" w14:textId="77777777" w:rsidR="003F4247" w:rsidRPr="00671AC3" w:rsidRDefault="003F4247" w:rsidP="00021340">
            <w:pPr>
              <w:rPr>
                <w:sz w:val="22"/>
                <w:szCs w:val="22"/>
              </w:rPr>
            </w:pPr>
          </w:p>
        </w:tc>
        <w:tc>
          <w:tcPr>
            <w:tcW w:w="5344" w:type="dxa"/>
            <w:shd w:val="clear" w:color="auto" w:fill="auto"/>
          </w:tcPr>
          <w:p w14:paraId="6EEEA6B8" w14:textId="77777777" w:rsidR="003F4247" w:rsidRPr="00671AC3" w:rsidRDefault="003F4247" w:rsidP="00021340">
            <w:pPr>
              <w:rPr>
                <w:sz w:val="22"/>
                <w:szCs w:val="22"/>
              </w:rPr>
            </w:pPr>
            <w:r w:rsidRPr="00671AC3">
              <w:rPr>
                <w:sz w:val="22"/>
                <w:szCs w:val="22"/>
              </w:rPr>
              <w:t>stacjonarne</w:t>
            </w:r>
          </w:p>
        </w:tc>
      </w:tr>
      <w:tr w:rsidR="00602C89" w:rsidRPr="00671AC3" w14:paraId="49EBF90F" w14:textId="77777777" w:rsidTr="00021340">
        <w:tc>
          <w:tcPr>
            <w:tcW w:w="3942" w:type="dxa"/>
            <w:shd w:val="clear" w:color="auto" w:fill="auto"/>
          </w:tcPr>
          <w:p w14:paraId="21E8828E" w14:textId="77777777" w:rsidR="003F4247" w:rsidRPr="00671AC3" w:rsidRDefault="003F4247" w:rsidP="00021340">
            <w:pPr>
              <w:rPr>
                <w:sz w:val="22"/>
                <w:szCs w:val="22"/>
              </w:rPr>
            </w:pPr>
            <w:r w:rsidRPr="00671AC3">
              <w:rPr>
                <w:sz w:val="22"/>
                <w:szCs w:val="22"/>
              </w:rPr>
              <w:t>Rok studiów dla kierunku</w:t>
            </w:r>
          </w:p>
        </w:tc>
        <w:tc>
          <w:tcPr>
            <w:tcW w:w="5344" w:type="dxa"/>
            <w:shd w:val="clear" w:color="auto" w:fill="auto"/>
          </w:tcPr>
          <w:p w14:paraId="6FE54744" w14:textId="77777777" w:rsidR="003F4247" w:rsidRPr="00671AC3" w:rsidRDefault="003F4247" w:rsidP="00021340">
            <w:pPr>
              <w:rPr>
                <w:sz w:val="22"/>
                <w:szCs w:val="22"/>
              </w:rPr>
            </w:pPr>
            <w:r w:rsidRPr="00671AC3">
              <w:rPr>
                <w:sz w:val="22"/>
                <w:szCs w:val="22"/>
              </w:rPr>
              <w:t>II</w:t>
            </w:r>
          </w:p>
        </w:tc>
      </w:tr>
      <w:tr w:rsidR="00602C89" w:rsidRPr="00671AC3" w14:paraId="15C0E952" w14:textId="77777777" w:rsidTr="00021340">
        <w:tc>
          <w:tcPr>
            <w:tcW w:w="3942" w:type="dxa"/>
            <w:shd w:val="clear" w:color="auto" w:fill="auto"/>
          </w:tcPr>
          <w:p w14:paraId="7CBE89F0" w14:textId="77777777" w:rsidR="003F4247" w:rsidRPr="00671AC3" w:rsidRDefault="003F4247" w:rsidP="00021340">
            <w:pPr>
              <w:rPr>
                <w:sz w:val="22"/>
                <w:szCs w:val="22"/>
              </w:rPr>
            </w:pPr>
            <w:r w:rsidRPr="00671AC3">
              <w:rPr>
                <w:sz w:val="22"/>
                <w:szCs w:val="22"/>
              </w:rPr>
              <w:t>Semestr dla kierunku</w:t>
            </w:r>
          </w:p>
        </w:tc>
        <w:tc>
          <w:tcPr>
            <w:tcW w:w="5344" w:type="dxa"/>
            <w:shd w:val="clear" w:color="auto" w:fill="auto"/>
          </w:tcPr>
          <w:p w14:paraId="34BEC60E" w14:textId="77777777" w:rsidR="003F4247" w:rsidRPr="00671AC3" w:rsidRDefault="003F4247" w:rsidP="00021340">
            <w:pPr>
              <w:rPr>
                <w:sz w:val="22"/>
                <w:szCs w:val="22"/>
              </w:rPr>
            </w:pPr>
            <w:r w:rsidRPr="00671AC3">
              <w:rPr>
                <w:sz w:val="22"/>
                <w:szCs w:val="22"/>
              </w:rPr>
              <w:t>4</w:t>
            </w:r>
          </w:p>
        </w:tc>
      </w:tr>
      <w:tr w:rsidR="00602C89" w:rsidRPr="00671AC3" w14:paraId="6364DEF0" w14:textId="77777777" w:rsidTr="00021340">
        <w:tc>
          <w:tcPr>
            <w:tcW w:w="3942" w:type="dxa"/>
            <w:shd w:val="clear" w:color="auto" w:fill="auto"/>
          </w:tcPr>
          <w:p w14:paraId="24C3A749" w14:textId="77777777" w:rsidR="003F4247" w:rsidRPr="00671AC3" w:rsidRDefault="003F4247"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00F573B7" w14:textId="77777777" w:rsidR="003F4247" w:rsidRPr="00671AC3" w:rsidRDefault="003F4247" w:rsidP="00021340">
            <w:pPr>
              <w:rPr>
                <w:sz w:val="22"/>
                <w:szCs w:val="22"/>
              </w:rPr>
            </w:pPr>
            <w:r w:rsidRPr="00671AC3">
              <w:rPr>
                <w:sz w:val="22"/>
                <w:szCs w:val="22"/>
              </w:rPr>
              <w:t>2 (1,36/0,64)</w:t>
            </w:r>
          </w:p>
        </w:tc>
      </w:tr>
      <w:tr w:rsidR="00602C89" w:rsidRPr="00671AC3" w14:paraId="14566CE8" w14:textId="77777777" w:rsidTr="00021340">
        <w:tc>
          <w:tcPr>
            <w:tcW w:w="3942" w:type="dxa"/>
            <w:shd w:val="clear" w:color="auto" w:fill="auto"/>
          </w:tcPr>
          <w:p w14:paraId="2FC98484" w14:textId="77777777" w:rsidR="003F4247" w:rsidRPr="00671AC3" w:rsidRDefault="003F4247"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60ED8D66" w14:textId="77777777" w:rsidR="003F4247" w:rsidRPr="00671AC3" w:rsidRDefault="003F4247" w:rsidP="00021340">
            <w:pPr>
              <w:rPr>
                <w:sz w:val="22"/>
                <w:szCs w:val="22"/>
              </w:rPr>
            </w:pPr>
            <w:r w:rsidRPr="00671AC3">
              <w:rPr>
                <w:sz w:val="22"/>
                <w:szCs w:val="22"/>
              </w:rPr>
              <w:t>Dr hab. Aneta Brodziak, prof. uczelni</w:t>
            </w:r>
          </w:p>
        </w:tc>
      </w:tr>
      <w:tr w:rsidR="00602C89" w:rsidRPr="00671AC3" w14:paraId="418D706B" w14:textId="77777777" w:rsidTr="00021340">
        <w:tc>
          <w:tcPr>
            <w:tcW w:w="3942" w:type="dxa"/>
            <w:shd w:val="clear" w:color="auto" w:fill="auto"/>
          </w:tcPr>
          <w:p w14:paraId="529CB481" w14:textId="77777777" w:rsidR="003F4247" w:rsidRPr="00671AC3" w:rsidRDefault="003F4247" w:rsidP="00021340">
            <w:pPr>
              <w:rPr>
                <w:sz w:val="22"/>
                <w:szCs w:val="22"/>
              </w:rPr>
            </w:pPr>
            <w:r w:rsidRPr="00671AC3">
              <w:rPr>
                <w:sz w:val="22"/>
                <w:szCs w:val="22"/>
              </w:rPr>
              <w:t>Jednostka oferująca moduł</w:t>
            </w:r>
          </w:p>
          <w:p w14:paraId="60C5A9DA" w14:textId="77777777" w:rsidR="003F4247" w:rsidRPr="00671AC3" w:rsidRDefault="003F4247" w:rsidP="00021340">
            <w:pPr>
              <w:rPr>
                <w:sz w:val="22"/>
                <w:szCs w:val="22"/>
              </w:rPr>
            </w:pPr>
          </w:p>
        </w:tc>
        <w:tc>
          <w:tcPr>
            <w:tcW w:w="5344" w:type="dxa"/>
            <w:shd w:val="clear" w:color="auto" w:fill="auto"/>
          </w:tcPr>
          <w:p w14:paraId="1A120D1A" w14:textId="77777777" w:rsidR="003F4247" w:rsidRPr="00671AC3" w:rsidRDefault="003F4247" w:rsidP="00021340">
            <w:pPr>
              <w:rPr>
                <w:sz w:val="22"/>
                <w:szCs w:val="22"/>
              </w:rPr>
            </w:pPr>
            <w:r w:rsidRPr="00671AC3">
              <w:rPr>
                <w:sz w:val="22"/>
                <w:szCs w:val="22"/>
              </w:rPr>
              <w:t>Katedra Oceny Jakości i Przetwórstwa Produktów Zwierzęcych</w:t>
            </w:r>
          </w:p>
        </w:tc>
      </w:tr>
      <w:tr w:rsidR="00602C89" w:rsidRPr="00671AC3" w14:paraId="5DE08B8D" w14:textId="77777777" w:rsidTr="00021340">
        <w:tc>
          <w:tcPr>
            <w:tcW w:w="3942" w:type="dxa"/>
            <w:shd w:val="clear" w:color="auto" w:fill="auto"/>
          </w:tcPr>
          <w:p w14:paraId="6A1E87C5" w14:textId="77777777" w:rsidR="003F4247" w:rsidRPr="00671AC3" w:rsidRDefault="003F4247" w:rsidP="00021340">
            <w:pPr>
              <w:rPr>
                <w:sz w:val="22"/>
                <w:szCs w:val="22"/>
              </w:rPr>
            </w:pPr>
            <w:r w:rsidRPr="00671AC3">
              <w:rPr>
                <w:sz w:val="22"/>
                <w:szCs w:val="22"/>
              </w:rPr>
              <w:t>Cel modułu</w:t>
            </w:r>
          </w:p>
          <w:p w14:paraId="304B74AC" w14:textId="77777777" w:rsidR="003F4247" w:rsidRPr="00671AC3" w:rsidRDefault="003F4247" w:rsidP="00021340">
            <w:pPr>
              <w:rPr>
                <w:sz w:val="22"/>
                <w:szCs w:val="22"/>
              </w:rPr>
            </w:pPr>
          </w:p>
        </w:tc>
        <w:tc>
          <w:tcPr>
            <w:tcW w:w="5344" w:type="dxa"/>
            <w:shd w:val="clear" w:color="auto" w:fill="auto"/>
          </w:tcPr>
          <w:p w14:paraId="59C7B7BC" w14:textId="77777777" w:rsidR="003F4247" w:rsidRPr="00671AC3" w:rsidRDefault="003F4247" w:rsidP="00021340">
            <w:pPr>
              <w:autoSpaceDE w:val="0"/>
              <w:autoSpaceDN w:val="0"/>
              <w:adjustRightInd w:val="0"/>
              <w:jc w:val="both"/>
              <w:rPr>
                <w:sz w:val="22"/>
                <w:szCs w:val="22"/>
              </w:rPr>
            </w:pPr>
            <w:r w:rsidRPr="00671AC3">
              <w:rPr>
                <w:sz w:val="22"/>
                <w:szCs w:val="22"/>
              </w:rPr>
              <w:t>Celem modułu jest zapoznanie studentów z terminologią, wymaganiami oraz metodologią wdrażania i funkcjonowania systemów zarządzania bezpieczeństwem środków spożywczych w różnych sektorach przemysłu spożywczego, w kontekście dostarczania na rynek bezpiecznych produktów, zgodnych z ich przeznaczeniem i chronionych przed zagrożeniami.</w:t>
            </w:r>
          </w:p>
        </w:tc>
      </w:tr>
      <w:tr w:rsidR="00602C89" w:rsidRPr="00671AC3" w14:paraId="6EBBA577" w14:textId="77777777" w:rsidTr="00021340">
        <w:trPr>
          <w:trHeight w:val="236"/>
        </w:trPr>
        <w:tc>
          <w:tcPr>
            <w:tcW w:w="3942" w:type="dxa"/>
            <w:vMerge w:val="restart"/>
            <w:shd w:val="clear" w:color="auto" w:fill="auto"/>
          </w:tcPr>
          <w:p w14:paraId="0A567B6A" w14:textId="77777777" w:rsidR="003F4247" w:rsidRPr="00671AC3" w:rsidRDefault="003F4247"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32C94728" w14:textId="77777777" w:rsidR="003F4247" w:rsidRPr="00671AC3" w:rsidRDefault="003F4247" w:rsidP="00021340">
            <w:pPr>
              <w:rPr>
                <w:sz w:val="22"/>
                <w:szCs w:val="22"/>
              </w:rPr>
            </w:pPr>
            <w:r w:rsidRPr="00671AC3">
              <w:rPr>
                <w:sz w:val="22"/>
                <w:szCs w:val="22"/>
              </w:rPr>
              <w:t xml:space="preserve">Wiedza: </w:t>
            </w:r>
          </w:p>
        </w:tc>
      </w:tr>
      <w:tr w:rsidR="00602C89" w:rsidRPr="00671AC3" w14:paraId="0F2529E1" w14:textId="77777777" w:rsidTr="00021340">
        <w:trPr>
          <w:trHeight w:val="665"/>
        </w:trPr>
        <w:tc>
          <w:tcPr>
            <w:tcW w:w="3942" w:type="dxa"/>
            <w:vMerge/>
            <w:shd w:val="clear" w:color="auto" w:fill="auto"/>
          </w:tcPr>
          <w:p w14:paraId="2FC7C190" w14:textId="77777777" w:rsidR="003F4247" w:rsidRPr="00671AC3" w:rsidRDefault="003F4247" w:rsidP="00021340">
            <w:pPr>
              <w:rPr>
                <w:sz w:val="22"/>
                <w:szCs w:val="22"/>
                <w:highlight w:val="yellow"/>
              </w:rPr>
            </w:pPr>
          </w:p>
        </w:tc>
        <w:tc>
          <w:tcPr>
            <w:tcW w:w="5344" w:type="dxa"/>
            <w:shd w:val="clear" w:color="auto" w:fill="auto"/>
          </w:tcPr>
          <w:p w14:paraId="1D598A8E" w14:textId="77777777" w:rsidR="003F4247" w:rsidRPr="00671AC3" w:rsidRDefault="003F4247" w:rsidP="00021340">
            <w:pPr>
              <w:jc w:val="both"/>
              <w:rPr>
                <w:sz w:val="22"/>
                <w:szCs w:val="22"/>
              </w:rPr>
            </w:pPr>
            <w:r w:rsidRPr="00671AC3">
              <w:rPr>
                <w:sz w:val="22"/>
                <w:szCs w:val="22"/>
              </w:rPr>
              <w:t>1. Student ma pogłębioną wiedzę na temat zarządzania bezpieczeństwem środków spożywczych, rozumiejąc potrzebę wykrywania, monitorowania i eliminacji zagrożeń oraz ich wpływ na gospodarkę</w:t>
            </w:r>
          </w:p>
        </w:tc>
      </w:tr>
      <w:tr w:rsidR="00602C89" w:rsidRPr="00671AC3" w14:paraId="08C4DF97" w14:textId="77777777" w:rsidTr="00021340">
        <w:trPr>
          <w:trHeight w:val="233"/>
        </w:trPr>
        <w:tc>
          <w:tcPr>
            <w:tcW w:w="3942" w:type="dxa"/>
            <w:vMerge/>
            <w:shd w:val="clear" w:color="auto" w:fill="auto"/>
          </w:tcPr>
          <w:p w14:paraId="1FC44A5F" w14:textId="77777777" w:rsidR="003F4247" w:rsidRPr="00671AC3" w:rsidRDefault="003F4247" w:rsidP="00021340">
            <w:pPr>
              <w:rPr>
                <w:sz w:val="22"/>
                <w:szCs w:val="22"/>
                <w:highlight w:val="yellow"/>
              </w:rPr>
            </w:pPr>
          </w:p>
        </w:tc>
        <w:tc>
          <w:tcPr>
            <w:tcW w:w="5344" w:type="dxa"/>
            <w:shd w:val="clear" w:color="auto" w:fill="auto"/>
          </w:tcPr>
          <w:p w14:paraId="4865E9BD" w14:textId="77777777" w:rsidR="003F4247" w:rsidRPr="00671AC3" w:rsidRDefault="003F4247" w:rsidP="00021340">
            <w:pPr>
              <w:rPr>
                <w:sz w:val="22"/>
                <w:szCs w:val="22"/>
              </w:rPr>
            </w:pPr>
            <w:r w:rsidRPr="00671AC3">
              <w:rPr>
                <w:sz w:val="22"/>
                <w:szCs w:val="22"/>
              </w:rPr>
              <w:t>Umiejętności:</w:t>
            </w:r>
          </w:p>
        </w:tc>
      </w:tr>
      <w:tr w:rsidR="00602C89" w:rsidRPr="00671AC3" w14:paraId="5E3C3938" w14:textId="77777777" w:rsidTr="00021340">
        <w:trPr>
          <w:trHeight w:val="848"/>
        </w:trPr>
        <w:tc>
          <w:tcPr>
            <w:tcW w:w="3942" w:type="dxa"/>
            <w:vMerge/>
            <w:shd w:val="clear" w:color="auto" w:fill="auto"/>
          </w:tcPr>
          <w:p w14:paraId="03C254DD" w14:textId="77777777" w:rsidR="003F4247" w:rsidRPr="00671AC3" w:rsidRDefault="003F4247" w:rsidP="00021340">
            <w:pPr>
              <w:rPr>
                <w:sz w:val="22"/>
                <w:szCs w:val="22"/>
                <w:highlight w:val="yellow"/>
              </w:rPr>
            </w:pPr>
          </w:p>
        </w:tc>
        <w:tc>
          <w:tcPr>
            <w:tcW w:w="5344" w:type="dxa"/>
            <w:shd w:val="clear" w:color="auto" w:fill="auto"/>
          </w:tcPr>
          <w:p w14:paraId="513E4DD1" w14:textId="77777777" w:rsidR="003F4247" w:rsidRPr="00671AC3" w:rsidRDefault="003F4247" w:rsidP="00021340">
            <w:pPr>
              <w:jc w:val="both"/>
              <w:rPr>
                <w:sz w:val="22"/>
                <w:szCs w:val="22"/>
              </w:rPr>
            </w:pPr>
            <w:r w:rsidRPr="00671AC3">
              <w:rPr>
                <w:sz w:val="22"/>
                <w:szCs w:val="22"/>
              </w:rPr>
              <w:t>1. Student posiada umiejętność samodzielnego tworzenia dokumentacji z zakresu systemów zarządzania bezpieczeństwem środków spożywczych oraz ich wdrażania w zakładach</w:t>
            </w:r>
          </w:p>
        </w:tc>
      </w:tr>
      <w:tr w:rsidR="00602C89" w:rsidRPr="00671AC3" w14:paraId="2C009AC9" w14:textId="77777777" w:rsidTr="00021340">
        <w:trPr>
          <w:trHeight w:val="233"/>
        </w:trPr>
        <w:tc>
          <w:tcPr>
            <w:tcW w:w="3942" w:type="dxa"/>
            <w:vMerge/>
            <w:shd w:val="clear" w:color="auto" w:fill="auto"/>
          </w:tcPr>
          <w:p w14:paraId="476C0192" w14:textId="77777777" w:rsidR="003F4247" w:rsidRPr="00671AC3" w:rsidRDefault="003F4247" w:rsidP="00021340">
            <w:pPr>
              <w:rPr>
                <w:sz w:val="22"/>
                <w:szCs w:val="22"/>
                <w:highlight w:val="yellow"/>
              </w:rPr>
            </w:pPr>
          </w:p>
        </w:tc>
        <w:tc>
          <w:tcPr>
            <w:tcW w:w="5344" w:type="dxa"/>
            <w:shd w:val="clear" w:color="auto" w:fill="auto"/>
          </w:tcPr>
          <w:p w14:paraId="15850AEB" w14:textId="77777777" w:rsidR="003F4247" w:rsidRPr="00671AC3" w:rsidRDefault="003F4247" w:rsidP="00021340">
            <w:pPr>
              <w:rPr>
                <w:sz w:val="22"/>
                <w:szCs w:val="22"/>
              </w:rPr>
            </w:pPr>
            <w:r w:rsidRPr="00671AC3">
              <w:rPr>
                <w:sz w:val="22"/>
                <w:szCs w:val="22"/>
              </w:rPr>
              <w:t>Kompetencje społeczne:</w:t>
            </w:r>
          </w:p>
        </w:tc>
      </w:tr>
      <w:tr w:rsidR="00602C89" w:rsidRPr="00671AC3" w14:paraId="4886C98E" w14:textId="77777777" w:rsidTr="00021340">
        <w:trPr>
          <w:trHeight w:val="562"/>
        </w:trPr>
        <w:tc>
          <w:tcPr>
            <w:tcW w:w="3942" w:type="dxa"/>
            <w:vMerge/>
            <w:shd w:val="clear" w:color="auto" w:fill="auto"/>
          </w:tcPr>
          <w:p w14:paraId="2E3EDA73" w14:textId="77777777" w:rsidR="003F4247" w:rsidRPr="00671AC3" w:rsidRDefault="003F4247" w:rsidP="00021340">
            <w:pPr>
              <w:rPr>
                <w:sz w:val="22"/>
                <w:szCs w:val="22"/>
                <w:highlight w:val="yellow"/>
              </w:rPr>
            </w:pPr>
          </w:p>
        </w:tc>
        <w:tc>
          <w:tcPr>
            <w:tcW w:w="5344" w:type="dxa"/>
            <w:shd w:val="clear" w:color="auto" w:fill="auto"/>
          </w:tcPr>
          <w:p w14:paraId="3C4F47EB" w14:textId="77777777" w:rsidR="003F4247" w:rsidRPr="00671AC3" w:rsidRDefault="003F4247" w:rsidP="00021340">
            <w:pPr>
              <w:jc w:val="both"/>
              <w:rPr>
                <w:sz w:val="22"/>
                <w:szCs w:val="22"/>
              </w:rPr>
            </w:pPr>
            <w:r w:rsidRPr="00671AC3">
              <w:rPr>
                <w:sz w:val="22"/>
                <w:szCs w:val="22"/>
              </w:rPr>
              <w:t>1. Jest świadomy istotności funkcjonowania systemów zarządzania bezpieczeństwem środków spożywczych w kontekście kryminalistyki</w:t>
            </w:r>
          </w:p>
        </w:tc>
      </w:tr>
      <w:tr w:rsidR="00602C89" w:rsidRPr="00671AC3" w14:paraId="032D473E" w14:textId="77777777" w:rsidTr="00021340">
        <w:tc>
          <w:tcPr>
            <w:tcW w:w="3942" w:type="dxa"/>
            <w:shd w:val="clear" w:color="auto" w:fill="auto"/>
          </w:tcPr>
          <w:p w14:paraId="75EF157D" w14:textId="77777777" w:rsidR="003F4247" w:rsidRPr="00671AC3" w:rsidRDefault="003F4247"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7018527F" w14:textId="77777777" w:rsidR="003F4247" w:rsidRPr="00671AC3" w:rsidRDefault="003F4247" w:rsidP="00021340">
            <w:pPr>
              <w:jc w:val="both"/>
              <w:rPr>
                <w:sz w:val="22"/>
                <w:szCs w:val="22"/>
              </w:rPr>
            </w:pPr>
            <w:r w:rsidRPr="00671AC3">
              <w:rPr>
                <w:sz w:val="22"/>
                <w:szCs w:val="22"/>
              </w:rPr>
              <w:t>Kod efektu modułowego – kod efektu kierunkowego</w:t>
            </w:r>
          </w:p>
          <w:p w14:paraId="7021B62A" w14:textId="77777777" w:rsidR="003F4247" w:rsidRPr="00671AC3" w:rsidRDefault="003F4247" w:rsidP="00021340">
            <w:pPr>
              <w:jc w:val="both"/>
              <w:rPr>
                <w:sz w:val="22"/>
                <w:szCs w:val="22"/>
              </w:rPr>
            </w:pPr>
            <w:r w:rsidRPr="00671AC3">
              <w:rPr>
                <w:sz w:val="22"/>
                <w:szCs w:val="22"/>
              </w:rPr>
              <w:t>W1 – KB_W03</w:t>
            </w:r>
            <w:r w:rsidRPr="00671AC3">
              <w:rPr>
                <w:sz w:val="22"/>
                <w:szCs w:val="22"/>
              </w:rPr>
              <w:cr/>
              <w:t>U1 – KB_U02</w:t>
            </w:r>
          </w:p>
          <w:p w14:paraId="585655FA" w14:textId="77777777" w:rsidR="003F4247" w:rsidRPr="00671AC3" w:rsidRDefault="003F4247" w:rsidP="00021340">
            <w:pPr>
              <w:jc w:val="both"/>
              <w:rPr>
                <w:sz w:val="22"/>
                <w:szCs w:val="22"/>
              </w:rPr>
            </w:pPr>
            <w:r w:rsidRPr="00671AC3">
              <w:rPr>
                <w:sz w:val="22"/>
                <w:szCs w:val="22"/>
              </w:rPr>
              <w:t>K1 – KB_K01</w:t>
            </w:r>
          </w:p>
        </w:tc>
      </w:tr>
      <w:tr w:rsidR="00602C89" w:rsidRPr="00671AC3" w14:paraId="45008D4D" w14:textId="77777777" w:rsidTr="00021340">
        <w:tc>
          <w:tcPr>
            <w:tcW w:w="3942" w:type="dxa"/>
            <w:shd w:val="clear" w:color="auto" w:fill="auto"/>
          </w:tcPr>
          <w:p w14:paraId="7B12CCD1" w14:textId="77777777" w:rsidR="003F4247" w:rsidRPr="00671AC3" w:rsidRDefault="003F4247" w:rsidP="00021340">
            <w:pPr>
              <w:rPr>
                <w:sz w:val="22"/>
                <w:szCs w:val="22"/>
              </w:rPr>
            </w:pPr>
            <w:r w:rsidRPr="00671AC3">
              <w:rPr>
                <w:sz w:val="22"/>
                <w:szCs w:val="22"/>
              </w:rPr>
              <w:t xml:space="preserve">Wymagania wstępne i dodatkowe </w:t>
            </w:r>
          </w:p>
        </w:tc>
        <w:tc>
          <w:tcPr>
            <w:tcW w:w="5344" w:type="dxa"/>
            <w:shd w:val="clear" w:color="auto" w:fill="auto"/>
          </w:tcPr>
          <w:p w14:paraId="1B487015" w14:textId="77777777" w:rsidR="003F4247" w:rsidRPr="00671AC3" w:rsidRDefault="003F4247" w:rsidP="00021340">
            <w:pPr>
              <w:jc w:val="both"/>
              <w:rPr>
                <w:sz w:val="22"/>
                <w:szCs w:val="22"/>
              </w:rPr>
            </w:pPr>
            <w:r w:rsidRPr="00671AC3">
              <w:rPr>
                <w:sz w:val="22"/>
                <w:szCs w:val="22"/>
              </w:rPr>
              <w:t>-</w:t>
            </w:r>
          </w:p>
        </w:tc>
      </w:tr>
      <w:tr w:rsidR="00602C89" w:rsidRPr="00671AC3" w14:paraId="58FD3767" w14:textId="77777777" w:rsidTr="00021340">
        <w:tc>
          <w:tcPr>
            <w:tcW w:w="3942" w:type="dxa"/>
            <w:shd w:val="clear" w:color="auto" w:fill="auto"/>
          </w:tcPr>
          <w:p w14:paraId="41399B3D" w14:textId="77777777" w:rsidR="003F4247" w:rsidRPr="00671AC3" w:rsidRDefault="003F4247" w:rsidP="00021340">
            <w:pPr>
              <w:rPr>
                <w:sz w:val="22"/>
                <w:szCs w:val="22"/>
              </w:rPr>
            </w:pPr>
            <w:r w:rsidRPr="00671AC3">
              <w:rPr>
                <w:sz w:val="22"/>
                <w:szCs w:val="22"/>
              </w:rPr>
              <w:t xml:space="preserve">Treści programowe modułu </w:t>
            </w:r>
          </w:p>
          <w:p w14:paraId="5A054BF3" w14:textId="77777777" w:rsidR="003F4247" w:rsidRPr="00671AC3" w:rsidRDefault="003F4247" w:rsidP="00021340">
            <w:pPr>
              <w:rPr>
                <w:sz w:val="22"/>
                <w:szCs w:val="22"/>
              </w:rPr>
            </w:pPr>
          </w:p>
        </w:tc>
        <w:tc>
          <w:tcPr>
            <w:tcW w:w="5344" w:type="dxa"/>
            <w:shd w:val="clear" w:color="auto" w:fill="auto"/>
          </w:tcPr>
          <w:p w14:paraId="183F8C7C" w14:textId="77777777" w:rsidR="003F4247" w:rsidRPr="00671AC3" w:rsidRDefault="003F4247" w:rsidP="00021340">
            <w:pPr>
              <w:jc w:val="both"/>
              <w:rPr>
                <w:sz w:val="22"/>
                <w:szCs w:val="22"/>
              </w:rPr>
            </w:pPr>
            <w:r w:rsidRPr="00671AC3">
              <w:rPr>
                <w:sz w:val="22"/>
                <w:szCs w:val="22"/>
              </w:rPr>
              <w:t xml:space="preserve">Systemy zapewnienia i zarządzania bezpieczeństwem środków spożywczych. Ogólne zasady i wymagania dotyczące projektowania i wdrażania systemów zarządzania bezpieczeństwem środków spożywczych, z uwzględnieniem m.in. ich bezpieczeństwa chemicznego i mikrobiologicznego, oceny ryzyka w odniesieniu do zdrowia publicznego, działań zapobiegawczych i </w:t>
            </w:r>
            <w:r w:rsidRPr="00671AC3">
              <w:rPr>
                <w:sz w:val="22"/>
                <w:szCs w:val="22"/>
              </w:rPr>
              <w:lastRenderedPageBreak/>
              <w:t>reakcyjnych w przypadku wystąpienia zagrożeń, śledzenia i identyfikowalności środków. Wymagania normy ISO 22000. Standard FSSC. Standardy sieci handlowych – IFS, BRC. Standard GlobalGAP dla produkcji podstawowej.</w:t>
            </w:r>
          </w:p>
        </w:tc>
      </w:tr>
      <w:tr w:rsidR="00602C89" w:rsidRPr="00671AC3" w14:paraId="7446801F" w14:textId="77777777" w:rsidTr="00021340">
        <w:tc>
          <w:tcPr>
            <w:tcW w:w="3942" w:type="dxa"/>
            <w:shd w:val="clear" w:color="auto" w:fill="auto"/>
          </w:tcPr>
          <w:p w14:paraId="054359C4" w14:textId="77777777" w:rsidR="003F4247" w:rsidRPr="00671AC3" w:rsidRDefault="003F4247" w:rsidP="00021340">
            <w:pPr>
              <w:rPr>
                <w:sz w:val="22"/>
                <w:szCs w:val="22"/>
              </w:rPr>
            </w:pPr>
            <w:r w:rsidRPr="00671AC3">
              <w:rPr>
                <w:sz w:val="22"/>
                <w:szCs w:val="22"/>
              </w:rPr>
              <w:lastRenderedPageBreak/>
              <w:t>Wykaz literatury podstawowej i uzupełniającej</w:t>
            </w:r>
          </w:p>
        </w:tc>
        <w:tc>
          <w:tcPr>
            <w:tcW w:w="5344" w:type="dxa"/>
            <w:shd w:val="clear" w:color="auto" w:fill="auto"/>
          </w:tcPr>
          <w:p w14:paraId="03D76489" w14:textId="77777777" w:rsidR="003F4247" w:rsidRPr="00671AC3" w:rsidRDefault="003F4247" w:rsidP="003F4247">
            <w:pPr>
              <w:widowControl w:val="0"/>
              <w:numPr>
                <w:ilvl w:val="0"/>
                <w:numId w:val="63"/>
              </w:numPr>
              <w:ind w:left="270"/>
              <w:jc w:val="both"/>
              <w:rPr>
                <w:b/>
                <w:bCs/>
                <w:snapToGrid w:val="0"/>
                <w:sz w:val="22"/>
                <w:szCs w:val="22"/>
              </w:rPr>
            </w:pPr>
            <w:r w:rsidRPr="00671AC3">
              <w:rPr>
                <w:sz w:val="22"/>
                <w:szCs w:val="22"/>
              </w:rPr>
              <w:t>Aktualne wymagania standardów z zakresu zarządzania bezpieczeństwem środków spożywczych.</w:t>
            </w:r>
          </w:p>
          <w:p w14:paraId="79389550" w14:textId="77777777" w:rsidR="003F4247" w:rsidRPr="00671AC3" w:rsidRDefault="003F4247" w:rsidP="003F4247">
            <w:pPr>
              <w:widowControl w:val="0"/>
              <w:numPr>
                <w:ilvl w:val="0"/>
                <w:numId w:val="63"/>
              </w:numPr>
              <w:ind w:left="270"/>
              <w:jc w:val="both"/>
              <w:rPr>
                <w:b/>
                <w:bCs/>
                <w:snapToGrid w:val="0"/>
                <w:sz w:val="22"/>
                <w:szCs w:val="22"/>
              </w:rPr>
            </w:pPr>
            <w:r w:rsidRPr="00671AC3">
              <w:rPr>
                <w:snapToGrid w:val="0"/>
                <w:sz w:val="22"/>
                <w:szCs w:val="22"/>
              </w:rPr>
              <w:t>Wiśniewska M. Systemowe zarządzanie obroną żywności przed terroryzmem. Wyd. Uniwersytetu Gdańskiego, Gdańsk, 2016.</w:t>
            </w:r>
          </w:p>
          <w:p w14:paraId="0AC50B16" w14:textId="77777777" w:rsidR="003F4247" w:rsidRPr="00671AC3" w:rsidRDefault="003F4247" w:rsidP="003F4247">
            <w:pPr>
              <w:numPr>
                <w:ilvl w:val="0"/>
                <w:numId w:val="63"/>
              </w:numPr>
              <w:ind w:left="270"/>
              <w:jc w:val="both"/>
              <w:rPr>
                <w:sz w:val="22"/>
                <w:szCs w:val="22"/>
              </w:rPr>
            </w:pPr>
            <w:r w:rsidRPr="00671AC3">
              <w:rPr>
                <w:sz w:val="22"/>
                <w:szCs w:val="22"/>
              </w:rPr>
              <w:t>Dzwolak W. Bezpieczeństwo żywności wg ISO 22000. Produkcja, obrót żywnością i gastronomia. Wyd. BD LONG, Olsztyn, 2008.</w:t>
            </w:r>
          </w:p>
          <w:p w14:paraId="4447098F" w14:textId="77777777" w:rsidR="003F4247" w:rsidRPr="00671AC3" w:rsidRDefault="003F4247" w:rsidP="003F4247">
            <w:pPr>
              <w:widowControl w:val="0"/>
              <w:numPr>
                <w:ilvl w:val="0"/>
                <w:numId w:val="63"/>
              </w:numPr>
              <w:ind w:left="270"/>
              <w:jc w:val="both"/>
              <w:rPr>
                <w:sz w:val="22"/>
                <w:szCs w:val="22"/>
              </w:rPr>
            </w:pPr>
            <w:r w:rsidRPr="00671AC3">
              <w:rPr>
                <w:snapToGrid w:val="0"/>
                <w:sz w:val="22"/>
                <w:szCs w:val="22"/>
              </w:rPr>
              <w:t>Kołożyn-Krajewska D., Sikora T. Zarządzanie bezpieczeństwem żywności – teoria i praktyka. Wyd. C.H. Beck, Warszawa, 2010.</w:t>
            </w:r>
          </w:p>
        </w:tc>
      </w:tr>
      <w:tr w:rsidR="00602C89" w:rsidRPr="00671AC3" w14:paraId="0EABB927" w14:textId="77777777" w:rsidTr="00021340">
        <w:tc>
          <w:tcPr>
            <w:tcW w:w="3942" w:type="dxa"/>
            <w:shd w:val="clear" w:color="auto" w:fill="auto"/>
          </w:tcPr>
          <w:p w14:paraId="4FAE28E9" w14:textId="77777777" w:rsidR="003F4247" w:rsidRPr="00671AC3" w:rsidRDefault="003F4247" w:rsidP="00021340">
            <w:pPr>
              <w:rPr>
                <w:sz w:val="22"/>
                <w:szCs w:val="22"/>
              </w:rPr>
            </w:pPr>
            <w:r w:rsidRPr="00671AC3">
              <w:rPr>
                <w:sz w:val="22"/>
                <w:szCs w:val="22"/>
              </w:rPr>
              <w:t>Planowane formy/działania/metody dydaktyczne</w:t>
            </w:r>
          </w:p>
        </w:tc>
        <w:tc>
          <w:tcPr>
            <w:tcW w:w="5344" w:type="dxa"/>
            <w:shd w:val="clear" w:color="auto" w:fill="auto"/>
          </w:tcPr>
          <w:p w14:paraId="67645207" w14:textId="77777777" w:rsidR="003F4247" w:rsidRPr="00671AC3" w:rsidRDefault="003F4247" w:rsidP="00021340">
            <w:pPr>
              <w:jc w:val="both"/>
              <w:rPr>
                <w:sz w:val="22"/>
                <w:szCs w:val="22"/>
              </w:rPr>
            </w:pPr>
            <w:r w:rsidRPr="00671AC3">
              <w:rPr>
                <w:sz w:val="22"/>
                <w:szCs w:val="22"/>
              </w:rPr>
              <w:t>Metody dydaktyczne: wykład multimedialny, zespołowe projekty studenckie, dyskusja, studia przypadków, ćwiczenia, konsultacje.</w:t>
            </w:r>
          </w:p>
        </w:tc>
      </w:tr>
      <w:tr w:rsidR="00602C89" w:rsidRPr="00671AC3" w14:paraId="1D794B87" w14:textId="77777777" w:rsidTr="00021340">
        <w:tc>
          <w:tcPr>
            <w:tcW w:w="3942" w:type="dxa"/>
            <w:shd w:val="clear" w:color="auto" w:fill="auto"/>
          </w:tcPr>
          <w:p w14:paraId="6CEAC224" w14:textId="77777777" w:rsidR="003F4247" w:rsidRPr="00671AC3" w:rsidRDefault="003F4247"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0526C908" w14:textId="77777777" w:rsidR="003F4247" w:rsidRPr="00671AC3" w:rsidRDefault="003F4247" w:rsidP="00021340">
            <w:pPr>
              <w:rPr>
                <w:sz w:val="22"/>
                <w:szCs w:val="22"/>
                <w:u w:val="single"/>
              </w:rPr>
            </w:pPr>
            <w:r w:rsidRPr="00671AC3">
              <w:rPr>
                <w:sz w:val="22"/>
                <w:szCs w:val="22"/>
                <w:u w:val="single"/>
              </w:rPr>
              <w:t>SPOSOBY WERYFIKACJI:</w:t>
            </w:r>
          </w:p>
          <w:p w14:paraId="3BFAE563" w14:textId="77777777" w:rsidR="003F4247" w:rsidRPr="00671AC3" w:rsidRDefault="003F4247" w:rsidP="00021340">
            <w:pPr>
              <w:jc w:val="both"/>
              <w:rPr>
                <w:iCs/>
                <w:sz w:val="22"/>
                <w:szCs w:val="22"/>
              </w:rPr>
            </w:pPr>
            <w:r w:rsidRPr="00671AC3">
              <w:rPr>
                <w:iCs/>
                <w:sz w:val="22"/>
                <w:szCs w:val="22"/>
              </w:rPr>
              <w:t>W1 – końcowe zaliczenie pisemne – test z możliwością pytań otwartych, ocena zadania projektowego, ocena wystąpienia</w:t>
            </w:r>
          </w:p>
          <w:p w14:paraId="233EEA9F" w14:textId="77777777" w:rsidR="003F4247" w:rsidRPr="00671AC3" w:rsidRDefault="003F4247" w:rsidP="00021340">
            <w:pPr>
              <w:pStyle w:val="Tekstkomentarza"/>
              <w:jc w:val="both"/>
              <w:rPr>
                <w:rFonts w:ascii="Times New Roman" w:hAnsi="Times New Roman" w:cs="Times New Roman"/>
                <w:iCs/>
                <w:sz w:val="22"/>
                <w:szCs w:val="22"/>
              </w:rPr>
            </w:pPr>
            <w:r w:rsidRPr="00671AC3">
              <w:rPr>
                <w:rFonts w:ascii="Times New Roman" w:hAnsi="Times New Roman" w:cs="Times New Roman"/>
                <w:iCs/>
                <w:sz w:val="22"/>
                <w:szCs w:val="22"/>
              </w:rPr>
              <w:t>U1 – ocena z ćwiczeń cząstkowych, tj. ocena zadania projektowego, ocena z wypełniania dokumentacji</w:t>
            </w:r>
          </w:p>
          <w:p w14:paraId="3FBB9F91" w14:textId="77777777" w:rsidR="003F4247" w:rsidRPr="00671AC3" w:rsidRDefault="003F4247" w:rsidP="00021340">
            <w:pPr>
              <w:pStyle w:val="Default"/>
              <w:jc w:val="both"/>
              <w:rPr>
                <w:color w:val="auto"/>
                <w:sz w:val="22"/>
                <w:szCs w:val="22"/>
              </w:rPr>
            </w:pPr>
            <w:r w:rsidRPr="00671AC3">
              <w:rPr>
                <w:iCs/>
                <w:color w:val="auto"/>
                <w:sz w:val="22"/>
                <w:szCs w:val="22"/>
              </w:rPr>
              <w:t>K1 – udział w dyskusji, odpowiedzi ustne, obserwacja i ocena pracy w grupie oraz indywidualnej aktywności i zachowania na zajęciach</w:t>
            </w:r>
          </w:p>
          <w:p w14:paraId="1BE5544C" w14:textId="77777777" w:rsidR="003F4247" w:rsidRPr="00671AC3" w:rsidRDefault="003F4247" w:rsidP="00021340">
            <w:pPr>
              <w:rPr>
                <w:sz w:val="22"/>
                <w:szCs w:val="22"/>
              </w:rPr>
            </w:pPr>
          </w:p>
          <w:p w14:paraId="47DF9A30" w14:textId="77777777" w:rsidR="003F4247" w:rsidRPr="00671AC3" w:rsidRDefault="003F4247" w:rsidP="00021340">
            <w:pPr>
              <w:rPr>
                <w:sz w:val="22"/>
                <w:szCs w:val="22"/>
                <w:u w:val="single"/>
              </w:rPr>
            </w:pPr>
            <w:r w:rsidRPr="00671AC3">
              <w:rPr>
                <w:sz w:val="22"/>
                <w:szCs w:val="22"/>
                <w:u w:val="single"/>
              </w:rPr>
              <w:t>FORMY DOKUMENTOWANIA OSIĄGNIĘTYCH EFEKTÓW UCZENIA SIĘ:</w:t>
            </w:r>
          </w:p>
          <w:p w14:paraId="682AEE37" w14:textId="77777777" w:rsidR="003F4247" w:rsidRPr="00671AC3" w:rsidRDefault="003F4247" w:rsidP="00021340">
            <w:pPr>
              <w:jc w:val="both"/>
              <w:rPr>
                <w:iCs/>
                <w:sz w:val="22"/>
                <w:szCs w:val="22"/>
              </w:rPr>
            </w:pPr>
            <w:r w:rsidRPr="00671AC3">
              <w:rPr>
                <w:iCs/>
                <w:sz w:val="22"/>
                <w:szCs w:val="22"/>
              </w:rPr>
              <w:t>- prace etapowe: opis zadań projektowych wykonywanych na ćwiczeniach, wypełniana dokumentacja oraz</w:t>
            </w:r>
          </w:p>
          <w:p w14:paraId="52019875" w14:textId="77777777" w:rsidR="003F4247" w:rsidRPr="00671AC3" w:rsidRDefault="003F4247" w:rsidP="00021340">
            <w:pPr>
              <w:jc w:val="both"/>
              <w:rPr>
                <w:iCs/>
                <w:sz w:val="22"/>
                <w:szCs w:val="22"/>
              </w:rPr>
            </w:pPr>
            <w:r w:rsidRPr="00671AC3">
              <w:rPr>
                <w:iCs/>
                <w:sz w:val="22"/>
                <w:szCs w:val="22"/>
              </w:rPr>
              <w:t>- prace końcowe: dziennik prowadzącego i końcowe zaliczenie pisemne, archiwizowanie w formie papierowej lub cyfrowej.</w:t>
            </w:r>
          </w:p>
          <w:p w14:paraId="2242B099" w14:textId="77777777" w:rsidR="003F4247" w:rsidRPr="00671AC3" w:rsidRDefault="003F4247" w:rsidP="00021340">
            <w:pPr>
              <w:rPr>
                <w:i/>
                <w:sz w:val="22"/>
                <w:szCs w:val="22"/>
              </w:rPr>
            </w:pPr>
          </w:p>
          <w:p w14:paraId="737DAD3A" w14:textId="77777777" w:rsidR="003F4247" w:rsidRPr="00671AC3" w:rsidRDefault="003F4247" w:rsidP="00021340">
            <w:pPr>
              <w:jc w:val="both"/>
              <w:rPr>
                <w:sz w:val="22"/>
                <w:szCs w:val="22"/>
              </w:rPr>
            </w:pPr>
            <w:r w:rsidRPr="00671AC3">
              <w:rPr>
                <w:sz w:val="22"/>
                <w:szCs w:val="22"/>
              </w:rPr>
              <w:t>Szczegółowe kryteria przy ocenie zaliczenia i prac kontrolnych:</w:t>
            </w:r>
          </w:p>
          <w:p w14:paraId="376B8D7F" w14:textId="77777777" w:rsidR="003F4247" w:rsidRPr="00671AC3" w:rsidRDefault="003F4247" w:rsidP="003F4247">
            <w:pPr>
              <w:pStyle w:val="Akapitzlist"/>
              <w:numPr>
                <w:ilvl w:val="0"/>
                <w:numId w:val="5"/>
              </w:numPr>
              <w:ind w:left="197" w:hanging="218"/>
              <w:jc w:val="both"/>
              <w:rPr>
                <w:sz w:val="22"/>
                <w:szCs w:val="22"/>
              </w:rPr>
            </w:pPr>
            <w:r w:rsidRPr="00671AC3">
              <w:rPr>
                <w:sz w:val="22"/>
                <w:szCs w:val="22"/>
              </w:rPr>
              <w:t xml:space="preserve">student wykazuje dostateczny (3,0) stopień wiedzy, umiejętności lub kompetencji, gdy uzyskuje od 51 do 60% sumy punktów określających maksymalny poziom wiedzy lub umiejętności z danego przedmiotu (odpowiednio, przy zaliczeniu cząstkowym – jego części), </w:t>
            </w:r>
          </w:p>
          <w:p w14:paraId="34200BB1" w14:textId="77777777" w:rsidR="003F4247" w:rsidRPr="00671AC3" w:rsidRDefault="003F4247" w:rsidP="003F4247">
            <w:pPr>
              <w:pStyle w:val="Akapitzlist"/>
              <w:numPr>
                <w:ilvl w:val="0"/>
                <w:numId w:val="5"/>
              </w:numPr>
              <w:ind w:left="197" w:hanging="218"/>
              <w:jc w:val="both"/>
              <w:rPr>
                <w:sz w:val="22"/>
                <w:szCs w:val="22"/>
              </w:rPr>
            </w:pPr>
            <w:r w:rsidRPr="00671AC3">
              <w:rPr>
                <w:sz w:val="22"/>
                <w:szCs w:val="22"/>
              </w:rPr>
              <w:t xml:space="preserve">student wykazuje dostateczny plus (3,5) stopień wiedzy, umiejętności lub kompetencji, gdy uzyskuje od 61 do 70% sumy punktów określających maksymalny poziom wiedzy lub umiejętności z danego przedmiotu (odpowiednio – jego części), </w:t>
            </w:r>
          </w:p>
          <w:p w14:paraId="4C6D54E0" w14:textId="77777777" w:rsidR="003F4247" w:rsidRPr="00671AC3" w:rsidRDefault="003F4247" w:rsidP="003F4247">
            <w:pPr>
              <w:pStyle w:val="Akapitzlist"/>
              <w:numPr>
                <w:ilvl w:val="0"/>
                <w:numId w:val="5"/>
              </w:numPr>
              <w:ind w:left="197" w:hanging="218"/>
              <w:jc w:val="both"/>
              <w:rPr>
                <w:sz w:val="22"/>
                <w:szCs w:val="22"/>
              </w:rPr>
            </w:pPr>
            <w:r w:rsidRPr="00671AC3">
              <w:rPr>
                <w:sz w:val="22"/>
                <w:szCs w:val="22"/>
              </w:rPr>
              <w:t xml:space="preserve">student wykazuje dobry stopień (4,0) wiedzy, umiejętności lub kompetencji, gdy uzyskuje od 71 do 80% sumy punktów określających maksymalny poziom wiedzy lub umiejętności z danego przedmiotu (odpowiednio – jego części), </w:t>
            </w:r>
          </w:p>
          <w:p w14:paraId="195DEB78" w14:textId="77777777" w:rsidR="003F4247" w:rsidRPr="00671AC3" w:rsidRDefault="003F4247" w:rsidP="003F4247">
            <w:pPr>
              <w:pStyle w:val="Akapitzlist"/>
              <w:numPr>
                <w:ilvl w:val="0"/>
                <w:numId w:val="5"/>
              </w:numPr>
              <w:ind w:left="197" w:hanging="218"/>
              <w:jc w:val="both"/>
              <w:rPr>
                <w:sz w:val="22"/>
                <w:szCs w:val="22"/>
              </w:rPr>
            </w:pPr>
            <w:r w:rsidRPr="00671AC3">
              <w:rPr>
                <w:sz w:val="22"/>
                <w:szCs w:val="22"/>
              </w:rPr>
              <w:lastRenderedPageBreak/>
              <w:t>student wykazuje plus dobry stopień (4,5) wiedzy, umiejętności lub kompetencji, gdy uzyskuje od 81 do 90% sumy punktów określających maksymalny poziom wiedzy lub umiejętności z danego przedmiotu (odpowiednio – jego części),</w:t>
            </w:r>
          </w:p>
          <w:p w14:paraId="431F291E" w14:textId="77777777" w:rsidR="003F4247" w:rsidRPr="00671AC3" w:rsidRDefault="003F4247" w:rsidP="003F4247">
            <w:pPr>
              <w:pStyle w:val="Akapitzlist"/>
              <w:numPr>
                <w:ilvl w:val="0"/>
                <w:numId w:val="5"/>
              </w:numPr>
              <w:ind w:left="197" w:hanging="218"/>
              <w:jc w:val="both"/>
              <w:rPr>
                <w:sz w:val="22"/>
                <w:szCs w:val="22"/>
              </w:rPr>
            </w:pPr>
            <w:r w:rsidRPr="00671AC3">
              <w:rPr>
                <w:sz w:val="22"/>
                <w:szCs w:val="22"/>
              </w:rPr>
              <w:t>student wykazuje bardzo dobry stopień (5,0) wiedzy, umiejętności lub kompetencji, gdy uzyskuje powyżej 91% sumy punktów określających maksymalny poziom wiedzy lub umiejętności z danego przedmiotu (odpowiednio – jego części).</w:t>
            </w:r>
          </w:p>
        </w:tc>
      </w:tr>
      <w:tr w:rsidR="00602C89" w:rsidRPr="00671AC3" w14:paraId="663AF097" w14:textId="77777777" w:rsidTr="00021340">
        <w:tc>
          <w:tcPr>
            <w:tcW w:w="3942" w:type="dxa"/>
            <w:shd w:val="clear" w:color="auto" w:fill="auto"/>
          </w:tcPr>
          <w:p w14:paraId="51533589" w14:textId="77777777" w:rsidR="003F4247" w:rsidRPr="00671AC3" w:rsidRDefault="003F4247" w:rsidP="00021340">
            <w:pPr>
              <w:rPr>
                <w:sz w:val="22"/>
                <w:szCs w:val="22"/>
              </w:rPr>
            </w:pPr>
            <w:r w:rsidRPr="00671AC3">
              <w:rPr>
                <w:sz w:val="22"/>
                <w:szCs w:val="22"/>
              </w:rPr>
              <w:lastRenderedPageBreak/>
              <w:t>Elementy i wagi mające wpływ na ocenę końcową</w:t>
            </w:r>
          </w:p>
          <w:p w14:paraId="0039AB28" w14:textId="77777777" w:rsidR="003F4247" w:rsidRPr="00671AC3" w:rsidRDefault="003F4247" w:rsidP="00021340">
            <w:pPr>
              <w:rPr>
                <w:sz w:val="22"/>
                <w:szCs w:val="22"/>
              </w:rPr>
            </w:pPr>
          </w:p>
          <w:p w14:paraId="3F67BD9A" w14:textId="77777777" w:rsidR="003F4247" w:rsidRPr="00671AC3" w:rsidRDefault="003F4247" w:rsidP="00021340">
            <w:pPr>
              <w:rPr>
                <w:sz w:val="22"/>
                <w:szCs w:val="22"/>
              </w:rPr>
            </w:pPr>
          </w:p>
        </w:tc>
        <w:tc>
          <w:tcPr>
            <w:tcW w:w="5344" w:type="dxa"/>
            <w:shd w:val="clear" w:color="auto" w:fill="auto"/>
          </w:tcPr>
          <w:p w14:paraId="09E18CE6" w14:textId="77777777" w:rsidR="003F4247" w:rsidRPr="00671AC3" w:rsidRDefault="003F4247" w:rsidP="00021340">
            <w:pPr>
              <w:jc w:val="both"/>
              <w:rPr>
                <w:sz w:val="22"/>
                <w:szCs w:val="22"/>
              </w:rPr>
            </w:pPr>
            <w:r w:rsidRPr="00671AC3">
              <w:rPr>
                <w:sz w:val="22"/>
                <w:szCs w:val="22"/>
              </w:rPr>
              <w:t>Waga i udział ocen uzyskanych przez studenta w wyniku weryfikacji poszczególnych  efektów uczenia się:</w:t>
            </w:r>
          </w:p>
          <w:p w14:paraId="2CE70E26" w14:textId="77777777" w:rsidR="003F4247" w:rsidRPr="00671AC3" w:rsidRDefault="003F4247" w:rsidP="00021340">
            <w:pPr>
              <w:jc w:val="both"/>
              <w:rPr>
                <w:sz w:val="22"/>
                <w:szCs w:val="22"/>
              </w:rPr>
            </w:pPr>
          </w:p>
          <w:p w14:paraId="3716A34B" w14:textId="77777777" w:rsidR="003F4247" w:rsidRPr="00671AC3" w:rsidRDefault="003F4247" w:rsidP="00021340">
            <w:pPr>
              <w:jc w:val="both"/>
              <w:rPr>
                <w:iCs/>
                <w:sz w:val="22"/>
                <w:szCs w:val="22"/>
              </w:rPr>
            </w:pPr>
            <w:r w:rsidRPr="00671AC3">
              <w:rPr>
                <w:iCs/>
                <w:sz w:val="22"/>
                <w:szCs w:val="22"/>
              </w:rPr>
              <w:t>Ocena końcowa = ocena z zaliczenia pisemnego 50% + 50% ocena z ćwiczeń</w:t>
            </w:r>
          </w:p>
          <w:p w14:paraId="7A8345C4" w14:textId="77777777" w:rsidR="003F4247" w:rsidRPr="00671AC3" w:rsidRDefault="003F4247" w:rsidP="00021340">
            <w:pPr>
              <w:jc w:val="both"/>
              <w:rPr>
                <w:iCs/>
                <w:sz w:val="22"/>
                <w:szCs w:val="22"/>
              </w:rPr>
            </w:pPr>
          </w:p>
          <w:p w14:paraId="19186206" w14:textId="77777777" w:rsidR="003F4247" w:rsidRPr="00671AC3" w:rsidRDefault="003F4247" w:rsidP="00021340">
            <w:pPr>
              <w:jc w:val="both"/>
              <w:rPr>
                <w:iCs/>
                <w:sz w:val="22"/>
                <w:szCs w:val="22"/>
              </w:rPr>
            </w:pPr>
            <w:r w:rsidRPr="00671AC3">
              <w:rPr>
                <w:iCs/>
                <w:sz w:val="22"/>
                <w:szCs w:val="22"/>
              </w:rPr>
              <w:t>Ocena z ćwiczeń = ocena przygotowania i prezentacji zadań 45% + ocena za wypełnioną dokumentację 45%+ ocena za aktywność i dyskusję na zajęciach 10%</w:t>
            </w:r>
          </w:p>
          <w:p w14:paraId="5775305C" w14:textId="77777777" w:rsidR="003F4247" w:rsidRPr="00671AC3" w:rsidRDefault="003F4247" w:rsidP="00021340">
            <w:pPr>
              <w:jc w:val="both"/>
              <w:rPr>
                <w:i/>
                <w:sz w:val="22"/>
                <w:szCs w:val="22"/>
              </w:rPr>
            </w:pPr>
          </w:p>
          <w:p w14:paraId="45CD0B65" w14:textId="77777777" w:rsidR="003F4247" w:rsidRPr="00671AC3" w:rsidRDefault="003F4247" w:rsidP="00021340">
            <w:pPr>
              <w:jc w:val="both"/>
              <w:rPr>
                <w:sz w:val="22"/>
                <w:szCs w:val="22"/>
              </w:rPr>
            </w:pPr>
            <w:r w:rsidRPr="00671AC3">
              <w:rPr>
                <w:iCs/>
                <w:sz w:val="22"/>
                <w:szCs w:val="22"/>
              </w:rPr>
              <w:t>Warunki te są przedstawiane na pierwszych zajęciach z modułu.</w:t>
            </w:r>
          </w:p>
        </w:tc>
      </w:tr>
      <w:tr w:rsidR="00602C89" w:rsidRPr="00671AC3" w14:paraId="2BA40CC7" w14:textId="77777777" w:rsidTr="00021340">
        <w:trPr>
          <w:trHeight w:val="2324"/>
        </w:trPr>
        <w:tc>
          <w:tcPr>
            <w:tcW w:w="3942" w:type="dxa"/>
            <w:shd w:val="clear" w:color="auto" w:fill="auto"/>
          </w:tcPr>
          <w:p w14:paraId="7E2CB4F5" w14:textId="77777777" w:rsidR="003F4247" w:rsidRPr="00671AC3" w:rsidRDefault="003F4247" w:rsidP="00021340">
            <w:pPr>
              <w:jc w:val="both"/>
              <w:rPr>
                <w:sz w:val="22"/>
                <w:szCs w:val="22"/>
              </w:rPr>
            </w:pPr>
            <w:r w:rsidRPr="00671AC3">
              <w:rPr>
                <w:sz w:val="22"/>
                <w:szCs w:val="22"/>
              </w:rPr>
              <w:t>Bilans punktów ECTS</w:t>
            </w:r>
          </w:p>
        </w:tc>
        <w:tc>
          <w:tcPr>
            <w:tcW w:w="5344" w:type="dxa"/>
            <w:shd w:val="clear" w:color="auto" w:fill="auto"/>
          </w:tcPr>
          <w:p w14:paraId="14270E9F" w14:textId="77777777" w:rsidR="003F4247" w:rsidRPr="00671AC3" w:rsidRDefault="003F4247" w:rsidP="00021340">
            <w:pPr>
              <w:rPr>
                <w:bCs/>
                <w:iCs/>
                <w:sz w:val="22"/>
                <w:szCs w:val="22"/>
              </w:rPr>
            </w:pPr>
            <w:r w:rsidRPr="00671AC3">
              <w:rPr>
                <w:bCs/>
                <w:iCs/>
                <w:sz w:val="22"/>
                <w:szCs w:val="22"/>
              </w:rPr>
              <w:t>Formy zajęć:</w:t>
            </w:r>
          </w:p>
          <w:p w14:paraId="3968A7BA" w14:textId="77777777" w:rsidR="003F4247" w:rsidRPr="00671AC3" w:rsidRDefault="003F4247" w:rsidP="00021340">
            <w:pPr>
              <w:rPr>
                <w:bCs/>
                <w:iCs/>
                <w:sz w:val="22"/>
                <w:szCs w:val="22"/>
              </w:rPr>
            </w:pPr>
            <w:r w:rsidRPr="00671AC3">
              <w:rPr>
                <w:bCs/>
                <w:iCs/>
                <w:sz w:val="22"/>
                <w:szCs w:val="22"/>
              </w:rPr>
              <w:t>Kontaktowe</w:t>
            </w:r>
          </w:p>
          <w:p w14:paraId="7EF76CB9" w14:textId="77777777" w:rsidR="003F4247" w:rsidRPr="00671AC3" w:rsidRDefault="003F4247" w:rsidP="003F4247">
            <w:pPr>
              <w:pStyle w:val="Akapitzlist"/>
              <w:numPr>
                <w:ilvl w:val="0"/>
                <w:numId w:val="7"/>
              </w:numPr>
              <w:ind w:left="480" w:hanging="425"/>
              <w:rPr>
                <w:bCs/>
                <w:iCs/>
                <w:sz w:val="22"/>
                <w:szCs w:val="22"/>
              </w:rPr>
            </w:pPr>
            <w:r w:rsidRPr="00671AC3">
              <w:rPr>
                <w:bCs/>
                <w:iCs/>
                <w:sz w:val="22"/>
                <w:szCs w:val="22"/>
              </w:rPr>
              <w:t>wykład (15 godz./0,60 ECTS),</w:t>
            </w:r>
          </w:p>
          <w:p w14:paraId="7512F375" w14:textId="77777777" w:rsidR="003F4247" w:rsidRPr="00671AC3" w:rsidRDefault="003F4247" w:rsidP="003F4247">
            <w:pPr>
              <w:pStyle w:val="Akapitzlist"/>
              <w:numPr>
                <w:ilvl w:val="0"/>
                <w:numId w:val="7"/>
              </w:numPr>
              <w:ind w:left="480" w:hanging="425"/>
              <w:rPr>
                <w:bCs/>
                <w:iCs/>
                <w:sz w:val="22"/>
                <w:szCs w:val="22"/>
              </w:rPr>
            </w:pPr>
            <w:r w:rsidRPr="00671AC3">
              <w:rPr>
                <w:bCs/>
                <w:iCs/>
                <w:sz w:val="22"/>
                <w:szCs w:val="22"/>
              </w:rPr>
              <w:t>ćwiczenia (15 godz./0,60 ECTS),</w:t>
            </w:r>
          </w:p>
          <w:p w14:paraId="7312D240" w14:textId="77777777" w:rsidR="003F4247" w:rsidRPr="00671AC3" w:rsidRDefault="003F4247" w:rsidP="003F4247">
            <w:pPr>
              <w:pStyle w:val="Akapitzlist"/>
              <w:numPr>
                <w:ilvl w:val="0"/>
                <w:numId w:val="7"/>
              </w:numPr>
              <w:ind w:left="480"/>
              <w:rPr>
                <w:iCs/>
                <w:sz w:val="22"/>
                <w:szCs w:val="22"/>
              </w:rPr>
            </w:pPr>
            <w:r w:rsidRPr="00671AC3">
              <w:rPr>
                <w:iCs/>
                <w:sz w:val="22"/>
                <w:szCs w:val="22"/>
              </w:rPr>
              <w:t>konsultacje (4 godz./0,16 ECTS).</w:t>
            </w:r>
          </w:p>
          <w:p w14:paraId="3418E01B" w14:textId="77777777" w:rsidR="003F4247" w:rsidRPr="00671AC3" w:rsidRDefault="003F4247" w:rsidP="00021340">
            <w:pPr>
              <w:ind w:left="120"/>
              <w:rPr>
                <w:bCs/>
                <w:iCs/>
                <w:sz w:val="22"/>
                <w:szCs w:val="22"/>
              </w:rPr>
            </w:pPr>
            <w:r w:rsidRPr="00671AC3">
              <w:rPr>
                <w:bCs/>
                <w:iCs/>
                <w:sz w:val="22"/>
                <w:szCs w:val="22"/>
              </w:rPr>
              <w:t>Łącznie – 34 godz./1,36 ECTS</w:t>
            </w:r>
          </w:p>
          <w:p w14:paraId="395A3337" w14:textId="77777777" w:rsidR="003F4247" w:rsidRPr="00671AC3" w:rsidRDefault="003F4247" w:rsidP="00021340">
            <w:pPr>
              <w:rPr>
                <w:bCs/>
                <w:iCs/>
                <w:sz w:val="22"/>
                <w:szCs w:val="22"/>
              </w:rPr>
            </w:pPr>
          </w:p>
          <w:p w14:paraId="546BA2CA" w14:textId="77777777" w:rsidR="003F4247" w:rsidRPr="00671AC3" w:rsidRDefault="003F4247" w:rsidP="00021340">
            <w:pPr>
              <w:rPr>
                <w:bCs/>
                <w:iCs/>
                <w:sz w:val="22"/>
                <w:szCs w:val="22"/>
              </w:rPr>
            </w:pPr>
            <w:r w:rsidRPr="00671AC3">
              <w:rPr>
                <w:bCs/>
                <w:iCs/>
                <w:sz w:val="22"/>
                <w:szCs w:val="22"/>
              </w:rPr>
              <w:t>Niekontaktowe</w:t>
            </w:r>
          </w:p>
          <w:p w14:paraId="4051091B" w14:textId="77777777" w:rsidR="003F4247" w:rsidRPr="00671AC3" w:rsidRDefault="003F4247" w:rsidP="003F4247">
            <w:pPr>
              <w:pStyle w:val="Akapitzlist"/>
              <w:numPr>
                <w:ilvl w:val="0"/>
                <w:numId w:val="7"/>
              </w:numPr>
              <w:ind w:left="480"/>
              <w:rPr>
                <w:iCs/>
                <w:sz w:val="22"/>
                <w:szCs w:val="22"/>
              </w:rPr>
            </w:pPr>
            <w:r w:rsidRPr="00671AC3">
              <w:rPr>
                <w:iCs/>
                <w:sz w:val="22"/>
                <w:szCs w:val="22"/>
              </w:rPr>
              <w:t>przygotowanie do zajęć (6 godz./0,24 ECTS),</w:t>
            </w:r>
          </w:p>
          <w:p w14:paraId="7FD735F5" w14:textId="77777777" w:rsidR="003F4247" w:rsidRPr="00671AC3" w:rsidRDefault="003F4247" w:rsidP="003F4247">
            <w:pPr>
              <w:pStyle w:val="Akapitzlist"/>
              <w:numPr>
                <w:ilvl w:val="0"/>
                <w:numId w:val="7"/>
              </w:numPr>
              <w:ind w:left="480"/>
              <w:rPr>
                <w:iCs/>
                <w:sz w:val="22"/>
                <w:szCs w:val="22"/>
              </w:rPr>
            </w:pPr>
            <w:r w:rsidRPr="00671AC3">
              <w:rPr>
                <w:iCs/>
                <w:sz w:val="22"/>
                <w:szCs w:val="22"/>
              </w:rPr>
              <w:t>przygotowanie do zaliczenia (10 godz./0,48 ECTS).</w:t>
            </w:r>
          </w:p>
          <w:p w14:paraId="7E3E0072" w14:textId="77777777" w:rsidR="003F4247" w:rsidRPr="00671AC3" w:rsidRDefault="003F4247" w:rsidP="00021340">
            <w:pPr>
              <w:jc w:val="both"/>
              <w:rPr>
                <w:iCs/>
                <w:sz w:val="22"/>
                <w:szCs w:val="22"/>
              </w:rPr>
            </w:pPr>
            <w:r w:rsidRPr="00671AC3">
              <w:rPr>
                <w:iCs/>
                <w:sz w:val="22"/>
                <w:szCs w:val="22"/>
              </w:rPr>
              <w:t xml:space="preserve">Łącznie </w:t>
            </w:r>
            <w:r w:rsidRPr="00671AC3">
              <w:rPr>
                <w:bCs/>
                <w:iCs/>
                <w:sz w:val="22"/>
                <w:szCs w:val="22"/>
              </w:rPr>
              <w:t>– 16</w:t>
            </w:r>
            <w:r w:rsidRPr="00671AC3">
              <w:rPr>
                <w:iCs/>
                <w:sz w:val="22"/>
                <w:szCs w:val="22"/>
              </w:rPr>
              <w:t xml:space="preserve"> godz./0,64 ECTS</w:t>
            </w:r>
          </w:p>
        </w:tc>
      </w:tr>
      <w:tr w:rsidR="00602C89" w:rsidRPr="00671AC3" w14:paraId="0DE5915B" w14:textId="77777777" w:rsidTr="00021340">
        <w:trPr>
          <w:trHeight w:val="718"/>
        </w:trPr>
        <w:tc>
          <w:tcPr>
            <w:tcW w:w="3942" w:type="dxa"/>
            <w:shd w:val="clear" w:color="auto" w:fill="auto"/>
          </w:tcPr>
          <w:p w14:paraId="4F8AEF68" w14:textId="77777777" w:rsidR="003F4247" w:rsidRPr="00671AC3" w:rsidRDefault="003F4247"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200F3CB4" w14:textId="77777777" w:rsidR="003F4247" w:rsidRPr="00671AC3" w:rsidRDefault="003F4247" w:rsidP="00021340">
            <w:pPr>
              <w:rPr>
                <w:sz w:val="22"/>
                <w:szCs w:val="22"/>
              </w:rPr>
            </w:pPr>
            <w:r w:rsidRPr="00671AC3">
              <w:rPr>
                <w:iCs/>
                <w:sz w:val="22"/>
                <w:szCs w:val="22"/>
              </w:rPr>
              <w:t xml:space="preserve">W sumie </w:t>
            </w:r>
            <w:r w:rsidRPr="00671AC3">
              <w:rPr>
                <w:bCs/>
                <w:iCs/>
                <w:sz w:val="22"/>
                <w:szCs w:val="22"/>
              </w:rPr>
              <w:t>– 50</w:t>
            </w:r>
            <w:r w:rsidRPr="00671AC3">
              <w:rPr>
                <w:iCs/>
                <w:sz w:val="22"/>
                <w:szCs w:val="22"/>
              </w:rPr>
              <w:t xml:space="preserve"> godz., czyli 2 ECTS</w:t>
            </w:r>
          </w:p>
          <w:p w14:paraId="039889A8" w14:textId="77777777" w:rsidR="003F4247" w:rsidRPr="00671AC3" w:rsidRDefault="003F4247" w:rsidP="00021340">
            <w:pPr>
              <w:jc w:val="both"/>
              <w:rPr>
                <w:sz w:val="22"/>
                <w:szCs w:val="22"/>
              </w:rPr>
            </w:pPr>
            <w:r w:rsidRPr="00671AC3">
              <w:rPr>
                <w:sz w:val="22"/>
                <w:szCs w:val="22"/>
              </w:rPr>
              <w:t>udział w: wykładach – 15 godz.; ćwiczeniach – 15 godz.; konsultacjach – 4 godz.</w:t>
            </w:r>
          </w:p>
        </w:tc>
      </w:tr>
    </w:tbl>
    <w:p w14:paraId="6F62EB57" w14:textId="4D6C3865" w:rsidR="00953A51" w:rsidRPr="00671AC3" w:rsidRDefault="00953A51">
      <w:pPr>
        <w:rPr>
          <w:sz w:val="22"/>
          <w:szCs w:val="22"/>
        </w:rPr>
      </w:pPr>
    </w:p>
    <w:p w14:paraId="4BBC5248" w14:textId="4CB7B2C1" w:rsidR="003F4247" w:rsidRDefault="003F4247">
      <w:pPr>
        <w:rPr>
          <w:sz w:val="22"/>
          <w:szCs w:val="22"/>
        </w:rPr>
      </w:pPr>
    </w:p>
    <w:p w14:paraId="3E518263" w14:textId="5803D57F" w:rsidR="005B53C4" w:rsidRDefault="005B53C4">
      <w:pPr>
        <w:rPr>
          <w:sz w:val="22"/>
          <w:szCs w:val="22"/>
        </w:rPr>
      </w:pPr>
    </w:p>
    <w:p w14:paraId="2622588F" w14:textId="0EAC1D40" w:rsidR="005B53C4" w:rsidRDefault="005B53C4">
      <w:pPr>
        <w:rPr>
          <w:sz w:val="22"/>
          <w:szCs w:val="22"/>
        </w:rPr>
      </w:pPr>
    </w:p>
    <w:p w14:paraId="7BEAD5AC" w14:textId="7B1414E0" w:rsidR="005B53C4" w:rsidRDefault="005B53C4">
      <w:pPr>
        <w:rPr>
          <w:sz w:val="22"/>
          <w:szCs w:val="22"/>
        </w:rPr>
      </w:pPr>
    </w:p>
    <w:p w14:paraId="4C71DD12" w14:textId="473AD394" w:rsidR="005B53C4" w:rsidRDefault="005B53C4">
      <w:pPr>
        <w:rPr>
          <w:sz w:val="22"/>
          <w:szCs w:val="22"/>
        </w:rPr>
      </w:pPr>
    </w:p>
    <w:p w14:paraId="36D3BF04" w14:textId="7453C5A8" w:rsidR="005B53C4" w:rsidRDefault="005B53C4">
      <w:pPr>
        <w:rPr>
          <w:sz w:val="22"/>
          <w:szCs w:val="22"/>
        </w:rPr>
      </w:pPr>
    </w:p>
    <w:p w14:paraId="4CD2A9A1" w14:textId="48C25908" w:rsidR="005B53C4" w:rsidRDefault="005B53C4">
      <w:pPr>
        <w:rPr>
          <w:sz w:val="22"/>
          <w:szCs w:val="22"/>
        </w:rPr>
      </w:pPr>
    </w:p>
    <w:p w14:paraId="62DE760D" w14:textId="0B63AB04" w:rsidR="005B53C4" w:rsidRDefault="005B53C4">
      <w:pPr>
        <w:rPr>
          <w:sz w:val="22"/>
          <w:szCs w:val="22"/>
        </w:rPr>
      </w:pPr>
    </w:p>
    <w:p w14:paraId="09A46736" w14:textId="03184349" w:rsidR="005B53C4" w:rsidRDefault="005B53C4">
      <w:pPr>
        <w:rPr>
          <w:sz w:val="22"/>
          <w:szCs w:val="22"/>
        </w:rPr>
      </w:pPr>
    </w:p>
    <w:p w14:paraId="54D9F1A1" w14:textId="48178A7A" w:rsidR="005B53C4" w:rsidRDefault="005B53C4">
      <w:pPr>
        <w:rPr>
          <w:sz w:val="22"/>
          <w:szCs w:val="22"/>
        </w:rPr>
      </w:pPr>
    </w:p>
    <w:p w14:paraId="4A2844C2" w14:textId="05E2A989" w:rsidR="005B53C4" w:rsidRDefault="005B53C4">
      <w:pPr>
        <w:rPr>
          <w:sz w:val="22"/>
          <w:szCs w:val="22"/>
        </w:rPr>
      </w:pPr>
    </w:p>
    <w:p w14:paraId="638EA530" w14:textId="72641A05" w:rsidR="005B53C4" w:rsidRDefault="005B53C4">
      <w:pPr>
        <w:rPr>
          <w:sz w:val="22"/>
          <w:szCs w:val="22"/>
        </w:rPr>
      </w:pPr>
    </w:p>
    <w:p w14:paraId="05472E20" w14:textId="16C1424A" w:rsidR="005B53C4" w:rsidRDefault="005B53C4">
      <w:pPr>
        <w:rPr>
          <w:sz w:val="22"/>
          <w:szCs w:val="22"/>
        </w:rPr>
      </w:pPr>
    </w:p>
    <w:p w14:paraId="0F18E15C" w14:textId="488A3D0B" w:rsidR="005B53C4" w:rsidRDefault="005B53C4">
      <w:pPr>
        <w:rPr>
          <w:sz w:val="22"/>
          <w:szCs w:val="22"/>
        </w:rPr>
      </w:pPr>
    </w:p>
    <w:p w14:paraId="7A54B8CB" w14:textId="1F422FDF" w:rsidR="005B53C4" w:rsidRDefault="005B53C4">
      <w:pPr>
        <w:rPr>
          <w:sz w:val="22"/>
          <w:szCs w:val="22"/>
        </w:rPr>
      </w:pPr>
    </w:p>
    <w:p w14:paraId="493335AF" w14:textId="4C9F52D7" w:rsidR="005B53C4" w:rsidRDefault="005B53C4">
      <w:pPr>
        <w:rPr>
          <w:sz w:val="22"/>
          <w:szCs w:val="22"/>
        </w:rPr>
      </w:pPr>
    </w:p>
    <w:p w14:paraId="1739DAE6" w14:textId="77777777" w:rsidR="005B53C4" w:rsidRPr="00671AC3" w:rsidRDefault="005B53C4">
      <w:pPr>
        <w:rPr>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5344"/>
      </w:tblGrid>
      <w:tr w:rsidR="00602C89" w:rsidRPr="00671AC3" w14:paraId="3813C190" w14:textId="77777777" w:rsidTr="00021340">
        <w:tc>
          <w:tcPr>
            <w:tcW w:w="3942" w:type="dxa"/>
            <w:shd w:val="clear" w:color="auto" w:fill="auto"/>
          </w:tcPr>
          <w:p w14:paraId="2F976FC1" w14:textId="77777777" w:rsidR="003F4247" w:rsidRPr="00671AC3" w:rsidRDefault="003F4247" w:rsidP="00021340">
            <w:pPr>
              <w:rPr>
                <w:sz w:val="22"/>
                <w:szCs w:val="22"/>
              </w:rPr>
            </w:pPr>
            <w:r w:rsidRPr="00671AC3">
              <w:rPr>
                <w:sz w:val="22"/>
                <w:szCs w:val="22"/>
              </w:rPr>
              <w:lastRenderedPageBreak/>
              <w:t xml:space="preserve">Nazwa kierunku studiów </w:t>
            </w:r>
          </w:p>
          <w:p w14:paraId="5FA6FCC7" w14:textId="77777777" w:rsidR="003F4247" w:rsidRPr="00671AC3" w:rsidRDefault="003F4247" w:rsidP="00021340">
            <w:pPr>
              <w:rPr>
                <w:sz w:val="22"/>
                <w:szCs w:val="22"/>
              </w:rPr>
            </w:pPr>
          </w:p>
        </w:tc>
        <w:tc>
          <w:tcPr>
            <w:tcW w:w="5344" w:type="dxa"/>
            <w:shd w:val="clear" w:color="auto" w:fill="auto"/>
          </w:tcPr>
          <w:p w14:paraId="243C4AF1" w14:textId="77777777" w:rsidR="003F4247" w:rsidRPr="00671AC3" w:rsidRDefault="003F4247" w:rsidP="00021340">
            <w:pPr>
              <w:rPr>
                <w:sz w:val="22"/>
                <w:szCs w:val="22"/>
              </w:rPr>
            </w:pPr>
            <w:r w:rsidRPr="00671AC3">
              <w:rPr>
                <w:sz w:val="22"/>
                <w:szCs w:val="22"/>
              </w:rPr>
              <w:t>Kryminalistyka w biogospodarce</w:t>
            </w:r>
          </w:p>
        </w:tc>
      </w:tr>
      <w:tr w:rsidR="00602C89" w:rsidRPr="00671AC3" w14:paraId="67B47DFF" w14:textId="77777777" w:rsidTr="00021340">
        <w:tc>
          <w:tcPr>
            <w:tcW w:w="3942" w:type="dxa"/>
            <w:shd w:val="clear" w:color="auto" w:fill="auto"/>
          </w:tcPr>
          <w:p w14:paraId="68F58C20" w14:textId="77777777" w:rsidR="003F4247" w:rsidRPr="00671AC3" w:rsidRDefault="003F4247" w:rsidP="00021340">
            <w:pPr>
              <w:rPr>
                <w:sz w:val="22"/>
                <w:szCs w:val="22"/>
              </w:rPr>
            </w:pPr>
            <w:r w:rsidRPr="00671AC3">
              <w:rPr>
                <w:sz w:val="22"/>
                <w:szCs w:val="22"/>
              </w:rPr>
              <w:t>Nazwa modułu, także nazwa w języku angielskim</w:t>
            </w:r>
          </w:p>
        </w:tc>
        <w:tc>
          <w:tcPr>
            <w:tcW w:w="5344" w:type="dxa"/>
            <w:shd w:val="clear" w:color="auto" w:fill="auto"/>
          </w:tcPr>
          <w:p w14:paraId="2F0D8729" w14:textId="77777777" w:rsidR="003F4247" w:rsidRPr="00671AC3" w:rsidRDefault="003F4247" w:rsidP="00021340">
            <w:pPr>
              <w:rPr>
                <w:sz w:val="22"/>
                <w:szCs w:val="22"/>
              </w:rPr>
            </w:pPr>
            <w:r w:rsidRPr="00671AC3">
              <w:rPr>
                <w:sz w:val="22"/>
                <w:szCs w:val="22"/>
              </w:rPr>
              <w:t>Zarządzanie obrotem zwierząt</w:t>
            </w:r>
          </w:p>
          <w:p w14:paraId="3506FA13" w14:textId="77777777" w:rsidR="003F4247" w:rsidRPr="00671AC3" w:rsidRDefault="003F4247" w:rsidP="00021340">
            <w:pPr>
              <w:rPr>
                <w:sz w:val="22"/>
                <w:szCs w:val="22"/>
                <w:lang w:val="en-US"/>
              </w:rPr>
            </w:pPr>
            <w:r w:rsidRPr="00671AC3">
              <w:rPr>
                <w:sz w:val="22"/>
                <w:szCs w:val="22"/>
                <w:lang w:val="en-US"/>
              </w:rPr>
              <w:t>Animal turnover management</w:t>
            </w:r>
          </w:p>
        </w:tc>
      </w:tr>
      <w:tr w:rsidR="00602C89" w:rsidRPr="00671AC3" w14:paraId="5E51689B" w14:textId="77777777" w:rsidTr="00021340">
        <w:tc>
          <w:tcPr>
            <w:tcW w:w="3942" w:type="dxa"/>
            <w:shd w:val="clear" w:color="auto" w:fill="auto"/>
          </w:tcPr>
          <w:p w14:paraId="12528A56" w14:textId="77777777" w:rsidR="003F4247" w:rsidRPr="00671AC3" w:rsidRDefault="003F4247" w:rsidP="00021340">
            <w:pPr>
              <w:rPr>
                <w:sz w:val="22"/>
                <w:szCs w:val="22"/>
              </w:rPr>
            </w:pPr>
            <w:r w:rsidRPr="00671AC3">
              <w:rPr>
                <w:sz w:val="22"/>
                <w:szCs w:val="22"/>
              </w:rPr>
              <w:t xml:space="preserve">Język wykładowy </w:t>
            </w:r>
          </w:p>
          <w:p w14:paraId="0391D1E6" w14:textId="77777777" w:rsidR="003F4247" w:rsidRPr="00671AC3" w:rsidRDefault="003F4247" w:rsidP="00021340">
            <w:pPr>
              <w:rPr>
                <w:sz w:val="22"/>
                <w:szCs w:val="22"/>
              </w:rPr>
            </w:pPr>
          </w:p>
        </w:tc>
        <w:tc>
          <w:tcPr>
            <w:tcW w:w="5344" w:type="dxa"/>
            <w:shd w:val="clear" w:color="auto" w:fill="auto"/>
          </w:tcPr>
          <w:p w14:paraId="0C2E1111" w14:textId="77777777" w:rsidR="003F4247" w:rsidRPr="00671AC3" w:rsidRDefault="003F4247" w:rsidP="00021340">
            <w:pPr>
              <w:rPr>
                <w:sz w:val="22"/>
                <w:szCs w:val="22"/>
              </w:rPr>
            </w:pPr>
            <w:r w:rsidRPr="00671AC3">
              <w:rPr>
                <w:sz w:val="22"/>
                <w:szCs w:val="22"/>
              </w:rPr>
              <w:t>polski</w:t>
            </w:r>
          </w:p>
        </w:tc>
      </w:tr>
      <w:tr w:rsidR="00602C89" w:rsidRPr="00671AC3" w14:paraId="0DFAA5FC" w14:textId="77777777" w:rsidTr="00021340">
        <w:tc>
          <w:tcPr>
            <w:tcW w:w="3942" w:type="dxa"/>
            <w:shd w:val="clear" w:color="auto" w:fill="auto"/>
          </w:tcPr>
          <w:p w14:paraId="7426DB52" w14:textId="77777777" w:rsidR="003F4247" w:rsidRPr="00671AC3" w:rsidRDefault="003F4247" w:rsidP="00021340">
            <w:pPr>
              <w:autoSpaceDE w:val="0"/>
              <w:autoSpaceDN w:val="0"/>
              <w:adjustRightInd w:val="0"/>
              <w:rPr>
                <w:sz w:val="22"/>
                <w:szCs w:val="22"/>
              </w:rPr>
            </w:pPr>
            <w:r w:rsidRPr="00671AC3">
              <w:rPr>
                <w:sz w:val="22"/>
                <w:szCs w:val="22"/>
              </w:rPr>
              <w:t xml:space="preserve">Rodzaj modułu </w:t>
            </w:r>
          </w:p>
          <w:p w14:paraId="11B8D0E7" w14:textId="77777777" w:rsidR="003F4247" w:rsidRPr="00671AC3" w:rsidRDefault="003F4247" w:rsidP="00021340">
            <w:pPr>
              <w:rPr>
                <w:sz w:val="22"/>
                <w:szCs w:val="22"/>
              </w:rPr>
            </w:pPr>
          </w:p>
        </w:tc>
        <w:tc>
          <w:tcPr>
            <w:tcW w:w="5344" w:type="dxa"/>
            <w:shd w:val="clear" w:color="auto" w:fill="auto"/>
          </w:tcPr>
          <w:p w14:paraId="7A32E7FC" w14:textId="77777777" w:rsidR="003F4247" w:rsidRPr="00671AC3" w:rsidRDefault="003F4247" w:rsidP="00021340">
            <w:pPr>
              <w:rPr>
                <w:sz w:val="22"/>
                <w:szCs w:val="22"/>
              </w:rPr>
            </w:pPr>
            <w:r w:rsidRPr="00671AC3">
              <w:rPr>
                <w:sz w:val="22"/>
                <w:szCs w:val="22"/>
              </w:rPr>
              <w:t>fakultatywny</w:t>
            </w:r>
          </w:p>
        </w:tc>
      </w:tr>
      <w:tr w:rsidR="00602C89" w:rsidRPr="00671AC3" w14:paraId="5784D168" w14:textId="77777777" w:rsidTr="00021340">
        <w:tc>
          <w:tcPr>
            <w:tcW w:w="3942" w:type="dxa"/>
            <w:shd w:val="clear" w:color="auto" w:fill="auto"/>
          </w:tcPr>
          <w:p w14:paraId="63BE7CB3" w14:textId="77777777" w:rsidR="003F4247" w:rsidRPr="00671AC3" w:rsidRDefault="003F4247" w:rsidP="00021340">
            <w:pPr>
              <w:rPr>
                <w:sz w:val="22"/>
                <w:szCs w:val="22"/>
              </w:rPr>
            </w:pPr>
            <w:r w:rsidRPr="00671AC3">
              <w:rPr>
                <w:sz w:val="22"/>
                <w:szCs w:val="22"/>
              </w:rPr>
              <w:t>Poziom studiów</w:t>
            </w:r>
          </w:p>
        </w:tc>
        <w:tc>
          <w:tcPr>
            <w:tcW w:w="5344" w:type="dxa"/>
            <w:shd w:val="clear" w:color="auto" w:fill="auto"/>
          </w:tcPr>
          <w:p w14:paraId="1DC2DC29" w14:textId="77777777" w:rsidR="003F4247" w:rsidRPr="00671AC3" w:rsidRDefault="003F4247" w:rsidP="00021340">
            <w:pPr>
              <w:rPr>
                <w:sz w:val="22"/>
                <w:szCs w:val="22"/>
              </w:rPr>
            </w:pPr>
            <w:r w:rsidRPr="00671AC3">
              <w:rPr>
                <w:sz w:val="22"/>
                <w:szCs w:val="22"/>
              </w:rPr>
              <w:t>drugiego stopnia</w:t>
            </w:r>
          </w:p>
        </w:tc>
      </w:tr>
      <w:tr w:rsidR="00602C89" w:rsidRPr="00671AC3" w14:paraId="236D3B77" w14:textId="77777777" w:rsidTr="00021340">
        <w:tc>
          <w:tcPr>
            <w:tcW w:w="3942" w:type="dxa"/>
            <w:shd w:val="clear" w:color="auto" w:fill="auto"/>
          </w:tcPr>
          <w:p w14:paraId="1D626BAF" w14:textId="77777777" w:rsidR="003F4247" w:rsidRPr="00671AC3" w:rsidRDefault="003F4247" w:rsidP="00021340">
            <w:pPr>
              <w:rPr>
                <w:sz w:val="22"/>
                <w:szCs w:val="22"/>
              </w:rPr>
            </w:pPr>
            <w:r w:rsidRPr="00671AC3">
              <w:rPr>
                <w:sz w:val="22"/>
                <w:szCs w:val="22"/>
              </w:rPr>
              <w:t>Forma studiów</w:t>
            </w:r>
          </w:p>
          <w:p w14:paraId="63C9D770" w14:textId="77777777" w:rsidR="003F4247" w:rsidRPr="00671AC3" w:rsidRDefault="003F4247" w:rsidP="00021340">
            <w:pPr>
              <w:rPr>
                <w:sz w:val="22"/>
                <w:szCs w:val="22"/>
              </w:rPr>
            </w:pPr>
          </w:p>
        </w:tc>
        <w:tc>
          <w:tcPr>
            <w:tcW w:w="5344" w:type="dxa"/>
            <w:shd w:val="clear" w:color="auto" w:fill="auto"/>
          </w:tcPr>
          <w:p w14:paraId="515ACCBC" w14:textId="77777777" w:rsidR="003F4247" w:rsidRPr="00671AC3" w:rsidRDefault="003F4247" w:rsidP="00021340">
            <w:pPr>
              <w:rPr>
                <w:sz w:val="22"/>
                <w:szCs w:val="22"/>
              </w:rPr>
            </w:pPr>
            <w:r w:rsidRPr="00671AC3">
              <w:rPr>
                <w:sz w:val="22"/>
                <w:szCs w:val="22"/>
              </w:rPr>
              <w:t>stacjonarne</w:t>
            </w:r>
          </w:p>
        </w:tc>
      </w:tr>
      <w:tr w:rsidR="00602C89" w:rsidRPr="00671AC3" w14:paraId="6B9522D1" w14:textId="77777777" w:rsidTr="00021340">
        <w:tc>
          <w:tcPr>
            <w:tcW w:w="3942" w:type="dxa"/>
            <w:shd w:val="clear" w:color="auto" w:fill="auto"/>
          </w:tcPr>
          <w:p w14:paraId="308EFEAD" w14:textId="77777777" w:rsidR="003F4247" w:rsidRPr="00671AC3" w:rsidRDefault="003F4247" w:rsidP="00021340">
            <w:pPr>
              <w:rPr>
                <w:sz w:val="22"/>
                <w:szCs w:val="22"/>
              </w:rPr>
            </w:pPr>
            <w:r w:rsidRPr="00671AC3">
              <w:rPr>
                <w:sz w:val="22"/>
                <w:szCs w:val="22"/>
              </w:rPr>
              <w:t>Rok studiów dla kierunku</w:t>
            </w:r>
          </w:p>
        </w:tc>
        <w:tc>
          <w:tcPr>
            <w:tcW w:w="5344" w:type="dxa"/>
            <w:shd w:val="clear" w:color="auto" w:fill="auto"/>
          </w:tcPr>
          <w:p w14:paraId="78CD0065" w14:textId="77777777" w:rsidR="003F4247" w:rsidRPr="00671AC3" w:rsidRDefault="003F4247" w:rsidP="00021340">
            <w:pPr>
              <w:rPr>
                <w:sz w:val="22"/>
                <w:szCs w:val="22"/>
              </w:rPr>
            </w:pPr>
            <w:r w:rsidRPr="00671AC3">
              <w:rPr>
                <w:sz w:val="22"/>
                <w:szCs w:val="22"/>
              </w:rPr>
              <w:t>II</w:t>
            </w:r>
          </w:p>
        </w:tc>
      </w:tr>
      <w:tr w:rsidR="00602C89" w:rsidRPr="00671AC3" w14:paraId="4B5C3586" w14:textId="77777777" w:rsidTr="00021340">
        <w:tc>
          <w:tcPr>
            <w:tcW w:w="3942" w:type="dxa"/>
            <w:shd w:val="clear" w:color="auto" w:fill="auto"/>
          </w:tcPr>
          <w:p w14:paraId="53659D24" w14:textId="77777777" w:rsidR="003F4247" w:rsidRPr="00671AC3" w:rsidRDefault="003F4247" w:rsidP="00021340">
            <w:pPr>
              <w:rPr>
                <w:sz w:val="22"/>
                <w:szCs w:val="22"/>
              </w:rPr>
            </w:pPr>
            <w:r w:rsidRPr="00671AC3">
              <w:rPr>
                <w:sz w:val="22"/>
                <w:szCs w:val="22"/>
              </w:rPr>
              <w:t>Semestr dla kierunku</w:t>
            </w:r>
          </w:p>
        </w:tc>
        <w:tc>
          <w:tcPr>
            <w:tcW w:w="5344" w:type="dxa"/>
            <w:shd w:val="clear" w:color="auto" w:fill="auto"/>
          </w:tcPr>
          <w:p w14:paraId="7C4A5999" w14:textId="77777777" w:rsidR="003F4247" w:rsidRPr="00671AC3" w:rsidRDefault="003F4247" w:rsidP="00021340">
            <w:pPr>
              <w:rPr>
                <w:sz w:val="22"/>
                <w:szCs w:val="22"/>
              </w:rPr>
            </w:pPr>
            <w:r w:rsidRPr="00671AC3">
              <w:rPr>
                <w:sz w:val="22"/>
                <w:szCs w:val="22"/>
              </w:rPr>
              <w:t>3</w:t>
            </w:r>
          </w:p>
        </w:tc>
      </w:tr>
      <w:tr w:rsidR="00602C89" w:rsidRPr="00671AC3" w14:paraId="6F9BF16A" w14:textId="77777777" w:rsidTr="00021340">
        <w:tc>
          <w:tcPr>
            <w:tcW w:w="3942" w:type="dxa"/>
            <w:shd w:val="clear" w:color="auto" w:fill="auto"/>
          </w:tcPr>
          <w:p w14:paraId="2B7E21BC" w14:textId="77777777" w:rsidR="003F4247" w:rsidRPr="00671AC3" w:rsidRDefault="003F4247" w:rsidP="00021340">
            <w:pPr>
              <w:autoSpaceDE w:val="0"/>
              <w:autoSpaceDN w:val="0"/>
              <w:adjustRightInd w:val="0"/>
              <w:rPr>
                <w:sz w:val="22"/>
                <w:szCs w:val="22"/>
              </w:rPr>
            </w:pPr>
            <w:r w:rsidRPr="00671AC3">
              <w:rPr>
                <w:sz w:val="22"/>
                <w:szCs w:val="22"/>
              </w:rPr>
              <w:t>Liczba punktów ECTS z podziałem na kontaktowe/niekontaktowe</w:t>
            </w:r>
          </w:p>
        </w:tc>
        <w:tc>
          <w:tcPr>
            <w:tcW w:w="5344" w:type="dxa"/>
            <w:shd w:val="clear" w:color="auto" w:fill="auto"/>
          </w:tcPr>
          <w:p w14:paraId="20E0EAC9" w14:textId="77777777" w:rsidR="003F4247" w:rsidRPr="00671AC3" w:rsidRDefault="003F4247" w:rsidP="00021340">
            <w:pPr>
              <w:rPr>
                <w:sz w:val="22"/>
                <w:szCs w:val="22"/>
              </w:rPr>
            </w:pPr>
            <w:r w:rsidRPr="00671AC3">
              <w:rPr>
                <w:sz w:val="22"/>
                <w:szCs w:val="22"/>
              </w:rPr>
              <w:t>3 (1,36/1,64)</w:t>
            </w:r>
          </w:p>
        </w:tc>
      </w:tr>
      <w:tr w:rsidR="00602C89" w:rsidRPr="00671AC3" w14:paraId="53F98859" w14:textId="77777777" w:rsidTr="00021340">
        <w:tc>
          <w:tcPr>
            <w:tcW w:w="3942" w:type="dxa"/>
            <w:shd w:val="clear" w:color="auto" w:fill="auto"/>
          </w:tcPr>
          <w:p w14:paraId="4C896BE3" w14:textId="77777777" w:rsidR="003F4247" w:rsidRPr="00671AC3" w:rsidRDefault="003F4247" w:rsidP="00021340">
            <w:pPr>
              <w:autoSpaceDE w:val="0"/>
              <w:autoSpaceDN w:val="0"/>
              <w:adjustRightInd w:val="0"/>
              <w:rPr>
                <w:sz w:val="22"/>
                <w:szCs w:val="22"/>
              </w:rPr>
            </w:pPr>
            <w:r w:rsidRPr="00671AC3">
              <w:rPr>
                <w:sz w:val="22"/>
                <w:szCs w:val="22"/>
              </w:rPr>
              <w:t>Tytuł naukowy/stopień naukowy, imię i nazwisko osoby odpowiedzialnej za moduł</w:t>
            </w:r>
          </w:p>
        </w:tc>
        <w:tc>
          <w:tcPr>
            <w:tcW w:w="5344" w:type="dxa"/>
            <w:shd w:val="clear" w:color="auto" w:fill="auto"/>
          </w:tcPr>
          <w:p w14:paraId="4EFCD162" w14:textId="77777777" w:rsidR="003F4247" w:rsidRPr="00671AC3" w:rsidRDefault="003F4247" w:rsidP="00021340">
            <w:pPr>
              <w:rPr>
                <w:sz w:val="22"/>
                <w:szCs w:val="22"/>
              </w:rPr>
            </w:pPr>
            <w:r w:rsidRPr="00671AC3">
              <w:rPr>
                <w:sz w:val="22"/>
                <w:szCs w:val="22"/>
              </w:rPr>
              <w:t>dr inż. Paulina Nazar</w:t>
            </w:r>
          </w:p>
        </w:tc>
      </w:tr>
      <w:tr w:rsidR="00602C89" w:rsidRPr="00671AC3" w14:paraId="5C6E8937" w14:textId="77777777" w:rsidTr="00021340">
        <w:tc>
          <w:tcPr>
            <w:tcW w:w="3942" w:type="dxa"/>
            <w:shd w:val="clear" w:color="auto" w:fill="auto"/>
          </w:tcPr>
          <w:p w14:paraId="26F09FD1" w14:textId="77777777" w:rsidR="003F4247" w:rsidRPr="00671AC3" w:rsidRDefault="003F4247" w:rsidP="00021340">
            <w:pPr>
              <w:rPr>
                <w:sz w:val="22"/>
                <w:szCs w:val="22"/>
              </w:rPr>
            </w:pPr>
            <w:r w:rsidRPr="00671AC3">
              <w:rPr>
                <w:sz w:val="22"/>
                <w:szCs w:val="22"/>
              </w:rPr>
              <w:t>Jednostka oferująca moduł</w:t>
            </w:r>
          </w:p>
          <w:p w14:paraId="782FD476" w14:textId="77777777" w:rsidR="003F4247" w:rsidRPr="00671AC3" w:rsidRDefault="003F4247" w:rsidP="00021340">
            <w:pPr>
              <w:rPr>
                <w:sz w:val="22"/>
                <w:szCs w:val="22"/>
              </w:rPr>
            </w:pPr>
          </w:p>
        </w:tc>
        <w:tc>
          <w:tcPr>
            <w:tcW w:w="5344" w:type="dxa"/>
            <w:shd w:val="clear" w:color="auto" w:fill="auto"/>
          </w:tcPr>
          <w:p w14:paraId="5DF6B444" w14:textId="77777777" w:rsidR="003F4247" w:rsidRPr="00671AC3" w:rsidRDefault="003F4247" w:rsidP="00021340">
            <w:pPr>
              <w:rPr>
                <w:sz w:val="22"/>
                <w:szCs w:val="22"/>
              </w:rPr>
            </w:pPr>
            <w:r w:rsidRPr="00671AC3">
              <w:rPr>
                <w:sz w:val="22"/>
                <w:szCs w:val="22"/>
              </w:rPr>
              <w:t>Katedra Hodowli Zwierząt i Doradztwa Rolniczego</w:t>
            </w:r>
          </w:p>
        </w:tc>
      </w:tr>
      <w:tr w:rsidR="00602C89" w:rsidRPr="00671AC3" w14:paraId="5B81FA8A" w14:textId="77777777" w:rsidTr="00021340">
        <w:tc>
          <w:tcPr>
            <w:tcW w:w="3942" w:type="dxa"/>
            <w:shd w:val="clear" w:color="auto" w:fill="auto"/>
          </w:tcPr>
          <w:p w14:paraId="1792EE21" w14:textId="77777777" w:rsidR="003F4247" w:rsidRPr="00671AC3" w:rsidRDefault="003F4247" w:rsidP="00021340">
            <w:pPr>
              <w:rPr>
                <w:sz w:val="22"/>
                <w:szCs w:val="22"/>
              </w:rPr>
            </w:pPr>
            <w:r w:rsidRPr="00671AC3">
              <w:rPr>
                <w:sz w:val="22"/>
                <w:szCs w:val="22"/>
              </w:rPr>
              <w:t>Cel modułu</w:t>
            </w:r>
          </w:p>
          <w:p w14:paraId="7AC63815" w14:textId="77777777" w:rsidR="003F4247" w:rsidRPr="00671AC3" w:rsidRDefault="003F4247" w:rsidP="00021340">
            <w:pPr>
              <w:rPr>
                <w:sz w:val="22"/>
                <w:szCs w:val="22"/>
              </w:rPr>
            </w:pPr>
          </w:p>
        </w:tc>
        <w:tc>
          <w:tcPr>
            <w:tcW w:w="5344" w:type="dxa"/>
            <w:shd w:val="clear" w:color="auto" w:fill="auto"/>
          </w:tcPr>
          <w:p w14:paraId="21628481" w14:textId="77777777" w:rsidR="003F4247" w:rsidRPr="00671AC3" w:rsidRDefault="003F4247" w:rsidP="00021340">
            <w:pPr>
              <w:autoSpaceDE w:val="0"/>
              <w:autoSpaceDN w:val="0"/>
              <w:adjustRightInd w:val="0"/>
              <w:rPr>
                <w:sz w:val="22"/>
                <w:szCs w:val="22"/>
              </w:rPr>
            </w:pPr>
            <w:r w:rsidRPr="00671AC3">
              <w:rPr>
                <w:sz w:val="22"/>
                <w:szCs w:val="22"/>
              </w:rPr>
              <w:t>Zapoznanie z zasadami zarządzania obrotem zwierzętami.</w:t>
            </w:r>
          </w:p>
        </w:tc>
      </w:tr>
      <w:tr w:rsidR="00602C89" w:rsidRPr="00671AC3" w14:paraId="6D689C6E" w14:textId="77777777" w:rsidTr="00021340">
        <w:trPr>
          <w:trHeight w:val="236"/>
        </w:trPr>
        <w:tc>
          <w:tcPr>
            <w:tcW w:w="3942" w:type="dxa"/>
            <w:vMerge w:val="restart"/>
            <w:shd w:val="clear" w:color="auto" w:fill="auto"/>
          </w:tcPr>
          <w:p w14:paraId="24756A62" w14:textId="77777777" w:rsidR="003F4247" w:rsidRPr="00671AC3" w:rsidRDefault="003F4247" w:rsidP="00021340">
            <w:pPr>
              <w:jc w:val="both"/>
              <w:rPr>
                <w:sz w:val="22"/>
                <w:szCs w:val="22"/>
              </w:rPr>
            </w:pPr>
            <w:r w:rsidRPr="00671AC3">
              <w:rPr>
                <w:sz w:val="22"/>
                <w:szCs w:val="22"/>
              </w:rPr>
              <w:t>Efekty uczenia się dla modułu to opis zasobu wiedzy, umiejętności i kompetencji społecznych, które student osiągnie po zrealizowaniu zajęć.</w:t>
            </w:r>
          </w:p>
        </w:tc>
        <w:tc>
          <w:tcPr>
            <w:tcW w:w="5344" w:type="dxa"/>
            <w:shd w:val="clear" w:color="auto" w:fill="auto"/>
          </w:tcPr>
          <w:p w14:paraId="477EFACE" w14:textId="77777777" w:rsidR="003F4247" w:rsidRPr="00671AC3" w:rsidRDefault="003F4247" w:rsidP="00021340">
            <w:pPr>
              <w:rPr>
                <w:sz w:val="22"/>
                <w:szCs w:val="22"/>
              </w:rPr>
            </w:pPr>
            <w:r w:rsidRPr="00671AC3">
              <w:rPr>
                <w:sz w:val="22"/>
                <w:szCs w:val="22"/>
              </w:rPr>
              <w:t xml:space="preserve">Wiedza: </w:t>
            </w:r>
          </w:p>
        </w:tc>
      </w:tr>
      <w:tr w:rsidR="00602C89" w:rsidRPr="00671AC3" w14:paraId="1BCF38E8" w14:textId="77777777" w:rsidTr="00021340">
        <w:trPr>
          <w:trHeight w:val="233"/>
        </w:trPr>
        <w:tc>
          <w:tcPr>
            <w:tcW w:w="3942" w:type="dxa"/>
            <w:vMerge/>
            <w:shd w:val="clear" w:color="auto" w:fill="auto"/>
          </w:tcPr>
          <w:p w14:paraId="614621DE" w14:textId="77777777" w:rsidR="003F4247" w:rsidRPr="00671AC3" w:rsidRDefault="003F4247" w:rsidP="00021340">
            <w:pPr>
              <w:rPr>
                <w:sz w:val="22"/>
                <w:szCs w:val="22"/>
                <w:highlight w:val="yellow"/>
              </w:rPr>
            </w:pPr>
          </w:p>
        </w:tc>
        <w:tc>
          <w:tcPr>
            <w:tcW w:w="5344" w:type="dxa"/>
            <w:shd w:val="clear" w:color="auto" w:fill="auto"/>
          </w:tcPr>
          <w:p w14:paraId="5A8E2FDE" w14:textId="77777777" w:rsidR="003F4247" w:rsidRPr="00671AC3" w:rsidRDefault="003F4247" w:rsidP="003F4247">
            <w:pPr>
              <w:pStyle w:val="Akapitzlist"/>
              <w:numPr>
                <w:ilvl w:val="0"/>
                <w:numId w:val="58"/>
              </w:numPr>
              <w:ind w:left="197" w:hanging="197"/>
              <w:rPr>
                <w:sz w:val="22"/>
                <w:szCs w:val="22"/>
              </w:rPr>
            </w:pPr>
            <w:r w:rsidRPr="00671AC3">
              <w:rPr>
                <w:sz w:val="22"/>
                <w:szCs w:val="22"/>
              </w:rPr>
              <w:t xml:space="preserve"> Zna przepisy prawa krajowego i międzynarodowego dotyczące obrotu zwierzętami.</w:t>
            </w:r>
          </w:p>
        </w:tc>
      </w:tr>
      <w:tr w:rsidR="00602C89" w:rsidRPr="00671AC3" w14:paraId="2C6CDF1E" w14:textId="77777777" w:rsidTr="00021340">
        <w:trPr>
          <w:trHeight w:val="233"/>
        </w:trPr>
        <w:tc>
          <w:tcPr>
            <w:tcW w:w="3942" w:type="dxa"/>
            <w:vMerge/>
            <w:shd w:val="clear" w:color="auto" w:fill="auto"/>
          </w:tcPr>
          <w:p w14:paraId="77C6ED47" w14:textId="77777777" w:rsidR="003F4247" w:rsidRPr="00671AC3" w:rsidRDefault="003F4247" w:rsidP="00021340">
            <w:pPr>
              <w:rPr>
                <w:sz w:val="22"/>
                <w:szCs w:val="22"/>
                <w:highlight w:val="yellow"/>
              </w:rPr>
            </w:pPr>
          </w:p>
        </w:tc>
        <w:tc>
          <w:tcPr>
            <w:tcW w:w="5344" w:type="dxa"/>
            <w:shd w:val="clear" w:color="auto" w:fill="auto"/>
          </w:tcPr>
          <w:p w14:paraId="2589A432" w14:textId="77777777" w:rsidR="003F4247" w:rsidRPr="00671AC3" w:rsidRDefault="003F4247" w:rsidP="00021340">
            <w:pPr>
              <w:rPr>
                <w:sz w:val="22"/>
                <w:szCs w:val="22"/>
              </w:rPr>
            </w:pPr>
            <w:r w:rsidRPr="00671AC3">
              <w:rPr>
                <w:sz w:val="22"/>
                <w:szCs w:val="22"/>
              </w:rPr>
              <w:t>Umiejętności:</w:t>
            </w:r>
          </w:p>
        </w:tc>
      </w:tr>
      <w:tr w:rsidR="00602C89" w:rsidRPr="00671AC3" w14:paraId="263BBCBF" w14:textId="77777777" w:rsidTr="00021340">
        <w:trPr>
          <w:trHeight w:val="233"/>
        </w:trPr>
        <w:tc>
          <w:tcPr>
            <w:tcW w:w="3942" w:type="dxa"/>
            <w:vMerge/>
            <w:shd w:val="clear" w:color="auto" w:fill="auto"/>
          </w:tcPr>
          <w:p w14:paraId="67B84A47" w14:textId="77777777" w:rsidR="003F4247" w:rsidRPr="00671AC3" w:rsidRDefault="003F4247" w:rsidP="00021340">
            <w:pPr>
              <w:rPr>
                <w:sz w:val="22"/>
                <w:szCs w:val="22"/>
                <w:highlight w:val="yellow"/>
              </w:rPr>
            </w:pPr>
          </w:p>
        </w:tc>
        <w:tc>
          <w:tcPr>
            <w:tcW w:w="5344" w:type="dxa"/>
            <w:shd w:val="clear" w:color="auto" w:fill="auto"/>
          </w:tcPr>
          <w:p w14:paraId="24067178" w14:textId="77777777" w:rsidR="003F4247" w:rsidRPr="00671AC3" w:rsidRDefault="003F4247" w:rsidP="003F4247">
            <w:pPr>
              <w:pStyle w:val="Akapitzlist"/>
              <w:numPr>
                <w:ilvl w:val="0"/>
                <w:numId w:val="59"/>
              </w:numPr>
              <w:ind w:left="197" w:hanging="197"/>
              <w:rPr>
                <w:sz w:val="22"/>
                <w:szCs w:val="22"/>
              </w:rPr>
            </w:pPr>
            <w:r w:rsidRPr="00671AC3">
              <w:rPr>
                <w:sz w:val="22"/>
                <w:szCs w:val="22"/>
              </w:rPr>
              <w:t xml:space="preserve"> Potrafi pozyskiwać i dobierać informacje dotyczące zasad obrotu zwierzętami, poprawnie je analizować i interpretować w celu opracowania sprawozdania, raportu, opinii, ekspertyzy.</w:t>
            </w:r>
          </w:p>
        </w:tc>
      </w:tr>
      <w:tr w:rsidR="00602C89" w:rsidRPr="00671AC3" w14:paraId="38CAC9C7" w14:textId="77777777" w:rsidTr="00021340">
        <w:trPr>
          <w:trHeight w:val="233"/>
        </w:trPr>
        <w:tc>
          <w:tcPr>
            <w:tcW w:w="3942" w:type="dxa"/>
            <w:vMerge/>
            <w:shd w:val="clear" w:color="auto" w:fill="auto"/>
          </w:tcPr>
          <w:p w14:paraId="5CC4AF0C" w14:textId="77777777" w:rsidR="003F4247" w:rsidRPr="00671AC3" w:rsidRDefault="003F4247" w:rsidP="00021340">
            <w:pPr>
              <w:rPr>
                <w:sz w:val="22"/>
                <w:szCs w:val="22"/>
                <w:highlight w:val="yellow"/>
              </w:rPr>
            </w:pPr>
          </w:p>
        </w:tc>
        <w:tc>
          <w:tcPr>
            <w:tcW w:w="5344" w:type="dxa"/>
            <w:shd w:val="clear" w:color="auto" w:fill="auto"/>
          </w:tcPr>
          <w:p w14:paraId="007C3A07" w14:textId="77777777" w:rsidR="003F4247" w:rsidRPr="00671AC3" w:rsidRDefault="003F4247" w:rsidP="00021340">
            <w:pPr>
              <w:rPr>
                <w:sz w:val="22"/>
                <w:szCs w:val="22"/>
              </w:rPr>
            </w:pPr>
            <w:r w:rsidRPr="00671AC3">
              <w:rPr>
                <w:sz w:val="22"/>
                <w:szCs w:val="22"/>
              </w:rPr>
              <w:t>Kompetencje społeczne:</w:t>
            </w:r>
          </w:p>
        </w:tc>
      </w:tr>
      <w:tr w:rsidR="00602C89" w:rsidRPr="00671AC3" w14:paraId="5343939B" w14:textId="77777777" w:rsidTr="00021340">
        <w:trPr>
          <w:trHeight w:val="233"/>
        </w:trPr>
        <w:tc>
          <w:tcPr>
            <w:tcW w:w="3942" w:type="dxa"/>
            <w:vMerge/>
            <w:shd w:val="clear" w:color="auto" w:fill="auto"/>
          </w:tcPr>
          <w:p w14:paraId="56ABA9B7" w14:textId="77777777" w:rsidR="003F4247" w:rsidRPr="00671AC3" w:rsidRDefault="003F4247" w:rsidP="00021340">
            <w:pPr>
              <w:rPr>
                <w:sz w:val="22"/>
                <w:szCs w:val="22"/>
                <w:highlight w:val="yellow"/>
              </w:rPr>
            </w:pPr>
          </w:p>
        </w:tc>
        <w:tc>
          <w:tcPr>
            <w:tcW w:w="5344" w:type="dxa"/>
            <w:shd w:val="clear" w:color="auto" w:fill="auto"/>
          </w:tcPr>
          <w:p w14:paraId="129AAF4B" w14:textId="77777777" w:rsidR="003F4247" w:rsidRPr="00671AC3" w:rsidRDefault="003F4247" w:rsidP="003F4247">
            <w:pPr>
              <w:pStyle w:val="Akapitzlist"/>
              <w:numPr>
                <w:ilvl w:val="0"/>
                <w:numId w:val="64"/>
              </w:numPr>
              <w:ind w:left="55" w:firstLine="0"/>
              <w:rPr>
                <w:sz w:val="22"/>
                <w:szCs w:val="22"/>
              </w:rPr>
            </w:pPr>
            <w:r w:rsidRPr="00671AC3">
              <w:rPr>
                <w:sz w:val="22"/>
                <w:szCs w:val="22"/>
              </w:rPr>
              <w:t>Potrafi rozwiązywać problemy dotyczące obrotu zwierzętami.</w:t>
            </w:r>
          </w:p>
        </w:tc>
      </w:tr>
      <w:tr w:rsidR="00602C89" w:rsidRPr="00671AC3" w14:paraId="7D062B70" w14:textId="77777777" w:rsidTr="00021340">
        <w:tc>
          <w:tcPr>
            <w:tcW w:w="3942" w:type="dxa"/>
            <w:shd w:val="clear" w:color="auto" w:fill="auto"/>
          </w:tcPr>
          <w:p w14:paraId="62828676" w14:textId="77777777" w:rsidR="003F4247" w:rsidRPr="00671AC3" w:rsidRDefault="003F4247" w:rsidP="00021340">
            <w:pPr>
              <w:rPr>
                <w:sz w:val="22"/>
                <w:szCs w:val="22"/>
              </w:rPr>
            </w:pPr>
            <w:r w:rsidRPr="00671AC3">
              <w:rPr>
                <w:sz w:val="22"/>
                <w:szCs w:val="22"/>
              </w:rPr>
              <w:t>Odniesienie modułowych efektów uczenia się do kierunkowych efektów uczenia się</w:t>
            </w:r>
          </w:p>
        </w:tc>
        <w:tc>
          <w:tcPr>
            <w:tcW w:w="5344" w:type="dxa"/>
            <w:shd w:val="clear" w:color="auto" w:fill="auto"/>
          </w:tcPr>
          <w:p w14:paraId="446D3EF3" w14:textId="77777777" w:rsidR="003F4247" w:rsidRPr="00671AC3" w:rsidRDefault="003F4247" w:rsidP="00021340">
            <w:pPr>
              <w:jc w:val="both"/>
              <w:rPr>
                <w:sz w:val="22"/>
                <w:szCs w:val="22"/>
              </w:rPr>
            </w:pPr>
            <w:r w:rsidRPr="00671AC3">
              <w:rPr>
                <w:sz w:val="22"/>
                <w:szCs w:val="22"/>
              </w:rPr>
              <w:t>W1 – KB_W05</w:t>
            </w:r>
          </w:p>
          <w:p w14:paraId="2E14C134" w14:textId="77777777" w:rsidR="003F4247" w:rsidRPr="00671AC3" w:rsidRDefault="003F4247" w:rsidP="00021340">
            <w:pPr>
              <w:jc w:val="both"/>
              <w:rPr>
                <w:sz w:val="22"/>
                <w:szCs w:val="22"/>
              </w:rPr>
            </w:pPr>
            <w:r w:rsidRPr="00671AC3">
              <w:rPr>
                <w:sz w:val="22"/>
                <w:szCs w:val="22"/>
              </w:rPr>
              <w:t>U1- KB_U02</w:t>
            </w:r>
          </w:p>
          <w:p w14:paraId="6D44A1F5" w14:textId="77777777" w:rsidR="003F4247" w:rsidRPr="00671AC3" w:rsidRDefault="003F4247" w:rsidP="00021340">
            <w:pPr>
              <w:jc w:val="both"/>
              <w:rPr>
                <w:sz w:val="22"/>
                <w:szCs w:val="22"/>
              </w:rPr>
            </w:pPr>
            <w:r w:rsidRPr="00671AC3">
              <w:rPr>
                <w:sz w:val="22"/>
                <w:szCs w:val="22"/>
              </w:rPr>
              <w:t>K1- KB_K01</w:t>
            </w:r>
          </w:p>
        </w:tc>
      </w:tr>
      <w:tr w:rsidR="00602C89" w:rsidRPr="00671AC3" w14:paraId="7E73B4A3" w14:textId="77777777" w:rsidTr="00021340">
        <w:tc>
          <w:tcPr>
            <w:tcW w:w="3942" w:type="dxa"/>
            <w:shd w:val="clear" w:color="auto" w:fill="auto"/>
          </w:tcPr>
          <w:p w14:paraId="70BD5634" w14:textId="77777777" w:rsidR="003F4247" w:rsidRPr="00671AC3" w:rsidRDefault="003F4247" w:rsidP="00021340">
            <w:pPr>
              <w:rPr>
                <w:sz w:val="22"/>
                <w:szCs w:val="22"/>
              </w:rPr>
            </w:pPr>
            <w:r w:rsidRPr="00671AC3">
              <w:rPr>
                <w:sz w:val="22"/>
                <w:szCs w:val="22"/>
              </w:rPr>
              <w:t xml:space="preserve">Wymagania wstępne i dodatkowe </w:t>
            </w:r>
          </w:p>
        </w:tc>
        <w:tc>
          <w:tcPr>
            <w:tcW w:w="5344" w:type="dxa"/>
            <w:shd w:val="clear" w:color="auto" w:fill="auto"/>
          </w:tcPr>
          <w:p w14:paraId="2AA10619" w14:textId="77777777" w:rsidR="003F4247" w:rsidRPr="00671AC3" w:rsidRDefault="003F4247" w:rsidP="00021340">
            <w:pPr>
              <w:jc w:val="both"/>
              <w:rPr>
                <w:sz w:val="22"/>
                <w:szCs w:val="22"/>
              </w:rPr>
            </w:pPr>
            <w:r w:rsidRPr="00671AC3">
              <w:rPr>
                <w:sz w:val="22"/>
                <w:szCs w:val="22"/>
              </w:rPr>
              <w:t>brak</w:t>
            </w:r>
          </w:p>
        </w:tc>
      </w:tr>
      <w:tr w:rsidR="00602C89" w:rsidRPr="00671AC3" w14:paraId="70A2371D" w14:textId="77777777" w:rsidTr="00021340">
        <w:tc>
          <w:tcPr>
            <w:tcW w:w="3942" w:type="dxa"/>
            <w:shd w:val="clear" w:color="auto" w:fill="auto"/>
          </w:tcPr>
          <w:p w14:paraId="37E5BCF6" w14:textId="77777777" w:rsidR="003F4247" w:rsidRPr="00671AC3" w:rsidRDefault="003F4247" w:rsidP="00021340">
            <w:pPr>
              <w:rPr>
                <w:sz w:val="22"/>
                <w:szCs w:val="22"/>
              </w:rPr>
            </w:pPr>
            <w:r w:rsidRPr="00671AC3">
              <w:rPr>
                <w:sz w:val="22"/>
                <w:szCs w:val="22"/>
              </w:rPr>
              <w:t xml:space="preserve">Treści programowe modułu </w:t>
            </w:r>
          </w:p>
          <w:p w14:paraId="038F0B01" w14:textId="77777777" w:rsidR="003F4247" w:rsidRPr="00671AC3" w:rsidRDefault="003F4247" w:rsidP="00021340">
            <w:pPr>
              <w:rPr>
                <w:sz w:val="22"/>
                <w:szCs w:val="22"/>
              </w:rPr>
            </w:pPr>
          </w:p>
        </w:tc>
        <w:tc>
          <w:tcPr>
            <w:tcW w:w="5344" w:type="dxa"/>
            <w:shd w:val="clear" w:color="auto" w:fill="auto"/>
          </w:tcPr>
          <w:p w14:paraId="21A5CC7A" w14:textId="77777777" w:rsidR="003F4247" w:rsidRPr="00671AC3" w:rsidRDefault="003F4247" w:rsidP="00021340">
            <w:pPr>
              <w:rPr>
                <w:sz w:val="22"/>
                <w:szCs w:val="22"/>
              </w:rPr>
            </w:pPr>
            <w:r w:rsidRPr="00671AC3">
              <w:rPr>
                <w:sz w:val="22"/>
                <w:szCs w:val="22"/>
              </w:rPr>
              <w:t>Zapoznanie studentów z pojęciem, regulacjami prawnymi i zasadami obrotu zwierzętami. Przygotowanie studentów do rozwiązywania problemów związanych z organizacją obrotu zwierzętami.</w:t>
            </w:r>
          </w:p>
        </w:tc>
      </w:tr>
      <w:tr w:rsidR="00602C89" w:rsidRPr="00671AC3" w14:paraId="5C870BC1" w14:textId="77777777" w:rsidTr="00021340">
        <w:tc>
          <w:tcPr>
            <w:tcW w:w="3942" w:type="dxa"/>
            <w:shd w:val="clear" w:color="auto" w:fill="auto"/>
          </w:tcPr>
          <w:p w14:paraId="1A2948BA" w14:textId="77777777" w:rsidR="003F4247" w:rsidRPr="00671AC3" w:rsidRDefault="003F4247" w:rsidP="00021340">
            <w:pPr>
              <w:rPr>
                <w:sz w:val="22"/>
                <w:szCs w:val="22"/>
              </w:rPr>
            </w:pPr>
            <w:r w:rsidRPr="00671AC3">
              <w:rPr>
                <w:sz w:val="22"/>
                <w:szCs w:val="22"/>
              </w:rPr>
              <w:t>Wykaz literatury podstawowej i uzupełniającej</w:t>
            </w:r>
          </w:p>
        </w:tc>
        <w:tc>
          <w:tcPr>
            <w:tcW w:w="5344" w:type="dxa"/>
            <w:shd w:val="clear" w:color="auto" w:fill="auto"/>
          </w:tcPr>
          <w:p w14:paraId="3CD7BE58" w14:textId="77777777" w:rsidR="003F4247" w:rsidRPr="00671AC3" w:rsidRDefault="003F4247" w:rsidP="00021340">
            <w:pPr>
              <w:rPr>
                <w:sz w:val="22"/>
                <w:szCs w:val="22"/>
              </w:rPr>
            </w:pPr>
            <w:r w:rsidRPr="00671AC3">
              <w:rPr>
                <w:sz w:val="22"/>
                <w:szCs w:val="22"/>
              </w:rPr>
              <w:t>Literatura podstawowa:</w:t>
            </w:r>
          </w:p>
          <w:p w14:paraId="3BAE0757" w14:textId="77777777" w:rsidR="003F4247" w:rsidRPr="00671AC3" w:rsidRDefault="003F4247" w:rsidP="003F4247">
            <w:pPr>
              <w:pStyle w:val="Akapitzlist"/>
              <w:numPr>
                <w:ilvl w:val="0"/>
                <w:numId w:val="57"/>
              </w:numPr>
              <w:ind w:left="55" w:firstLine="0"/>
              <w:rPr>
                <w:sz w:val="22"/>
                <w:szCs w:val="22"/>
              </w:rPr>
            </w:pPr>
            <w:r w:rsidRPr="00671AC3">
              <w:rPr>
                <w:sz w:val="22"/>
                <w:szCs w:val="22"/>
              </w:rPr>
              <w:t>Kołacz R. Dobrzański Z. 2019. Higiena i dobrostan zwierząt gospodarskich. Wyd. AR Wrocław</w:t>
            </w:r>
          </w:p>
          <w:p w14:paraId="1E5C787D" w14:textId="77777777" w:rsidR="003F4247" w:rsidRPr="00671AC3" w:rsidRDefault="003F4247" w:rsidP="003F4247">
            <w:pPr>
              <w:pStyle w:val="Akapitzlist"/>
              <w:numPr>
                <w:ilvl w:val="0"/>
                <w:numId w:val="57"/>
              </w:numPr>
              <w:ind w:left="197" w:hanging="197"/>
              <w:rPr>
                <w:sz w:val="22"/>
                <w:szCs w:val="22"/>
              </w:rPr>
            </w:pPr>
            <w:r w:rsidRPr="00671AC3">
              <w:rPr>
                <w:sz w:val="22"/>
                <w:szCs w:val="22"/>
              </w:rPr>
              <w:t>Akty prawne krajowe i wspólnotowe</w:t>
            </w:r>
          </w:p>
        </w:tc>
      </w:tr>
      <w:tr w:rsidR="00602C89" w:rsidRPr="00671AC3" w14:paraId="49AB1337" w14:textId="77777777" w:rsidTr="00021340">
        <w:tc>
          <w:tcPr>
            <w:tcW w:w="3942" w:type="dxa"/>
            <w:shd w:val="clear" w:color="auto" w:fill="auto"/>
          </w:tcPr>
          <w:p w14:paraId="43DADBBB" w14:textId="77777777" w:rsidR="003F4247" w:rsidRPr="00671AC3" w:rsidRDefault="003F4247" w:rsidP="00021340">
            <w:pPr>
              <w:rPr>
                <w:sz w:val="22"/>
                <w:szCs w:val="22"/>
              </w:rPr>
            </w:pPr>
            <w:r w:rsidRPr="00671AC3">
              <w:rPr>
                <w:sz w:val="22"/>
                <w:szCs w:val="22"/>
              </w:rPr>
              <w:t>Planowane formy/działania/metody dydaktyczne</w:t>
            </w:r>
          </w:p>
        </w:tc>
        <w:tc>
          <w:tcPr>
            <w:tcW w:w="5344" w:type="dxa"/>
            <w:shd w:val="clear" w:color="auto" w:fill="auto"/>
          </w:tcPr>
          <w:p w14:paraId="3E2C6EFF" w14:textId="77777777" w:rsidR="003F4247" w:rsidRPr="00671AC3" w:rsidRDefault="003F4247" w:rsidP="00021340">
            <w:pPr>
              <w:rPr>
                <w:sz w:val="22"/>
                <w:szCs w:val="22"/>
              </w:rPr>
            </w:pPr>
            <w:r w:rsidRPr="00671AC3">
              <w:rPr>
                <w:sz w:val="22"/>
                <w:szCs w:val="22"/>
              </w:rPr>
              <w:t>Wykłady, ćwiczenia audytoryjne- prezentacje multimedialne, wykład, dyskusja, zaliczenie testowe.</w:t>
            </w:r>
          </w:p>
        </w:tc>
      </w:tr>
      <w:tr w:rsidR="00602C89" w:rsidRPr="00671AC3" w14:paraId="1E46FA0C" w14:textId="77777777" w:rsidTr="00021340">
        <w:tc>
          <w:tcPr>
            <w:tcW w:w="3942" w:type="dxa"/>
            <w:shd w:val="clear" w:color="auto" w:fill="auto"/>
          </w:tcPr>
          <w:p w14:paraId="430CF202" w14:textId="77777777" w:rsidR="003F4247" w:rsidRPr="00671AC3" w:rsidRDefault="003F4247" w:rsidP="00021340">
            <w:pPr>
              <w:rPr>
                <w:sz w:val="22"/>
                <w:szCs w:val="22"/>
              </w:rPr>
            </w:pPr>
            <w:r w:rsidRPr="00671AC3">
              <w:rPr>
                <w:sz w:val="22"/>
                <w:szCs w:val="22"/>
              </w:rPr>
              <w:t>Sposoby weryfikacji oraz formy dokumentowania osiągniętych efektów uczenia się</w:t>
            </w:r>
          </w:p>
        </w:tc>
        <w:tc>
          <w:tcPr>
            <w:tcW w:w="5344" w:type="dxa"/>
            <w:shd w:val="clear" w:color="auto" w:fill="auto"/>
          </w:tcPr>
          <w:p w14:paraId="62AD0613" w14:textId="77777777" w:rsidR="003F4247" w:rsidRPr="00671AC3" w:rsidRDefault="003F4247" w:rsidP="00021340">
            <w:pPr>
              <w:jc w:val="both"/>
              <w:rPr>
                <w:sz w:val="22"/>
                <w:szCs w:val="22"/>
              </w:rPr>
            </w:pPr>
            <w:r w:rsidRPr="00671AC3">
              <w:rPr>
                <w:sz w:val="22"/>
                <w:szCs w:val="22"/>
              </w:rPr>
              <w:t>SPOSOBY WERYFIKACJI:</w:t>
            </w:r>
          </w:p>
          <w:p w14:paraId="22CEEE75" w14:textId="77777777" w:rsidR="003F4247" w:rsidRPr="00671AC3" w:rsidRDefault="003F4247" w:rsidP="00021340">
            <w:pPr>
              <w:jc w:val="both"/>
              <w:rPr>
                <w:sz w:val="22"/>
                <w:szCs w:val="22"/>
              </w:rPr>
            </w:pPr>
            <w:r w:rsidRPr="00671AC3">
              <w:rPr>
                <w:sz w:val="22"/>
                <w:szCs w:val="22"/>
              </w:rPr>
              <w:t>W1,U1 - zaliczenie końcowe przedmiotu - testowe</w:t>
            </w:r>
          </w:p>
          <w:p w14:paraId="779EB307" w14:textId="77777777" w:rsidR="003F4247" w:rsidRPr="00671AC3" w:rsidRDefault="003F4247" w:rsidP="00021340">
            <w:pPr>
              <w:jc w:val="both"/>
              <w:rPr>
                <w:sz w:val="22"/>
                <w:szCs w:val="22"/>
              </w:rPr>
            </w:pPr>
            <w:r w:rsidRPr="00671AC3">
              <w:rPr>
                <w:sz w:val="22"/>
                <w:szCs w:val="22"/>
              </w:rPr>
              <w:t>K1 – udział w dyskusji</w:t>
            </w:r>
          </w:p>
        </w:tc>
      </w:tr>
      <w:tr w:rsidR="00602C89" w:rsidRPr="00671AC3" w14:paraId="0177DBEC" w14:textId="77777777" w:rsidTr="00021340">
        <w:tc>
          <w:tcPr>
            <w:tcW w:w="3942" w:type="dxa"/>
            <w:shd w:val="clear" w:color="auto" w:fill="auto"/>
          </w:tcPr>
          <w:p w14:paraId="23F3646B" w14:textId="77777777" w:rsidR="003F4247" w:rsidRPr="00671AC3" w:rsidRDefault="003F4247" w:rsidP="00021340">
            <w:pPr>
              <w:rPr>
                <w:sz w:val="22"/>
                <w:szCs w:val="22"/>
              </w:rPr>
            </w:pPr>
            <w:r w:rsidRPr="00671AC3">
              <w:rPr>
                <w:sz w:val="22"/>
                <w:szCs w:val="22"/>
              </w:rPr>
              <w:t>Elementy i wagi mające wpływ na ocenę końcową</w:t>
            </w:r>
          </w:p>
          <w:p w14:paraId="4B603057" w14:textId="77777777" w:rsidR="003F4247" w:rsidRPr="00671AC3" w:rsidRDefault="003F4247" w:rsidP="00021340">
            <w:pPr>
              <w:rPr>
                <w:sz w:val="22"/>
                <w:szCs w:val="22"/>
              </w:rPr>
            </w:pPr>
          </w:p>
          <w:p w14:paraId="442B60C8" w14:textId="77777777" w:rsidR="003F4247" w:rsidRPr="00671AC3" w:rsidRDefault="003F4247" w:rsidP="00021340">
            <w:pPr>
              <w:rPr>
                <w:sz w:val="22"/>
                <w:szCs w:val="22"/>
              </w:rPr>
            </w:pPr>
          </w:p>
        </w:tc>
        <w:tc>
          <w:tcPr>
            <w:tcW w:w="5344" w:type="dxa"/>
            <w:shd w:val="clear" w:color="auto" w:fill="auto"/>
          </w:tcPr>
          <w:p w14:paraId="4F2CB711" w14:textId="77777777" w:rsidR="003F4247" w:rsidRPr="00671AC3" w:rsidRDefault="003F4247" w:rsidP="00021340">
            <w:pPr>
              <w:jc w:val="both"/>
              <w:rPr>
                <w:sz w:val="22"/>
                <w:szCs w:val="22"/>
              </w:rPr>
            </w:pPr>
            <w:r w:rsidRPr="00671AC3">
              <w:rPr>
                <w:sz w:val="22"/>
                <w:szCs w:val="22"/>
              </w:rPr>
              <w:t xml:space="preserve">Na ocenę końcową ma wpływ ocena z zaliczenia końcowego przedmiotu (70%) oraz ocena aktywności na zajęciach (30%). Student może uzyskać końcową ocenę pozytywną z całości modułu, jedynie po uzyskaniu </w:t>
            </w:r>
            <w:r w:rsidRPr="00671AC3">
              <w:rPr>
                <w:sz w:val="22"/>
                <w:szCs w:val="22"/>
              </w:rPr>
              <w:lastRenderedPageBreak/>
              <w:t>minimum oceny 3.0 z pisemnego zaliczenia końcowego przedmiotu. Warunki te są przedstawiane studentom i konsultowane z nimi na pierwszym wykładzie.</w:t>
            </w:r>
          </w:p>
        </w:tc>
      </w:tr>
      <w:tr w:rsidR="00602C89" w:rsidRPr="00671AC3" w14:paraId="28C10099" w14:textId="77777777" w:rsidTr="00021340">
        <w:trPr>
          <w:trHeight w:val="2324"/>
        </w:trPr>
        <w:tc>
          <w:tcPr>
            <w:tcW w:w="3942" w:type="dxa"/>
            <w:shd w:val="clear" w:color="auto" w:fill="auto"/>
          </w:tcPr>
          <w:p w14:paraId="6E3CB0EB" w14:textId="77777777" w:rsidR="003F4247" w:rsidRPr="00671AC3" w:rsidRDefault="003F4247" w:rsidP="00021340">
            <w:pPr>
              <w:jc w:val="both"/>
              <w:rPr>
                <w:sz w:val="22"/>
                <w:szCs w:val="22"/>
              </w:rPr>
            </w:pPr>
            <w:r w:rsidRPr="00671AC3">
              <w:rPr>
                <w:sz w:val="22"/>
                <w:szCs w:val="22"/>
              </w:rPr>
              <w:lastRenderedPageBreak/>
              <w:t>Bilans punktów ECTS</w:t>
            </w:r>
          </w:p>
        </w:tc>
        <w:tc>
          <w:tcPr>
            <w:tcW w:w="5344" w:type="dxa"/>
            <w:shd w:val="clear" w:color="auto" w:fill="auto"/>
          </w:tcPr>
          <w:p w14:paraId="295C0C74" w14:textId="77777777" w:rsidR="003F4247" w:rsidRPr="00671AC3" w:rsidRDefault="003F4247" w:rsidP="00021340">
            <w:pPr>
              <w:jc w:val="both"/>
              <w:rPr>
                <w:sz w:val="22"/>
                <w:szCs w:val="22"/>
              </w:rPr>
            </w:pPr>
            <w:r w:rsidRPr="00671AC3">
              <w:rPr>
                <w:sz w:val="22"/>
                <w:szCs w:val="22"/>
              </w:rPr>
              <w:t>KONTAKTOWE</w:t>
            </w:r>
          </w:p>
          <w:p w14:paraId="4B567E81" w14:textId="77777777" w:rsidR="003F4247" w:rsidRPr="00671AC3" w:rsidRDefault="003F4247" w:rsidP="00021340">
            <w:pPr>
              <w:jc w:val="both"/>
              <w:rPr>
                <w:sz w:val="22"/>
                <w:szCs w:val="22"/>
              </w:rPr>
            </w:pPr>
            <w:r w:rsidRPr="00671AC3">
              <w:rPr>
                <w:sz w:val="22"/>
                <w:szCs w:val="22"/>
              </w:rPr>
              <w:t>Wykłady 15 godz./ 0,6 ECTS</w:t>
            </w:r>
          </w:p>
          <w:p w14:paraId="503FF5D3" w14:textId="77777777" w:rsidR="003F4247" w:rsidRPr="00671AC3" w:rsidRDefault="003F4247" w:rsidP="00021340">
            <w:pPr>
              <w:jc w:val="both"/>
              <w:rPr>
                <w:sz w:val="22"/>
                <w:szCs w:val="22"/>
              </w:rPr>
            </w:pPr>
            <w:r w:rsidRPr="00671AC3">
              <w:rPr>
                <w:sz w:val="22"/>
                <w:szCs w:val="22"/>
              </w:rPr>
              <w:t xml:space="preserve">ćwiczenia </w:t>
            </w:r>
            <w:r w:rsidRPr="00671AC3">
              <w:rPr>
                <w:sz w:val="22"/>
                <w:szCs w:val="22"/>
              </w:rPr>
              <w:tab/>
              <w:t>15 godz./ 0,6 ECTS</w:t>
            </w:r>
          </w:p>
          <w:p w14:paraId="40C68D1F" w14:textId="77777777" w:rsidR="003F4247" w:rsidRPr="00671AC3" w:rsidRDefault="003F4247" w:rsidP="00021340">
            <w:pPr>
              <w:jc w:val="both"/>
              <w:rPr>
                <w:sz w:val="22"/>
                <w:szCs w:val="22"/>
              </w:rPr>
            </w:pPr>
            <w:r w:rsidRPr="00671AC3">
              <w:rPr>
                <w:sz w:val="22"/>
                <w:szCs w:val="22"/>
              </w:rPr>
              <w:t>konsultacje</w:t>
            </w:r>
            <w:r w:rsidRPr="00671AC3">
              <w:rPr>
                <w:sz w:val="22"/>
                <w:szCs w:val="22"/>
              </w:rPr>
              <w:tab/>
              <w:t>4 godz.</w:t>
            </w:r>
            <w:r w:rsidRPr="00671AC3">
              <w:rPr>
                <w:sz w:val="22"/>
                <w:szCs w:val="22"/>
              </w:rPr>
              <w:tab/>
              <w:t>/ 0,16 ECTS</w:t>
            </w:r>
          </w:p>
          <w:p w14:paraId="1C20C690" w14:textId="77777777" w:rsidR="003F4247" w:rsidRPr="00671AC3" w:rsidRDefault="003F4247" w:rsidP="00021340">
            <w:pPr>
              <w:jc w:val="both"/>
              <w:rPr>
                <w:sz w:val="22"/>
                <w:szCs w:val="22"/>
              </w:rPr>
            </w:pPr>
            <w:r w:rsidRPr="00671AC3">
              <w:rPr>
                <w:sz w:val="22"/>
                <w:szCs w:val="22"/>
              </w:rPr>
              <w:t>RAZEM 34 godz./ 1,36 ECTS</w:t>
            </w:r>
          </w:p>
          <w:p w14:paraId="306E5629" w14:textId="77777777" w:rsidR="003F4247" w:rsidRPr="00671AC3" w:rsidRDefault="003F4247" w:rsidP="00021340">
            <w:pPr>
              <w:jc w:val="both"/>
              <w:rPr>
                <w:sz w:val="22"/>
                <w:szCs w:val="22"/>
              </w:rPr>
            </w:pPr>
            <w:r w:rsidRPr="00671AC3">
              <w:rPr>
                <w:sz w:val="22"/>
                <w:szCs w:val="22"/>
              </w:rPr>
              <w:t>NIEKONTAKTOWE</w:t>
            </w:r>
            <w:r w:rsidRPr="00671AC3">
              <w:rPr>
                <w:sz w:val="22"/>
                <w:szCs w:val="22"/>
              </w:rPr>
              <w:tab/>
            </w:r>
          </w:p>
          <w:p w14:paraId="13EC2030" w14:textId="77777777" w:rsidR="003F4247" w:rsidRPr="00671AC3" w:rsidRDefault="003F4247" w:rsidP="00021340">
            <w:pPr>
              <w:jc w:val="both"/>
              <w:rPr>
                <w:sz w:val="22"/>
                <w:szCs w:val="22"/>
              </w:rPr>
            </w:pPr>
            <w:r w:rsidRPr="00671AC3">
              <w:rPr>
                <w:sz w:val="22"/>
                <w:szCs w:val="22"/>
              </w:rPr>
              <w:t>przygotowanie do ćwiczeń 14 godz./ 0,56 ECTS</w:t>
            </w:r>
          </w:p>
          <w:p w14:paraId="649B9B3D" w14:textId="77777777" w:rsidR="003F4247" w:rsidRPr="00671AC3" w:rsidRDefault="003F4247" w:rsidP="00021340">
            <w:pPr>
              <w:jc w:val="both"/>
              <w:rPr>
                <w:sz w:val="22"/>
                <w:szCs w:val="22"/>
              </w:rPr>
            </w:pPr>
            <w:r w:rsidRPr="00671AC3">
              <w:rPr>
                <w:sz w:val="22"/>
                <w:szCs w:val="22"/>
              </w:rPr>
              <w:t>studiowanie literatury  10 godz./ 0,4 ECTS</w:t>
            </w:r>
          </w:p>
          <w:p w14:paraId="409F7024" w14:textId="77777777" w:rsidR="003F4247" w:rsidRPr="00671AC3" w:rsidRDefault="003F4247" w:rsidP="00021340">
            <w:pPr>
              <w:jc w:val="both"/>
              <w:rPr>
                <w:sz w:val="22"/>
                <w:szCs w:val="22"/>
              </w:rPr>
            </w:pPr>
            <w:r w:rsidRPr="00671AC3">
              <w:rPr>
                <w:sz w:val="22"/>
                <w:szCs w:val="22"/>
              </w:rPr>
              <w:t xml:space="preserve">przygotowanie do zaliczenia 17 godz./ 0,68 ECTS </w:t>
            </w:r>
          </w:p>
          <w:p w14:paraId="3F9DEE05" w14:textId="77777777" w:rsidR="003F4247" w:rsidRPr="00671AC3" w:rsidRDefault="003F4247" w:rsidP="00021340">
            <w:pPr>
              <w:jc w:val="both"/>
              <w:rPr>
                <w:sz w:val="22"/>
                <w:szCs w:val="22"/>
              </w:rPr>
            </w:pPr>
            <w:r w:rsidRPr="00671AC3">
              <w:rPr>
                <w:sz w:val="22"/>
                <w:szCs w:val="22"/>
              </w:rPr>
              <w:t>RAZEM 41 godz./ 1,64 ECTS</w:t>
            </w:r>
          </w:p>
        </w:tc>
      </w:tr>
      <w:tr w:rsidR="00602C89" w:rsidRPr="00671AC3" w14:paraId="67F595AF" w14:textId="77777777" w:rsidTr="00021340">
        <w:trPr>
          <w:trHeight w:val="718"/>
        </w:trPr>
        <w:tc>
          <w:tcPr>
            <w:tcW w:w="3942" w:type="dxa"/>
            <w:shd w:val="clear" w:color="auto" w:fill="auto"/>
          </w:tcPr>
          <w:p w14:paraId="0F40ABB3" w14:textId="77777777" w:rsidR="003F4247" w:rsidRPr="00671AC3" w:rsidRDefault="003F4247" w:rsidP="00021340">
            <w:pPr>
              <w:rPr>
                <w:sz w:val="22"/>
                <w:szCs w:val="22"/>
              </w:rPr>
            </w:pPr>
            <w:r w:rsidRPr="00671AC3">
              <w:rPr>
                <w:sz w:val="22"/>
                <w:szCs w:val="22"/>
              </w:rPr>
              <w:t>Nakład pracy związany z zajęciami wymagającymi bezpośredniego udziału nauczyciela akademickiego</w:t>
            </w:r>
          </w:p>
        </w:tc>
        <w:tc>
          <w:tcPr>
            <w:tcW w:w="5344" w:type="dxa"/>
            <w:shd w:val="clear" w:color="auto" w:fill="auto"/>
          </w:tcPr>
          <w:p w14:paraId="3F07BBC2" w14:textId="77777777" w:rsidR="003F4247" w:rsidRPr="00671AC3" w:rsidRDefault="003F4247" w:rsidP="00021340">
            <w:pPr>
              <w:jc w:val="both"/>
              <w:rPr>
                <w:sz w:val="22"/>
                <w:szCs w:val="22"/>
              </w:rPr>
            </w:pPr>
            <w:r w:rsidRPr="00671AC3">
              <w:rPr>
                <w:sz w:val="22"/>
                <w:szCs w:val="22"/>
              </w:rPr>
              <w:t>udział w wykładach – 15 godz.; w ćwiczeniach – 15 godz.; konsultacje- 4 godz.</w:t>
            </w:r>
          </w:p>
          <w:p w14:paraId="26BAD121" w14:textId="77777777" w:rsidR="003F4247" w:rsidRPr="00671AC3" w:rsidRDefault="003F4247" w:rsidP="00021340">
            <w:pPr>
              <w:jc w:val="both"/>
              <w:rPr>
                <w:sz w:val="22"/>
                <w:szCs w:val="22"/>
              </w:rPr>
            </w:pPr>
          </w:p>
        </w:tc>
      </w:tr>
    </w:tbl>
    <w:p w14:paraId="2452EAF0" w14:textId="77777777" w:rsidR="003F4247" w:rsidRPr="00671AC3" w:rsidRDefault="003F4247">
      <w:pPr>
        <w:rPr>
          <w:sz w:val="22"/>
          <w:szCs w:val="22"/>
        </w:rPr>
      </w:pPr>
    </w:p>
    <w:sectPr w:rsidR="003F4247" w:rsidRPr="00671A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mj-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3F5"/>
    <w:multiLevelType w:val="hybridMultilevel"/>
    <w:tmpl w:val="5E58C756"/>
    <w:lvl w:ilvl="0" w:tplc="C75ED6C2">
      <w:start w:val="1"/>
      <w:numFmt w:val="decimal"/>
      <w:lvlText w:val="%1."/>
      <w:lvlJc w:val="left"/>
      <w:pPr>
        <w:ind w:left="415" w:hanging="360"/>
      </w:pPr>
      <w:rPr>
        <w:rFonts w:hint="default"/>
      </w:rPr>
    </w:lvl>
    <w:lvl w:ilvl="1" w:tplc="04150019" w:tentative="1">
      <w:start w:val="1"/>
      <w:numFmt w:val="lowerLetter"/>
      <w:lvlText w:val="%2."/>
      <w:lvlJc w:val="left"/>
      <w:pPr>
        <w:ind w:left="1135" w:hanging="360"/>
      </w:pPr>
    </w:lvl>
    <w:lvl w:ilvl="2" w:tplc="0415001B" w:tentative="1">
      <w:start w:val="1"/>
      <w:numFmt w:val="lowerRoman"/>
      <w:lvlText w:val="%3."/>
      <w:lvlJc w:val="right"/>
      <w:pPr>
        <w:ind w:left="1855" w:hanging="180"/>
      </w:pPr>
    </w:lvl>
    <w:lvl w:ilvl="3" w:tplc="0415000F" w:tentative="1">
      <w:start w:val="1"/>
      <w:numFmt w:val="decimal"/>
      <w:lvlText w:val="%4."/>
      <w:lvlJc w:val="left"/>
      <w:pPr>
        <w:ind w:left="2575" w:hanging="360"/>
      </w:pPr>
    </w:lvl>
    <w:lvl w:ilvl="4" w:tplc="04150019" w:tentative="1">
      <w:start w:val="1"/>
      <w:numFmt w:val="lowerLetter"/>
      <w:lvlText w:val="%5."/>
      <w:lvlJc w:val="left"/>
      <w:pPr>
        <w:ind w:left="3295" w:hanging="360"/>
      </w:pPr>
    </w:lvl>
    <w:lvl w:ilvl="5" w:tplc="0415001B" w:tentative="1">
      <w:start w:val="1"/>
      <w:numFmt w:val="lowerRoman"/>
      <w:lvlText w:val="%6."/>
      <w:lvlJc w:val="right"/>
      <w:pPr>
        <w:ind w:left="4015" w:hanging="180"/>
      </w:pPr>
    </w:lvl>
    <w:lvl w:ilvl="6" w:tplc="0415000F" w:tentative="1">
      <w:start w:val="1"/>
      <w:numFmt w:val="decimal"/>
      <w:lvlText w:val="%7."/>
      <w:lvlJc w:val="left"/>
      <w:pPr>
        <w:ind w:left="4735" w:hanging="360"/>
      </w:pPr>
    </w:lvl>
    <w:lvl w:ilvl="7" w:tplc="04150019" w:tentative="1">
      <w:start w:val="1"/>
      <w:numFmt w:val="lowerLetter"/>
      <w:lvlText w:val="%8."/>
      <w:lvlJc w:val="left"/>
      <w:pPr>
        <w:ind w:left="5455" w:hanging="360"/>
      </w:pPr>
    </w:lvl>
    <w:lvl w:ilvl="8" w:tplc="0415001B" w:tentative="1">
      <w:start w:val="1"/>
      <w:numFmt w:val="lowerRoman"/>
      <w:lvlText w:val="%9."/>
      <w:lvlJc w:val="right"/>
      <w:pPr>
        <w:ind w:left="6175" w:hanging="180"/>
      </w:pPr>
    </w:lvl>
  </w:abstractNum>
  <w:abstractNum w:abstractNumId="1" w15:restartNumberingAfterBreak="0">
    <w:nsid w:val="00FD0B85"/>
    <w:multiLevelType w:val="hybridMultilevel"/>
    <w:tmpl w:val="2C6A2B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1F1FC1"/>
    <w:multiLevelType w:val="hybridMultilevel"/>
    <w:tmpl w:val="CDA27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D56419"/>
    <w:multiLevelType w:val="hybridMultilevel"/>
    <w:tmpl w:val="597C54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8108BE"/>
    <w:multiLevelType w:val="hybridMultilevel"/>
    <w:tmpl w:val="C4822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7B5060"/>
    <w:multiLevelType w:val="hybridMultilevel"/>
    <w:tmpl w:val="48123B7A"/>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2D7E76"/>
    <w:multiLevelType w:val="hybridMultilevel"/>
    <w:tmpl w:val="8D101D06"/>
    <w:lvl w:ilvl="0" w:tplc="BCE88E22">
      <w:start w:val="1"/>
      <w:numFmt w:val="bullet"/>
      <w:lvlText w:val=""/>
      <w:lvlJc w:val="left"/>
      <w:pPr>
        <w:ind w:left="720" w:hanging="360"/>
      </w:pPr>
      <w:rPr>
        <w:rFonts w:ascii="Symbol" w:hAnsi="Symbol" w:hint="default"/>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C813EC"/>
    <w:multiLevelType w:val="hybridMultilevel"/>
    <w:tmpl w:val="025003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3D0D5E"/>
    <w:multiLevelType w:val="hybridMultilevel"/>
    <w:tmpl w:val="C2C0D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F131D5"/>
    <w:multiLevelType w:val="hybridMultilevel"/>
    <w:tmpl w:val="54827576"/>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D3669"/>
    <w:multiLevelType w:val="multilevel"/>
    <w:tmpl w:val="0B1818D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D92556E"/>
    <w:multiLevelType w:val="hybridMultilevel"/>
    <w:tmpl w:val="6CD8F9F8"/>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66C29"/>
    <w:multiLevelType w:val="hybridMultilevel"/>
    <w:tmpl w:val="38FEFA08"/>
    <w:lvl w:ilvl="0" w:tplc="384620B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38B7805"/>
    <w:multiLevelType w:val="hybridMultilevel"/>
    <w:tmpl w:val="2A6E31D6"/>
    <w:lvl w:ilvl="0" w:tplc="331AEE46">
      <w:start w:val="1"/>
      <w:numFmt w:val="decimal"/>
      <w:lvlText w:val="%1."/>
      <w:lvlJc w:val="left"/>
      <w:pPr>
        <w:ind w:left="1919" w:hanging="360"/>
      </w:pPr>
      <w:rPr>
        <w:b w:val="0"/>
        <w:bCs w:val="0"/>
      </w:rPr>
    </w:lvl>
    <w:lvl w:ilvl="1" w:tplc="04150019" w:tentative="1">
      <w:start w:val="1"/>
      <w:numFmt w:val="lowerLetter"/>
      <w:lvlText w:val="%2."/>
      <w:lvlJc w:val="left"/>
      <w:pPr>
        <w:ind w:left="2639" w:hanging="360"/>
      </w:pPr>
    </w:lvl>
    <w:lvl w:ilvl="2" w:tplc="0415001B" w:tentative="1">
      <w:start w:val="1"/>
      <w:numFmt w:val="lowerRoman"/>
      <w:lvlText w:val="%3."/>
      <w:lvlJc w:val="right"/>
      <w:pPr>
        <w:ind w:left="3359" w:hanging="180"/>
      </w:pPr>
    </w:lvl>
    <w:lvl w:ilvl="3" w:tplc="0415000F" w:tentative="1">
      <w:start w:val="1"/>
      <w:numFmt w:val="decimal"/>
      <w:lvlText w:val="%4."/>
      <w:lvlJc w:val="left"/>
      <w:pPr>
        <w:ind w:left="4079" w:hanging="360"/>
      </w:pPr>
    </w:lvl>
    <w:lvl w:ilvl="4" w:tplc="04150019" w:tentative="1">
      <w:start w:val="1"/>
      <w:numFmt w:val="lowerLetter"/>
      <w:lvlText w:val="%5."/>
      <w:lvlJc w:val="left"/>
      <w:pPr>
        <w:ind w:left="4799" w:hanging="360"/>
      </w:pPr>
    </w:lvl>
    <w:lvl w:ilvl="5" w:tplc="0415001B" w:tentative="1">
      <w:start w:val="1"/>
      <w:numFmt w:val="lowerRoman"/>
      <w:lvlText w:val="%6."/>
      <w:lvlJc w:val="right"/>
      <w:pPr>
        <w:ind w:left="5519" w:hanging="180"/>
      </w:pPr>
    </w:lvl>
    <w:lvl w:ilvl="6" w:tplc="0415000F" w:tentative="1">
      <w:start w:val="1"/>
      <w:numFmt w:val="decimal"/>
      <w:lvlText w:val="%7."/>
      <w:lvlJc w:val="left"/>
      <w:pPr>
        <w:ind w:left="6239" w:hanging="360"/>
      </w:pPr>
    </w:lvl>
    <w:lvl w:ilvl="7" w:tplc="04150019" w:tentative="1">
      <w:start w:val="1"/>
      <w:numFmt w:val="lowerLetter"/>
      <w:lvlText w:val="%8."/>
      <w:lvlJc w:val="left"/>
      <w:pPr>
        <w:ind w:left="6959" w:hanging="360"/>
      </w:pPr>
    </w:lvl>
    <w:lvl w:ilvl="8" w:tplc="0415001B" w:tentative="1">
      <w:start w:val="1"/>
      <w:numFmt w:val="lowerRoman"/>
      <w:lvlText w:val="%9."/>
      <w:lvlJc w:val="right"/>
      <w:pPr>
        <w:ind w:left="7679" w:hanging="180"/>
      </w:pPr>
    </w:lvl>
  </w:abstractNum>
  <w:abstractNum w:abstractNumId="14" w15:restartNumberingAfterBreak="0">
    <w:nsid w:val="147C200E"/>
    <w:multiLevelType w:val="multilevel"/>
    <w:tmpl w:val="C43E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8769E9"/>
    <w:multiLevelType w:val="hybridMultilevel"/>
    <w:tmpl w:val="4A609F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6C826CE"/>
    <w:multiLevelType w:val="hybridMultilevel"/>
    <w:tmpl w:val="D2C8C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1F2098"/>
    <w:multiLevelType w:val="hybridMultilevel"/>
    <w:tmpl w:val="DF5C9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A4214A"/>
    <w:multiLevelType w:val="hybridMultilevel"/>
    <w:tmpl w:val="97A40A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BFF471A"/>
    <w:multiLevelType w:val="hybridMultilevel"/>
    <w:tmpl w:val="3CFA9DEE"/>
    <w:lvl w:ilvl="0" w:tplc="3FF869E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EF77D7"/>
    <w:multiLevelType w:val="hybridMultilevel"/>
    <w:tmpl w:val="C27E01F4"/>
    <w:lvl w:ilvl="0" w:tplc="58029EE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4F8085F"/>
    <w:multiLevelType w:val="hybridMultilevel"/>
    <w:tmpl w:val="87CC170E"/>
    <w:lvl w:ilvl="0" w:tplc="0409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68A35AC"/>
    <w:multiLevelType w:val="hybridMultilevel"/>
    <w:tmpl w:val="12A23824"/>
    <w:lvl w:ilvl="0" w:tplc="7FFEB660">
      <w:start w:val="1"/>
      <w:numFmt w:val="decimal"/>
      <w:lvlText w:val="%1."/>
      <w:lvlJc w:val="left"/>
      <w:pPr>
        <w:ind w:left="470" w:hanging="360"/>
      </w:pPr>
      <w:rPr>
        <w:rFonts w:hint="default"/>
      </w:rPr>
    </w:lvl>
    <w:lvl w:ilvl="1" w:tplc="04150019" w:tentative="1">
      <w:start w:val="1"/>
      <w:numFmt w:val="lowerLetter"/>
      <w:lvlText w:val="%2."/>
      <w:lvlJc w:val="left"/>
      <w:pPr>
        <w:ind w:left="1190" w:hanging="360"/>
      </w:pPr>
    </w:lvl>
    <w:lvl w:ilvl="2" w:tplc="0415001B" w:tentative="1">
      <w:start w:val="1"/>
      <w:numFmt w:val="lowerRoman"/>
      <w:lvlText w:val="%3."/>
      <w:lvlJc w:val="right"/>
      <w:pPr>
        <w:ind w:left="1910" w:hanging="180"/>
      </w:pPr>
    </w:lvl>
    <w:lvl w:ilvl="3" w:tplc="0415000F" w:tentative="1">
      <w:start w:val="1"/>
      <w:numFmt w:val="decimal"/>
      <w:lvlText w:val="%4."/>
      <w:lvlJc w:val="left"/>
      <w:pPr>
        <w:ind w:left="2630" w:hanging="360"/>
      </w:pPr>
    </w:lvl>
    <w:lvl w:ilvl="4" w:tplc="04150019" w:tentative="1">
      <w:start w:val="1"/>
      <w:numFmt w:val="lowerLetter"/>
      <w:lvlText w:val="%5."/>
      <w:lvlJc w:val="left"/>
      <w:pPr>
        <w:ind w:left="3350" w:hanging="360"/>
      </w:pPr>
    </w:lvl>
    <w:lvl w:ilvl="5" w:tplc="0415001B" w:tentative="1">
      <w:start w:val="1"/>
      <w:numFmt w:val="lowerRoman"/>
      <w:lvlText w:val="%6."/>
      <w:lvlJc w:val="right"/>
      <w:pPr>
        <w:ind w:left="4070" w:hanging="180"/>
      </w:pPr>
    </w:lvl>
    <w:lvl w:ilvl="6" w:tplc="0415000F" w:tentative="1">
      <w:start w:val="1"/>
      <w:numFmt w:val="decimal"/>
      <w:lvlText w:val="%7."/>
      <w:lvlJc w:val="left"/>
      <w:pPr>
        <w:ind w:left="4790" w:hanging="360"/>
      </w:pPr>
    </w:lvl>
    <w:lvl w:ilvl="7" w:tplc="04150019" w:tentative="1">
      <w:start w:val="1"/>
      <w:numFmt w:val="lowerLetter"/>
      <w:lvlText w:val="%8."/>
      <w:lvlJc w:val="left"/>
      <w:pPr>
        <w:ind w:left="5510" w:hanging="360"/>
      </w:pPr>
    </w:lvl>
    <w:lvl w:ilvl="8" w:tplc="0415001B" w:tentative="1">
      <w:start w:val="1"/>
      <w:numFmt w:val="lowerRoman"/>
      <w:lvlText w:val="%9."/>
      <w:lvlJc w:val="right"/>
      <w:pPr>
        <w:ind w:left="6230" w:hanging="180"/>
      </w:pPr>
    </w:lvl>
  </w:abstractNum>
  <w:abstractNum w:abstractNumId="23" w15:restartNumberingAfterBreak="0">
    <w:nsid w:val="27E37BF6"/>
    <w:multiLevelType w:val="hybridMultilevel"/>
    <w:tmpl w:val="38522C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A7412F"/>
    <w:multiLevelType w:val="hybridMultilevel"/>
    <w:tmpl w:val="F38A9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B304E9"/>
    <w:multiLevelType w:val="hybridMultilevel"/>
    <w:tmpl w:val="67024F0E"/>
    <w:lvl w:ilvl="0" w:tplc="BCE88E22">
      <w:start w:val="1"/>
      <w:numFmt w:val="bullet"/>
      <w:lvlText w:val=""/>
      <w:lvlJc w:val="left"/>
      <w:pPr>
        <w:ind w:left="502" w:hanging="360"/>
      </w:pPr>
      <w:rPr>
        <w:rFonts w:ascii="Symbol" w:hAnsi="Symbol" w:hint="default"/>
        <w:i w:val="0"/>
        <w:color w:val="auto"/>
        <w:sz w:val="22"/>
        <w:szCs w:val="22"/>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6" w15:restartNumberingAfterBreak="0">
    <w:nsid w:val="2F806B11"/>
    <w:multiLevelType w:val="multilevel"/>
    <w:tmpl w:val="54A48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5E52C9"/>
    <w:multiLevelType w:val="hybridMultilevel"/>
    <w:tmpl w:val="E0E432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712B64"/>
    <w:multiLevelType w:val="multilevel"/>
    <w:tmpl w:val="8A9CE57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81777F5"/>
    <w:multiLevelType w:val="multilevel"/>
    <w:tmpl w:val="8B52508A"/>
    <w:lvl w:ilvl="0">
      <w:start w:val="1"/>
      <w:numFmt w:val="bullet"/>
      <w:lvlText w:val="−"/>
      <w:lvlJc w:val="left"/>
      <w:pPr>
        <w:ind w:left="502" w:hanging="360"/>
      </w:pPr>
      <w:rPr>
        <w:rFonts w:ascii="Noto Sans Symbols" w:eastAsia="Noto Sans Symbols" w:hAnsi="Noto Sans Symbols" w:cs="Noto Sans Symbols"/>
        <w:i w:val="0"/>
        <w:color w:val="000000"/>
        <w:sz w:val="22"/>
        <w:szCs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0" w15:restartNumberingAfterBreak="0">
    <w:nsid w:val="41883ADA"/>
    <w:multiLevelType w:val="hybridMultilevel"/>
    <w:tmpl w:val="28AE0F5E"/>
    <w:lvl w:ilvl="0" w:tplc="F36897E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4664DEB"/>
    <w:multiLevelType w:val="hybridMultilevel"/>
    <w:tmpl w:val="C9602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810321"/>
    <w:multiLevelType w:val="hybridMultilevel"/>
    <w:tmpl w:val="788E8610"/>
    <w:lvl w:ilvl="0" w:tplc="9F68D2F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24702D"/>
    <w:multiLevelType w:val="multilevel"/>
    <w:tmpl w:val="7A184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DD0E42"/>
    <w:multiLevelType w:val="hybridMultilevel"/>
    <w:tmpl w:val="737E2F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9766CF"/>
    <w:multiLevelType w:val="hybridMultilevel"/>
    <w:tmpl w:val="4B2E8FDE"/>
    <w:lvl w:ilvl="0" w:tplc="9E349F78">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BA6F38"/>
    <w:multiLevelType w:val="hybridMultilevel"/>
    <w:tmpl w:val="EA7E7CB0"/>
    <w:lvl w:ilvl="0" w:tplc="0409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BCC1C89"/>
    <w:multiLevelType w:val="hybridMultilevel"/>
    <w:tmpl w:val="F8964428"/>
    <w:lvl w:ilvl="0" w:tplc="7CFC4D4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0D54ED3"/>
    <w:multiLevelType w:val="hybridMultilevel"/>
    <w:tmpl w:val="77B6F51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47712EE"/>
    <w:multiLevelType w:val="hybridMultilevel"/>
    <w:tmpl w:val="F38A9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4CF42A3"/>
    <w:multiLevelType w:val="hybridMultilevel"/>
    <w:tmpl w:val="FFFACAFC"/>
    <w:lvl w:ilvl="0" w:tplc="6894857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2F24CE"/>
    <w:multiLevelType w:val="hybridMultilevel"/>
    <w:tmpl w:val="BBB6A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5ED3ECF"/>
    <w:multiLevelType w:val="hybridMultilevel"/>
    <w:tmpl w:val="26D059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DB5775"/>
    <w:multiLevelType w:val="hybridMultilevel"/>
    <w:tmpl w:val="D09806BA"/>
    <w:lvl w:ilvl="0" w:tplc="BCE88E22">
      <w:start w:val="1"/>
      <w:numFmt w:val="bullet"/>
      <w:lvlText w:val=""/>
      <w:lvlJc w:val="left"/>
      <w:pPr>
        <w:ind w:left="360" w:hanging="360"/>
      </w:pPr>
      <w:rPr>
        <w:rFonts w:ascii="Symbol" w:hAnsi="Symbol" w:hint="default"/>
        <w:i w:val="0"/>
        <w:color w:val="auto"/>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5BF3406C"/>
    <w:multiLevelType w:val="hybridMultilevel"/>
    <w:tmpl w:val="4260D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C591AE3"/>
    <w:multiLevelType w:val="hybridMultilevel"/>
    <w:tmpl w:val="6B18F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5D1475"/>
    <w:multiLevelType w:val="hybridMultilevel"/>
    <w:tmpl w:val="EDE89506"/>
    <w:lvl w:ilvl="0" w:tplc="BCE88E22">
      <w:start w:val="1"/>
      <w:numFmt w:val="bullet"/>
      <w:lvlText w:val=""/>
      <w:lvlJc w:val="left"/>
      <w:pPr>
        <w:ind w:left="720" w:hanging="360"/>
      </w:pPr>
      <w:rPr>
        <w:rFonts w:ascii="Symbol" w:hAnsi="Symbol" w:hint="default"/>
        <w:i w:val="0"/>
        <w:color w:val="auto"/>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61280736"/>
    <w:multiLevelType w:val="hybridMultilevel"/>
    <w:tmpl w:val="801C3B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2BA4E0D"/>
    <w:multiLevelType w:val="hybridMultilevel"/>
    <w:tmpl w:val="F9888B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1904FB"/>
    <w:multiLevelType w:val="hybridMultilevel"/>
    <w:tmpl w:val="44BA1D6A"/>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93976E3"/>
    <w:multiLevelType w:val="hybridMultilevel"/>
    <w:tmpl w:val="44FA7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BED3089"/>
    <w:multiLevelType w:val="hybridMultilevel"/>
    <w:tmpl w:val="D21AAF9E"/>
    <w:lvl w:ilvl="0" w:tplc="D62C02EC">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0A2521E"/>
    <w:multiLevelType w:val="multilevel"/>
    <w:tmpl w:val="22EC3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29A618D"/>
    <w:multiLevelType w:val="hybridMultilevel"/>
    <w:tmpl w:val="623C2B00"/>
    <w:lvl w:ilvl="0" w:tplc="1D2C64EC">
      <w:start w:val="1"/>
      <w:numFmt w:val="bullet"/>
      <w:lvlText w:val=""/>
      <w:lvlJc w:val="left"/>
      <w:pPr>
        <w:tabs>
          <w:tab w:val="num" w:pos="720"/>
        </w:tabs>
        <w:ind w:left="720" w:hanging="360"/>
      </w:pPr>
      <w:rPr>
        <w:rFonts w:ascii="Wingdings" w:hAnsi="Wingdings" w:hint="default"/>
      </w:rPr>
    </w:lvl>
    <w:lvl w:ilvl="1" w:tplc="34260802" w:tentative="1">
      <w:start w:val="1"/>
      <w:numFmt w:val="bullet"/>
      <w:lvlText w:val=""/>
      <w:lvlJc w:val="left"/>
      <w:pPr>
        <w:tabs>
          <w:tab w:val="num" w:pos="1440"/>
        </w:tabs>
        <w:ind w:left="1440" w:hanging="360"/>
      </w:pPr>
      <w:rPr>
        <w:rFonts w:ascii="Wingdings" w:hAnsi="Wingdings" w:hint="default"/>
      </w:rPr>
    </w:lvl>
    <w:lvl w:ilvl="2" w:tplc="904E87F8" w:tentative="1">
      <w:start w:val="1"/>
      <w:numFmt w:val="bullet"/>
      <w:lvlText w:val=""/>
      <w:lvlJc w:val="left"/>
      <w:pPr>
        <w:tabs>
          <w:tab w:val="num" w:pos="2160"/>
        </w:tabs>
        <w:ind w:left="2160" w:hanging="360"/>
      </w:pPr>
      <w:rPr>
        <w:rFonts w:ascii="Wingdings" w:hAnsi="Wingdings" w:hint="default"/>
      </w:rPr>
    </w:lvl>
    <w:lvl w:ilvl="3" w:tplc="9F4CAF74" w:tentative="1">
      <w:start w:val="1"/>
      <w:numFmt w:val="bullet"/>
      <w:lvlText w:val=""/>
      <w:lvlJc w:val="left"/>
      <w:pPr>
        <w:tabs>
          <w:tab w:val="num" w:pos="2880"/>
        </w:tabs>
        <w:ind w:left="2880" w:hanging="360"/>
      </w:pPr>
      <w:rPr>
        <w:rFonts w:ascii="Wingdings" w:hAnsi="Wingdings" w:hint="default"/>
      </w:rPr>
    </w:lvl>
    <w:lvl w:ilvl="4" w:tplc="91F03360" w:tentative="1">
      <w:start w:val="1"/>
      <w:numFmt w:val="bullet"/>
      <w:lvlText w:val=""/>
      <w:lvlJc w:val="left"/>
      <w:pPr>
        <w:tabs>
          <w:tab w:val="num" w:pos="3600"/>
        </w:tabs>
        <w:ind w:left="3600" w:hanging="360"/>
      </w:pPr>
      <w:rPr>
        <w:rFonts w:ascii="Wingdings" w:hAnsi="Wingdings" w:hint="default"/>
      </w:rPr>
    </w:lvl>
    <w:lvl w:ilvl="5" w:tplc="3EB06A78" w:tentative="1">
      <w:start w:val="1"/>
      <w:numFmt w:val="bullet"/>
      <w:lvlText w:val=""/>
      <w:lvlJc w:val="left"/>
      <w:pPr>
        <w:tabs>
          <w:tab w:val="num" w:pos="4320"/>
        </w:tabs>
        <w:ind w:left="4320" w:hanging="360"/>
      </w:pPr>
      <w:rPr>
        <w:rFonts w:ascii="Wingdings" w:hAnsi="Wingdings" w:hint="default"/>
      </w:rPr>
    </w:lvl>
    <w:lvl w:ilvl="6" w:tplc="EA3A5BCA" w:tentative="1">
      <w:start w:val="1"/>
      <w:numFmt w:val="bullet"/>
      <w:lvlText w:val=""/>
      <w:lvlJc w:val="left"/>
      <w:pPr>
        <w:tabs>
          <w:tab w:val="num" w:pos="5040"/>
        </w:tabs>
        <w:ind w:left="5040" w:hanging="360"/>
      </w:pPr>
      <w:rPr>
        <w:rFonts w:ascii="Wingdings" w:hAnsi="Wingdings" w:hint="default"/>
      </w:rPr>
    </w:lvl>
    <w:lvl w:ilvl="7" w:tplc="DDE0996C" w:tentative="1">
      <w:start w:val="1"/>
      <w:numFmt w:val="bullet"/>
      <w:lvlText w:val=""/>
      <w:lvlJc w:val="left"/>
      <w:pPr>
        <w:tabs>
          <w:tab w:val="num" w:pos="5760"/>
        </w:tabs>
        <w:ind w:left="5760" w:hanging="360"/>
      </w:pPr>
      <w:rPr>
        <w:rFonts w:ascii="Wingdings" w:hAnsi="Wingdings" w:hint="default"/>
      </w:rPr>
    </w:lvl>
    <w:lvl w:ilvl="8" w:tplc="5ADAE752"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FF6A0A"/>
    <w:multiLevelType w:val="hybridMultilevel"/>
    <w:tmpl w:val="E278C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64923D3"/>
    <w:multiLevelType w:val="hybridMultilevel"/>
    <w:tmpl w:val="0554B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8B1751C"/>
    <w:multiLevelType w:val="hybridMultilevel"/>
    <w:tmpl w:val="0AC81B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A030929"/>
    <w:multiLevelType w:val="hybridMultilevel"/>
    <w:tmpl w:val="3D5E9DC6"/>
    <w:lvl w:ilvl="0" w:tplc="BCE88E22">
      <w:start w:val="1"/>
      <w:numFmt w:val="bullet"/>
      <w:lvlText w:val=""/>
      <w:lvlJc w:val="left"/>
      <w:pPr>
        <w:ind w:left="360" w:hanging="360"/>
      </w:pPr>
      <w:rPr>
        <w:rFonts w:ascii="Symbol" w:hAnsi="Symbol" w:hint="default"/>
        <w:i w:val="0"/>
        <w:color w:val="auto"/>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7B23385F"/>
    <w:multiLevelType w:val="hybridMultilevel"/>
    <w:tmpl w:val="AF5037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B9E3882"/>
    <w:multiLevelType w:val="hybridMultilevel"/>
    <w:tmpl w:val="326CACA4"/>
    <w:lvl w:ilvl="0" w:tplc="919ECF7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C226A44"/>
    <w:multiLevelType w:val="hybridMultilevel"/>
    <w:tmpl w:val="04069A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FA10B10"/>
    <w:multiLevelType w:val="hybridMultilevel"/>
    <w:tmpl w:val="9DCAC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54"/>
  </w:num>
  <w:num w:numId="3">
    <w:abstractNumId w:val="26"/>
  </w:num>
  <w:num w:numId="4">
    <w:abstractNumId w:val="14"/>
  </w:num>
  <w:num w:numId="5">
    <w:abstractNumId w:val="25"/>
  </w:num>
  <w:num w:numId="6">
    <w:abstractNumId w:val="30"/>
  </w:num>
  <w:num w:numId="7">
    <w:abstractNumId w:val="59"/>
  </w:num>
  <w:num w:numId="8">
    <w:abstractNumId w:val="19"/>
  </w:num>
  <w:num w:numId="9">
    <w:abstractNumId w:val="35"/>
  </w:num>
  <w:num w:numId="10">
    <w:abstractNumId w:val="51"/>
  </w:num>
  <w:num w:numId="11">
    <w:abstractNumId w:val="11"/>
  </w:num>
  <w:num w:numId="12">
    <w:abstractNumId w:val="9"/>
  </w:num>
  <w:num w:numId="13">
    <w:abstractNumId w:val="49"/>
  </w:num>
  <w:num w:numId="14">
    <w:abstractNumId w:val="5"/>
  </w:num>
  <w:num w:numId="15">
    <w:abstractNumId w:val="23"/>
  </w:num>
  <w:num w:numId="16">
    <w:abstractNumId w:val="2"/>
  </w:num>
  <w:num w:numId="17">
    <w:abstractNumId w:val="8"/>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42"/>
  </w:num>
  <w:num w:numId="21">
    <w:abstractNumId w:val="61"/>
  </w:num>
  <w:num w:numId="22">
    <w:abstractNumId w:val="24"/>
  </w:num>
  <w:num w:numId="23">
    <w:abstractNumId w:val="20"/>
  </w:num>
  <w:num w:numId="24">
    <w:abstractNumId w:val="39"/>
  </w:num>
  <w:num w:numId="25">
    <w:abstractNumId w:val="4"/>
  </w:num>
  <w:num w:numId="26">
    <w:abstractNumId w:val="50"/>
  </w:num>
  <w:num w:numId="27">
    <w:abstractNumId w:val="32"/>
  </w:num>
  <w:num w:numId="28">
    <w:abstractNumId w:val="38"/>
  </w:num>
  <w:num w:numId="29">
    <w:abstractNumId w:val="58"/>
  </w:num>
  <w:num w:numId="30">
    <w:abstractNumId w:val="44"/>
  </w:num>
  <w:num w:numId="31">
    <w:abstractNumId w:val="7"/>
  </w:num>
  <w:num w:numId="32">
    <w:abstractNumId w:val="1"/>
  </w:num>
  <w:num w:numId="33">
    <w:abstractNumId w:val="18"/>
  </w:num>
  <w:num w:numId="34">
    <w:abstractNumId w:val="60"/>
  </w:num>
  <w:num w:numId="35">
    <w:abstractNumId w:val="12"/>
  </w:num>
  <w:num w:numId="36">
    <w:abstractNumId w:val="43"/>
  </w:num>
  <w:num w:numId="37">
    <w:abstractNumId w:val="57"/>
  </w:num>
  <w:num w:numId="38">
    <w:abstractNumId w:val="53"/>
  </w:num>
  <w:num w:numId="39">
    <w:abstractNumId w:val="36"/>
  </w:num>
  <w:num w:numId="40">
    <w:abstractNumId w:val="21"/>
  </w:num>
  <w:num w:numId="41">
    <w:abstractNumId w:val="37"/>
  </w:num>
  <w:num w:numId="42">
    <w:abstractNumId w:val="40"/>
  </w:num>
  <w:num w:numId="43">
    <w:abstractNumId w:val="3"/>
  </w:num>
  <w:num w:numId="44">
    <w:abstractNumId w:val="56"/>
  </w:num>
  <w:num w:numId="45">
    <w:abstractNumId w:val="48"/>
  </w:num>
  <w:num w:numId="46">
    <w:abstractNumId w:val="55"/>
  </w:num>
  <w:num w:numId="47">
    <w:abstractNumId w:val="31"/>
  </w:num>
  <w:num w:numId="48">
    <w:abstractNumId w:val="6"/>
  </w:num>
  <w:num w:numId="49">
    <w:abstractNumId w:val="47"/>
  </w:num>
  <w:num w:numId="50">
    <w:abstractNumId w:val="41"/>
  </w:num>
  <w:num w:numId="51">
    <w:abstractNumId w:val="16"/>
  </w:num>
  <w:num w:numId="52">
    <w:abstractNumId w:val="52"/>
  </w:num>
  <w:num w:numId="53">
    <w:abstractNumId w:val="33"/>
  </w:num>
  <w:num w:numId="54">
    <w:abstractNumId w:val="29"/>
  </w:num>
  <w:num w:numId="55">
    <w:abstractNumId w:val="10"/>
  </w:num>
  <w:num w:numId="56">
    <w:abstractNumId w:val="28"/>
  </w:num>
  <w:num w:numId="57">
    <w:abstractNumId w:val="27"/>
  </w:num>
  <w:num w:numId="58">
    <w:abstractNumId w:val="17"/>
  </w:num>
  <w:num w:numId="59">
    <w:abstractNumId w:val="34"/>
  </w:num>
  <w:num w:numId="60">
    <w:abstractNumId w:val="45"/>
  </w:num>
  <w:num w:numId="61">
    <w:abstractNumId w:val="15"/>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num>
  <w:num w:numId="64">
    <w:abstractNumId w:val="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51"/>
    <w:rsid w:val="001D1BD4"/>
    <w:rsid w:val="00215B12"/>
    <w:rsid w:val="00256360"/>
    <w:rsid w:val="00317B36"/>
    <w:rsid w:val="003F4247"/>
    <w:rsid w:val="00412770"/>
    <w:rsid w:val="00446C16"/>
    <w:rsid w:val="00465BB2"/>
    <w:rsid w:val="004F793A"/>
    <w:rsid w:val="00551258"/>
    <w:rsid w:val="00551521"/>
    <w:rsid w:val="005B53C4"/>
    <w:rsid w:val="00602C89"/>
    <w:rsid w:val="00671AC3"/>
    <w:rsid w:val="007B1441"/>
    <w:rsid w:val="007B165E"/>
    <w:rsid w:val="007C1188"/>
    <w:rsid w:val="007F0AA9"/>
    <w:rsid w:val="00800CC3"/>
    <w:rsid w:val="00953A51"/>
    <w:rsid w:val="009732B0"/>
    <w:rsid w:val="00B45B75"/>
    <w:rsid w:val="00C01141"/>
    <w:rsid w:val="00C567E0"/>
    <w:rsid w:val="00E44948"/>
    <w:rsid w:val="00E4732B"/>
    <w:rsid w:val="00E511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A527"/>
  <w15:chartTrackingRefBased/>
  <w15:docId w15:val="{B498E158-9512-4CA3-AC4C-22B849EF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3A51"/>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unhideWhenUsed/>
    <w:qFormat/>
    <w:rsid w:val="00953A5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leParagraph">
    <w:name w:val="Table Paragraph"/>
    <w:basedOn w:val="Normalny"/>
    <w:uiPriority w:val="1"/>
    <w:qFormat/>
    <w:rsid w:val="00953A51"/>
    <w:pPr>
      <w:widowControl w:val="0"/>
      <w:autoSpaceDE w:val="0"/>
      <w:autoSpaceDN w:val="0"/>
      <w:ind w:left="110"/>
    </w:pPr>
    <w:rPr>
      <w:sz w:val="22"/>
      <w:szCs w:val="22"/>
      <w:lang w:eastAsia="en-US"/>
    </w:rPr>
  </w:style>
  <w:style w:type="paragraph" w:styleId="Akapitzlist">
    <w:name w:val="List Paragraph"/>
    <w:basedOn w:val="Normalny"/>
    <w:uiPriority w:val="34"/>
    <w:qFormat/>
    <w:rsid w:val="00953A51"/>
    <w:pPr>
      <w:ind w:left="720"/>
      <w:contextualSpacing/>
    </w:pPr>
  </w:style>
  <w:style w:type="paragraph" w:styleId="Bezodstpw">
    <w:name w:val="No Spacing"/>
    <w:uiPriority w:val="1"/>
    <w:qFormat/>
    <w:rsid w:val="00953A51"/>
    <w:pPr>
      <w:spacing w:after="0" w:line="240" w:lineRule="auto"/>
    </w:pPr>
    <w:rPr>
      <w:rFonts w:ascii="Times New Roman" w:eastAsia="Times New Roman" w:hAnsi="Times New Roman" w:cs="Times New Roman"/>
      <w:sz w:val="24"/>
      <w:szCs w:val="24"/>
      <w:lang w:eastAsia="pl-PL"/>
    </w:rPr>
  </w:style>
  <w:style w:type="paragraph" w:customStyle="1" w:styleId="Domylnie">
    <w:name w:val="Domyślnie"/>
    <w:rsid w:val="00953A51"/>
    <w:pPr>
      <w:suppressAutoHyphens/>
      <w:spacing w:after="200" w:line="276" w:lineRule="auto"/>
    </w:pPr>
    <w:rPr>
      <w:rFonts w:ascii="Calibri" w:eastAsia="Times New Roman" w:hAnsi="Calibri" w:cs="Times New Roman"/>
    </w:rPr>
  </w:style>
  <w:style w:type="character" w:styleId="Pogrubienie">
    <w:name w:val="Strong"/>
    <w:basedOn w:val="Domylnaczcionkaakapitu"/>
    <w:uiPriority w:val="22"/>
    <w:qFormat/>
    <w:rsid w:val="00953A51"/>
    <w:rPr>
      <w:b/>
      <w:bCs/>
    </w:rPr>
  </w:style>
  <w:style w:type="character" w:styleId="Uwydatnienie">
    <w:name w:val="Emphasis"/>
    <w:basedOn w:val="Domylnaczcionkaakapitu"/>
    <w:uiPriority w:val="20"/>
    <w:qFormat/>
    <w:rsid w:val="00953A51"/>
    <w:rPr>
      <w:i/>
      <w:iCs/>
    </w:rPr>
  </w:style>
  <w:style w:type="character" w:customStyle="1" w:styleId="Nagwek2Znak">
    <w:name w:val="Nagłówek 2 Znak"/>
    <w:basedOn w:val="Domylnaczcionkaakapitu"/>
    <w:link w:val="Nagwek2"/>
    <w:uiPriority w:val="9"/>
    <w:rsid w:val="00953A51"/>
    <w:rPr>
      <w:rFonts w:asciiTheme="majorHAnsi" w:eastAsiaTheme="majorEastAsia" w:hAnsiTheme="majorHAnsi" w:cstheme="majorBidi"/>
      <w:color w:val="2F5496" w:themeColor="accent1" w:themeShade="BF"/>
      <w:sz w:val="26"/>
      <w:szCs w:val="26"/>
      <w:lang w:eastAsia="pl-PL"/>
    </w:rPr>
  </w:style>
  <w:style w:type="paragraph" w:styleId="NormalnyWeb">
    <w:name w:val="Normal (Web)"/>
    <w:basedOn w:val="Normalny"/>
    <w:uiPriority w:val="99"/>
    <w:unhideWhenUsed/>
    <w:rsid w:val="00953A51"/>
    <w:pPr>
      <w:spacing w:before="100" w:beforeAutospacing="1" w:after="100" w:afterAutospacing="1"/>
    </w:pPr>
  </w:style>
  <w:style w:type="character" w:styleId="Hipercze">
    <w:name w:val="Hyperlink"/>
    <w:basedOn w:val="Domylnaczcionkaakapitu"/>
    <w:uiPriority w:val="99"/>
    <w:unhideWhenUsed/>
    <w:rsid w:val="00953A51"/>
    <w:rPr>
      <w:color w:val="0563C1" w:themeColor="hyperlink"/>
      <w:u w:val="single"/>
    </w:rPr>
  </w:style>
  <w:style w:type="paragraph" w:styleId="Tekstkomentarza">
    <w:name w:val="annotation text"/>
    <w:basedOn w:val="Normalny"/>
    <w:link w:val="TekstkomentarzaZnak"/>
    <w:uiPriority w:val="99"/>
    <w:unhideWhenUsed/>
    <w:rsid w:val="00953A51"/>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953A51"/>
    <w:rPr>
      <w:sz w:val="20"/>
      <w:szCs w:val="20"/>
    </w:rPr>
  </w:style>
  <w:style w:type="character" w:customStyle="1" w:styleId="rynqvb">
    <w:name w:val="rynqvb"/>
    <w:basedOn w:val="Domylnaczcionkaakapitu"/>
    <w:rsid w:val="00953A51"/>
  </w:style>
  <w:style w:type="paragraph" w:customStyle="1" w:styleId="Default">
    <w:name w:val="Default"/>
    <w:uiPriority w:val="99"/>
    <w:rsid w:val="00551521"/>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zj.pl" TargetMode="External"/><Relationship Id="rId5" Type="http://schemas.openxmlformats.org/officeDocument/2006/relationships/hyperlink" Target="http://www.pzj.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166</Pages>
  <Words>43089</Words>
  <Characters>258539</Characters>
  <Application>Microsoft Office Word</Application>
  <DocSecurity>0</DocSecurity>
  <Lines>2154</Lines>
  <Paragraphs>602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Figura</dc:creator>
  <cp:keywords/>
  <dc:description/>
  <cp:lastModifiedBy>Magdalena.Gryzinska</cp:lastModifiedBy>
  <cp:revision>15</cp:revision>
  <dcterms:created xsi:type="dcterms:W3CDTF">2025-12-04T14:33:00Z</dcterms:created>
  <dcterms:modified xsi:type="dcterms:W3CDTF">2025-12-08T11:45:00Z</dcterms:modified>
</cp:coreProperties>
</file>