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C0A" w14:textId="77777777" w:rsidR="00A55EC3" w:rsidRPr="00761324" w:rsidRDefault="00A55EC3" w:rsidP="00A55EC3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A55EC3" w:rsidRPr="00761324" w14:paraId="298EA3F1" w14:textId="77777777" w:rsidTr="00515ADF">
        <w:tc>
          <w:tcPr>
            <w:tcW w:w="3942" w:type="dxa"/>
            <w:shd w:val="clear" w:color="auto" w:fill="auto"/>
            <w:vAlign w:val="center"/>
          </w:tcPr>
          <w:p w14:paraId="403BD9C0" w14:textId="77777777" w:rsidR="00A55EC3" w:rsidRPr="005C39BE" w:rsidRDefault="00A55EC3" w:rsidP="00515ADF">
            <w:r w:rsidRPr="005C39BE">
              <w:t xml:space="preserve">Nazwa kierunku studiów </w:t>
            </w:r>
          </w:p>
          <w:p w14:paraId="531D647B" w14:textId="77777777" w:rsidR="00A55EC3" w:rsidRPr="005C39BE" w:rsidRDefault="00A55EC3" w:rsidP="00515ADF"/>
        </w:tc>
        <w:tc>
          <w:tcPr>
            <w:tcW w:w="6543" w:type="dxa"/>
            <w:shd w:val="clear" w:color="auto" w:fill="auto"/>
          </w:tcPr>
          <w:p w14:paraId="29A49256" w14:textId="77777777" w:rsidR="00A55EC3" w:rsidRPr="005C39BE" w:rsidRDefault="00A55EC3" w:rsidP="00515ADF">
            <w:r w:rsidRPr="005C39BE">
              <w:t xml:space="preserve">Pielęgnacja zwierząt i </w:t>
            </w:r>
            <w:proofErr w:type="spellStart"/>
            <w:r w:rsidRPr="005C39BE">
              <w:t>animaloterpia</w:t>
            </w:r>
            <w:proofErr w:type="spellEnd"/>
          </w:p>
        </w:tc>
      </w:tr>
      <w:tr w:rsidR="00A55EC3" w:rsidRPr="00761324" w14:paraId="38FF97EA" w14:textId="77777777" w:rsidTr="00515ADF">
        <w:tc>
          <w:tcPr>
            <w:tcW w:w="3942" w:type="dxa"/>
            <w:shd w:val="clear" w:color="auto" w:fill="auto"/>
            <w:vAlign w:val="center"/>
          </w:tcPr>
          <w:p w14:paraId="60341EF4" w14:textId="77777777" w:rsidR="00A55EC3" w:rsidRPr="005C39BE" w:rsidRDefault="00A55EC3" w:rsidP="00A55EC3">
            <w:r w:rsidRPr="005C39B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F4F9C7E" w14:textId="77777777" w:rsidR="00A55EC3" w:rsidRDefault="00A55EC3" w:rsidP="00A55EC3">
            <w:pPr>
              <w:shd w:val="clear" w:color="auto" w:fill="FFFFFF"/>
            </w:pPr>
            <w:r w:rsidRPr="005C39BE">
              <w:t>Pielęgnacja koni sportowych i wyścigowych</w:t>
            </w:r>
          </w:p>
          <w:p w14:paraId="4A945EA4" w14:textId="3EA43B1F" w:rsidR="005C39BE" w:rsidRPr="005C39BE" w:rsidRDefault="005C39BE" w:rsidP="00A55EC3">
            <w:pPr>
              <w:shd w:val="clear" w:color="auto" w:fill="FFFFFF"/>
            </w:pPr>
            <w:r w:rsidRPr="005C39BE">
              <w:t xml:space="preserve">Grooming of sport and race </w:t>
            </w:r>
            <w:proofErr w:type="spellStart"/>
            <w:r w:rsidRPr="005C39BE">
              <w:t>horses</w:t>
            </w:r>
            <w:proofErr w:type="spellEnd"/>
          </w:p>
        </w:tc>
      </w:tr>
      <w:tr w:rsidR="00A55EC3" w:rsidRPr="00761324" w14:paraId="696A80DB" w14:textId="77777777" w:rsidTr="00515ADF">
        <w:tc>
          <w:tcPr>
            <w:tcW w:w="3942" w:type="dxa"/>
            <w:shd w:val="clear" w:color="auto" w:fill="auto"/>
            <w:vAlign w:val="center"/>
          </w:tcPr>
          <w:p w14:paraId="4073B9C9" w14:textId="77777777" w:rsidR="00A55EC3" w:rsidRPr="005C39BE" w:rsidRDefault="00A55EC3" w:rsidP="00A55EC3">
            <w:r w:rsidRPr="005C39B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2AB1C54" w14:textId="77777777" w:rsidR="00A55EC3" w:rsidRPr="005C39BE" w:rsidRDefault="00A55EC3" w:rsidP="00A55EC3">
            <w:r w:rsidRPr="005C39BE">
              <w:t>polski</w:t>
            </w:r>
          </w:p>
        </w:tc>
      </w:tr>
      <w:tr w:rsidR="00A55EC3" w:rsidRPr="00761324" w14:paraId="180366F7" w14:textId="77777777" w:rsidTr="00515ADF">
        <w:tc>
          <w:tcPr>
            <w:tcW w:w="3942" w:type="dxa"/>
            <w:shd w:val="clear" w:color="auto" w:fill="auto"/>
            <w:vAlign w:val="center"/>
          </w:tcPr>
          <w:p w14:paraId="35DE3032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7EBB174" w14:textId="77777777" w:rsidR="00A55EC3" w:rsidRPr="005C39BE" w:rsidRDefault="00A55EC3" w:rsidP="00A55EC3">
            <w:r w:rsidRPr="005C39BE">
              <w:rPr>
                <w:iCs/>
              </w:rPr>
              <w:t>fakultatywny</w:t>
            </w:r>
          </w:p>
        </w:tc>
      </w:tr>
      <w:tr w:rsidR="00A55EC3" w:rsidRPr="00761324" w14:paraId="62CDC472" w14:textId="77777777" w:rsidTr="00515ADF">
        <w:tc>
          <w:tcPr>
            <w:tcW w:w="3942" w:type="dxa"/>
            <w:shd w:val="clear" w:color="auto" w:fill="auto"/>
            <w:vAlign w:val="center"/>
          </w:tcPr>
          <w:p w14:paraId="5591D192" w14:textId="77777777" w:rsidR="00A55EC3" w:rsidRPr="005C39BE" w:rsidRDefault="00A55EC3" w:rsidP="00A55EC3">
            <w:r w:rsidRPr="005C39B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56219E96" w14:textId="77777777" w:rsidR="00A55EC3" w:rsidRPr="005C39BE" w:rsidRDefault="00A55EC3" w:rsidP="00A55EC3">
            <w:r w:rsidRPr="005C39BE">
              <w:t>pierwszego stopnia</w:t>
            </w:r>
          </w:p>
        </w:tc>
      </w:tr>
      <w:tr w:rsidR="00A55EC3" w:rsidRPr="00761324" w14:paraId="4B1192A2" w14:textId="77777777" w:rsidTr="00515ADF">
        <w:tc>
          <w:tcPr>
            <w:tcW w:w="3942" w:type="dxa"/>
            <w:shd w:val="clear" w:color="auto" w:fill="auto"/>
            <w:vAlign w:val="center"/>
          </w:tcPr>
          <w:p w14:paraId="0AF62F18" w14:textId="77777777" w:rsidR="00A55EC3" w:rsidRPr="005C39BE" w:rsidRDefault="00A55EC3" w:rsidP="00A55EC3">
            <w:r w:rsidRPr="005C39B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17971DB" w14:textId="77777777" w:rsidR="00A55EC3" w:rsidRPr="005C39BE" w:rsidRDefault="00A55EC3" w:rsidP="00A55EC3">
            <w:r w:rsidRPr="005C39BE">
              <w:t>stacjonarne</w:t>
            </w:r>
          </w:p>
        </w:tc>
      </w:tr>
      <w:tr w:rsidR="00A55EC3" w:rsidRPr="00761324" w14:paraId="6B699F78" w14:textId="77777777" w:rsidTr="00515ADF">
        <w:tc>
          <w:tcPr>
            <w:tcW w:w="3942" w:type="dxa"/>
            <w:shd w:val="clear" w:color="auto" w:fill="auto"/>
            <w:vAlign w:val="center"/>
          </w:tcPr>
          <w:p w14:paraId="7C3333E7" w14:textId="77777777" w:rsidR="00A55EC3" w:rsidRPr="005C39BE" w:rsidRDefault="00A55EC3" w:rsidP="00A55EC3">
            <w:r w:rsidRPr="005C39B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35B2A11" w14:textId="21CB430B" w:rsidR="00A55EC3" w:rsidRPr="005C39BE" w:rsidRDefault="00A828D6" w:rsidP="00A55EC3">
            <w:r>
              <w:t>II</w:t>
            </w:r>
          </w:p>
        </w:tc>
      </w:tr>
      <w:tr w:rsidR="00A55EC3" w:rsidRPr="00761324" w14:paraId="2DD0EC90" w14:textId="77777777" w:rsidTr="00515ADF">
        <w:tc>
          <w:tcPr>
            <w:tcW w:w="3942" w:type="dxa"/>
            <w:shd w:val="clear" w:color="auto" w:fill="auto"/>
            <w:vAlign w:val="center"/>
          </w:tcPr>
          <w:p w14:paraId="4E17C1DE" w14:textId="77777777" w:rsidR="00A55EC3" w:rsidRPr="005C39BE" w:rsidRDefault="00A55EC3" w:rsidP="00A55EC3">
            <w:r w:rsidRPr="005C39B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075447C" w14:textId="29C19F4A" w:rsidR="00A55EC3" w:rsidRPr="005C39BE" w:rsidRDefault="00A828D6" w:rsidP="00A55EC3">
            <w:r>
              <w:t>4</w:t>
            </w:r>
          </w:p>
        </w:tc>
      </w:tr>
      <w:tr w:rsidR="00A55EC3" w:rsidRPr="00761324" w14:paraId="2E375B24" w14:textId="77777777" w:rsidTr="00515ADF">
        <w:tc>
          <w:tcPr>
            <w:tcW w:w="3942" w:type="dxa"/>
            <w:shd w:val="clear" w:color="auto" w:fill="auto"/>
            <w:vAlign w:val="center"/>
          </w:tcPr>
          <w:p w14:paraId="43102DE6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Liczba punktów ECTS z podziałem na kontaktowe/</w:t>
            </w:r>
            <w:proofErr w:type="spellStart"/>
            <w:r w:rsidRPr="005C39B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EBDB0E0" w14:textId="364CD065" w:rsidR="00A55EC3" w:rsidRPr="005C39BE" w:rsidRDefault="00F54347" w:rsidP="00A55EC3">
            <w:r>
              <w:t>5</w:t>
            </w:r>
            <w:r w:rsidR="00EB3D26" w:rsidRPr="005C39BE">
              <w:t xml:space="preserve"> (</w:t>
            </w:r>
            <w:r>
              <w:t>2,6/2,4</w:t>
            </w:r>
            <w:r w:rsidR="00EB3D26" w:rsidRPr="005C39BE">
              <w:t>)</w:t>
            </w:r>
          </w:p>
        </w:tc>
      </w:tr>
      <w:tr w:rsidR="00A55EC3" w:rsidRPr="00761324" w14:paraId="3B8DAB79" w14:textId="77777777" w:rsidTr="00515ADF">
        <w:tc>
          <w:tcPr>
            <w:tcW w:w="3942" w:type="dxa"/>
            <w:shd w:val="clear" w:color="auto" w:fill="auto"/>
            <w:vAlign w:val="center"/>
          </w:tcPr>
          <w:p w14:paraId="1CB03EC9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0655C2B" w14:textId="77777777" w:rsidR="00A55EC3" w:rsidRPr="005C39BE" w:rsidRDefault="00A55EC3" w:rsidP="00A55EC3">
            <w:r w:rsidRPr="005C39BE">
              <w:t xml:space="preserve">Prof. dr hab. </w:t>
            </w:r>
            <w:r w:rsidR="00531795" w:rsidRPr="005C39BE">
              <w:t>Iwona Janczarek</w:t>
            </w:r>
          </w:p>
        </w:tc>
      </w:tr>
      <w:tr w:rsidR="00A55EC3" w:rsidRPr="00761324" w14:paraId="5910F4FE" w14:textId="77777777" w:rsidTr="00515ADF">
        <w:tc>
          <w:tcPr>
            <w:tcW w:w="3942" w:type="dxa"/>
            <w:shd w:val="clear" w:color="auto" w:fill="auto"/>
            <w:vAlign w:val="center"/>
          </w:tcPr>
          <w:p w14:paraId="44F8103B" w14:textId="77777777" w:rsidR="00A55EC3" w:rsidRPr="005C39BE" w:rsidRDefault="00A55EC3" w:rsidP="00A55EC3">
            <w:r w:rsidRPr="005C39BE">
              <w:t>Jednostka oferująca moduł</w:t>
            </w:r>
          </w:p>
          <w:p w14:paraId="7B938803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65D5E076" w14:textId="77777777" w:rsidR="00A55EC3" w:rsidRPr="005C39BE" w:rsidRDefault="00A55EC3" w:rsidP="00A55EC3">
            <w:r w:rsidRPr="005C39BE">
              <w:t>Katedra Hodowli i Użytkowania Koni</w:t>
            </w:r>
          </w:p>
        </w:tc>
      </w:tr>
      <w:tr w:rsidR="00A55EC3" w:rsidRPr="00761324" w14:paraId="4CEFF5DA" w14:textId="77777777" w:rsidTr="00515ADF">
        <w:tc>
          <w:tcPr>
            <w:tcW w:w="3942" w:type="dxa"/>
            <w:shd w:val="clear" w:color="auto" w:fill="auto"/>
            <w:vAlign w:val="center"/>
          </w:tcPr>
          <w:p w14:paraId="7A93A437" w14:textId="77777777" w:rsidR="00A55EC3" w:rsidRPr="005C39BE" w:rsidRDefault="00A55EC3" w:rsidP="00A55EC3">
            <w:r w:rsidRPr="005C39BE">
              <w:t>Cel modułu</w:t>
            </w:r>
          </w:p>
          <w:p w14:paraId="0D0FBA0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2F619077" w14:textId="77777777" w:rsidR="00A55EC3" w:rsidRPr="005C39BE" w:rsidRDefault="00CD70FD" w:rsidP="00A55EC3">
            <w:r w:rsidRPr="005C39BE">
              <w:t>Osiągnięcie przez studentów wiedzy i umiejętności związanych z zasadami pielęgnacji koni sportowych i wyścigowych.</w:t>
            </w:r>
          </w:p>
        </w:tc>
      </w:tr>
      <w:tr w:rsidR="00A55EC3" w:rsidRPr="00761324" w14:paraId="544EBE03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B7971F" w14:textId="77777777" w:rsidR="00A55EC3" w:rsidRPr="005C39BE" w:rsidRDefault="00A55EC3" w:rsidP="00A55EC3">
            <w:pPr>
              <w:jc w:val="both"/>
            </w:pPr>
            <w:r w:rsidRPr="005C39B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2D3B75" w14:textId="77777777" w:rsidR="00A55EC3" w:rsidRPr="005C39BE" w:rsidRDefault="00A55EC3" w:rsidP="00A55EC3">
            <w:r w:rsidRPr="005C39BE">
              <w:rPr>
                <w:b/>
                <w:bCs/>
              </w:rPr>
              <w:t>Wiedza</w:t>
            </w:r>
            <w:r w:rsidRPr="005C39BE">
              <w:t xml:space="preserve">: </w:t>
            </w:r>
          </w:p>
        </w:tc>
      </w:tr>
      <w:tr w:rsidR="00A55EC3" w:rsidRPr="00761324" w14:paraId="67E33E14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BDC5001" w14:textId="77777777" w:rsidR="00A55EC3" w:rsidRPr="005C39BE" w:rsidRDefault="00A55EC3" w:rsidP="00A55EC3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F62B2C" w14:textId="77777777" w:rsidR="00A55EC3" w:rsidRPr="005C39BE" w:rsidRDefault="00CD70FD" w:rsidP="00A55EC3">
            <w:r w:rsidRPr="005C39BE">
              <w:rPr>
                <w:rStyle w:val="hps"/>
              </w:rPr>
              <w:t xml:space="preserve">W1. </w:t>
            </w:r>
            <w:r w:rsidRPr="005C39BE">
              <w:t>Student zna zasady doboru odpowiednich metod pielęgnacji koni wyczynowych w zależności od dyscypliny w której są użytkowane i rozumie znaczenie tych zabiegów w kontekście zachwiania dobrostanu zwierząt</w:t>
            </w:r>
          </w:p>
        </w:tc>
      </w:tr>
      <w:tr w:rsidR="00A55EC3" w:rsidRPr="00761324" w14:paraId="3AFE0C1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3D1724A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1A3F5F" w14:textId="77777777" w:rsidR="00A55EC3" w:rsidRPr="005C39BE" w:rsidRDefault="00A55EC3" w:rsidP="00A55EC3">
            <w:r w:rsidRPr="005C39BE">
              <w:rPr>
                <w:b/>
                <w:bCs/>
              </w:rPr>
              <w:t>Umiejętności</w:t>
            </w:r>
            <w:r w:rsidRPr="005C39BE">
              <w:t>:</w:t>
            </w:r>
          </w:p>
        </w:tc>
      </w:tr>
      <w:tr w:rsidR="00A55EC3" w:rsidRPr="00761324" w14:paraId="5DA5BD0C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226309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E2F35" w14:textId="77777777" w:rsidR="00A55EC3" w:rsidRPr="005C39BE" w:rsidRDefault="00CD70FD" w:rsidP="00A55EC3">
            <w:r w:rsidRPr="005C39BE">
              <w:t xml:space="preserve">U1. Student potrafi  wybrać i zastosować odpowiednie zabiegi pielęgnacyjne, wybierając adekwatne narzędzia i kosmetyki, suplementy diety, w zależności od stanu fizjologicznego, dyscypliny i stopnia zaawansowania treningowego koni  </w:t>
            </w:r>
          </w:p>
        </w:tc>
      </w:tr>
      <w:tr w:rsidR="00A55EC3" w:rsidRPr="00761324" w14:paraId="3F3F28A6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A52696D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6A33BF0" w14:textId="77777777" w:rsidR="00A55EC3" w:rsidRPr="005C39BE" w:rsidRDefault="00A55EC3" w:rsidP="00A55EC3">
            <w:pPr>
              <w:rPr>
                <w:b/>
                <w:bCs/>
              </w:rPr>
            </w:pPr>
            <w:r w:rsidRPr="005C39BE">
              <w:rPr>
                <w:b/>
                <w:bCs/>
              </w:rPr>
              <w:t>Kompetencje społeczne:</w:t>
            </w:r>
          </w:p>
        </w:tc>
      </w:tr>
      <w:tr w:rsidR="00A55EC3" w:rsidRPr="00761324" w14:paraId="1132348D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074690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2AEF7C" w14:textId="77777777" w:rsidR="00A55EC3" w:rsidRPr="005C39BE" w:rsidRDefault="00CD70FD" w:rsidP="00A55EC3">
            <w:r w:rsidRPr="005C39BE">
              <w:rPr>
                <w:rStyle w:val="hps"/>
              </w:rPr>
              <w:t>K1. Student</w:t>
            </w:r>
            <w:r w:rsidRPr="005C39BE">
              <w:t xml:space="preserve"> rozumie potrzebę ciągłego poszerzania swojej wiedzy związanej z nowoczesnymi zabiegami, środkami i suplementami wykorzystywanymi w pielęgnacji zwierząt  </w:t>
            </w:r>
          </w:p>
        </w:tc>
      </w:tr>
      <w:tr w:rsidR="005712BA" w:rsidRPr="00761324" w14:paraId="644CF42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B6A6052" w14:textId="77777777" w:rsidR="005712BA" w:rsidRPr="005C39BE" w:rsidRDefault="005712BA" w:rsidP="004945B6">
            <w:pPr>
              <w:jc w:val="both"/>
            </w:pPr>
            <w:r w:rsidRPr="005C39B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FE1F34" w14:textId="47E1BDD5" w:rsidR="005712BA" w:rsidRPr="005C39BE" w:rsidRDefault="005712B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5C39BE">
              <w:rPr>
                <w:spacing w:val="6"/>
              </w:rPr>
              <w:t>PZA_W04</w:t>
            </w:r>
          </w:p>
          <w:p w14:paraId="41FFD9A5" w14:textId="43FA38DC" w:rsidR="005712BA" w:rsidRPr="005C39BE" w:rsidRDefault="005712BA" w:rsidP="004945B6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0F4D5AEC" w14:textId="6D465D07" w:rsidR="005712BA" w:rsidRPr="005C39BE" w:rsidRDefault="005712BA" w:rsidP="004945B6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25A5CA41" w14:textId="77777777" w:rsidR="005712BA" w:rsidRPr="005C39BE" w:rsidRDefault="005712BA" w:rsidP="004945B6">
            <w:pPr>
              <w:jc w:val="both"/>
            </w:pPr>
          </w:p>
        </w:tc>
      </w:tr>
      <w:tr w:rsidR="005712BA" w:rsidRPr="00761324" w14:paraId="6F20FA16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73E91FE" w14:textId="3C756B17" w:rsidR="005712BA" w:rsidRPr="005C39BE" w:rsidRDefault="005712BA" w:rsidP="005712BA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73AEB7" w14:textId="77777777" w:rsidR="005712BA" w:rsidRDefault="005712BA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0F027C9F" w14:textId="77777777" w:rsidR="005712BA" w:rsidRDefault="005712BA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D73A6F1" w14:textId="77777777" w:rsidR="005712BA" w:rsidRDefault="005712BA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8D85AD3" w14:textId="77777777" w:rsidR="005712BA" w:rsidRPr="005C39BE" w:rsidRDefault="005712BA" w:rsidP="004945B6">
            <w:pPr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A55EC3" w:rsidRPr="00761324" w14:paraId="16AB18F2" w14:textId="77777777" w:rsidTr="00515ADF">
        <w:tc>
          <w:tcPr>
            <w:tcW w:w="3942" w:type="dxa"/>
            <w:shd w:val="clear" w:color="auto" w:fill="auto"/>
            <w:vAlign w:val="center"/>
          </w:tcPr>
          <w:p w14:paraId="4E16CA28" w14:textId="77777777" w:rsidR="00A55EC3" w:rsidRPr="005C39BE" w:rsidRDefault="00A55EC3" w:rsidP="00A55EC3">
            <w:r w:rsidRPr="005C39B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563E91" w14:textId="77777777" w:rsidR="00A55EC3" w:rsidRPr="005C39BE" w:rsidRDefault="00CD70FD" w:rsidP="00A55EC3">
            <w:pPr>
              <w:jc w:val="both"/>
            </w:pPr>
            <w:r w:rsidRPr="005C39BE">
              <w:t>Zaliczenie modułów dotyczących podstaw anatomii i biologii zwierząt</w:t>
            </w:r>
          </w:p>
        </w:tc>
      </w:tr>
      <w:tr w:rsidR="00A55EC3" w:rsidRPr="00761324" w14:paraId="60FE65B6" w14:textId="77777777" w:rsidTr="00515ADF">
        <w:tc>
          <w:tcPr>
            <w:tcW w:w="3942" w:type="dxa"/>
            <w:shd w:val="clear" w:color="auto" w:fill="auto"/>
            <w:vAlign w:val="center"/>
          </w:tcPr>
          <w:p w14:paraId="3CE8AE57" w14:textId="77777777" w:rsidR="00A55EC3" w:rsidRPr="005C39BE" w:rsidRDefault="00A55EC3" w:rsidP="00A55EC3">
            <w:r w:rsidRPr="005C39BE">
              <w:t xml:space="preserve">Treści programowe modułu </w:t>
            </w:r>
          </w:p>
          <w:p w14:paraId="457522C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  <w:vAlign w:val="center"/>
          </w:tcPr>
          <w:p w14:paraId="39C54BEC" w14:textId="77777777" w:rsidR="00A55EC3" w:rsidRPr="005C39BE" w:rsidRDefault="00CD70FD" w:rsidP="00A55EC3">
            <w:r w:rsidRPr="005C39BE">
              <w:t xml:space="preserve">Podczas realizowania modułu studenci w pierwszej kolejności zapoznawać się będą z podstawowymi zabiegami pielęgnacyjnymi stosowanymi w przypadku koni. Poznają też podstawy specyfiki treningu koni w różnych dyscyplinach jeździeckich i jego wpływie na organizm koni, co będzie pomocne w doborze odpowiednich metod  narzędzi i środków pielęgnacyjnych. Kolejnym krokiem będzie zapoznanie studentów z szerokim spektrum zabiegów odnowy biologicznej takich jak masaż, hydroterapia, laseroterapia, a także zabiegi alternatywne takie jak akupunktura czy aromaterapia. </w:t>
            </w:r>
            <w:r w:rsidRPr="005C39BE">
              <w:lastRenderedPageBreak/>
              <w:t>Zaprezentowana zostanie też cała gama urządzeń i środków pielęgnacyjnych, suplementów diety i pasz ze specjalnym przeznaczeniem dla koni wyczynowych. Podsumowaniem będzie praktyczne wykorzystanie zdobytej wiedzy podczas ćwiczeń laboratoryjnych  w ośrodku stajennym.</w:t>
            </w:r>
          </w:p>
        </w:tc>
      </w:tr>
      <w:tr w:rsidR="00A55EC3" w:rsidRPr="00761324" w14:paraId="25FCA5A4" w14:textId="77777777" w:rsidTr="00515ADF">
        <w:tc>
          <w:tcPr>
            <w:tcW w:w="3942" w:type="dxa"/>
            <w:shd w:val="clear" w:color="auto" w:fill="auto"/>
            <w:vAlign w:val="center"/>
          </w:tcPr>
          <w:p w14:paraId="1A90F42D" w14:textId="77777777" w:rsidR="00A55EC3" w:rsidRPr="005C39BE" w:rsidRDefault="00A55EC3" w:rsidP="00A55EC3">
            <w:r w:rsidRPr="005C39B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DBE637" w14:textId="77777777" w:rsidR="005C39BE" w:rsidRPr="006F3F99" w:rsidRDefault="005C39BE" w:rsidP="005C39B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</w:p>
          <w:p w14:paraId="3F30F2B5" w14:textId="77777777" w:rsidR="005C39BE" w:rsidRPr="005C39BE" w:rsidRDefault="005C39BE" w:rsidP="005C39BE">
            <w:pPr>
              <w:shd w:val="clear" w:color="auto" w:fill="FFFFFF"/>
              <w:ind w:left="714"/>
              <w:outlineLvl w:val="0"/>
              <w:rPr>
                <w:color w:val="111111"/>
                <w:kern w:val="36"/>
              </w:rPr>
            </w:pPr>
          </w:p>
          <w:p w14:paraId="45F41BE4" w14:textId="5CB8F8E3" w:rsidR="00CD70FD" w:rsidRPr="005C39BE" w:rsidRDefault="00CD70FD" w:rsidP="005C39BE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proofErr w:type="spellStart"/>
            <w:r w:rsidRPr="005C39BE">
              <w:rPr>
                <w:color w:val="000000"/>
                <w:shd w:val="clear" w:color="auto" w:fill="FFFFFF"/>
              </w:rPr>
              <w:t>Mrozkowiak</w:t>
            </w:r>
            <w:proofErr w:type="spellEnd"/>
            <w:r w:rsidRPr="005C39BE">
              <w:rPr>
                <w:color w:val="000000"/>
                <w:shd w:val="clear" w:color="auto" w:fill="FFFFFF"/>
              </w:rPr>
              <w:t xml:space="preserve"> M. 2009. </w:t>
            </w:r>
            <w:r w:rsidRPr="005C39BE">
              <w:rPr>
                <w:color w:val="111111"/>
                <w:kern w:val="36"/>
              </w:rPr>
              <w:t xml:space="preserve">Trening uzupełniający i odnowa biologiczna. </w:t>
            </w:r>
            <w:hyperlink r:id="rId7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 xml:space="preserve">Lubuska Agencja </w:t>
              </w:r>
              <w:proofErr w:type="spellStart"/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Elblask</w:t>
              </w:r>
              <w:proofErr w:type="spellEnd"/>
            </w:hyperlink>
          </w:p>
          <w:p w14:paraId="312048C4" w14:textId="77777777" w:rsidR="00CD70FD" w:rsidRPr="005C39BE" w:rsidRDefault="00CD70FD" w:rsidP="005C39BE">
            <w:pPr>
              <w:numPr>
                <w:ilvl w:val="0"/>
                <w:numId w:val="3"/>
              </w:numPr>
              <w:jc w:val="both"/>
            </w:pPr>
            <w:r w:rsidRPr="005C39BE">
              <w:t>Zasady jazdy konnej – podstawowe wyszkolenie jeźdźca i konia. Tłumaczenie podręcznika niemieckiego. Polski Związek Jeździecki, Warszawa 2003.</w:t>
            </w:r>
          </w:p>
          <w:p w14:paraId="3E946670" w14:textId="40BB5570" w:rsidR="00CD70FD" w:rsidRDefault="00CD70FD" w:rsidP="005C39BE">
            <w:pPr>
              <w:numPr>
                <w:ilvl w:val="0"/>
                <w:numId w:val="3"/>
              </w:numPr>
              <w:jc w:val="both"/>
            </w:pPr>
            <w:r w:rsidRPr="005C39BE">
              <w:t>Skorupski K. 2006: Psychologia treningu koni.</w:t>
            </w:r>
          </w:p>
          <w:p w14:paraId="64FE9847" w14:textId="37876F55" w:rsidR="005C39BE" w:rsidRPr="006F3F99" w:rsidRDefault="005C39BE" w:rsidP="005C39BE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5D8BE40C" w14:textId="77777777" w:rsidR="005C39BE" w:rsidRPr="005C39BE" w:rsidRDefault="005C39BE" w:rsidP="005C39BE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r w:rsidRPr="005C39BE">
              <w:rPr>
                <w:color w:val="111111"/>
                <w:kern w:val="36"/>
              </w:rPr>
              <w:t xml:space="preserve">Meyer H., </w:t>
            </w:r>
            <w:proofErr w:type="spellStart"/>
            <w:r w:rsidRPr="005C39BE">
              <w:rPr>
                <w:color w:val="111111"/>
                <w:kern w:val="36"/>
              </w:rPr>
              <w:t>Coenen</w:t>
            </w:r>
            <w:proofErr w:type="spellEnd"/>
            <w:r w:rsidRPr="005C39BE">
              <w:rPr>
                <w:color w:val="111111"/>
                <w:kern w:val="36"/>
              </w:rPr>
              <w:t xml:space="preserve"> M. 2006. Żywienie koni. </w:t>
            </w:r>
            <w:hyperlink r:id="rId8" w:tooltip="Akademia Jeździecka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Akademia Jeździecka</w:t>
              </w:r>
            </w:hyperlink>
          </w:p>
          <w:p w14:paraId="5AB87BEC" w14:textId="77777777" w:rsidR="005C39BE" w:rsidRPr="005C39BE" w:rsidRDefault="005C39BE" w:rsidP="005C39BE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  <w:lang w:val="en-US"/>
              </w:rPr>
            </w:pPr>
            <w:proofErr w:type="spellStart"/>
            <w:r w:rsidRPr="005C39BE">
              <w:rPr>
                <w:color w:val="222222"/>
                <w:shd w:val="clear" w:color="auto" w:fill="FFFFFF"/>
                <w:lang w:val="en-US"/>
              </w:rPr>
              <w:t>Denoix</w:t>
            </w:r>
            <w:proofErr w:type="spellEnd"/>
            <w:r w:rsidRPr="005C39BE">
              <w:rPr>
                <w:color w:val="222222"/>
                <w:shd w:val="clear" w:color="auto" w:fill="FFFFFF"/>
                <w:lang w:val="en-US"/>
              </w:rPr>
              <w:t xml:space="preserve">, J. M., &amp; </w:t>
            </w:r>
            <w:proofErr w:type="spellStart"/>
            <w:r w:rsidRPr="005C39BE">
              <w:rPr>
                <w:color w:val="222222"/>
                <w:shd w:val="clear" w:color="auto" w:fill="FFFFFF"/>
                <w:lang w:val="en-US"/>
              </w:rPr>
              <w:t>Pailloux</w:t>
            </w:r>
            <w:proofErr w:type="spellEnd"/>
            <w:r w:rsidRPr="005C39BE">
              <w:rPr>
                <w:color w:val="222222"/>
                <w:shd w:val="clear" w:color="auto" w:fill="FFFFFF"/>
                <w:lang w:val="en-US"/>
              </w:rPr>
              <w:t>, J. P. (2001).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Physical therapy and massage for the horse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 (No. Ed. 2). Manson Publishing Ltd.</w:t>
            </w:r>
          </w:p>
          <w:p w14:paraId="7276E539" w14:textId="77777777" w:rsidR="005C39BE" w:rsidRPr="005C39BE" w:rsidRDefault="005C39BE" w:rsidP="005C39BE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  <w:lang w:val="en-US"/>
              </w:rPr>
            </w:pPr>
            <w:r w:rsidRPr="005C39BE">
              <w:rPr>
                <w:color w:val="222222"/>
                <w:shd w:val="clear" w:color="auto" w:fill="FFFFFF"/>
                <w:lang w:val="en-US"/>
              </w:rPr>
              <w:t>Bromiley, M. (2002). Physical Therapy and Massage for the Horse.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The Veterinary Journal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,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2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(164), 86.</w:t>
            </w:r>
          </w:p>
          <w:p w14:paraId="6DC9779C" w14:textId="579898FF" w:rsidR="005C39BE" w:rsidRPr="005C39BE" w:rsidRDefault="005C39BE" w:rsidP="005C39BE">
            <w:pPr>
              <w:numPr>
                <w:ilvl w:val="0"/>
                <w:numId w:val="3"/>
              </w:numPr>
            </w:pPr>
            <w:r w:rsidRPr="005C39BE">
              <w:rPr>
                <w:color w:val="222222"/>
                <w:shd w:val="clear" w:color="auto" w:fill="FFFFFF"/>
                <w:lang w:val="en-US"/>
              </w:rPr>
              <w:t>Cointreau, M. (2005).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Equine Herbs &amp; Healing: An Earth Lodge Guide to Horse Wellness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 xml:space="preserve">. </w:t>
            </w:r>
            <w:r w:rsidRPr="005C39BE">
              <w:rPr>
                <w:color w:val="222222"/>
                <w:shd w:val="clear" w:color="auto" w:fill="FFFFFF"/>
              </w:rPr>
              <w:t>Lulu. com.</w:t>
            </w:r>
          </w:p>
          <w:p w14:paraId="5E2AAB5B" w14:textId="77777777" w:rsidR="00A55EC3" w:rsidRPr="005C39BE" w:rsidRDefault="00A55EC3" w:rsidP="00A55EC3"/>
        </w:tc>
      </w:tr>
      <w:tr w:rsidR="00A55EC3" w:rsidRPr="00761324" w14:paraId="613AB173" w14:textId="77777777" w:rsidTr="00515ADF">
        <w:tc>
          <w:tcPr>
            <w:tcW w:w="3942" w:type="dxa"/>
            <w:shd w:val="clear" w:color="auto" w:fill="auto"/>
            <w:vAlign w:val="center"/>
          </w:tcPr>
          <w:p w14:paraId="686B4769" w14:textId="77777777" w:rsidR="00A55EC3" w:rsidRPr="005C39BE" w:rsidRDefault="00A55EC3" w:rsidP="00A55EC3">
            <w:r w:rsidRPr="005C39B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9F883E" w14:textId="77777777" w:rsidR="00A55EC3" w:rsidRPr="005C39BE" w:rsidRDefault="00CD70FD" w:rsidP="00A55EC3">
            <w:r w:rsidRPr="005C39BE">
              <w:t>wykłady, ćwiczenia laboratoryjne praktyczne w ośrodku stajennym, ćwiczenia audytoryjne</w:t>
            </w:r>
          </w:p>
        </w:tc>
      </w:tr>
      <w:tr w:rsidR="00A55EC3" w:rsidRPr="00761324" w14:paraId="67278D91" w14:textId="77777777" w:rsidTr="00515ADF">
        <w:tc>
          <w:tcPr>
            <w:tcW w:w="3942" w:type="dxa"/>
            <w:shd w:val="clear" w:color="auto" w:fill="auto"/>
            <w:vAlign w:val="center"/>
          </w:tcPr>
          <w:p w14:paraId="23B67D98" w14:textId="77777777" w:rsidR="00A55EC3" w:rsidRPr="005C39BE" w:rsidRDefault="00A55EC3" w:rsidP="00A55EC3">
            <w:r w:rsidRPr="005C39B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FCEA84" w14:textId="77777777" w:rsidR="00D26D0A" w:rsidRPr="005C39BE" w:rsidRDefault="00D26D0A" w:rsidP="00D26D0A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W1: Zaliczenia pisemne,</w:t>
            </w:r>
          </w:p>
          <w:p w14:paraId="43BD8991" w14:textId="14325C09" w:rsidR="00D26D0A" w:rsidRPr="005C39BE" w:rsidRDefault="00D26D0A" w:rsidP="00D26D0A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U1: wykonanie projektu</w:t>
            </w:r>
            <w:r w:rsidR="005C39BE">
              <w:rPr>
                <w:i/>
              </w:rPr>
              <w:t>,</w:t>
            </w:r>
            <w:r w:rsidRPr="005C39BE">
              <w:rPr>
                <w:i/>
              </w:rPr>
              <w:t xml:space="preserve"> sprawdziany praktyczne podczas ćwiczeń w ośrodku stajennym </w:t>
            </w:r>
          </w:p>
          <w:p w14:paraId="595361AE" w14:textId="77777777" w:rsidR="00A55EC3" w:rsidRPr="005C39BE" w:rsidRDefault="00D26D0A" w:rsidP="00D26D0A">
            <w:pPr>
              <w:rPr>
                <w:i/>
              </w:rPr>
            </w:pPr>
            <w:r w:rsidRPr="005C39BE">
              <w:rPr>
                <w:i/>
              </w:rPr>
              <w:t>K1: odpowiedzi ustne na zajęciach, prawidłowe reagowanie na zaistniałe sytuacje z końmi i współdziałanie w pracy z ludźmi podczas zajęć w ośrodku stajennym.</w:t>
            </w:r>
          </w:p>
          <w:p w14:paraId="6ED74087" w14:textId="77777777" w:rsidR="00D26D0A" w:rsidRPr="005C39BE" w:rsidRDefault="00D26D0A" w:rsidP="00D26D0A">
            <w:pPr>
              <w:rPr>
                <w:i/>
              </w:rPr>
            </w:pPr>
          </w:p>
          <w:p w14:paraId="52D35F99" w14:textId="77777777" w:rsidR="00A55EC3" w:rsidRPr="005C39BE" w:rsidRDefault="00A55EC3" w:rsidP="00A55EC3">
            <w:pPr>
              <w:rPr>
                <w:i/>
              </w:rPr>
            </w:pPr>
            <w:r w:rsidRPr="005C39BE">
              <w:rPr>
                <w:i/>
                <w:u w:val="single"/>
              </w:rPr>
              <w:t>DOKUMENTOWANIE OSIĄGNIĘTYCH EFEKTÓW UCZENIA SIĘ</w:t>
            </w:r>
            <w:r w:rsidRPr="005C39BE">
              <w:rPr>
                <w:i/>
              </w:rPr>
              <w:t xml:space="preserve"> w formie: egzamin, projekty, zaliczenie pisemne archiwizowane w formie papierowej</w:t>
            </w:r>
          </w:p>
          <w:p w14:paraId="1207416F" w14:textId="77777777" w:rsidR="00A55EC3" w:rsidRPr="005C39BE" w:rsidRDefault="00A55EC3" w:rsidP="00A55EC3">
            <w:pPr>
              <w:rPr>
                <w:i/>
              </w:rPr>
            </w:pPr>
          </w:p>
          <w:p w14:paraId="3B65F26D" w14:textId="77777777" w:rsidR="00A55EC3" w:rsidRPr="005C39BE" w:rsidRDefault="00A55EC3" w:rsidP="00A55EC3">
            <w:pPr>
              <w:rPr>
                <w:i/>
              </w:rPr>
            </w:pPr>
            <w:r w:rsidRPr="005C39BE">
              <w:rPr>
                <w:i/>
              </w:rPr>
              <w:t>Szczegółowe kryteria przy ocenie zaliczenia i prac kontrolnych</w:t>
            </w:r>
          </w:p>
          <w:p w14:paraId="511214CA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B47761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549097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A3BCE37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5C39BE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6362FA41" w14:textId="77777777" w:rsidR="00A55EC3" w:rsidRPr="005C39BE" w:rsidRDefault="00A55EC3" w:rsidP="00A55EC3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55EC3" w:rsidRPr="00761324" w14:paraId="2DF50810" w14:textId="77777777" w:rsidTr="00515ADF">
        <w:tc>
          <w:tcPr>
            <w:tcW w:w="3942" w:type="dxa"/>
            <w:shd w:val="clear" w:color="auto" w:fill="auto"/>
            <w:vAlign w:val="center"/>
          </w:tcPr>
          <w:p w14:paraId="736EDA79" w14:textId="77777777" w:rsidR="00A55EC3" w:rsidRPr="005C39BE" w:rsidRDefault="00A55EC3" w:rsidP="00A55EC3">
            <w:r w:rsidRPr="005C39BE">
              <w:lastRenderedPageBreak/>
              <w:t>Elementy i wagi mające wpływ na ocenę końcową</w:t>
            </w:r>
          </w:p>
          <w:p w14:paraId="7EC05C40" w14:textId="77777777" w:rsidR="00A55EC3" w:rsidRPr="005C39BE" w:rsidRDefault="00A55EC3" w:rsidP="00A55EC3"/>
          <w:p w14:paraId="349FECAD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  <w:vAlign w:val="center"/>
          </w:tcPr>
          <w:p w14:paraId="76477233" w14:textId="77777777" w:rsidR="00A55EC3" w:rsidRPr="005C39BE" w:rsidRDefault="00D853C1" w:rsidP="00A55EC3">
            <w:pPr>
              <w:jc w:val="both"/>
              <w:rPr>
                <w:iCs/>
              </w:rPr>
            </w:pPr>
            <w:r w:rsidRPr="005C39BE">
              <w:rPr>
                <w:iCs/>
              </w:rPr>
              <w:t>Na ocenę końcową ma wpływ średnia ocena z egzaminu (67%), ocena z ćwiczeń (33%), przy czym warunkiem zaliczenia przedmiotu jest ocena dostateczna z egzaminu. Warunki te są przedstawiane studentom i konsultowane z nimi na pierwszym wykładzie.</w:t>
            </w:r>
          </w:p>
        </w:tc>
      </w:tr>
      <w:tr w:rsidR="00A55EC3" w:rsidRPr="00761324" w14:paraId="3B348005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C431944" w14:textId="77777777" w:rsidR="00A55EC3" w:rsidRPr="005C39BE" w:rsidRDefault="00A55EC3" w:rsidP="00A55EC3">
            <w:pPr>
              <w:jc w:val="both"/>
            </w:pPr>
            <w:r w:rsidRPr="005C39B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2D1C2C" w14:textId="77777777" w:rsidR="00A55EC3" w:rsidRPr="005C39BE" w:rsidRDefault="00A55EC3" w:rsidP="00A55EC3">
            <w:pPr>
              <w:rPr>
                <w:i/>
              </w:rPr>
            </w:pPr>
            <w:r w:rsidRPr="005C39BE">
              <w:t xml:space="preserve">     </w:t>
            </w:r>
            <w:r w:rsidRPr="005C39BE">
              <w:rPr>
                <w:b/>
                <w:i/>
              </w:rPr>
              <w:t>Kontaktowe</w:t>
            </w:r>
          </w:p>
          <w:p w14:paraId="4E9E8EFD" w14:textId="77777777" w:rsidR="00A55EC3" w:rsidRPr="005C39BE" w:rsidRDefault="00A55EC3" w:rsidP="00A55EC3">
            <w:r w:rsidRPr="005C39BE">
              <w:t xml:space="preserve">                 Godziny   ECTS</w:t>
            </w:r>
          </w:p>
          <w:p w14:paraId="33E052EF" w14:textId="3FD4B9CE" w:rsidR="00A55EC3" w:rsidRPr="005C39BE" w:rsidRDefault="00A55EC3" w:rsidP="00A55EC3">
            <w:r w:rsidRPr="005C39BE">
              <w:t>Wykłady</w:t>
            </w:r>
            <w:r w:rsidRPr="005C39BE">
              <w:tab/>
            </w:r>
            <w:r w:rsidR="00F54347">
              <w:t>30</w:t>
            </w:r>
            <w:r w:rsidRPr="005C39BE">
              <w:tab/>
            </w:r>
            <w:r w:rsidR="00F54347">
              <w:t>1,2</w:t>
            </w:r>
          </w:p>
          <w:p w14:paraId="3FDA5831" w14:textId="65B8BEE6" w:rsidR="00A55EC3" w:rsidRPr="005C39BE" w:rsidRDefault="00A55EC3" w:rsidP="00A55EC3">
            <w:r w:rsidRPr="005C39BE">
              <w:t xml:space="preserve">Ćwiczenia </w:t>
            </w:r>
            <w:r w:rsidRPr="005C39BE">
              <w:tab/>
            </w:r>
            <w:r w:rsidR="00F54347">
              <w:t>30</w:t>
            </w:r>
            <w:r w:rsidRPr="005C39BE">
              <w:tab/>
            </w:r>
            <w:r w:rsidR="00F54347">
              <w:t>1,2</w:t>
            </w:r>
          </w:p>
          <w:p w14:paraId="36762093" w14:textId="47214EC6" w:rsidR="00A55EC3" w:rsidRPr="005C39BE" w:rsidRDefault="00A55EC3" w:rsidP="00A55EC3">
            <w:r w:rsidRPr="005C39BE">
              <w:t>Konsultacje</w:t>
            </w:r>
            <w:r w:rsidRPr="005C39BE">
              <w:tab/>
            </w:r>
            <w:r w:rsidR="00F54347">
              <w:t>5</w:t>
            </w:r>
            <w:r w:rsidRPr="005C39BE">
              <w:tab/>
              <w:t>0,2</w:t>
            </w:r>
          </w:p>
          <w:p w14:paraId="2A1E4345" w14:textId="560605EF" w:rsidR="00A55EC3" w:rsidRPr="005C39BE" w:rsidRDefault="00A55EC3" w:rsidP="00A55EC3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Łącznie </w:t>
            </w:r>
            <w:r w:rsidR="00F54347">
              <w:rPr>
                <w:b/>
                <w:i/>
              </w:rPr>
              <w:t>65</w:t>
            </w:r>
            <w:r w:rsidRPr="005C39BE">
              <w:rPr>
                <w:b/>
                <w:i/>
              </w:rPr>
              <w:t xml:space="preserve"> godz. </w:t>
            </w:r>
            <w:r w:rsidR="00F54347">
              <w:rPr>
                <w:b/>
                <w:i/>
              </w:rPr>
              <w:t>(2,6</w:t>
            </w:r>
            <w:r w:rsidRPr="005C39BE">
              <w:rPr>
                <w:b/>
                <w:i/>
              </w:rPr>
              <w:t xml:space="preserve"> ECTS)</w:t>
            </w:r>
          </w:p>
          <w:p w14:paraId="66077E03" w14:textId="77777777" w:rsidR="00A55EC3" w:rsidRPr="005C39BE" w:rsidRDefault="00A55EC3" w:rsidP="00A55EC3">
            <w:pPr>
              <w:rPr>
                <w:b/>
                <w:i/>
              </w:rPr>
            </w:pPr>
          </w:p>
          <w:p w14:paraId="487A3206" w14:textId="77777777" w:rsidR="00A55EC3" w:rsidRPr="005C39BE" w:rsidRDefault="00A55EC3" w:rsidP="00A55EC3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 </w:t>
            </w:r>
            <w:proofErr w:type="spellStart"/>
            <w:r w:rsidRPr="005C39BE">
              <w:rPr>
                <w:b/>
                <w:i/>
              </w:rPr>
              <w:t>Niekontaktowe</w:t>
            </w:r>
            <w:proofErr w:type="spellEnd"/>
          </w:p>
          <w:p w14:paraId="12DDF077" w14:textId="77777777" w:rsidR="00A55EC3" w:rsidRPr="005C39BE" w:rsidRDefault="00A55EC3" w:rsidP="00A55EC3">
            <w:r w:rsidRPr="005C39BE">
              <w:t xml:space="preserve">                                                   Godziny   ECTS</w:t>
            </w:r>
          </w:p>
          <w:p w14:paraId="675EC85D" w14:textId="33A2613A" w:rsidR="00A55EC3" w:rsidRPr="005C39BE" w:rsidRDefault="00A55EC3" w:rsidP="00A55EC3">
            <w:r w:rsidRPr="005C39BE">
              <w:t>Przygotowanie</w:t>
            </w:r>
            <w:r w:rsidR="00B434A0" w:rsidRPr="005C39BE">
              <w:t xml:space="preserve"> do</w:t>
            </w:r>
            <w:r w:rsidRPr="005C39BE">
              <w:t xml:space="preserve"> </w:t>
            </w:r>
            <w:r w:rsidR="000F12B5" w:rsidRPr="005C39BE">
              <w:t>ćwicz</w:t>
            </w:r>
            <w:r w:rsidR="000F12B5">
              <w:t>eń</w:t>
            </w:r>
            <w:r w:rsidR="00DC7EAD">
              <w:t xml:space="preserve">                </w:t>
            </w:r>
            <w:r w:rsidR="00F54347">
              <w:t>30</w:t>
            </w:r>
            <w:r w:rsidR="0096410D" w:rsidRPr="005C39BE">
              <w:t xml:space="preserve">         </w:t>
            </w:r>
            <w:r w:rsidR="00F54347">
              <w:t>1,2</w:t>
            </w:r>
          </w:p>
          <w:p w14:paraId="3A398E66" w14:textId="6C80AB02" w:rsidR="00A55EC3" w:rsidRPr="005C39BE" w:rsidRDefault="00DC7EAD" w:rsidP="00A55EC3">
            <w:r>
              <w:t>Studiowanie literatury fachowej</w:t>
            </w:r>
            <w:r w:rsidRPr="005C39BE">
              <w:t xml:space="preserve">   </w:t>
            </w:r>
            <w:r>
              <w:t xml:space="preserve">   </w:t>
            </w:r>
            <w:r w:rsidR="000F12B5">
              <w:t xml:space="preserve">  </w:t>
            </w:r>
            <w:r w:rsidR="00F54347">
              <w:t>30         1,2</w:t>
            </w:r>
          </w:p>
          <w:p w14:paraId="45D0B983" w14:textId="03F2B553" w:rsidR="00A55EC3" w:rsidRPr="005C39BE" w:rsidRDefault="00A55EC3" w:rsidP="00A55EC3">
            <w:pPr>
              <w:rPr>
                <w:b/>
              </w:rPr>
            </w:pPr>
            <w:r w:rsidRPr="005C39BE">
              <w:rPr>
                <w:b/>
              </w:rPr>
              <w:t xml:space="preserve">Łącznie  </w:t>
            </w:r>
            <w:r w:rsidR="00F54347">
              <w:rPr>
                <w:b/>
              </w:rPr>
              <w:t>60</w:t>
            </w:r>
            <w:r w:rsidRPr="005C39BE">
              <w:rPr>
                <w:b/>
              </w:rPr>
              <w:t xml:space="preserve"> godz. (</w:t>
            </w:r>
            <w:r w:rsidR="00F54347">
              <w:rPr>
                <w:b/>
              </w:rPr>
              <w:t>2,4</w:t>
            </w:r>
            <w:r w:rsidRPr="005C39BE">
              <w:rPr>
                <w:b/>
              </w:rPr>
              <w:t xml:space="preserve"> ECTS)</w:t>
            </w:r>
          </w:p>
          <w:p w14:paraId="7369C196" w14:textId="77777777" w:rsidR="00A55EC3" w:rsidRPr="005C39BE" w:rsidRDefault="00A55EC3" w:rsidP="00A55EC3">
            <w:pPr>
              <w:ind w:left="120"/>
              <w:rPr>
                <w:i/>
                <w:highlight w:val="yellow"/>
              </w:rPr>
            </w:pPr>
          </w:p>
        </w:tc>
      </w:tr>
      <w:tr w:rsidR="00A55EC3" w:rsidRPr="00761324" w14:paraId="5080ABE4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8200247" w14:textId="77777777" w:rsidR="00A55EC3" w:rsidRPr="005C39BE" w:rsidRDefault="00A55EC3" w:rsidP="00A55EC3">
            <w:r w:rsidRPr="005C39B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043C0E" w14:textId="773B0FED" w:rsidR="00A55EC3" w:rsidRPr="005C39BE" w:rsidRDefault="00A55EC3" w:rsidP="00A55EC3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</w:t>
            </w:r>
            <w:r w:rsidR="00DC7EAD">
              <w:rPr>
                <w:i/>
              </w:rPr>
              <w:t>30</w:t>
            </w:r>
            <w:r w:rsidRPr="005C39BE">
              <w:rPr>
                <w:i/>
              </w:rPr>
              <w:t xml:space="preserve"> godz.; ćwiczenia – </w:t>
            </w:r>
            <w:r w:rsidR="00DC7EAD">
              <w:rPr>
                <w:i/>
              </w:rPr>
              <w:t>30</w:t>
            </w:r>
            <w:r w:rsidRPr="005C39BE">
              <w:rPr>
                <w:i/>
              </w:rPr>
              <w:t xml:space="preserve"> – godz.; konsultacje – </w:t>
            </w:r>
            <w:r w:rsidR="00DC7EAD">
              <w:rPr>
                <w:i/>
              </w:rPr>
              <w:t>5</w:t>
            </w:r>
            <w:r w:rsidRPr="005C39BE">
              <w:rPr>
                <w:i/>
              </w:rPr>
              <w:t xml:space="preserve"> godz., </w:t>
            </w:r>
          </w:p>
        </w:tc>
      </w:tr>
    </w:tbl>
    <w:p w14:paraId="27FE3EC0" w14:textId="77777777" w:rsidR="00A55EC3" w:rsidRPr="00761324" w:rsidRDefault="00A55EC3" w:rsidP="00A55EC3">
      <w:pPr>
        <w:rPr>
          <w:rFonts w:asciiTheme="minorHAnsi" w:hAnsiTheme="minorHAnsi" w:cstheme="minorHAnsi"/>
        </w:rPr>
      </w:pPr>
    </w:p>
    <w:sectPr w:rsidR="00A55EC3" w:rsidRPr="00761324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D19A" w14:textId="77777777" w:rsidR="006E6D37" w:rsidRDefault="006E6D37">
      <w:r>
        <w:separator/>
      </w:r>
    </w:p>
  </w:endnote>
  <w:endnote w:type="continuationSeparator" w:id="0">
    <w:p w14:paraId="03851648" w14:textId="77777777" w:rsidR="006E6D37" w:rsidRDefault="006E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9CC995" w14:textId="77777777" w:rsidR="00992D17" w:rsidRDefault="00761324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1EE372B" w14:textId="77777777" w:rsidR="008D17BD" w:rsidRDefault="00A82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7746" w14:textId="77777777" w:rsidR="006E6D37" w:rsidRDefault="006E6D37">
      <w:r>
        <w:separator/>
      </w:r>
    </w:p>
  </w:footnote>
  <w:footnote w:type="continuationSeparator" w:id="0">
    <w:p w14:paraId="63C1A6D7" w14:textId="77777777" w:rsidR="006E6D37" w:rsidRDefault="006E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7F1412"/>
    <w:multiLevelType w:val="hybridMultilevel"/>
    <w:tmpl w:val="58AC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388F"/>
    <w:multiLevelType w:val="hybridMultilevel"/>
    <w:tmpl w:val="E4EE0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B"/>
    <w:rsid w:val="00050ED4"/>
    <w:rsid w:val="000C4A44"/>
    <w:rsid w:val="000F12B5"/>
    <w:rsid w:val="002376AD"/>
    <w:rsid w:val="002473C1"/>
    <w:rsid w:val="00287887"/>
    <w:rsid w:val="002F63D0"/>
    <w:rsid w:val="003128CD"/>
    <w:rsid w:val="00412B79"/>
    <w:rsid w:val="00531795"/>
    <w:rsid w:val="00552E11"/>
    <w:rsid w:val="005712BA"/>
    <w:rsid w:val="005B26E0"/>
    <w:rsid w:val="005C39BE"/>
    <w:rsid w:val="006A6502"/>
    <w:rsid w:val="006E6D37"/>
    <w:rsid w:val="00761324"/>
    <w:rsid w:val="008C02AB"/>
    <w:rsid w:val="0096410D"/>
    <w:rsid w:val="00A55EC3"/>
    <w:rsid w:val="00A828D6"/>
    <w:rsid w:val="00AE4081"/>
    <w:rsid w:val="00B04576"/>
    <w:rsid w:val="00B275A0"/>
    <w:rsid w:val="00B358C7"/>
    <w:rsid w:val="00B434A0"/>
    <w:rsid w:val="00BA202F"/>
    <w:rsid w:val="00BF0C54"/>
    <w:rsid w:val="00CD70FD"/>
    <w:rsid w:val="00D26D0A"/>
    <w:rsid w:val="00D853C1"/>
    <w:rsid w:val="00DC7EAD"/>
    <w:rsid w:val="00EB3D26"/>
    <w:rsid w:val="00F5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FB4"/>
  <w15:chartTrackingRefBased/>
  <w15:docId w15:val="{02AF870E-0DBE-4042-8C90-B5E71334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5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5EC3"/>
    <w:pPr>
      <w:ind w:left="720"/>
      <w:contextualSpacing/>
    </w:pPr>
  </w:style>
  <w:style w:type="character" w:customStyle="1" w:styleId="hps">
    <w:name w:val="hps"/>
    <w:uiPriority w:val="99"/>
    <w:rsid w:val="00A55E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se-trade.pl/pl/producer/Akademia-Jezdziecka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se-trade.pl/manufacturer/lubuska-agencja-elbla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899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Paweł Żółkiewski</cp:lastModifiedBy>
  <cp:revision>14</cp:revision>
  <dcterms:created xsi:type="dcterms:W3CDTF">2023-02-20T21:54:00Z</dcterms:created>
  <dcterms:modified xsi:type="dcterms:W3CDTF">2026-01-15T11:44:00Z</dcterms:modified>
</cp:coreProperties>
</file>