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CC6C" w14:textId="77777777" w:rsidR="00916CC3" w:rsidRPr="00990BB7" w:rsidRDefault="00916CC3" w:rsidP="00916CC3">
      <w:pPr>
        <w:spacing w:after="0" w:line="240" w:lineRule="auto"/>
      </w:pP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"/>
        <w:gridCol w:w="7"/>
        <w:gridCol w:w="9"/>
        <w:gridCol w:w="31"/>
        <w:gridCol w:w="2767"/>
        <w:gridCol w:w="67"/>
        <w:gridCol w:w="7653"/>
        <w:gridCol w:w="26"/>
      </w:tblGrid>
      <w:tr w:rsidR="009E0566" w:rsidRPr="0066388E" w14:paraId="7BF7105E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1CB6260D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Kierunek lub kierunki studiów</w:t>
            </w:r>
          </w:p>
        </w:tc>
        <w:tc>
          <w:tcPr>
            <w:tcW w:w="7748" w:type="dxa"/>
            <w:gridSpan w:val="3"/>
          </w:tcPr>
          <w:p w14:paraId="12DE79E5" w14:textId="77777777" w:rsidR="001330AC" w:rsidRPr="0066388E" w:rsidRDefault="00FB4495" w:rsidP="00663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sz w:val="24"/>
                <w:szCs w:val="24"/>
              </w:rPr>
              <w:t xml:space="preserve">Pielęgnacja Zwierząt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638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388E">
              <w:rPr>
                <w:rFonts w:ascii="Times New Roman" w:hAnsi="Times New Roman"/>
                <w:b/>
                <w:sz w:val="24"/>
                <w:szCs w:val="24"/>
              </w:rPr>
              <w:t>Animaloterapia</w:t>
            </w:r>
            <w:proofErr w:type="spellEnd"/>
          </w:p>
        </w:tc>
      </w:tr>
      <w:tr w:rsidR="009E0566" w:rsidRPr="0066388E" w14:paraId="6854813F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503BDF9B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Nazwa modułu kształcenia</w:t>
            </w:r>
          </w:p>
        </w:tc>
        <w:tc>
          <w:tcPr>
            <w:tcW w:w="7748" w:type="dxa"/>
            <w:gridSpan w:val="3"/>
          </w:tcPr>
          <w:p w14:paraId="23FE2815" w14:textId="77777777" w:rsidR="00EF1380" w:rsidRPr="0066388E" w:rsidRDefault="002E5478" w:rsidP="006638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54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Blok Medycyny Weterynaryjnej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E0566" w:rsidRPr="006638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="001E6E63" w:rsidRPr="006638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</w:tr>
      <w:tr w:rsidR="009E0566" w:rsidRPr="0066388E" w14:paraId="1FD3A01E" w14:textId="77777777" w:rsidTr="009672F6">
        <w:trPr>
          <w:gridBefore w:val="2"/>
          <w:wBefore w:w="29" w:type="dxa"/>
          <w:cantSplit/>
          <w:jc w:val="center"/>
        </w:trPr>
        <w:tc>
          <w:tcPr>
            <w:tcW w:w="2805" w:type="dxa"/>
            <w:gridSpan w:val="3"/>
            <w:shd w:val="clear" w:color="auto" w:fill="F2F2F2"/>
            <w:vAlign w:val="center"/>
          </w:tcPr>
          <w:p w14:paraId="0CEF4301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51EA2D2B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38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Medical block I</w:t>
            </w:r>
            <w:r w:rsidR="00210FFA" w:rsidRPr="006638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E0566" w:rsidRPr="0066388E" w14:paraId="23C37625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14B25C0B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Język wykładowy</w:t>
            </w:r>
          </w:p>
        </w:tc>
        <w:tc>
          <w:tcPr>
            <w:tcW w:w="7748" w:type="dxa"/>
            <w:gridSpan w:val="3"/>
          </w:tcPr>
          <w:p w14:paraId="1981CDDE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polski</w:t>
            </w:r>
          </w:p>
        </w:tc>
      </w:tr>
      <w:tr w:rsidR="00773D78" w:rsidRPr="0066388E" w14:paraId="53B86ECF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1C9841A2" w14:textId="77777777" w:rsidR="00773D78" w:rsidRDefault="00773D78" w:rsidP="00773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 studiów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748" w:type="dxa"/>
            <w:gridSpan w:val="3"/>
          </w:tcPr>
          <w:p w14:paraId="181AB5AD" w14:textId="77777777" w:rsidR="00773D78" w:rsidRDefault="00773D78" w:rsidP="00773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773D78" w:rsidRPr="0066388E" w14:paraId="71E15EB7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657FE78B" w14:textId="77777777" w:rsidR="00773D78" w:rsidRPr="0066388E" w:rsidRDefault="00773D78" w:rsidP="00773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Rodzaj modułu kształcenia (obowiązkowy/fakultatywny)</w:t>
            </w:r>
          </w:p>
        </w:tc>
        <w:tc>
          <w:tcPr>
            <w:tcW w:w="7748" w:type="dxa"/>
            <w:gridSpan w:val="3"/>
          </w:tcPr>
          <w:p w14:paraId="76E2B25C" w14:textId="77777777" w:rsidR="00773D78" w:rsidRPr="0066388E" w:rsidRDefault="00773D78" w:rsidP="00773D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obowiązkowy</w:t>
            </w:r>
          </w:p>
        </w:tc>
      </w:tr>
      <w:tr w:rsidR="00773D78" w:rsidRPr="0066388E" w14:paraId="66A0F519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6DFB96E0" w14:textId="77777777" w:rsidR="00773D78" w:rsidRDefault="00773D78" w:rsidP="00773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modułu kształcenia</w:t>
            </w:r>
          </w:p>
        </w:tc>
        <w:tc>
          <w:tcPr>
            <w:tcW w:w="7748" w:type="dxa"/>
            <w:gridSpan w:val="3"/>
          </w:tcPr>
          <w:p w14:paraId="67D80E14" w14:textId="77777777" w:rsidR="00773D78" w:rsidRDefault="00773D78" w:rsidP="00773D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Pierwszego stopnia</w:t>
            </w:r>
          </w:p>
        </w:tc>
      </w:tr>
      <w:tr w:rsidR="009E0566" w:rsidRPr="0066388E" w14:paraId="71390F59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47E7A622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Rok studiów dla kierunku</w:t>
            </w:r>
          </w:p>
        </w:tc>
        <w:tc>
          <w:tcPr>
            <w:tcW w:w="7748" w:type="dxa"/>
            <w:gridSpan w:val="3"/>
          </w:tcPr>
          <w:p w14:paraId="1CDD4F54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</w:tr>
      <w:tr w:rsidR="009E0566" w:rsidRPr="0066388E" w14:paraId="27563E1D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350EAE43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Semestr dla kierunku</w:t>
            </w:r>
          </w:p>
        </w:tc>
        <w:tc>
          <w:tcPr>
            <w:tcW w:w="7748" w:type="dxa"/>
            <w:gridSpan w:val="3"/>
          </w:tcPr>
          <w:p w14:paraId="0F400D98" w14:textId="77777777" w:rsidR="009E0566" w:rsidRPr="0066388E" w:rsidRDefault="00470C8B" w:rsidP="006638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9E0566" w:rsidRPr="0066388E" w14:paraId="3164DA43" w14:textId="77777777" w:rsidTr="009672F6">
        <w:trPr>
          <w:gridBefore w:val="1"/>
          <w:wBefore w:w="22" w:type="dxa"/>
          <w:cantSplit/>
          <w:trHeight w:val="1137"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3299935C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Liczba punktów ECTS z podziałem na kontaktowe/ </w:t>
            </w:r>
            <w:proofErr w:type="spellStart"/>
            <w:r w:rsidRPr="0066388E">
              <w:rPr>
                <w:rFonts w:ascii="Times New Roman" w:hAnsi="Times New Roman"/>
                <w:sz w:val="24"/>
                <w:szCs w:val="24"/>
              </w:rPr>
              <w:t>niekontaktowe</w:t>
            </w:r>
            <w:proofErr w:type="spellEnd"/>
          </w:p>
        </w:tc>
        <w:tc>
          <w:tcPr>
            <w:tcW w:w="7748" w:type="dxa"/>
            <w:gridSpan w:val="3"/>
          </w:tcPr>
          <w:p w14:paraId="48B70C6F" w14:textId="77777777" w:rsidR="009E0566" w:rsidRPr="0066388E" w:rsidRDefault="00AE6B74" w:rsidP="0066388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70C8B" w:rsidRPr="0066388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6,44</w:t>
            </w:r>
            <w:r w:rsidR="00470C8B" w:rsidRPr="0066388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3,56</w:t>
            </w:r>
            <w:r w:rsidR="00470C8B" w:rsidRPr="006638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E0566" w:rsidRPr="0066388E" w14:paraId="14FD0A1A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05161150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Nazwisko i imię osoby odpowiedzialnej - stopień naukowy </w:t>
            </w:r>
          </w:p>
        </w:tc>
        <w:tc>
          <w:tcPr>
            <w:tcW w:w="7748" w:type="dxa"/>
            <w:gridSpan w:val="3"/>
          </w:tcPr>
          <w:p w14:paraId="3AA2DCCA" w14:textId="77777777" w:rsidR="009E0566" w:rsidRPr="0066388E" w:rsidRDefault="001F6EC3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Prof. dr hab.</w:t>
            </w:r>
            <w:r w:rsidR="00E92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E63" w:rsidRPr="0066388E">
              <w:rPr>
                <w:rFonts w:ascii="Times New Roman" w:hAnsi="Times New Roman"/>
                <w:sz w:val="24"/>
                <w:szCs w:val="24"/>
              </w:rPr>
              <w:t>Izabela Polkowska</w:t>
            </w:r>
            <w:r w:rsidR="009E0566" w:rsidRPr="006638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566"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prof. uczelni</w:t>
            </w:r>
            <w:r w:rsidR="00AB7640"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, dr hab. Roman Dąbrowski</w:t>
            </w:r>
            <w:r w:rsidR="00FD61FE"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, prof. uczelni</w:t>
            </w:r>
          </w:p>
        </w:tc>
      </w:tr>
      <w:tr w:rsidR="009E0566" w:rsidRPr="0066388E" w14:paraId="2A6548AC" w14:textId="77777777" w:rsidTr="009672F6">
        <w:trPr>
          <w:gridBefore w:val="1"/>
          <w:wBefore w:w="22" w:type="dxa"/>
          <w:cantSplit/>
          <w:trHeight w:val="868"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4A793D52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Jednostka oferująca przedmiot</w:t>
            </w:r>
          </w:p>
        </w:tc>
        <w:tc>
          <w:tcPr>
            <w:tcW w:w="7748" w:type="dxa"/>
            <w:gridSpan w:val="3"/>
          </w:tcPr>
          <w:p w14:paraId="28323D45" w14:textId="77777777" w:rsidR="009E0566" w:rsidRPr="0066388E" w:rsidRDefault="001E6E63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Katedra i Klinika Chirurgii Zwierząt</w:t>
            </w:r>
            <w:r w:rsidR="009E0566" w:rsidRPr="0066388E">
              <w:rPr>
                <w:rFonts w:ascii="Times New Roman" w:hAnsi="Times New Roman"/>
                <w:sz w:val="24"/>
                <w:szCs w:val="24"/>
              </w:rPr>
              <w:t>, Wydział Medycyny Weterynaryjnej UP w Lublinie</w:t>
            </w:r>
          </w:p>
        </w:tc>
      </w:tr>
      <w:tr w:rsidR="009E0566" w:rsidRPr="0066388E" w14:paraId="5C0D2E7E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0AA1C8B4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Cel modułu</w:t>
            </w:r>
          </w:p>
        </w:tc>
        <w:tc>
          <w:tcPr>
            <w:tcW w:w="7748" w:type="dxa"/>
            <w:gridSpan w:val="3"/>
          </w:tcPr>
          <w:p w14:paraId="7B9D492D" w14:textId="77777777" w:rsidR="009E0566" w:rsidRPr="0066388E" w:rsidRDefault="001E6E63" w:rsidP="0066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Celem modułu  jest zapoznanie studentów z wykonywaniem badań chirurgicznych w zakresie udzielenia pierwszej pomocy. Zasady prowadzenia dokumentacji chirurgicznej (książki zabiegów, bada</w:t>
            </w:r>
            <w:r w:rsidR="00F62DB1" w:rsidRPr="0066388E">
              <w:rPr>
                <w:rFonts w:ascii="Times New Roman" w:hAnsi="Times New Roman"/>
                <w:sz w:val="24"/>
                <w:szCs w:val="24"/>
              </w:rPr>
              <w:t>ń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diagnostycznych, kart klinicznych i pooperacyjnych zwierząt). Techniki wykonywania podsta</w:t>
            </w:r>
            <w:r w:rsidR="00210FFA" w:rsidRPr="0066388E">
              <w:rPr>
                <w:rFonts w:ascii="Times New Roman" w:hAnsi="Times New Roman"/>
                <w:sz w:val="24"/>
                <w:szCs w:val="24"/>
              </w:rPr>
              <w:t>wowych zabiegów pielęgnacyjnych,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chirurgicznych</w:t>
            </w:r>
            <w:r w:rsidR="00210FFA" w:rsidRPr="0066388E">
              <w:rPr>
                <w:rFonts w:ascii="Times New Roman" w:hAnsi="Times New Roman"/>
                <w:sz w:val="24"/>
                <w:szCs w:val="24"/>
              </w:rPr>
              <w:t xml:space="preserve"> i podstawowych zabiegów ginekologiczno -położniczych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, a przede wszystkim wykształcenie specjalisty  umiejącego posługiwać się wiedzą teoretyczną i umiejącego praktycznie stosować techniki chirurgiczne oraz posiadającego umiejętności interpretowania i przetwarzania danych z wywiadu weterynaryjnego.  </w:t>
            </w:r>
          </w:p>
        </w:tc>
      </w:tr>
      <w:tr w:rsidR="009E0566" w:rsidRPr="0066388E" w14:paraId="4D827507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00BD8E64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Efekty uczenia się </w:t>
            </w:r>
          </w:p>
          <w:p w14:paraId="030C340D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748" w:type="dxa"/>
            <w:gridSpan w:val="3"/>
            <w:shd w:val="clear" w:color="auto" w:fill="F2F2F2"/>
          </w:tcPr>
          <w:p w14:paraId="0635802A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bCs/>
                <w:sz w:val="24"/>
                <w:szCs w:val="24"/>
              </w:rPr>
              <w:t>Wiedza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E0566" w:rsidRPr="0066388E" w14:paraId="75ED77D4" w14:textId="77777777" w:rsidTr="009672F6">
        <w:trPr>
          <w:gridBefore w:val="2"/>
          <w:wBefore w:w="29" w:type="dxa"/>
          <w:cantSplit/>
          <w:jc w:val="center"/>
        </w:trPr>
        <w:tc>
          <w:tcPr>
            <w:tcW w:w="2805" w:type="dxa"/>
            <w:gridSpan w:val="3"/>
            <w:shd w:val="clear" w:color="auto" w:fill="F2F2F2"/>
            <w:vAlign w:val="center"/>
          </w:tcPr>
          <w:p w14:paraId="20D06DBA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770E2D51" w14:textId="77777777" w:rsidR="009E0566" w:rsidRPr="0066388E" w:rsidRDefault="009E0566" w:rsidP="0066388E">
            <w:pPr>
              <w:pStyle w:val="Akapitzlist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Style w:val="hps"/>
                <w:rFonts w:ascii="Times New Roman" w:hAnsi="Times New Roman"/>
                <w:sz w:val="24"/>
                <w:szCs w:val="24"/>
              </w:rPr>
              <w:t>W1.</w:t>
            </w:r>
            <w:r w:rsidRPr="0066388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E6E63" w:rsidRPr="0066388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 wiedzę z zakresu  organizacji pracy gabinetu, sali operacyjnej  i przygotowywania pacjentów do zabiegów chirurgicznych</w:t>
            </w:r>
            <w:r w:rsidR="00444EBC" w:rsidRPr="0066388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i ginekologiczno-położniczych</w:t>
            </w:r>
          </w:p>
        </w:tc>
      </w:tr>
      <w:tr w:rsidR="009E0566" w:rsidRPr="0066388E" w14:paraId="0D16AF88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321B0683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51D5AB3A" w14:textId="77777777" w:rsidR="009E0566" w:rsidRPr="0066388E" w:rsidRDefault="009E0566" w:rsidP="0066388E">
            <w:pPr>
              <w:pStyle w:val="Akapitzlist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66388E">
              <w:rPr>
                <w:rStyle w:val="hps"/>
                <w:rFonts w:ascii="Times New Roman" w:hAnsi="Times New Roman"/>
                <w:sz w:val="24"/>
                <w:szCs w:val="24"/>
              </w:rPr>
              <w:t>W2.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E63" w:rsidRPr="0066388E">
              <w:rPr>
                <w:rFonts w:ascii="Times New Roman" w:hAnsi="Times New Roman"/>
                <w:sz w:val="24"/>
                <w:szCs w:val="24"/>
              </w:rPr>
              <w:t xml:space="preserve">Zna podstawowe zabiegi pielęgnacyjne i chirurgiczne stosowane u zwierząt </w:t>
            </w:r>
          </w:p>
        </w:tc>
      </w:tr>
      <w:tr w:rsidR="009E0566" w:rsidRPr="0066388E" w14:paraId="3AC3145C" w14:textId="77777777" w:rsidTr="009672F6">
        <w:trPr>
          <w:gridBefore w:val="2"/>
          <w:wBefore w:w="29" w:type="dxa"/>
          <w:cantSplit/>
          <w:jc w:val="center"/>
        </w:trPr>
        <w:tc>
          <w:tcPr>
            <w:tcW w:w="2805" w:type="dxa"/>
            <w:gridSpan w:val="3"/>
            <w:shd w:val="clear" w:color="auto" w:fill="F2F2F2"/>
            <w:vAlign w:val="center"/>
          </w:tcPr>
          <w:p w14:paraId="3A58B79E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7888FF9D" w14:textId="77777777" w:rsidR="009E0566" w:rsidRPr="0066388E" w:rsidRDefault="009E0566" w:rsidP="0066388E">
            <w:pPr>
              <w:pStyle w:val="Akapitzlist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66388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W3. </w:t>
            </w:r>
            <w:r w:rsidR="001E6E63" w:rsidRPr="0066388E">
              <w:rPr>
                <w:rStyle w:val="hps"/>
                <w:rFonts w:ascii="Times New Roman" w:hAnsi="Times New Roman"/>
                <w:sz w:val="24"/>
                <w:szCs w:val="24"/>
              </w:rPr>
              <w:t>Zna podstawowe  techniki zaopatrywania ran, monitorowania pacjenta podczas znieczulenia</w:t>
            </w:r>
          </w:p>
        </w:tc>
      </w:tr>
      <w:tr w:rsidR="009E0566" w:rsidRPr="0066388E" w14:paraId="4C7EA579" w14:textId="77777777" w:rsidTr="009672F6">
        <w:trPr>
          <w:gridBefore w:val="2"/>
          <w:wBefore w:w="26" w:type="dxa"/>
          <w:cantSplit/>
          <w:jc w:val="center"/>
        </w:trPr>
        <w:tc>
          <w:tcPr>
            <w:tcW w:w="2808" w:type="dxa"/>
            <w:gridSpan w:val="3"/>
            <w:shd w:val="clear" w:color="auto" w:fill="F2F2F2"/>
            <w:vAlign w:val="center"/>
          </w:tcPr>
          <w:p w14:paraId="68F0DDAB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  <w:shd w:val="clear" w:color="auto" w:fill="F2F2F2"/>
          </w:tcPr>
          <w:p w14:paraId="7B74D790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bCs/>
                <w:sz w:val="24"/>
                <w:szCs w:val="24"/>
              </w:rPr>
              <w:t>Umiejętności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E0566" w:rsidRPr="0066388E" w14:paraId="5BE637E6" w14:textId="77777777" w:rsidTr="009672F6">
        <w:trPr>
          <w:cantSplit/>
          <w:jc w:val="center"/>
        </w:trPr>
        <w:tc>
          <w:tcPr>
            <w:tcW w:w="2834" w:type="dxa"/>
            <w:gridSpan w:val="5"/>
            <w:shd w:val="clear" w:color="auto" w:fill="F2F2F2"/>
            <w:vAlign w:val="center"/>
          </w:tcPr>
          <w:p w14:paraId="319EFE08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3B844209" w14:textId="77777777" w:rsidR="009E0566" w:rsidRPr="0066388E" w:rsidRDefault="009E0566" w:rsidP="006638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U1.</w:t>
            </w:r>
            <w:r w:rsidR="001E6E63"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E63"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Zna zasady prowadzenia dokumentacji chirurgicznej  </w:t>
            </w:r>
          </w:p>
        </w:tc>
      </w:tr>
      <w:tr w:rsidR="009E0566" w:rsidRPr="0066388E" w14:paraId="4DEB1A58" w14:textId="77777777" w:rsidTr="009672F6">
        <w:trPr>
          <w:gridBefore w:val="3"/>
          <w:wBefore w:w="38" w:type="dxa"/>
          <w:cantSplit/>
          <w:jc w:val="center"/>
        </w:trPr>
        <w:tc>
          <w:tcPr>
            <w:tcW w:w="2796" w:type="dxa"/>
            <w:gridSpan w:val="2"/>
            <w:vMerge w:val="restart"/>
            <w:shd w:val="clear" w:color="auto" w:fill="F2F2F2"/>
            <w:vAlign w:val="center"/>
          </w:tcPr>
          <w:p w14:paraId="29FB4A39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285B341E" w14:textId="77777777" w:rsidR="009E0566" w:rsidRPr="0066388E" w:rsidRDefault="009E0566" w:rsidP="0066388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U2. </w:t>
            </w:r>
            <w:r w:rsidR="001E6E63" w:rsidRPr="0066388E">
              <w:rPr>
                <w:rFonts w:ascii="Times New Roman" w:hAnsi="Times New Roman"/>
                <w:sz w:val="24"/>
                <w:szCs w:val="24"/>
              </w:rPr>
              <w:t xml:space="preserve">Potrafi przygotować salę operacyjną, narzędzia oraz pacjenta do zabiegów </w:t>
            </w:r>
            <w:r w:rsidR="00F62DB1" w:rsidRPr="0066388E">
              <w:rPr>
                <w:rFonts w:ascii="Times New Roman" w:hAnsi="Times New Roman"/>
                <w:sz w:val="24"/>
                <w:szCs w:val="24"/>
              </w:rPr>
              <w:t xml:space="preserve">i ginekologiczno-położniczych </w:t>
            </w:r>
            <w:r w:rsidR="001E6E63" w:rsidRPr="0066388E">
              <w:rPr>
                <w:rFonts w:ascii="Times New Roman" w:hAnsi="Times New Roman"/>
                <w:sz w:val="24"/>
                <w:szCs w:val="24"/>
              </w:rPr>
              <w:t>(mycie narzędzi, konserwacja, sterylizacja)</w:t>
            </w:r>
            <w:r w:rsidR="00444EBC"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E63" w:rsidRPr="0066388E" w14:paraId="252C4639" w14:textId="77777777" w:rsidTr="009672F6">
        <w:trPr>
          <w:gridBefore w:val="3"/>
          <w:wBefore w:w="38" w:type="dxa"/>
          <w:cantSplit/>
          <w:jc w:val="center"/>
        </w:trPr>
        <w:tc>
          <w:tcPr>
            <w:tcW w:w="2796" w:type="dxa"/>
            <w:gridSpan w:val="2"/>
            <w:vMerge/>
            <w:shd w:val="clear" w:color="auto" w:fill="F2F2F2"/>
            <w:vAlign w:val="center"/>
          </w:tcPr>
          <w:p w14:paraId="4F5E8BB1" w14:textId="77777777" w:rsidR="001E6E63" w:rsidRPr="0066388E" w:rsidRDefault="001E6E63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7921EA73" w14:textId="77777777" w:rsidR="001E6E63" w:rsidRPr="0066388E" w:rsidRDefault="001E6E63" w:rsidP="0066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U3.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 xml:space="preserve"> Zna i rozumie na czym polega o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pieka pooperacyjna  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>pacjentów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chirurgiczny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>ch</w:t>
            </w:r>
            <w:r w:rsidR="00444EBC" w:rsidRPr="0066388E">
              <w:rPr>
                <w:rFonts w:ascii="Times New Roman" w:hAnsi="Times New Roman"/>
                <w:sz w:val="24"/>
                <w:szCs w:val="24"/>
              </w:rPr>
              <w:t xml:space="preserve"> i ginekologiczno-położniczych</w:t>
            </w:r>
          </w:p>
        </w:tc>
      </w:tr>
      <w:tr w:rsidR="006E4D3F" w:rsidRPr="0066388E" w14:paraId="536869B2" w14:textId="77777777" w:rsidTr="009672F6">
        <w:trPr>
          <w:gridBefore w:val="3"/>
          <w:wBefore w:w="38" w:type="dxa"/>
          <w:cantSplit/>
          <w:jc w:val="center"/>
        </w:trPr>
        <w:tc>
          <w:tcPr>
            <w:tcW w:w="2796" w:type="dxa"/>
            <w:gridSpan w:val="2"/>
            <w:vMerge/>
            <w:shd w:val="clear" w:color="auto" w:fill="F2F2F2"/>
            <w:vAlign w:val="center"/>
          </w:tcPr>
          <w:p w14:paraId="2E8EC9B5" w14:textId="77777777" w:rsidR="006E4D3F" w:rsidRPr="0066388E" w:rsidRDefault="006E4D3F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36DCE5CB" w14:textId="77777777" w:rsidR="00C30B06" w:rsidRPr="0066388E" w:rsidRDefault="006E4D3F" w:rsidP="0066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U4. Wykonywanie zabiegów fizykoterapeutycznych u zwierząt po zabiegach operacyjnych</w:t>
            </w:r>
          </w:p>
        </w:tc>
      </w:tr>
      <w:tr w:rsidR="009E0566" w:rsidRPr="0066388E" w14:paraId="2238D9A8" w14:textId="77777777" w:rsidTr="009672F6">
        <w:trPr>
          <w:gridBefore w:val="3"/>
          <w:wBefore w:w="38" w:type="dxa"/>
          <w:cantSplit/>
          <w:jc w:val="center"/>
        </w:trPr>
        <w:tc>
          <w:tcPr>
            <w:tcW w:w="2796" w:type="dxa"/>
            <w:gridSpan w:val="2"/>
            <w:vMerge/>
            <w:shd w:val="clear" w:color="auto" w:fill="F2F2F2"/>
            <w:vAlign w:val="center"/>
          </w:tcPr>
          <w:p w14:paraId="67ABC068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  <w:shd w:val="clear" w:color="auto" w:fill="F2F2F2"/>
          </w:tcPr>
          <w:p w14:paraId="43014174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bCs/>
                <w:sz w:val="24"/>
                <w:szCs w:val="24"/>
              </w:rPr>
              <w:t>Kompetencje społeczne:</w:t>
            </w:r>
          </w:p>
        </w:tc>
      </w:tr>
      <w:tr w:rsidR="009E0566" w:rsidRPr="0066388E" w14:paraId="235D627B" w14:textId="77777777" w:rsidTr="009672F6">
        <w:trPr>
          <w:gridBefore w:val="3"/>
          <w:wBefore w:w="38" w:type="dxa"/>
          <w:cantSplit/>
          <w:jc w:val="center"/>
        </w:trPr>
        <w:tc>
          <w:tcPr>
            <w:tcW w:w="2796" w:type="dxa"/>
            <w:gridSpan w:val="2"/>
            <w:vMerge/>
            <w:shd w:val="clear" w:color="auto" w:fill="F2F2F2"/>
            <w:vAlign w:val="center"/>
          </w:tcPr>
          <w:p w14:paraId="7A02C5B0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5766F1F7" w14:textId="77777777" w:rsidR="009E0566" w:rsidRPr="0066388E" w:rsidRDefault="009E0566" w:rsidP="0066388E">
            <w:pPr>
              <w:pStyle w:val="Akapitzlist"/>
              <w:spacing w:after="0" w:line="240" w:lineRule="auto"/>
              <w:ind w:left="0"/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66388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K1. </w:t>
            </w:r>
            <w:r w:rsidR="006E4D3F" w:rsidRPr="0066388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Rozumie rolę humanitarnego postępowania z pacjentem chirurgicznym 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>oraz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potrzebę uczenia się i doskonalenia umiejętności </w:t>
            </w:r>
          </w:p>
        </w:tc>
      </w:tr>
      <w:tr w:rsidR="009E0566" w:rsidRPr="0066388E" w14:paraId="4C668A8D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5097C2AD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8" w:type="dxa"/>
            <w:gridSpan w:val="3"/>
          </w:tcPr>
          <w:p w14:paraId="69145750" w14:textId="77777777" w:rsidR="009E0566" w:rsidRPr="0066388E" w:rsidRDefault="009E0566" w:rsidP="0066388E">
            <w:pPr>
              <w:pStyle w:val="Akapitzlist"/>
              <w:spacing w:after="0" w:line="240" w:lineRule="auto"/>
              <w:ind w:left="0"/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66388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K2. 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Potrafi pracować indywidualnie 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>i w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>grupie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>wspó</w:t>
            </w:r>
            <w:r w:rsidR="00F62DB1" w:rsidRPr="0066388E">
              <w:rPr>
                <w:rFonts w:ascii="Times New Roman" w:hAnsi="Times New Roman"/>
                <w:sz w:val="24"/>
                <w:szCs w:val="24"/>
              </w:rPr>
              <w:t>ł</w:t>
            </w:r>
            <w:r w:rsidR="006E4D3F" w:rsidRPr="0066388E">
              <w:rPr>
                <w:rFonts w:ascii="Times New Roman" w:hAnsi="Times New Roman"/>
                <w:sz w:val="24"/>
                <w:szCs w:val="24"/>
              </w:rPr>
              <w:t>pracować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2DB1" w:rsidRPr="0066388E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wykonywać powierzone zadania</w:t>
            </w:r>
            <w:r w:rsidR="009672F6">
              <w:rPr>
                <w:rFonts w:ascii="Times New Roman" w:hAnsi="Times New Roman"/>
                <w:sz w:val="24"/>
                <w:szCs w:val="24"/>
              </w:rPr>
              <w:t>, będąc świadomym swojej działalności na dobrostan zwierząt</w:t>
            </w:r>
          </w:p>
        </w:tc>
      </w:tr>
      <w:tr w:rsidR="008B5EDE" w:rsidRPr="0066388E" w14:paraId="1A844B03" w14:textId="77777777" w:rsidTr="009672F6">
        <w:tblPrEx>
          <w:jc w:val="left"/>
          <w:tblLook w:val="01E0" w:firstRow="1" w:lastRow="1" w:firstColumn="1" w:lastColumn="1" w:noHBand="0" w:noVBand="0"/>
        </w:tblPrEx>
        <w:trPr>
          <w:gridBefore w:val="4"/>
          <w:gridAfter w:val="1"/>
          <w:wBefore w:w="69" w:type="dxa"/>
          <w:wAfter w:w="23" w:type="dxa"/>
          <w:trHeight w:val="718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4DE320B" w14:textId="77777777" w:rsidR="008B5EDE" w:rsidRPr="0066388E" w:rsidRDefault="008B5EDE" w:rsidP="00777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Odniesienie modułowych efektów uczenia się do kierunkowych efektów uczenia się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B329C46" w14:textId="77777777" w:rsidR="008B5EDE" w:rsidRPr="0066388E" w:rsidRDefault="00907B35" w:rsidP="007779ED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W1;W2-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PZA_W01</w:t>
            </w:r>
          </w:p>
          <w:p w14:paraId="4FA1FFD2" w14:textId="77777777" w:rsidR="008B5EDE" w:rsidRPr="0066388E" w:rsidRDefault="00907B35" w:rsidP="007779ED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W1;W3 -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PZA_W03</w:t>
            </w:r>
          </w:p>
          <w:p w14:paraId="14E005B1" w14:textId="77777777" w:rsidR="008B5EDE" w:rsidRPr="0066388E" w:rsidRDefault="00907B35" w:rsidP="007779ED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W</w:t>
            </w:r>
            <w:r w:rsidR="00817A4D">
              <w:rPr>
                <w:rFonts w:ascii="Times New Roman" w:hAnsi="Times New Roman"/>
                <w:spacing w:val="6"/>
                <w:sz w:val="24"/>
                <w:szCs w:val="24"/>
              </w:rPr>
              <w:t>1;W3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PZA_W05</w:t>
            </w:r>
          </w:p>
          <w:p w14:paraId="71470814" w14:textId="77777777" w:rsidR="008B5EDE" w:rsidRPr="0066388E" w:rsidRDefault="007779ED" w:rsidP="007779ED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U1;</w:t>
            </w:r>
            <w:r w:rsidR="00817A4D">
              <w:rPr>
                <w:rFonts w:ascii="Times New Roman" w:hAnsi="Times New Roman"/>
                <w:spacing w:val="6"/>
                <w:sz w:val="24"/>
                <w:szCs w:val="24"/>
              </w:rPr>
              <w:t>U3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;U4 -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PZA_U03</w:t>
            </w:r>
          </w:p>
          <w:p w14:paraId="4D0DCA9F" w14:textId="77777777" w:rsidR="008B5EDE" w:rsidRPr="0066388E" w:rsidRDefault="007779ED" w:rsidP="007779ED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U2 -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PZA_U04</w:t>
            </w:r>
          </w:p>
          <w:p w14:paraId="25230A35" w14:textId="77777777" w:rsidR="008B5EDE" w:rsidRPr="0066388E" w:rsidRDefault="007779ED" w:rsidP="007779ED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U4 -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PZA_U05</w:t>
            </w:r>
          </w:p>
          <w:p w14:paraId="4C4B61EE" w14:textId="77777777" w:rsidR="008B5EDE" w:rsidRPr="0066388E" w:rsidRDefault="007779ED" w:rsidP="007779ED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K1 -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PZA_K01</w:t>
            </w:r>
          </w:p>
          <w:p w14:paraId="02F8B6AA" w14:textId="77777777" w:rsidR="008B5EDE" w:rsidRPr="0066388E" w:rsidRDefault="007779ED" w:rsidP="00777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K2 - </w:t>
            </w:r>
            <w:r w:rsidR="008B5EDE" w:rsidRPr="0066388E">
              <w:rPr>
                <w:rFonts w:ascii="Times New Roman" w:hAnsi="Times New Roman"/>
                <w:spacing w:val="6"/>
                <w:sz w:val="24"/>
                <w:szCs w:val="24"/>
              </w:rPr>
              <w:t>PZA_K02</w:t>
            </w:r>
          </w:p>
        </w:tc>
      </w:tr>
      <w:tr w:rsidR="008B5EDE" w:rsidRPr="0066388E" w14:paraId="0B2F1116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603E6EDB" w14:textId="77777777" w:rsidR="008B5EDE" w:rsidRPr="0066388E" w:rsidRDefault="009672F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2F6">
              <w:rPr>
                <w:rFonts w:ascii="Times New Roman" w:hAnsi="Times New Roman"/>
                <w:sz w:val="24"/>
                <w:szCs w:val="24"/>
              </w:rPr>
              <w:t>Odniesienie modułowych efektów uczenia się do efektów inżynierskich</w:t>
            </w:r>
          </w:p>
        </w:tc>
        <w:tc>
          <w:tcPr>
            <w:tcW w:w="7748" w:type="dxa"/>
            <w:gridSpan w:val="3"/>
          </w:tcPr>
          <w:p w14:paraId="562FC450" w14:textId="77777777" w:rsidR="00525BC1" w:rsidRPr="00525BC1" w:rsidRDefault="00525BC1" w:rsidP="00525BC1">
            <w:pPr>
              <w:pStyle w:val="Akapitzlist"/>
              <w:spacing w:after="0" w:line="240" w:lineRule="auto"/>
              <w:ind w:left="0"/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525BC1">
              <w:rPr>
                <w:rStyle w:val="hps"/>
                <w:rFonts w:ascii="Times New Roman" w:hAnsi="Times New Roman"/>
                <w:sz w:val="24"/>
                <w:szCs w:val="24"/>
              </w:rPr>
              <w:t>InzP_W01</w:t>
            </w:r>
          </w:p>
          <w:p w14:paraId="018B1B77" w14:textId="77777777" w:rsidR="00525BC1" w:rsidRPr="00525BC1" w:rsidRDefault="00525BC1" w:rsidP="00525BC1">
            <w:pPr>
              <w:pStyle w:val="Akapitzlist"/>
              <w:spacing w:after="0" w:line="240" w:lineRule="auto"/>
              <w:ind w:left="0"/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525BC1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InzP_U03 </w:t>
            </w:r>
          </w:p>
          <w:p w14:paraId="50A95502" w14:textId="77777777" w:rsidR="008B5EDE" w:rsidRPr="0066388E" w:rsidRDefault="00525BC1" w:rsidP="00525BC1">
            <w:pPr>
              <w:pStyle w:val="Akapitzlist"/>
              <w:spacing w:after="0" w:line="240" w:lineRule="auto"/>
              <w:ind w:left="0"/>
              <w:jc w:val="both"/>
              <w:rPr>
                <w:rStyle w:val="hps"/>
                <w:rFonts w:ascii="Times New Roman" w:hAnsi="Times New Roman"/>
                <w:sz w:val="24"/>
                <w:szCs w:val="24"/>
              </w:rPr>
            </w:pPr>
            <w:r w:rsidRPr="00525BC1">
              <w:rPr>
                <w:rStyle w:val="hps"/>
                <w:rFonts w:ascii="Times New Roman" w:hAnsi="Times New Roman"/>
                <w:sz w:val="24"/>
                <w:szCs w:val="24"/>
              </w:rPr>
              <w:t>InzP_U05</w:t>
            </w:r>
          </w:p>
        </w:tc>
      </w:tr>
      <w:tr w:rsidR="009E0566" w:rsidRPr="0066388E" w14:paraId="5F75BC74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27AF3264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Wymagania wstępne </w:t>
            </w:r>
            <w:r w:rsidR="001F2CD3" w:rsidRPr="0066388E">
              <w:rPr>
                <w:rFonts w:ascii="Times New Roman" w:hAnsi="Times New Roman"/>
                <w:sz w:val="24"/>
                <w:szCs w:val="24"/>
              </w:rPr>
              <w:br/>
            </w:r>
            <w:r w:rsidRPr="0066388E">
              <w:rPr>
                <w:rFonts w:ascii="Times New Roman" w:hAnsi="Times New Roman"/>
                <w:sz w:val="24"/>
                <w:szCs w:val="24"/>
              </w:rPr>
              <w:t>i dodatkowe</w:t>
            </w:r>
          </w:p>
        </w:tc>
        <w:tc>
          <w:tcPr>
            <w:tcW w:w="7748" w:type="dxa"/>
            <w:gridSpan w:val="3"/>
          </w:tcPr>
          <w:p w14:paraId="072CDF0D" w14:textId="77777777" w:rsidR="009E0566" w:rsidRPr="0066388E" w:rsidRDefault="006E4D3F" w:rsidP="0066388E">
            <w:pPr>
              <w:tabs>
                <w:tab w:val="left" w:pos="48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Pozytywnie zdany egzamin z przedmiotów: anatomia</w:t>
            </w:r>
            <w:r w:rsidR="00470C8B" w:rsidRPr="0066388E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fizjologia</w:t>
            </w:r>
          </w:p>
        </w:tc>
      </w:tr>
      <w:tr w:rsidR="009E0566" w:rsidRPr="0066388E" w14:paraId="15CF2C2B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42CB99F6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Treści modułu kształcenia – </w:t>
            </w:r>
          </w:p>
        </w:tc>
        <w:tc>
          <w:tcPr>
            <w:tcW w:w="7748" w:type="dxa"/>
            <w:gridSpan w:val="3"/>
          </w:tcPr>
          <w:p w14:paraId="17DE5AD2" w14:textId="77777777" w:rsidR="00E83DB3" w:rsidRPr="0066388E" w:rsidRDefault="00E83DB3" w:rsidP="006638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Wykonywanie badania chirurgicznego  w zakresie niezbędnym do udzielenia pierwszej pomocy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Zasady prowadzenie dokumentacji  chirurgicznej, Zasady aseptyki w chirurgii oraz sprzęt i personel chirurgiczny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Opieka przedoperacyjna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,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w trakcie operacji 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oraz 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pooperacyjna nad pacjentem chirurgicznym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i ginekologiczno-położniczym.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Postępowanie w przypadku ran, ropni, krwiaków i </w:t>
            </w:r>
            <w:proofErr w:type="spellStart"/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limfiaków</w:t>
            </w:r>
            <w:proofErr w:type="spellEnd"/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, Podstawowe metod znieczulenia zwierząt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do zabiegów chirurgicznych i ginekologiczno-położniczych.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</w:t>
            </w: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Przygotowanie </w:t>
            </w:r>
            <w:r w:rsidR="00444EBC" w:rsidRPr="0066388E">
              <w:rPr>
                <w:rFonts w:ascii="Times New Roman" w:eastAsia="TimesNewRomanPSMT" w:hAnsi="Times New Roman"/>
                <w:iCs/>
                <w:color w:val="000000"/>
                <w:sz w:val="24"/>
                <w:szCs w:val="24"/>
              </w:rPr>
              <w:t>instrumentarium,</w:t>
            </w:r>
            <w:r w:rsidR="00444EBC"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pacjenta</w:t>
            </w:r>
            <w:r w:rsidR="00444EBC"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operacyjnej</w:t>
            </w:r>
            <w:r w:rsidR="00444EBC"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</w:t>
            </w:r>
            <w:r w:rsidRPr="0066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zespołu chirurgicznego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i położniczego.</w:t>
            </w:r>
            <w:r w:rsidRPr="0066388E">
              <w:rPr>
                <w:rFonts w:ascii="Times New Roman" w:eastAsia="TimesNewRomanPSMT" w:hAnsi="Times New Roman"/>
                <w:iCs/>
                <w:color w:val="000000"/>
                <w:sz w:val="24"/>
                <w:szCs w:val="24"/>
              </w:rPr>
              <w:t xml:space="preserve"> Materiały </w:t>
            </w:r>
            <w:proofErr w:type="spellStart"/>
            <w:r w:rsidR="00444EBC" w:rsidRPr="0066388E">
              <w:rPr>
                <w:rFonts w:ascii="Times New Roman" w:eastAsia="TimesNewRomanPSMT" w:hAnsi="Times New Roman"/>
                <w:iCs/>
                <w:color w:val="000000"/>
                <w:sz w:val="24"/>
                <w:szCs w:val="24"/>
              </w:rPr>
              <w:t>szewne</w:t>
            </w:r>
            <w:proofErr w:type="spellEnd"/>
            <w:r w:rsidR="00444EBC" w:rsidRPr="0066388E">
              <w:rPr>
                <w:rFonts w:ascii="Times New Roman" w:eastAsia="TimesNewRomanPSMT" w:hAnsi="Times New Roman"/>
                <w:iCs/>
                <w:color w:val="000000"/>
                <w:sz w:val="24"/>
                <w:szCs w:val="24"/>
              </w:rPr>
              <w:t xml:space="preserve"> stosowane w chirurgii</w:t>
            </w:r>
            <w:r w:rsidR="00470C8B" w:rsidRPr="0066388E">
              <w:rPr>
                <w:rFonts w:ascii="Times New Roman" w:eastAsia="TimesNewRomanPSMT" w:hAnsi="Times New Roman"/>
                <w:iCs/>
                <w:color w:val="000000"/>
                <w:sz w:val="24"/>
                <w:szCs w:val="24"/>
              </w:rPr>
              <w:t>.</w:t>
            </w:r>
            <w:r w:rsidRPr="0066388E">
              <w:rPr>
                <w:rFonts w:ascii="Times New Roman" w:eastAsia="TimesNewRomanPSMT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Postępowanie w przypadku zakażeń około i śródoperacyjnych</w:t>
            </w:r>
            <w:r w:rsidR="00444EBC"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</w:t>
            </w:r>
            <w:r w:rsidRPr="0066388E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Rodzaje ran i sposoby ich leczenia. Metody fizykoterapii zwierząt. Okołooperacyjne leczenie bólu.</w:t>
            </w:r>
            <w:r w:rsidR="0066388E" w:rsidRPr="0066388E">
              <w:rPr>
                <w:rFonts w:ascii="Times New Roman" w:hAnsi="Times New Roman"/>
                <w:sz w:val="24"/>
                <w:szCs w:val="24"/>
              </w:rPr>
              <w:t xml:space="preserve"> Najczęściej diagnozowane przypadki chirurgiczne i </w:t>
            </w:r>
            <w:proofErr w:type="spellStart"/>
            <w:r w:rsidR="0066388E" w:rsidRPr="0066388E">
              <w:rPr>
                <w:rFonts w:ascii="Times New Roman" w:hAnsi="Times New Roman"/>
                <w:sz w:val="24"/>
                <w:szCs w:val="24"/>
              </w:rPr>
              <w:t>ginekologiczno</w:t>
            </w:r>
            <w:proofErr w:type="spellEnd"/>
            <w:r w:rsidR="0066388E" w:rsidRPr="0066388E">
              <w:rPr>
                <w:rFonts w:ascii="Times New Roman" w:hAnsi="Times New Roman"/>
                <w:sz w:val="24"/>
                <w:szCs w:val="24"/>
              </w:rPr>
              <w:t xml:space="preserve"> - położnicze w codziennej praktyce lekarsko- weterynaryjnej.</w:t>
            </w:r>
          </w:p>
          <w:p w14:paraId="484EE5B5" w14:textId="77777777" w:rsidR="009E0566" w:rsidRPr="0066388E" w:rsidRDefault="009E0566" w:rsidP="0066388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E0566" w:rsidRPr="0066388E" w14:paraId="2D2180C3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47DE382D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Zalecana lista lektur lub lektury obowiązkowe</w:t>
            </w:r>
          </w:p>
        </w:tc>
        <w:tc>
          <w:tcPr>
            <w:tcW w:w="7748" w:type="dxa"/>
            <w:gridSpan w:val="3"/>
          </w:tcPr>
          <w:p w14:paraId="331DE5EC" w14:textId="77777777" w:rsidR="005D09E8" w:rsidRPr="0066388E" w:rsidRDefault="0066388E" w:rsidP="0066388E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Literatura podstawowa</w:t>
            </w:r>
            <w:r w:rsidR="005D09E8" w:rsidRPr="0066388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14:paraId="1D0A64D4" w14:textId="77777777" w:rsidR="00C30B06" w:rsidRPr="0066388E" w:rsidRDefault="00C30B06" w:rsidP="0066388E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66388E">
              <w:rPr>
                <w:rFonts w:ascii="Times New Roman" w:eastAsia="TimesNewRomanPS-BoldMT" w:hAnsi="Times New Roman"/>
                <w:sz w:val="24"/>
                <w:szCs w:val="24"/>
              </w:rPr>
              <w:t>Żakiewicz M : „Chirurgia małych Zwierząt”.</w:t>
            </w:r>
          </w:p>
          <w:p w14:paraId="32CAE78B" w14:textId="77777777" w:rsidR="009E0566" w:rsidRPr="0066388E" w:rsidRDefault="00C30B06" w:rsidP="0066388E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-Roman" w:hAnsi="Times New Roman"/>
                <w:color w:val="000000"/>
                <w:sz w:val="24"/>
                <w:szCs w:val="24"/>
              </w:rPr>
            </w:pPr>
            <w:proofErr w:type="spellStart"/>
            <w:r w:rsidRPr="0066388E">
              <w:rPr>
                <w:rFonts w:ascii="Times New Roman" w:eastAsia="Times-Roman" w:hAnsi="Times New Roman"/>
                <w:sz w:val="24"/>
                <w:szCs w:val="24"/>
              </w:rPr>
              <w:t>Fossum</w:t>
            </w:r>
            <w:proofErr w:type="spellEnd"/>
            <w:r w:rsidRPr="0066388E">
              <w:rPr>
                <w:rFonts w:ascii="Times New Roman" w:eastAsia="Times-Roman" w:hAnsi="Times New Roman"/>
                <w:sz w:val="24"/>
                <w:szCs w:val="24"/>
              </w:rPr>
              <w:t xml:space="preserve"> TW: „Chirurgia małych zwierząt”.</w:t>
            </w:r>
          </w:p>
        </w:tc>
      </w:tr>
      <w:tr w:rsidR="009E0566" w:rsidRPr="0066388E" w14:paraId="27BBA7D9" w14:textId="77777777" w:rsidTr="009672F6">
        <w:trPr>
          <w:gridBefore w:val="1"/>
          <w:wBefore w:w="22" w:type="dxa"/>
          <w:cantSplit/>
          <w:jc w:val="center"/>
        </w:trPr>
        <w:tc>
          <w:tcPr>
            <w:tcW w:w="2812" w:type="dxa"/>
            <w:gridSpan w:val="4"/>
            <w:shd w:val="clear" w:color="auto" w:fill="F2F2F2"/>
            <w:vAlign w:val="center"/>
          </w:tcPr>
          <w:p w14:paraId="79557454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Planowane formy/ działania/ metody dydaktyczne</w:t>
            </w:r>
          </w:p>
        </w:tc>
        <w:tc>
          <w:tcPr>
            <w:tcW w:w="7748" w:type="dxa"/>
            <w:gridSpan w:val="3"/>
          </w:tcPr>
          <w:p w14:paraId="5E5CC342" w14:textId="77777777" w:rsidR="009E0566" w:rsidRPr="0066388E" w:rsidRDefault="009E0566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Wykłady, prezentacje multimedialne, dyskusje, praktyczne ćwiczenia laboratoryjne (indywidualne, w parach i demonstracje)</w:t>
            </w:r>
          </w:p>
        </w:tc>
      </w:tr>
      <w:tr w:rsidR="0066388E" w:rsidRPr="0066388E" w14:paraId="3D1FE465" w14:textId="77777777" w:rsidTr="009672F6">
        <w:tblPrEx>
          <w:jc w:val="left"/>
          <w:tblLook w:val="01E0" w:firstRow="1" w:lastRow="1" w:firstColumn="1" w:lastColumn="1" w:noHBand="0" w:noVBand="0"/>
        </w:tblPrEx>
        <w:trPr>
          <w:gridBefore w:val="4"/>
          <w:gridAfter w:val="1"/>
          <w:wBefore w:w="69" w:type="dxa"/>
          <w:wAfter w:w="23" w:type="dxa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52306BF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Sposoby weryfikacji oraz formy dokumentowania osiągniętych efektów uczenia się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BC6C234" w14:textId="77777777" w:rsidR="00494A2E" w:rsidRDefault="00494A2E" w:rsidP="00494A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W1-W3 – egzamin</w:t>
            </w:r>
          </w:p>
          <w:p w14:paraId="6314FF2F" w14:textId="77777777" w:rsidR="00494A2E" w:rsidRDefault="00494A2E" w:rsidP="00494A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U1-U4 – zaliczenie ćwiczeń</w:t>
            </w:r>
          </w:p>
          <w:p w14:paraId="378E940D" w14:textId="77777777" w:rsidR="00494A2E" w:rsidRDefault="00494A2E" w:rsidP="00494A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K1-K3 – zajęcia w czasie ćwiczeń</w:t>
            </w:r>
          </w:p>
          <w:p w14:paraId="73D298BA" w14:textId="77777777" w:rsidR="00494A2E" w:rsidRDefault="00494A2E" w:rsidP="00494A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14:paraId="713A07E3" w14:textId="77777777" w:rsidR="00494A2E" w:rsidRDefault="00494A2E" w:rsidP="00494A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DOKUMENTOWANIE OSIĄGNIĘTYCH EFEKTÓW UCZENIA SIĘ w formie: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egzamin, zaliczenia pisemne archiwizowane w formie papierowej, zajęcia w czasie ćwiczeń archiwizowane w dzienniku prowadzącego</w:t>
            </w:r>
          </w:p>
          <w:p w14:paraId="5A4D7418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6B9475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>Szczegółowe kryteria przy ocenie zaliczenia i prac kontrolnych</w:t>
            </w:r>
          </w:p>
          <w:p w14:paraId="022B413F" w14:textId="77777777" w:rsidR="0066388E" w:rsidRPr="0066388E" w:rsidRDefault="0066388E" w:rsidP="006638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97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5072C136" w14:textId="77777777" w:rsidR="0066388E" w:rsidRPr="0066388E" w:rsidRDefault="0066388E" w:rsidP="006638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97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D6B1EB7" w14:textId="77777777" w:rsidR="0066388E" w:rsidRPr="0066388E" w:rsidRDefault="0066388E" w:rsidP="006638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97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38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1864B1D" w14:textId="77777777" w:rsidR="0066388E" w:rsidRPr="0066388E" w:rsidRDefault="0066388E" w:rsidP="006638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97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47FC824F" w14:textId="77777777" w:rsidR="0066388E" w:rsidRPr="0066388E" w:rsidRDefault="0066388E" w:rsidP="006638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97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66388E" w:rsidRPr="0066388E" w14:paraId="27300070" w14:textId="77777777" w:rsidTr="009672F6">
        <w:tblPrEx>
          <w:jc w:val="left"/>
          <w:tblLook w:val="01E0" w:firstRow="1" w:lastRow="1" w:firstColumn="1" w:lastColumn="1" w:noHBand="0" w:noVBand="0"/>
        </w:tblPrEx>
        <w:trPr>
          <w:gridBefore w:val="4"/>
          <w:gridAfter w:val="1"/>
          <w:wBefore w:w="69" w:type="dxa"/>
          <w:wAfter w:w="23" w:type="dxa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B89CC6A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lastRenderedPageBreak/>
              <w:t>Elementy i wagi mające wpływ na ocenę końcową</w:t>
            </w:r>
          </w:p>
          <w:p w14:paraId="4073AA31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4EFAB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457B531B" w14:textId="77777777" w:rsidR="0066388E" w:rsidRPr="00D751C5" w:rsidRDefault="0066388E" w:rsidP="0066388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1C5">
              <w:rPr>
                <w:rFonts w:ascii="Times New Roman" w:hAnsi="Times New Roman"/>
                <w:iCs/>
                <w:sz w:val="24"/>
                <w:szCs w:val="24"/>
              </w:rPr>
              <w:t>Warunkiem zaliczenia jest prawidłowe wykonanie ćwiczenia</w:t>
            </w:r>
            <w:r w:rsidR="00D751C5" w:rsidRPr="00D751C5"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751C5">
              <w:rPr>
                <w:rFonts w:ascii="Times New Roman" w:hAnsi="Times New Roman"/>
                <w:iCs/>
                <w:sz w:val="24"/>
                <w:szCs w:val="24"/>
              </w:rPr>
              <w:t xml:space="preserve"> warunek dopuszczenia do kolokwium końcowego</w:t>
            </w:r>
            <w:r w:rsidR="00D751C5" w:rsidRPr="00D751C5">
              <w:rPr>
                <w:rFonts w:ascii="Times New Roman" w:hAnsi="Times New Roman"/>
                <w:iCs/>
                <w:sz w:val="24"/>
                <w:szCs w:val="24"/>
              </w:rPr>
              <w:t xml:space="preserve">, kolokwium końcowe </w:t>
            </w:r>
            <w:r w:rsidRPr="00D751C5">
              <w:rPr>
                <w:rFonts w:ascii="Times New Roman" w:hAnsi="Times New Roman"/>
                <w:iCs/>
                <w:sz w:val="24"/>
                <w:szCs w:val="24"/>
              </w:rPr>
              <w:t xml:space="preserve">(30%) a 70 % </w:t>
            </w:r>
            <w:r w:rsidR="00D751C5" w:rsidRPr="00D751C5">
              <w:rPr>
                <w:rFonts w:ascii="Times New Roman" w:hAnsi="Times New Roman"/>
                <w:iCs/>
                <w:sz w:val="24"/>
                <w:szCs w:val="24"/>
              </w:rPr>
              <w:t>egzamin</w:t>
            </w:r>
            <w:r w:rsidRPr="00D751C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66388E" w:rsidRPr="0066388E" w14:paraId="3C46DE24" w14:textId="77777777" w:rsidTr="009672F6">
        <w:tblPrEx>
          <w:jc w:val="left"/>
          <w:tblLook w:val="01E0" w:firstRow="1" w:lastRow="1" w:firstColumn="1" w:lastColumn="1" w:noHBand="0" w:noVBand="0"/>
        </w:tblPrEx>
        <w:trPr>
          <w:gridBefore w:val="4"/>
          <w:gridAfter w:val="1"/>
          <w:wBefore w:w="69" w:type="dxa"/>
          <w:wAfter w:w="23" w:type="dxa"/>
          <w:trHeight w:val="39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778D830E" w14:textId="77777777" w:rsidR="0066388E" w:rsidRPr="0066388E" w:rsidRDefault="0066388E" w:rsidP="0066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Bilans punktów ECTS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AE99D09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88E">
              <w:rPr>
                <w:rFonts w:ascii="Times New Roman" w:hAnsi="Times New Roman"/>
                <w:b/>
                <w:bCs/>
                <w:sz w:val="24"/>
                <w:szCs w:val="24"/>
              </w:rPr>
              <w:t>KONTAKTOWE</w:t>
            </w:r>
          </w:p>
          <w:p w14:paraId="3F3A19F1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Godziny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>ECTS</w:t>
            </w:r>
          </w:p>
          <w:p w14:paraId="33020AD1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Wykłady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</w:t>
            </w:r>
            <w:r w:rsidR="00AE6B74">
              <w:rPr>
                <w:rFonts w:ascii="Times New Roman" w:hAnsi="Times New Roman"/>
                <w:sz w:val="24"/>
                <w:szCs w:val="24"/>
              </w:rPr>
              <w:t>60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 w:rsidR="00AE6B74">
              <w:rPr>
                <w:rFonts w:ascii="Times New Roman" w:hAnsi="Times New Roman"/>
                <w:sz w:val="24"/>
                <w:szCs w:val="24"/>
              </w:rPr>
              <w:t>2,4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65CCB7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 xml:space="preserve">wiczenia 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</w:t>
            </w:r>
            <w:r w:rsidR="00AE6B74">
              <w:rPr>
                <w:rFonts w:ascii="Times New Roman" w:hAnsi="Times New Roman"/>
                <w:sz w:val="24"/>
                <w:szCs w:val="24"/>
              </w:rPr>
              <w:t>90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  <w:p w14:paraId="0C6B6BB0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>Konsultacje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8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0,32</w:t>
            </w:r>
          </w:p>
          <w:p w14:paraId="100F054C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Egzamin/egzamin poprawkowy 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  <w:p w14:paraId="2B4AFD97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Łącznie kontaktowe</w:t>
            </w: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  <w:t xml:space="preserve">                                 1</w:t>
            </w:r>
            <w:r w:rsidR="00AE6B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  <w:t xml:space="preserve">   </w:t>
            </w:r>
            <w:r w:rsidR="00AE6B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6,44</w:t>
            </w:r>
          </w:p>
          <w:p w14:paraId="76EF608B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857BAC4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bCs/>
                <w:sz w:val="24"/>
                <w:szCs w:val="24"/>
              </w:rPr>
              <w:t>NIEKONTAKTOWE</w:t>
            </w:r>
          </w:p>
          <w:p w14:paraId="38A4DE39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rzygotowanie do ćwiczeń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30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ab/>
              <w:t>1,2</w:t>
            </w:r>
          </w:p>
          <w:p w14:paraId="27EE1590" w14:textId="77777777" w:rsidR="00AE6B74" w:rsidRDefault="00AE6B74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rzygotowanie do egzaminu</w:t>
            </w:r>
            <w:r w:rsidR="0066388E" w:rsidRPr="0066388E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6388E" w:rsidRP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6388E" w:rsidRPr="0066388E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14:paraId="73BDFB84" w14:textId="77777777" w:rsidR="0066388E" w:rsidRPr="0066388E" w:rsidRDefault="00AE6B74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6388E">
              <w:rPr>
                <w:rFonts w:ascii="Times New Roman" w:hAnsi="Times New Roman"/>
                <w:sz w:val="24"/>
                <w:szCs w:val="24"/>
              </w:rPr>
              <w:t>tudiowanie literatury</w:t>
            </w:r>
            <w:r w:rsidR="0066388E" w:rsidRPr="0066388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6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638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6388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1,16</w:t>
            </w:r>
          </w:p>
          <w:p w14:paraId="5A66FEB9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Łącznie </w:t>
            </w:r>
            <w:proofErr w:type="spellStart"/>
            <w:r w:rsidRPr="0066388E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iekontaktowe</w:t>
            </w:r>
            <w:proofErr w:type="spellEnd"/>
            <w:r w:rsidRPr="006638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6388E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  <w:t xml:space="preserve">               </w:t>
            </w: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AE6B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89</w:t>
            </w:r>
            <w:r w:rsidRPr="00663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  <w:t xml:space="preserve">                </w:t>
            </w:r>
            <w:r w:rsidR="00AE6B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3,56</w:t>
            </w:r>
            <w:r w:rsidRPr="006638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</w:t>
            </w:r>
          </w:p>
        </w:tc>
      </w:tr>
      <w:tr w:rsidR="0066388E" w:rsidRPr="0066388E" w14:paraId="324A26A0" w14:textId="77777777" w:rsidTr="009672F6">
        <w:tblPrEx>
          <w:jc w:val="left"/>
          <w:tblLook w:val="01E0" w:firstRow="1" w:lastRow="1" w:firstColumn="1" w:lastColumn="1" w:noHBand="0" w:noVBand="0"/>
        </w:tblPrEx>
        <w:trPr>
          <w:gridBefore w:val="4"/>
          <w:gridAfter w:val="1"/>
          <w:wBefore w:w="69" w:type="dxa"/>
          <w:wAfter w:w="23" w:type="dxa"/>
          <w:trHeight w:val="718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5C4EA3E" w14:textId="77777777" w:rsidR="0066388E" w:rsidRPr="0066388E" w:rsidRDefault="0066388E" w:rsidP="0066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88E">
              <w:rPr>
                <w:rFonts w:ascii="Times New Roman" w:hAnsi="Times New Roman"/>
                <w:sz w:val="24"/>
                <w:szCs w:val="24"/>
              </w:rPr>
              <w:t xml:space="preserve">Nakład pracy związany z zajęciami wymagającymi bezpośredniego udziału nauczyciela akademickiego 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E5AF3DC" w14:textId="77777777" w:rsidR="0066388E" w:rsidRPr="0066388E" w:rsidRDefault="0066388E" w:rsidP="006638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 xml:space="preserve">Wykłady – </w:t>
            </w:r>
            <w:r w:rsidR="00AA197B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 xml:space="preserve"> godz.; ćwiczenia – </w:t>
            </w:r>
            <w:r w:rsidR="00AA197B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  <w:r w:rsidRPr="0066388E">
              <w:rPr>
                <w:rFonts w:ascii="Times New Roman" w:hAnsi="Times New Roman"/>
                <w:i/>
                <w:sz w:val="24"/>
                <w:szCs w:val="24"/>
              </w:rPr>
              <w:t xml:space="preserve"> – godz.; konsultacje – 8 godz., egzamin –3 godz.</w:t>
            </w:r>
          </w:p>
        </w:tc>
      </w:tr>
    </w:tbl>
    <w:p w14:paraId="61B88A96" w14:textId="77777777" w:rsidR="001B5FBB" w:rsidRPr="0003370D" w:rsidRDefault="001B5FBB" w:rsidP="001B5FBB">
      <w:pPr>
        <w:spacing w:after="0" w:line="240" w:lineRule="auto"/>
        <w:rPr>
          <w:rFonts w:ascii="Times New Roman" w:hAnsi="Times New Roman"/>
        </w:rPr>
      </w:pPr>
    </w:p>
    <w:p w14:paraId="7FA97AC0" w14:textId="77777777" w:rsidR="001B5FBB" w:rsidRPr="0003370D" w:rsidRDefault="001B5FBB" w:rsidP="001B5FBB">
      <w:pPr>
        <w:spacing w:after="0" w:line="240" w:lineRule="auto"/>
        <w:rPr>
          <w:rFonts w:ascii="Times New Roman" w:hAnsi="Times New Roman"/>
        </w:rPr>
      </w:pPr>
    </w:p>
    <w:p w14:paraId="23D704EC" w14:textId="77777777" w:rsidR="001B5FBB" w:rsidRPr="0003370D" w:rsidRDefault="001B5FBB" w:rsidP="001B5FBB">
      <w:pPr>
        <w:rPr>
          <w:rFonts w:ascii="Times New Roman" w:hAnsi="Times New Roman"/>
          <w:color w:val="FF0000"/>
        </w:rPr>
      </w:pPr>
    </w:p>
    <w:p w14:paraId="0AE49E3D" w14:textId="77777777" w:rsidR="009E0566" w:rsidRPr="0003370D" w:rsidRDefault="009E0566">
      <w:pPr>
        <w:rPr>
          <w:rFonts w:ascii="Times New Roman" w:hAnsi="Times New Roman"/>
          <w:color w:val="FF0000"/>
        </w:rPr>
      </w:pPr>
    </w:p>
    <w:sectPr w:rsidR="009E0566" w:rsidRPr="0003370D" w:rsidSect="00911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NewRomanPS-BoldMT"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61"/>
        </w:tabs>
        <w:ind w:left="141" w:firstLine="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D9380D"/>
    <w:multiLevelType w:val="hybridMultilevel"/>
    <w:tmpl w:val="1F6E2D78"/>
    <w:lvl w:ilvl="0" w:tplc="23EC56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48B0"/>
    <w:multiLevelType w:val="hybridMultilevel"/>
    <w:tmpl w:val="8132C79A"/>
    <w:lvl w:ilvl="0" w:tplc="F1307CD8">
      <w:start w:val="1"/>
      <w:numFmt w:val="bullet"/>
      <w:lvlText w:val="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1D322F8D"/>
    <w:multiLevelType w:val="hybridMultilevel"/>
    <w:tmpl w:val="570CDE6E"/>
    <w:lvl w:ilvl="0" w:tplc="D45088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7DC"/>
    <w:multiLevelType w:val="hybridMultilevel"/>
    <w:tmpl w:val="3DFA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A1026B"/>
    <w:multiLevelType w:val="hybridMultilevel"/>
    <w:tmpl w:val="E15E6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66009"/>
    <w:multiLevelType w:val="hybridMultilevel"/>
    <w:tmpl w:val="91782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72668"/>
    <w:multiLevelType w:val="hybridMultilevel"/>
    <w:tmpl w:val="570CDE6E"/>
    <w:lvl w:ilvl="0" w:tplc="D45088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22C6F"/>
    <w:multiLevelType w:val="hybridMultilevel"/>
    <w:tmpl w:val="59687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F3E40"/>
    <w:multiLevelType w:val="hybridMultilevel"/>
    <w:tmpl w:val="59687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C149F"/>
    <w:multiLevelType w:val="hybridMultilevel"/>
    <w:tmpl w:val="0F66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C3"/>
    <w:rsid w:val="00012254"/>
    <w:rsid w:val="0003370D"/>
    <w:rsid w:val="000378B7"/>
    <w:rsid w:val="0003791E"/>
    <w:rsid w:val="00053F94"/>
    <w:rsid w:val="00097BA4"/>
    <w:rsid w:val="000B101C"/>
    <w:rsid w:val="000B7CE0"/>
    <w:rsid w:val="000D4D14"/>
    <w:rsid w:val="000E0BDB"/>
    <w:rsid w:val="000E30D5"/>
    <w:rsid w:val="001059A6"/>
    <w:rsid w:val="00110C96"/>
    <w:rsid w:val="00122415"/>
    <w:rsid w:val="001232C4"/>
    <w:rsid w:val="00126E5B"/>
    <w:rsid w:val="001272A4"/>
    <w:rsid w:val="001321AF"/>
    <w:rsid w:val="001330AC"/>
    <w:rsid w:val="00140865"/>
    <w:rsid w:val="00142802"/>
    <w:rsid w:val="00146D55"/>
    <w:rsid w:val="00163F95"/>
    <w:rsid w:val="001904C3"/>
    <w:rsid w:val="00191B65"/>
    <w:rsid w:val="001A2336"/>
    <w:rsid w:val="001A3A8C"/>
    <w:rsid w:val="001B0C9B"/>
    <w:rsid w:val="001B214E"/>
    <w:rsid w:val="001B5FBB"/>
    <w:rsid w:val="001B7F78"/>
    <w:rsid w:val="001D4498"/>
    <w:rsid w:val="001D5871"/>
    <w:rsid w:val="001D756C"/>
    <w:rsid w:val="001E34B2"/>
    <w:rsid w:val="001E6E63"/>
    <w:rsid w:val="001F29A3"/>
    <w:rsid w:val="001F2CD3"/>
    <w:rsid w:val="001F43FB"/>
    <w:rsid w:val="001F5E57"/>
    <w:rsid w:val="001F6EC3"/>
    <w:rsid w:val="00202700"/>
    <w:rsid w:val="00210FFA"/>
    <w:rsid w:val="00213C7A"/>
    <w:rsid w:val="0021721E"/>
    <w:rsid w:val="002175B2"/>
    <w:rsid w:val="002203AD"/>
    <w:rsid w:val="00256C0A"/>
    <w:rsid w:val="00257B69"/>
    <w:rsid w:val="00292DDB"/>
    <w:rsid w:val="002A0453"/>
    <w:rsid w:val="002A200B"/>
    <w:rsid w:val="002B1936"/>
    <w:rsid w:val="002C1315"/>
    <w:rsid w:val="002E3BD5"/>
    <w:rsid w:val="002E5478"/>
    <w:rsid w:val="002E5C19"/>
    <w:rsid w:val="0030331F"/>
    <w:rsid w:val="0034321E"/>
    <w:rsid w:val="003535FB"/>
    <w:rsid w:val="00395103"/>
    <w:rsid w:val="003A0177"/>
    <w:rsid w:val="003A31F8"/>
    <w:rsid w:val="003B35B0"/>
    <w:rsid w:val="003D3608"/>
    <w:rsid w:val="003D6316"/>
    <w:rsid w:val="003E2605"/>
    <w:rsid w:val="003F17A0"/>
    <w:rsid w:val="003F3E8E"/>
    <w:rsid w:val="004416DE"/>
    <w:rsid w:val="00444EBC"/>
    <w:rsid w:val="00470C8B"/>
    <w:rsid w:val="004872DA"/>
    <w:rsid w:val="0049355D"/>
    <w:rsid w:val="00494A2E"/>
    <w:rsid w:val="004B0B16"/>
    <w:rsid w:val="004C7663"/>
    <w:rsid w:val="004D001A"/>
    <w:rsid w:val="004D3A52"/>
    <w:rsid w:val="004E35C4"/>
    <w:rsid w:val="004F3289"/>
    <w:rsid w:val="00514612"/>
    <w:rsid w:val="00517397"/>
    <w:rsid w:val="00522764"/>
    <w:rsid w:val="00525BC1"/>
    <w:rsid w:val="00535B21"/>
    <w:rsid w:val="00542AAF"/>
    <w:rsid w:val="005532BF"/>
    <w:rsid w:val="005818B1"/>
    <w:rsid w:val="005841AA"/>
    <w:rsid w:val="005911ED"/>
    <w:rsid w:val="005C5B30"/>
    <w:rsid w:val="005D09E8"/>
    <w:rsid w:val="005D0A73"/>
    <w:rsid w:val="005F264E"/>
    <w:rsid w:val="005F2F2F"/>
    <w:rsid w:val="005F3FD9"/>
    <w:rsid w:val="0060516E"/>
    <w:rsid w:val="006256CA"/>
    <w:rsid w:val="00646981"/>
    <w:rsid w:val="00661799"/>
    <w:rsid w:val="0066388E"/>
    <w:rsid w:val="00670B48"/>
    <w:rsid w:val="00670EF7"/>
    <w:rsid w:val="00690423"/>
    <w:rsid w:val="00692057"/>
    <w:rsid w:val="006A0614"/>
    <w:rsid w:val="006B58F4"/>
    <w:rsid w:val="006B7769"/>
    <w:rsid w:val="006C2D34"/>
    <w:rsid w:val="006D219C"/>
    <w:rsid w:val="006D439C"/>
    <w:rsid w:val="006D4BCE"/>
    <w:rsid w:val="006E2DDD"/>
    <w:rsid w:val="006E3C6F"/>
    <w:rsid w:val="006E4D3F"/>
    <w:rsid w:val="006F49EB"/>
    <w:rsid w:val="00707660"/>
    <w:rsid w:val="0071379A"/>
    <w:rsid w:val="00717256"/>
    <w:rsid w:val="007175DE"/>
    <w:rsid w:val="00744924"/>
    <w:rsid w:val="00750504"/>
    <w:rsid w:val="00761D10"/>
    <w:rsid w:val="00773D78"/>
    <w:rsid w:val="007779ED"/>
    <w:rsid w:val="00781036"/>
    <w:rsid w:val="007826FC"/>
    <w:rsid w:val="0078632C"/>
    <w:rsid w:val="0079037D"/>
    <w:rsid w:val="007A2460"/>
    <w:rsid w:val="007E627D"/>
    <w:rsid w:val="007E7949"/>
    <w:rsid w:val="0080783C"/>
    <w:rsid w:val="00816495"/>
    <w:rsid w:val="00816DD7"/>
    <w:rsid w:val="00817A4D"/>
    <w:rsid w:val="00823CC9"/>
    <w:rsid w:val="00831AE7"/>
    <w:rsid w:val="00834939"/>
    <w:rsid w:val="00850365"/>
    <w:rsid w:val="00865A7D"/>
    <w:rsid w:val="008902B8"/>
    <w:rsid w:val="008A1C3D"/>
    <w:rsid w:val="008A6A87"/>
    <w:rsid w:val="008B2E44"/>
    <w:rsid w:val="008B5EDE"/>
    <w:rsid w:val="008C4481"/>
    <w:rsid w:val="008C7086"/>
    <w:rsid w:val="008E3E4A"/>
    <w:rsid w:val="008E5946"/>
    <w:rsid w:val="008F2FDB"/>
    <w:rsid w:val="00906F7E"/>
    <w:rsid w:val="00907B35"/>
    <w:rsid w:val="00911DEA"/>
    <w:rsid w:val="00913306"/>
    <w:rsid w:val="00916CC3"/>
    <w:rsid w:val="00960931"/>
    <w:rsid w:val="009672F6"/>
    <w:rsid w:val="00970385"/>
    <w:rsid w:val="0097562C"/>
    <w:rsid w:val="00992ACF"/>
    <w:rsid w:val="00993C38"/>
    <w:rsid w:val="009A623D"/>
    <w:rsid w:val="009B19AA"/>
    <w:rsid w:val="009B4B85"/>
    <w:rsid w:val="009C1F12"/>
    <w:rsid w:val="009C2216"/>
    <w:rsid w:val="009C54DF"/>
    <w:rsid w:val="009C58E8"/>
    <w:rsid w:val="009D7024"/>
    <w:rsid w:val="009D7861"/>
    <w:rsid w:val="009E0566"/>
    <w:rsid w:val="00A0400C"/>
    <w:rsid w:val="00A11BD8"/>
    <w:rsid w:val="00A13618"/>
    <w:rsid w:val="00A16A8D"/>
    <w:rsid w:val="00A16BF8"/>
    <w:rsid w:val="00A50E49"/>
    <w:rsid w:val="00A54AC6"/>
    <w:rsid w:val="00A70393"/>
    <w:rsid w:val="00A74493"/>
    <w:rsid w:val="00A83754"/>
    <w:rsid w:val="00A85D1B"/>
    <w:rsid w:val="00A9613F"/>
    <w:rsid w:val="00AA197B"/>
    <w:rsid w:val="00AB7640"/>
    <w:rsid w:val="00AE6B74"/>
    <w:rsid w:val="00AE6B9F"/>
    <w:rsid w:val="00AF6E66"/>
    <w:rsid w:val="00B01FF5"/>
    <w:rsid w:val="00B0257A"/>
    <w:rsid w:val="00B10D79"/>
    <w:rsid w:val="00B32983"/>
    <w:rsid w:val="00B471BF"/>
    <w:rsid w:val="00B60E65"/>
    <w:rsid w:val="00B70F3A"/>
    <w:rsid w:val="00B71070"/>
    <w:rsid w:val="00B905D9"/>
    <w:rsid w:val="00BA4FD5"/>
    <w:rsid w:val="00BD1DC0"/>
    <w:rsid w:val="00C06855"/>
    <w:rsid w:val="00C13674"/>
    <w:rsid w:val="00C24676"/>
    <w:rsid w:val="00C30B06"/>
    <w:rsid w:val="00C5177E"/>
    <w:rsid w:val="00C517E2"/>
    <w:rsid w:val="00C5721B"/>
    <w:rsid w:val="00C63E2D"/>
    <w:rsid w:val="00C92061"/>
    <w:rsid w:val="00C954F9"/>
    <w:rsid w:val="00CA0BEE"/>
    <w:rsid w:val="00CA7A1D"/>
    <w:rsid w:val="00CD2A8A"/>
    <w:rsid w:val="00CF7CF5"/>
    <w:rsid w:val="00D279E5"/>
    <w:rsid w:val="00D3236F"/>
    <w:rsid w:val="00D51EAF"/>
    <w:rsid w:val="00D74CDA"/>
    <w:rsid w:val="00D751C5"/>
    <w:rsid w:val="00D92012"/>
    <w:rsid w:val="00DA1714"/>
    <w:rsid w:val="00DC30E7"/>
    <w:rsid w:val="00DF01C1"/>
    <w:rsid w:val="00E0209A"/>
    <w:rsid w:val="00E33587"/>
    <w:rsid w:val="00E41608"/>
    <w:rsid w:val="00E4187C"/>
    <w:rsid w:val="00E653C1"/>
    <w:rsid w:val="00E66347"/>
    <w:rsid w:val="00E67E8A"/>
    <w:rsid w:val="00E70672"/>
    <w:rsid w:val="00E779B4"/>
    <w:rsid w:val="00E8042A"/>
    <w:rsid w:val="00E83DB3"/>
    <w:rsid w:val="00E85B68"/>
    <w:rsid w:val="00E92D71"/>
    <w:rsid w:val="00EA000A"/>
    <w:rsid w:val="00EA03DD"/>
    <w:rsid w:val="00EB1607"/>
    <w:rsid w:val="00EB48A4"/>
    <w:rsid w:val="00EC1044"/>
    <w:rsid w:val="00EE60CA"/>
    <w:rsid w:val="00EF1380"/>
    <w:rsid w:val="00F159F0"/>
    <w:rsid w:val="00F20648"/>
    <w:rsid w:val="00F238A7"/>
    <w:rsid w:val="00F24AB9"/>
    <w:rsid w:val="00F27854"/>
    <w:rsid w:val="00F27D43"/>
    <w:rsid w:val="00F300F4"/>
    <w:rsid w:val="00F34666"/>
    <w:rsid w:val="00F406FA"/>
    <w:rsid w:val="00F41B64"/>
    <w:rsid w:val="00F439FA"/>
    <w:rsid w:val="00F45DD0"/>
    <w:rsid w:val="00F50379"/>
    <w:rsid w:val="00F5159C"/>
    <w:rsid w:val="00F62DB1"/>
    <w:rsid w:val="00F664BE"/>
    <w:rsid w:val="00F8446A"/>
    <w:rsid w:val="00F849CF"/>
    <w:rsid w:val="00F9146F"/>
    <w:rsid w:val="00F91F02"/>
    <w:rsid w:val="00F91F8D"/>
    <w:rsid w:val="00F92C2A"/>
    <w:rsid w:val="00FA1905"/>
    <w:rsid w:val="00FB16EF"/>
    <w:rsid w:val="00FB4495"/>
    <w:rsid w:val="00FC7BBF"/>
    <w:rsid w:val="00FD61FE"/>
    <w:rsid w:val="00FE3088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C229C0"/>
  <w15:chartTrackingRefBased/>
  <w15:docId w15:val="{1CB76CD9-7764-45CB-A749-A83A1CC7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C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uiPriority w:val="99"/>
    <w:rsid w:val="00916CC3"/>
  </w:style>
  <w:style w:type="paragraph" w:styleId="Akapitzlist">
    <w:name w:val="List Paragraph"/>
    <w:basedOn w:val="Normalny"/>
    <w:uiPriority w:val="99"/>
    <w:qFormat/>
    <w:rsid w:val="006256CA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492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Paweł Żółkiewski</cp:lastModifiedBy>
  <cp:revision>2</cp:revision>
  <cp:lastPrinted>2019-03-15T10:03:00Z</cp:lastPrinted>
  <dcterms:created xsi:type="dcterms:W3CDTF">2026-01-15T11:30:00Z</dcterms:created>
  <dcterms:modified xsi:type="dcterms:W3CDTF">2026-01-15T11:30:00Z</dcterms:modified>
</cp:coreProperties>
</file>