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AD51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A30E70" w14:paraId="6567035E" w14:textId="77777777" w:rsidTr="000A37AA">
        <w:tc>
          <w:tcPr>
            <w:tcW w:w="3942" w:type="dxa"/>
            <w:vAlign w:val="center"/>
          </w:tcPr>
          <w:p w14:paraId="6C89BBE3" w14:textId="77777777" w:rsidR="00023A99" w:rsidRPr="008722D3" w:rsidRDefault="00F02E5D" w:rsidP="004C0125">
            <w:r w:rsidRPr="008722D3">
              <w:t>Nazwa kierunku</w:t>
            </w:r>
            <w:r w:rsidR="00EC3848" w:rsidRPr="008722D3">
              <w:t xml:space="preserve"> </w:t>
            </w:r>
            <w:r w:rsidR="00023A99" w:rsidRPr="008722D3">
              <w:t>studiów</w:t>
            </w:r>
            <w:r w:rsidR="00B400C0" w:rsidRPr="008722D3">
              <w:t xml:space="preserve"> </w:t>
            </w:r>
          </w:p>
          <w:p w14:paraId="7AF9EDE5" w14:textId="77777777" w:rsidR="00B400C0" w:rsidRPr="008722D3" w:rsidRDefault="00B400C0" w:rsidP="004C0125"/>
        </w:tc>
        <w:tc>
          <w:tcPr>
            <w:tcW w:w="6543" w:type="dxa"/>
            <w:vAlign w:val="center"/>
          </w:tcPr>
          <w:p w14:paraId="612862E6" w14:textId="77777777" w:rsidR="00023A99" w:rsidRPr="008722D3" w:rsidRDefault="00875918" w:rsidP="004C0125">
            <w:proofErr w:type="spellStart"/>
            <w:r w:rsidRPr="008722D3">
              <w:t>Animaloterapia</w:t>
            </w:r>
            <w:proofErr w:type="spellEnd"/>
          </w:p>
        </w:tc>
      </w:tr>
      <w:tr w:rsidR="00023A99" w:rsidRPr="00A30E70" w14:paraId="323D553C" w14:textId="77777777" w:rsidTr="000A37AA">
        <w:tc>
          <w:tcPr>
            <w:tcW w:w="3942" w:type="dxa"/>
            <w:vAlign w:val="center"/>
          </w:tcPr>
          <w:p w14:paraId="3BF929FB" w14:textId="77777777" w:rsidR="00023A99" w:rsidRPr="008722D3" w:rsidRDefault="0092197E" w:rsidP="004C0125">
            <w:r w:rsidRPr="008722D3">
              <w:t>Nazwa modułu</w:t>
            </w:r>
            <w:r w:rsidR="00023A99" w:rsidRPr="008722D3">
              <w:t>, także nazwa w języku angielskim</w:t>
            </w:r>
          </w:p>
        </w:tc>
        <w:tc>
          <w:tcPr>
            <w:tcW w:w="6543" w:type="dxa"/>
            <w:vAlign w:val="center"/>
          </w:tcPr>
          <w:p w14:paraId="60CC4D2F" w14:textId="77777777" w:rsidR="00A30E70" w:rsidRDefault="00022537" w:rsidP="004C0125">
            <w:r w:rsidRPr="008722D3">
              <w:t xml:space="preserve">Warsztaty </w:t>
            </w:r>
            <w:proofErr w:type="spellStart"/>
            <w:r w:rsidRPr="008722D3">
              <w:t>animaloterapii</w:t>
            </w:r>
            <w:proofErr w:type="spellEnd"/>
          </w:p>
          <w:p w14:paraId="18B9FD76" w14:textId="77777777" w:rsidR="000D7701" w:rsidRPr="008722D3" w:rsidRDefault="000D7701" w:rsidP="004C0125">
            <w:proofErr w:type="spellStart"/>
            <w:r w:rsidRPr="000D7701">
              <w:t>Animal</w:t>
            </w:r>
            <w:proofErr w:type="spellEnd"/>
            <w:r w:rsidRPr="000D7701">
              <w:t xml:space="preserve"> </w:t>
            </w:r>
            <w:proofErr w:type="spellStart"/>
            <w:r w:rsidRPr="000D7701">
              <w:t>therapy</w:t>
            </w:r>
            <w:proofErr w:type="spellEnd"/>
            <w:r w:rsidRPr="000D7701">
              <w:t xml:space="preserve"> </w:t>
            </w:r>
            <w:proofErr w:type="spellStart"/>
            <w:r w:rsidRPr="000D7701">
              <w:t>workshops</w:t>
            </w:r>
            <w:proofErr w:type="spellEnd"/>
          </w:p>
        </w:tc>
      </w:tr>
      <w:tr w:rsidR="00023A99" w:rsidRPr="00A30E70" w14:paraId="211DCF29" w14:textId="77777777" w:rsidTr="000A37AA">
        <w:tc>
          <w:tcPr>
            <w:tcW w:w="3942" w:type="dxa"/>
            <w:vAlign w:val="center"/>
          </w:tcPr>
          <w:p w14:paraId="75FBAF91" w14:textId="77777777" w:rsidR="00B400C0" w:rsidRPr="008722D3" w:rsidRDefault="00023A99" w:rsidP="000A37AA">
            <w:r w:rsidRPr="008722D3">
              <w:t>Język wykładowy</w:t>
            </w:r>
            <w:r w:rsidR="00B400C0" w:rsidRPr="008722D3">
              <w:t xml:space="preserve"> </w:t>
            </w:r>
          </w:p>
        </w:tc>
        <w:tc>
          <w:tcPr>
            <w:tcW w:w="6543" w:type="dxa"/>
            <w:vAlign w:val="center"/>
          </w:tcPr>
          <w:p w14:paraId="538B4689" w14:textId="77777777" w:rsidR="00023A99" w:rsidRPr="008722D3" w:rsidRDefault="00875918" w:rsidP="004C0125">
            <w:r w:rsidRPr="008722D3">
              <w:t>polski</w:t>
            </w:r>
          </w:p>
        </w:tc>
      </w:tr>
      <w:tr w:rsidR="00023A99" w:rsidRPr="00A30E70" w14:paraId="1FBE486F" w14:textId="77777777" w:rsidTr="000A37AA">
        <w:tc>
          <w:tcPr>
            <w:tcW w:w="3942" w:type="dxa"/>
            <w:vAlign w:val="center"/>
          </w:tcPr>
          <w:p w14:paraId="0FA1261F" w14:textId="77777777" w:rsidR="00023A99" w:rsidRPr="008722D3" w:rsidRDefault="00023A99" w:rsidP="000A37AA">
            <w:pPr>
              <w:autoSpaceDE w:val="0"/>
              <w:autoSpaceDN w:val="0"/>
              <w:adjustRightInd w:val="0"/>
            </w:pPr>
            <w:r w:rsidRPr="008722D3">
              <w:t>Rodzaj modułu</w:t>
            </w:r>
            <w:r w:rsidR="00206860" w:rsidRPr="008722D3">
              <w:t xml:space="preserve"> </w:t>
            </w:r>
          </w:p>
        </w:tc>
        <w:tc>
          <w:tcPr>
            <w:tcW w:w="6543" w:type="dxa"/>
            <w:vAlign w:val="center"/>
          </w:tcPr>
          <w:p w14:paraId="34403F04" w14:textId="77777777" w:rsidR="00023A99" w:rsidRPr="008722D3" w:rsidRDefault="00875918" w:rsidP="004C0125">
            <w:r w:rsidRPr="008722D3">
              <w:t>obligatoryjny</w:t>
            </w:r>
          </w:p>
        </w:tc>
      </w:tr>
      <w:tr w:rsidR="00023A99" w:rsidRPr="00A30E70" w14:paraId="69FA8D8D" w14:textId="77777777" w:rsidTr="000A37AA">
        <w:tc>
          <w:tcPr>
            <w:tcW w:w="3942" w:type="dxa"/>
            <w:vAlign w:val="center"/>
          </w:tcPr>
          <w:p w14:paraId="61ED84D7" w14:textId="77777777" w:rsidR="00023A99" w:rsidRPr="008722D3" w:rsidRDefault="00023A99" w:rsidP="004C0125">
            <w:r w:rsidRPr="008722D3">
              <w:t>Poziom studiów</w:t>
            </w:r>
          </w:p>
        </w:tc>
        <w:tc>
          <w:tcPr>
            <w:tcW w:w="6543" w:type="dxa"/>
            <w:vAlign w:val="center"/>
          </w:tcPr>
          <w:p w14:paraId="700E26FC" w14:textId="77777777" w:rsidR="00023A99" w:rsidRPr="008722D3" w:rsidRDefault="00875918" w:rsidP="004C0125">
            <w:r w:rsidRPr="008722D3">
              <w:t>drugiego</w:t>
            </w:r>
            <w:r w:rsidR="00023A99" w:rsidRPr="008722D3">
              <w:t xml:space="preserve"> stopnia</w:t>
            </w:r>
          </w:p>
        </w:tc>
      </w:tr>
      <w:tr w:rsidR="00023A99" w:rsidRPr="00A30E70" w14:paraId="00C4F2E4" w14:textId="77777777" w:rsidTr="000A37AA">
        <w:tc>
          <w:tcPr>
            <w:tcW w:w="3942" w:type="dxa"/>
            <w:vAlign w:val="center"/>
          </w:tcPr>
          <w:p w14:paraId="4C154BBD" w14:textId="77777777" w:rsidR="00F02E5D" w:rsidRPr="008722D3" w:rsidRDefault="00023A99" w:rsidP="000A37AA">
            <w:r w:rsidRPr="008722D3">
              <w:t>Forma studiów</w:t>
            </w:r>
          </w:p>
        </w:tc>
        <w:tc>
          <w:tcPr>
            <w:tcW w:w="6543" w:type="dxa"/>
            <w:vAlign w:val="center"/>
          </w:tcPr>
          <w:p w14:paraId="6807729E" w14:textId="77777777" w:rsidR="00023A99" w:rsidRPr="008722D3" w:rsidRDefault="00023A99" w:rsidP="004C0125">
            <w:r w:rsidRPr="008722D3">
              <w:t>stacjonarne</w:t>
            </w:r>
          </w:p>
        </w:tc>
      </w:tr>
      <w:tr w:rsidR="00023A99" w:rsidRPr="00A30E70" w14:paraId="305389C1" w14:textId="77777777" w:rsidTr="000A37AA">
        <w:tc>
          <w:tcPr>
            <w:tcW w:w="3942" w:type="dxa"/>
            <w:vAlign w:val="center"/>
          </w:tcPr>
          <w:p w14:paraId="1EA6BFFD" w14:textId="77777777" w:rsidR="00023A99" w:rsidRPr="008722D3" w:rsidRDefault="00023A99" w:rsidP="004C0125">
            <w:r w:rsidRPr="008722D3">
              <w:t>Rok studiów dla kierunku</w:t>
            </w:r>
          </w:p>
        </w:tc>
        <w:tc>
          <w:tcPr>
            <w:tcW w:w="6543" w:type="dxa"/>
            <w:vAlign w:val="center"/>
          </w:tcPr>
          <w:p w14:paraId="7E20185C" w14:textId="77777777" w:rsidR="00023A99" w:rsidRPr="008722D3" w:rsidRDefault="00023A99" w:rsidP="004C0125">
            <w:r w:rsidRPr="008722D3">
              <w:t>I</w:t>
            </w:r>
            <w:r w:rsidR="00735D3A" w:rsidRPr="008722D3">
              <w:t>I</w:t>
            </w:r>
          </w:p>
        </w:tc>
      </w:tr>
      <w:tr w:rsidR="00023A99" w:rsidRPr="00A30E70" w14:paraId="38EEF6AC" w14:textId="77777777" w:rsidTr="000A37AA">
        <w:tc>
          <w:tcPr>
            <w:tcW w:w="3942" w:type="dxa"/>
            <w:vAlign w:val="center"/>
          </w:tcPr>
          <w:p w14:paraId="0FD88ACE" w14:textId="77777777" w:rsidR="00023A99" w:rsidRPr="008722D3" w:rsidRDefault="00023A99" w:rsidP="004C0125">
            <w:r w:rsidRPr="008722D3">
              <w:t>Semestr dla kierunku</w:t>
            </w:r>
          </w:p>
        </w:tc>
        <w:tc>
          <w:tcPr>
            <w:tcW w:w="6543" w:type="dxa"/>
            <w:vAlign w:val="center"/>
          </w:tcPr>
          <w:p w14:paraId="0151C493" w14:textId="77777777" w:rsidR="00023A99" w:rsidRPr="008722D3" w:rsidRDefault="008722D3" w:rsidP="004C0125">
            <w:r>
              <w:t>2</w:t>
            </w:r>
          </w:p>
        </w:tc>
      </w:tr>
      <w:tr w:rsidR="00023A99" w:rsidRPr="00A30E70" w14:paraId="65A30F4B" w14:textId="77777777" w:rsidTr="000A37AA">
        <w:tc>
          <w:tcPr>
            <w:tcW w:w="3942" w:type="dxa"/>
            <w:vAlign w:val="center"/>
          </w:tcPr>
          <w:p w14:paraId="4279F1F6" w14:textId="77777777" w:rsidR="00023A99" w:rsidRPr="008722D3" w:rsidRDefault="00023A99" w:rsidP="004C0125">
            <w:pPr>
              <w:autoSpaceDE w:val="0"/>
              <w:autoSpaceDN w:val="0"/>
              <w:adjustRightInd w:val="0"/>
            </w:pPr>
            <w:r w:rsidRPr="008722D3">
              <w:t>Liczba punktów ECTS z podziałem na kontaktowe/</w:t>
            </w:r>
            <w:proofErr w:type="spellStart"/>
            <w:r w:rsidRPr="008722D3">
              <w:t>niekontaktowe</w:t>
            </w:r>
            <w:proofErr w:type="spellEnd"/>
          </w:p>
        </w:tc>
        <w:tc>
          <w:tcPr>
            <w:tcW w:w="6543" w:type="dxa"/>
            <w:vAlign w:val="center"/>
          </w:tcPr>
          <w:p w14:paraId="5B4448A0" w14:textId="77777777" w:rsidR="00023A99" w:rsidRPr="008722D3" w:rsidRDefault="00023A99" w:rsidP="004C0125">
            <w:r w:rsidRPr="008722D3">
              <w:t xml:space="preserve"> </w:t>
            </w:r>
            <w:r w:rsidR="009B0049" w:rsidRPr="008722D3">
              <w:t>21</w:t>
            </w:r>
            <w:r w:rsidR="004A6FA9" w:rsidRPr="008722D3">
              <w:t xml:space="preserve"> </w:t>
            </w:r>
            <w:r w:rsidRPr="008722D3">
              <w:t>(</w:t>
            </w:r>
            <w:r w:rsidR="00EB2558" w:rsidRPr="008722D3">
              <w:t>9,8/11,2</w:t>
            </w:r>
            <w:r w:rsidRPr="008722D3">
              <w:t>)</w:t>
            </w:r>
          </w:p>
        </w:tc>
      </w:tr>
      <w:tr w:rsidR="00023A99" w:rsidRPr="00A30E70" w14:paraId="3AB2F3BD" w14:textId="77777777" w:rsidTr="000A37AA">
        <w:tc>
          <w:tcPr>
            <w:tcW w:w="3942" w:type="dxa"/>
            <w:vAlign w:val="center"/>
          </w:tcPr>
          <w:p w14:paraId="3B8EA309" w14:textId="77777777" w:rsidR="00023A99" w:rsidRPr="008722D3" w:rsidRDefault="00023A99" w:rsidP="00F02E5D">
            <w:pPr>
              <w:autoSpaceDE w:val="0"/>
              <w:autoSpaceDN w:val="0"/>
              <w:adjustRightInd w:val="0"/>
            </w:pPr>
            <w:r w:rsidRPr="008722D3">
              <w:t>Tytuł</w:t>
            </w:r>
            <w:r w:rsidR="00F02E5D" w:rsidRPr="008722D3">
              <w:t xml:space="preserve"> naukowy</w:t>
            </w:r>
            <w:r w:rsidRPr="008722D3">
              <w:t>/stopień</w:t>
            </w:r>
            <w:r w:rsidR="00F02E5D" w:rsidRPr="008722D3">
              <w:t xml:space="preserve"> naukowy</w:t>
            </w:r>
            <w:r w:rsidRPr="008722D3">
              <w:t>, imię i nazwisko osoby</w:t>
            </w:r>
            <w:r w:rsidR="00F02E5D" w:rsidRPr="008722D3">
              <w:t xml:space="preserve"> </w:t>
            </w:r>
            <w:r w:rsidRPr="008722D3">
              <w:t>odpowiedzialnej za moduł</w:t>
            </w:r>
          </w:p>
        </w:tc>
        <w:tc>
          <w:tcPr>
            <w:tcW w:w="6543" w:type="dxa"/>
            <w:vAlign w:val="center"/>
          </w:tcPr>
          <w:p w14:paraId="6A117499" w14:textId="4782B869" w:rsidR="00023A99" w:rsidRPr="008722D3" w:rsidRDefault="00B23E2A" w:rsidP="004C0125">
            <w:r>
              <w:t>Dr Agnieszka Ziemiańska</w:t>
            </w:r>
            <w:r w:rsidR="00554CCB">
              <w:t xml:space="preserve">/ dr Wiktoria Janicka/ </w:t>
            </w:r>
            <w:r w:rsidR="00697061">
              <w:t>dr</w:t>
            </w:r>
            <w:r w:rsidR="00554CCB">
              <w:t xml:space="preserve"> Kamila Janicka</w:t>
            </w:r>
          </w:p>
        </w:tc>
      </w:tr>
      <w:tr w:rsidR="00023A99" w:rsidRPr="00A30E70" w14:paraId="2C5C57D4" w14:textId="77777777" w:rsidTr="000A37AA">
        <w:tc>
          <w:tcPr>
            <w:tcW w:w="3942" w:type="dxa"/>
            <w:vAlign w:val="center"/>
          </w:tcPr>
          <w:p w14:paraId="7E3D718C" w14:textId="77777777" w:rsidR="00023A99" w:rsidRPr="008722D3" w:rsidRDefault="00023A99" w:rsidP="004C0125">
            <w:r w:rsidRPr="008722D3">
              <w:t>Jednostka oferująca moduł</w:t>
            </w:r>
          </w:p>
          <w:p w14:paraId="163A0A8A" w14:textId="77777777" w:rsidR="00023A99" w:rsidRPr="008722D3" w:rsidRDefault="00023A99" w:rsidP="004C0125"/>
        </w:tc>
        <w:tc>
          <w:tcPr>
            <w:tcW w:w="6543" w:type="dxa"/>
            <w:vAlign w:val="center"/>
          </w:tcPr>
          <w:p w14:paraId="4BB2FB37" w14:textId="77777777" w:rsidR="00023A99" w:rsidRPr="008722D3" w:rsidRDefault="004A6FA9" w:rsidP="004C0125">
            <w:r w:rsidRPr="008722D3">
              <w:t>Instytut Biologicznych Podstaw Produkcji Zwierzęcej</w:t>
            </w:r>
          </w:p>
        </w:tc>
      </w:tr>
      <w:tr w:rsidR="00023A99" w:rsidRPr="00A30E70" w14:paraId="4C0796E8" w14:textId="77777777" w:rsidTr="000A37AA">
        <w:tc>
          <w:tcPr>
            <w:tcW w:w="3942" w:type="dxa"/>
            <w:vAlign w:val="center"/>
          </w:tcPr>
          <w:p w14:paraId="6DA23A9A" w14:textId="77777777" w:rsidR="00023A99" w:rsidRPr="008722D3" w:rsidRDefault="00023A99" w:rsidP="004C0125">
            <w:r w:rsidRPr="008722D3">
              <w:t>Cel modułu</w:t>
            </w:r>
          </w:p>
          <w:p w14:paraId="03AF16F1" w14:textId="77777777" w:rsidR="00023A99" w:rsidRPr="008722D3" w:rsidRDefault="00023A99" w:rsidP="004C0125"/>
        </w:tc>
        <w:tc>
          <w:tcPr>
            <w:tcW w:w="6543" w:type="dxa"/>
            <w:vAlign w:val="center"/>
          </w:tcPr>
          <w:p w14:paraId="6F0FCBBA" w14:textId="77777777" w:rsidR="00023A99" w:rsidRPr="008722D3" w:rsidRDefault="006D61B4" w:rsidP="004C0125">
            <w:pPr>
              <w:autoSpaceDE w:val="0"/>
              <w:autoSpaceDN w:val="0"/>
              <w:adjustRightInd w:val="0"/>
            </w:pPr>
            <w:r w:rsidRPr="008722D3">
              <w:t xml:space="preserve">Przygotowanie studentów do samodzielnego prowadzenia różnego rodzaju zajęć terapeutycznych z osobami wykazującymi niepełnosprawność a także z osobami zdrowymi. </w:t>
            </w:r>
            <w:r w:rsidR="000174AD" w:rsidRPr="008722D3">
              <w:t xml:space="preserve">Przygotowanie do prowadzenia zajęć, umiejętności zdefiniowania celu terapii, zastosowania różnych metod terapeutycznych, monitorowania przebiegu terapii. </w:t>
            </w:r>
            <w:r w:rsidRPr="008722D3">
              <w:t xml:space="preserve"> </w:t>
            </w:r>
          </w:p>
        </w:tc>
      </w:tr>
      <w:tr w:rsidR="00023A99" w:rsidRPr="00A30E70" w14:paraId="6DCFF3F5" w14:textId="77777777" w:rsidTr="000A37AA">
        <w:trPr>
          <w:trHeight w:val="236"/>
        </w:trPr>
        <w:tc>
          <w:tcPr>
            <w:tcW w:w="3942" w:type="dxa"/>
            <w:vMerge w:val="restart"/>
            <w:vAlign w:val="center"/>
          </w:tcPr>
          <w:p w14:paraId="5A351154" w14:textId="77777777" w:rsidR="00023A99" w:rsidRPr="008722D3" w:rsidRDefault="00023A99" w:rsidP="00206860">
            <w:pPr>
              <w:jc w:val="both"/>
            </w:pPr>
            <w:r w:rsidRPr="008722D3">
              <w:t xml:space="preserve">Efekty </w:t>
            </w:r>
            <w:r w:rsidR="00D2747A" w:rsidRPr="008722D3">
              <w:t>uczenia się</w:t>
            </w:r>
            <w:r w:rsidR="00206860" w:rsidRPr="008722D3">
              <w:t xml:space="preserve"> dla modułu </w:t>
            </w:r>
            <w:r w:rsidRPr="008722D3">
              <w:t>to opis zasobu wiedzy, umiejętności i kompetencji społecznych, które student osi</w:t>
            </w:r>
            <w:r w:rsidR="000F587A" w:rsidRPr="008722D3">
              <w:t>ągnie</w:t>
            </w:r>
            <w:r w:rsidR="00206860" w:rsidRPr="008722D3">
              <w:t xml:space="preserve"> po zrealizowaniu zajęć</w:t>
            </w:r>
            <w:r w:rsidR="000F587A" w:rsidRPr="008722D3">
              <w:t>.</w:t>
            </w:r>
          </w:p>
        </w:tc>
        <w:tc>
          <w:tcPr>
            <w:tcW w:w="6543" w:type="dxa"/>
            <w:vAlign w:val="center"/>
          </w:tcPr>
          <w:p w14:paraId="40E6B58F" w14:textId="77777777" w:rsidR="00576767" w:rsidRPr="008722D3" w:rsidRDefault="00023A99" w:rsidP="004C0125">
            <w:r w:rsidRPr="008722D3">
              <w:rPr>
                <w:b/>
              </w:rPr>
              <w:t>Wiedza</w:t>
            </w:r>
            <w:r w:rsidRPr="008722D3">
              <w:t xml:space="preserve">: </w:t>
            </w:r>
          </w:p>
        </w:tc>
      </w:tr>
      <w:tr w:rsidR="00023A99" w:rsidRPr="00A30E70" w14:paraId="23BA1F2E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5DCEE301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64E797DE" w14:textId="77777777" w:rsidR="00023A99" w:rsidRPr="008722D3" w:rsidRDefault="00D37F85" w:rsidP="004C0125">
            <w:r w:rsidRPr="008722D3">
              <w:t>W</w:t>
            </w:r>
            <w:r w:rsidR="00DC415A" w:rsidRPr="008722D3">
              <w:t>1. Metody prowadzenia i monitorowania dokumentacji terapeutycznej oraz konsekwencje prowadzonych działań terapeutycznych</w:t>
            </w:r>
          </w:p>
        </w:tc>
      </w:tr>
      <w:tr w:rsidR="00023A99" w:rsidRPr="00A30E70" w14:paraId="4CB15908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364AE108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71A7C805" w14:textId="77777777" w:rsidR="00023A99" w:rsidRPr="008722D3" w:rsidRDefault="00DC415A" w:rsidP="004C0125">
            <w:r w:rsidRPr="008722D3">
              <w:t xml:space="preserve">W2. Rodzaje zaburzeń procesów poznawczych, emocjonalnych i osobowościowych, w terapii których można wykorzystać narzędzia </w:t>
            </w:r>
            <w:proofErr w:type="spellStart"/>
            <w:r w:rsidRPr="008722D3">
              <w:t>animaloterapii</w:t>
            </w:r>
            <w:proofErr w:type="spellEnd"/>
            <w:r w:rsidRPr="008722D3">
              <w:t>.</w:t>
            </w:r>
          </w:p>
        </w:tc>
      </w:tr>
      <w:tr w:rsidR="00DC415A" w:rsidRPr="00A30E70" w14:paraId="41AEED09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4AB1736E" w14:textId="77777777" w:rsidR="00DC415A" w:rsidRPr="008722D3" w:rsidRDefault="00DC415A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14A60F8A" w14:textId="77777777" w:rsidR="00DC415A" w:rsidRPr="008722D3" w:rsidRDefault="00DC415A" w:rsidP="004C0125">
            <w:r w:rsidRPr="008722D3">
              <w:t>W3. Metody i techniki pracy z podopiecznym, przeznaczenie terapeutyczne, edukacyjne i etyczne poszczególnych technik i metod pracy.</w:t>
            </w:r>
          </w:p>
        </w:tc>
      </w:tr>
      <w:tr w:rsidR="00023A99" w:rsidRPr="00A30E70" w14:paraId="747364D2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6EC84C2E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151F7FB8" w14:textId="77777777" w:rsidR="00576767" w:rsidRPr="008722D3" w:rsidRDefault="00023A99" w:rsidP="004C0125">
            <w:r w:rsidRPr="008722D3">
              <w:rPr>
                <w:b/>
              </w:rPr>
              <w:t>Umiejętności</w:t>
            </w:r>
            <w:r w:rsidRPr="008722D3">
              <w:t>:</w:t>
            </w:r>
            <w:r w:rsidR="00576767" w:rsidRPr="008722D3">
              <w:t xml:space="preserve"> </w:t>
            </w:r>
          </w:p>
        </w:tc>
      </w:tr>
      <w:tr w:rsidR="00023A99" w:rsidRPr="00A30E70" w14:paraId="276F4DC7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09EFC839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4EE0F6F7" w14:textId="77777777" w:rsidR="00023A99" w:rsidRPr="008722D3" w:rsidRDefault="00A95DFF" w:rsidP="004C0125">
            <w:r w:rsidRPr="008722D3">
              <w:t>U1. Prowadzić zajęcia z udziałem zwierząt, dobierając cele i metody szkoleniowe w zależności od gatunku i rasy zwierzęcia</w:t>
            </w:r>
            <w:r w:rsidR="004F13E8" w:rsidRPr="008722D3">
              <w:t xml:space="preserve">, stworzyć odpowiedni plan pracy i monitorować postępy podopiecznego </w:t>
            </w:r>
          </w:p>
        </w:tc>
      </w:tr>
      <w:tr w:rsidR="00023A99" w:rsidRPr="00A30E70" w14:paraId="14A996BA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7407A248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63E99FF0" w14:textId="77777777" w:rsidR="00023A99" w:rsidRPr="008722D3" w:rsidRDefault="00A95DFF" w:rsidP="004C0125">
            <w:r w:rsidRPr="008722D3">
              <w:t xml:space="preserve">U2. Przeprowadzić </w:t>
            </w:r>
            <w:r w:rsidR="002B08C1" w:rsidRPr="008722D3">
              <w:t xml:space="preserve">wstępną obserwację terapeutyczną, sporządzając </w:t>
            </w:r>
            <w:r w:rsidRPr="008722D3">
              <w:t>listę problemów i potrzeb podopiecznego, rozpoznać zaburzenia w zakresie procesów poznawczych, emocjonalnych i osobowościowych a także określić zasoby i możliwości podopiecznego dobierając odpowiednie gatunki zwierząt do terapii.</w:t>
            </w:r>
          </w:p>
        </w:tc>
      </w:tr>
      <w:tr w:rsidR="00A95DFF" w:rsidRPr="00A30E70" w14:paraId="05A2DF0A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49081D8F" w14:textId="77777777" w:rsidR="00A95DFF" w:rsidRPr="008722D3" w:rsidRDefault="00A95DFF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5762D56F" w14:textId="77777777" w:rsidR="00A95DFF" w:rsidRPr="008722D3" w:rsidRDefault="002B08C1" w:rsidP="004C0125">
            <w:r w:rsidRPr="008722D3">
              <w:t>U3. Przeprowadzić wywiad z podopiecznym lub jego rodziną</w:t>
            </w:r>
          </w:p>
        </w:tc>
      </w:tr>
      <w:tr w:rsidR="00A95DFF" w:rsidRPr="00A30E70" w14:paraId="4336327D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545342B2" w14:textId="77777777" w:rsidR="00A95DFF" w:rsidRPr="008722D3" w:rsidRDefault="00A95DFF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19328C1F" w14:textId="77777777" w:rsidR="00A95DFF" w:rsidRPr="008722D3" w:rsidRDefault="004F13E8" w:rsidP="004C0125">
            <w:r w:rsidRPr="008722D3">
              <w:t xml:space="preserve">U4. Podejmować współpracę z zespołem terapeutycznym przy opracowywaniu planu </w:t>
            </w:r>
            <w:proofErr w:type="spellStart"/>
            <w:r w:rsidRPr="008722D3">
              <w:t>animaloterapii</w:t>
            </w:r>
            <w:proofErr w:type="spellEnd"/>
            <w:r w:rsidRPr="008722D3">
              <w:t xml:space="preserve"> dla podopiecznego</w:t>
            </w:r>
          </w:p>
        </w:tc>
      </w:tr>
      <w:tr w:rsidR="004F13E8" w:rsidRPr="00A30E70" w14:paraId="70458535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113BCC37" w14:textId="77777777" w:rsidR="004F13E8" w:rsidRPr="008722D3" w:rsidRDefault="004F13E8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3E16158D" w14:textId="67CCB1D8" w:rsidR="004F13E8" w:rsidRPr="008722D3" w:rsidRDefault="004F13E8" w:rsidP="004C0125">
            <w:r w:rsidRPr="008722D3">
              <w:t>U5. Odpowiednio motywować podopiecznego do aktywności podczas zajęć z udziałem zwierząt</w:t>
            </w:r>
          </w:p>
        </w:tc>
      </w:tr>
      <w:tr w:rsidR="00023A99" w:rsidRPr="00A30E70" w14:paraId="5CBD19F0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36142AEE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3EBFBCDC" w14:textId="77777777" w:rsidR="00023A99" w:rsidRPr="008722D3" w:rsidRDefault="00023A99" w:rsidP="004C0125">
            <w:pPr>
              <w:rPr>
                <w:b/>
              </w:rPr>
            </w:pPr>
            <w:r w:rsidRPr="008722D3">
              <w:rPr>
                <w:b/>
              </w:rPr>
              <w:t>Kompetencje społeczne:</w:t>
            </w:r>
            <w:r w:rsidR="002206ED" w:rsidRPr="008722D3">
              <w:rPr>
                <w:b/>
              </w:rPr>
              <w:t xml:space="preserve"> </w:t>
            </w:r>
          </w:p>
        </w:tc>
      </w:tr>
      <w:tr w:rsidR="00023A99" w:rsidRPr="00A30E70" w14:paraId="68A42E11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5D98FA1B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50BFC98E" w14:textId="77777777" w:rsidR="00023A99" w:rsidRPr="008722D3" w:rsidRDefault="00556D20" w:rsidP="004C0125">
            <w:r w:rsidRPr="008722D3">
              <w:t xml:space="preserve">K1. Przyjmować odpowiedzialność i być świadomym skutków swojej </w:t>
            </w:r>
            <w:r w:rsidR="001242B3" w:rsidRPr="008722D3">
              <w:t>działalności</w:t>
            </w:r>
          </w:p>
        </w:tc>
      </w:tr>
      <w:tr w:rsidR="00404568" w:rsidRPr="00A30E70" w14:paraId="37A6187D" w14:textId="77777777" w:rsidTr="000A37AA">
        <w:trPr>
          <w:trHeight w:val="233"/>
        </w:trPr>
        <w:tc>
          <w:tcPr>
            <w:tcW w:w="3942" w:type="dxa"/>
            <w:vAlign w:val="center"/>
          </w:tcPr>
          <w:p w14:paraId="7D882813" w14:textId="77777777" w:rsidR="00404568" w:rsidRPr="008722D3" w:rsidRDefault="00404568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6B76624D" w14:textId="77777777" w:rsidR="00404568" w:rsidRPr="008722D3" w:rsidRDefault="00404568" w:rsidP="004C0125">
            <w:r w:rsidRPr="008722D3">
              <w:t>K2. Podejmować współpracę z przełożonymi, podopiecznymi i ich otoczeniem w realizacji terapii, pracować w zespole i komunikowania się z podopiecznym w sposób otwarty</w:t>
            </w:r>
          </w:p>
        </w:tc>
      </w:tr>
      <w:tr w:rsidR="00404568" w:rsidRPr="00A30E70" w14:paraId="118BA2E4" w14:textId="77777777" w:rsidTr="000A37AA">
        <w:trPr>
          <w:trHeight w:val="233"/>
        </w:trPr>
        <w:tc>
          <w:tcPr>
            <w:tcW w:w="3942" w:type="dxa"/>
            <w:vAlign w:val="center"/>
          </w:tcPr>
          <w:p w14:paraId="7A063844" w14:textId="77777777" w:rsidR="00404568" w:rsidRPr="008722D3" w:rsidRDefault="00404568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5BA98622" w14:textId="77777777" w:rsidR="00404568" w:rsidRPr="008722D3" w:rsidRDefault="0057332A" w:rsidP="004C0125">
            <w:r w:rsidRPr="008722D3">
              <w:t xml:space="preserve">K3. Komunikować się z podopiecznym we właściwy </w:t>
            </w:r>
            <w:r w:rsidR="007F13BA" w:rsidRPr="008722D3">
              <w:t>sposób</w:t>
            </w:r>
          </w:p>
        </w:tc>
      </w:tr>
      <w:tr w:rsidR="00840739" w:rsidRPr="00A30E70" w14:paraId="2F3A909C" w14:textId="77777777" w:rsidTr="000A37AA">
        <w:trPr>
          <w:trHeight w:val="233"/>
        </w:trPr>
        <w:tc>
          <w:tcPr>
            <w:tcW w:w="3942" w:type="dxa"/>
            <w:vAlign w:val="center"/>
          </w:tcPr>
          <w:p w14:paraId="4BDD71DE" w14:textId="00370815" w:rsidR="00840739" w:rsidRPr="008722D3" w:rsidRDefault="00840739" w:rsidP="00840739">
            <w:pPr>
              <w:rPr>
                <w:highlight w:val="yellow"/>
              </w:rPr>
            </w:pPr>
            <w:r w:rsidRPr="008722D3">
              <w:t>Odniesienie modułowych efektów uczenia się do kierunkowych efektów uczenia się</w:t>
            </w:r>
          </w:p>
        </w:tc>
        <w:tc>
          <w:tcPr>
            <w:tcW w:w="6543" w:type="dxa"/>
            <w:vAlign w:val="center"/>
          </w:tcPr>
          <w:p w14:paraId="5A3DACA6" w14:textId="72015096" w:rsidR="00840739" w:rsidRPr="008722D3" w:rsidRDefault="00FE6CCC" w:rsidP="00840739">
            <w:pPr>
              <w:jc w:val="both"/>
            </w:pPr>
            <w:r>
              <w:t xml:space="preserve">W1 – </w:t>
            </w:r>
            <w:r w:rsidR="00840739" w:rsidRPr="008722D3">
              <w:t>A_W03</w:t>
            </w:r>
          </w:p>
          <w:p w14:paraId="0B153DCB" w14:textId="6C8FA989" w:rsidR="00840739" w:rsidRPr="008722D3" w:rsidRDefault="00FE6CCC" w:rsidP="00840739">
            <w:pPr>
              <w:jc w:val="both"/>
            </w:pPr>
            <w:r>
              <w:t xml:space="preserve">W2 – </w:t>
            </w:r>
            <w:r w:rsidR="00840739" w:rsidRPr="008722D3">
              <w:t>A_W05</w:t>
            </w:r>
          </w:p>
          <w:p w14:paraId="48F03C4F" w14:textId="25BDAA24" w:rsidR="00840739" w:rsidRPr="008722D3" w:rsidRDefault="00FE6CCC" w:rsidP="00840739">
            <w:pPr>
              <w:jc w:val="both"/>
            </w:pPr>
            <w:r>
              <w:t xml:space="preserve">W3 – </w:t>
            </w:r>
            <w:r w:rsidR="00840739" w:rsidRPr="008722D3">
              <w:t>A_W06</w:t>
            </w:r>
          </w:p>
          <w:p w14:paraId="434678F1" w14:textId="36A160B4" w:rsidR="00840739" w:rsidRPr="008722D3" w:rsidRDefault="00FE6CCC" w:rsidP="00840739">
            <w:pPr>
              <w:jc w:val="both"/>
            </w:pPr>
            <w:r>
              <w:t xml:space="preserve">U1 – </w:t>
            </w:r>
            <w:r w:rsidR="00840739" w:rsidRPr="008722D3">
              <w:t>A_U02</w:t>
            </w:r>
            <w:r>
              <w:t xml:space="preserve">, </w:t>
            </w:r>
            <w:r w:rsidRPr="00FE6CCC">
              <w:rPr>
                <w:rFonts w:eastAsia="Arial Unicode MS"/>
                <w:kern w:val="1"/>
                <w:lang w:eastAsia="zh-CN" w:bidi="hi-IN"/>
              </w:rPr>
              <w:t>A_U06</w:t>
            </w:r>
          </w:p>
          <w:p w14:paraId="019A9204" w14:textId="03FD0497" w:rsidR="00840739" w:rsidRPr="008722D3" w:rsidRDefault="00FE6CCC" w:rsidP="00840739">
            <w:pPr>
              <w:jc w:val="both"/>
            </w:pPr>
            <w:r>
              <w:t>U2; U3</w:t>
            </w:r>
            <w:r w:rsidR="004C47E3">
              <w:t xml:space="preserve"> </w:t>
            </w:r>
            <w:r>
              <w:t xml:space="preserve">– </w:t>
            </w:r>
            <w:r w:rsidR="00840739" w:rsidRPr="008722D3">
              <w:t>A_U04</w:t>
            </w:r>
          </w:p>
          <w:p w14:paraId="25907E7B" w14:textId="3710AF28" w:rsidR="004C47E3" w:rsidRDefault="004C47E3" w:rsidP="00840739">
            <w:pPr>
              <w:jc w:val="both"/>
            </w:pPr>
            <w:r>
              <w:t xml:space="preserve">U4 – A_U04, </w:t>
            </w:r>
            <w:r w:rsidR="00840739" w:rsidRPr="008722D3">
              <w:t>A_U0</w:t>
            </w:r>
            <w:r w:rsidR="00840739">
              <w:t>5</w:t>
            </w:r>
          </w:p>
          <w:p w14:paraId="37487091" w14:textId="792C8D33" w:rsidR="00840739" w:rsidRPr="008722D3" w:rsidRDefault="004C47E3" w:rsidP="00840739">
            <w:pPr>
              <w:jc w:val="both"/>
            </w:pPr>
            <w:r>
              <w:t xml:space="preserve">U5 – </w:t>
            </w:r>
            <w:r w:rsidR="00840739" w:rsidRPr="008722D3">
              <w:t>A_U0</w:t>
            </w:r>
            <w:r w:rsidR="00840739">
              <w:t>6</w:t>
            </w:r>
          </w:p>
          <w:p w14:paraId="71132B26" w14:textId="0DDCA94E" w:rsidR="00840739" w:rsidRPr="008722D3" w:rsidRDefault="004C47E3" w:rsidP="00840739">
            <w:pPr>
              <w:jc w:val="both"/>
            </w:pPr>
            <w:r>
              <w:t xml:space="preserve">K1 – </w:t>
            </w:r>
            <w:r w:rsidR="00840739" w:rsidRPr="008722D3">
              <w:t>A_K01</w:t>
            </w:r>
          </w:p>
          <w:p w14:paraId="096628DE" w14:textId="36EBF667" w:rsidR="00840739" w:rsidRPr="008722D3" w:rsidRDefault="004C47E3" w:rsidP="00840739">
            <w:r>
              <w:t xml:space="preserve">K2; K3 – </w:t>
            </w:r>
            <w:r w:rsidR="00840739" w:rsidRPr="008722D3">
              <w:t>A_K02</w:t>
            </w:r>
          </w:p>
        </w:tc>
      </w:tr>
      <w:tr w:rsidR="00840739" w:rsidRPr="00A30E70" w14:paraId="4915C54E" w14:textId="77777777" w:rsidTr="000A37AA">
        <w:trPr>
          <w:trHeight w:val="233"/>
        </w:trPr>
        <w:tc>
          <w:tcPr>
            <w:tcW w:w="3942" w:type="dxa"/>
            <w:vAlign w:val="center"/>
          </w:tcPr>
          <w:p w14:paraId="35AE886E" w14:textId="49B94DDF" w:rsidR="00840739" w:rsidRPr="008722D3" w:rsidRDefault="00840739" w:rsidP="00840739">
            <w:pPr>
              <w:rPr>
                <w:highlight w:val="yellow"/>
              </w:rPr>
            </w:pPr>
            <w:r w:rsidRPr="006D43D5">
              <w:t>Odniesienie modułowych efektów uczenia się do efektów inżynierskich</w:t>
            </w:r>
          </w:p>
        </w:tc>
        <w:tc>
          <w:tcPr>
            <w:tcW w:w="6543" w:type="dxa"/>
            <w:vAlign w:val="center"/>
          </w:tcPr>
          <w:p w14:paraId="03B4C5D2" w14:textId="45B2834E" w:rsidR="00840739" w:rsidRPr="008722D3" w:rsidRDefault="00840739" w:rsidP="00840739">
            <w:r>
              <w:t>Nie dotyczy</w:t>
            </w:r>
          </w:p>
        </w:tc>
      </w:tr>
      <w:tr w:rsidR="00840739" w:rsidRPr="00A30E70" w14:paraId="0E2BEBDC" w14:textId="77777777" w:rsidTr="000A37AA">
        <w:tc>
          <w:tcPr>
            <w:tcW w:w="3942" w:type="dxa"/>
            <w:vAlign w:val="center"/>
          </w:tcPr>
          <w:p w14:paraId="34F4C4D1" w14:textId="77777777" w:rsidR="00840739" w:rsidRPr="008722D3" w:rsidRDefault="00840739" w:rsidP="00840739">
            <w:r w:rsidRPr="008722D3">
              <w:t xml:space="preserve">Wymagania wstępne i dodatkowe </w:t>
            </w:r>
          </w:p>
        </w:tc>
        <w:tc>
          <w:tcPr>
            <w:tcW w:w="6543" w:type="dxa"/>
            <w:vAlign w:val="center"/>
          </w:tcPr>
          <w:p w14:paraId="2D2F6469" w14:textId="77777777" w:rsidR="00840739" w:rsidRPr="008722D3" w:rsidRDefault="00840739" w:rsidP="00840739">
            <w:pPr>
              <w:jc w:val="both"/>
            </w:pPr>
            <w:r w:rsidRPr="008722D3">
              <w:t xml:space="preserve">- </w:t>
            </w:r>
          </w:p>
        </w:tc>
      </w:tr>
      <w:tr w:rsidR="00840739" w:rsidRPr="00A30E70" w14:paraId="6087C1A8" w14:textId="77777777" w:rsidTr="000A37AA">
        <w:tc>
          <w:tcPr>
            <w:tcW w:w="3942" w:type="dxa"/>
            <w:vAlign w:val="center"/>
          </w:tcPr>
          <w:p w14:paraId="460416FC" w14:textId="77777777" w:rsidR="00840739" w:rsidRPr="008722D3" w:rsidRDefault="00840739" w:rsidP="00840739">
            <w:r w:rsidRPr="008722D3">
              <w:t xml:space="preserve">Treści programowe modułu </w:t>
            </w:r>
          </w:p>
          <w:p w14:paraId="25F2A700" w14:textId="77777777" w:rsidR="00840739" w:rsidRPr="008722D3" w:rsidRDefault="00840739" w:rsidP="00840739"/>
        </w:tc>
        <w:tc>
          <w:tcPr>
            <w:tcW w:w="6543" w:type="dxa"/>
            <w:vAlign w:val="center"/>
          </w:tcPr>
          <w:p w14:paraId="68FD8297" w14:textId="4B9DD510" w:rsidR="00840739" w:rsidRPr="008722D3" w:rsidRDefault="00840739" w:rsidP="00840739">
            <w:r>
              <w:t xml:space="preserve">Znaczenie edukacji terapeutów, pacjentów i opiekunów zwierząt z zakresu dobrostanu zwierząt. Znaczenie wyszkolenia zwierząt wykorzystywanych w </w:t>
            </w:r>
            <w:proofErr w:type="spellStart"/>
            <w:r>
              <w:t>animaloterapii</w:t>
            </w:r>
            <w:proofErr w:type="spellEnd"/>
            <w:r>
              <w:t xml:space="preserve">. Ocena predyspozycji zwierząt do </w:t>
            </w:r>
            <w:proofErr w:type="spellStart"/>
            <w:r>
              <w:t>zooterapii</w:t>
            </w:r>
            <w:proofErr w:type="spellEnd"/>
            <w:r>
              <w:t xml:space="preserve">. Zasady bezpiecznej wizyty w ośrodku </w:t>
            </w:r>
            <w:proofErr w:type="spellStart"/>
            <w:r>
              <w:t>animaloterapii</w:t>
            </w:r>
            <w:proofErr w:type="spellEnd"/>
            <w:r>
              <w:t xml:space="preserve">. Narzędzia </w:t>
            </w:r>
            <w:proofErr w:type="spellStart"/>
            <w:r>
              <w:t>animaloterapeuty</w:t>
            </w:r>
            <w:proofErr w:type="spellEnd"/>
            <w:r>
              <w:t xml:space="preserve">. Konspekt pracy </w:t>
            </w:r>
            <w:proofErr w:type="spellStart"/>
            <w:r>
              <w:t>animaloterapeuty</w:t>
            </w:r>
            <w:proofErr w:type="spellEnd"/>
            <w:r>
              <w:t xml:space="preserve"> – planowanie zajęć, wyznaczanie celów, umiejętność modyfikacji początkowych założeń. Planowanie czasu pracy i odpoczynku zwierząt terapeutycznych. Dobór</w:t>
            </w:r>
            <w:r w:rsidRPr="008722D3">
              <w:t xml:space="preserve"> metod </w:t>
            </w:r>
            <w:r>
              <w:t xml:space="preserve">i narzędzi </w:t>
            </w:r>
            <w:r w:rsidRPr="008722D3">
              <w:t>terapeutycznych</w:t>
            </w:r>
            <w:r>
              <w:t xml:space="preserve"> oraz odpowiednich aktywności i ćwiczeń z pośrednim i bezpośrednim udziałem zwierząt dla pacjentów z </w:t>
            </w:r>
            <w:r w:rsidRPr="008722D3">
              <w:t>zaburze</w:t>
            </w:r>
            <w:r>
              <w:t>niami</w:t>
            </w:r>
            <w:r w:rsidRPr="008722D3">
              <w:t xml:space="preserve"> słuchu i wzroku,</w:t>
            </w:r>
            <w:r>
              <w:t xml:space="preserve"> z zaburzeniami mowy,</w:t>
            </w:r>
            <w:r w:rsidRPr="008722D3">
              <w:t xml:space="preserve"> </w:t>
            </w:r>
            <w:r>
              <w:t xml:space="preserve">z </w:t>
            </w:r>
            <w:r w:rsidRPr="008722D3">
              <w:t>niepełnosprawności</w:t>
            </w:r>
            <w:r>
              <w:t>ą</w:t>
            </w:r>
            <w:r w:rsidRPr="008722D3">
              <w:t xml:space="preserve"> intelektualn</w:t>
            </w:r>
            <w:r>
              <w:t>ą</w:t>
            </w:r>
            <w:r w:rsidRPr="008722D3">
              <w:t xml:space="preserve">, </w:t>
            </w:r>
            <w:r>
              <w:t>z</w:t>
            </w:r>
            <w:r w:rsidRPr="008722D3">
              <w:t xml:space="preserve"> problema</w:t>
            </w:r>
            <w:r>
              <w:t>mi</w:t>
            </w:r>
            <w:r w:rsidRPr="008722D3">
              <w:t xml:space="preserve"> edukacyjny</w:t>
            </w:r>
            <w:r>
              <w:t>mi</w:t>
            </w:r>
            <w:r w:rsidRPr="008722D3">
              <w:t xml:space="preserve">, </w:t>
            </w:r>
            <w:r>
              <w:t>z</w:t>
            </w:r>
            <w:r w:rsidRPr="008722D3">
              <w:t xml:space="preserve"> zaburzenia</w:t>
            </w:r>
            <w:r>
              <w:t>mi</w:t>
            </w:r>
            <w:r w:rsidRPr="008722D3">
              <w:t xml:space="preserve"> ze spektrum autyzmu, w rehabilitacja ruchowej, </w:t>
            </w:r>
            <w:r>
              <w:t>z</w:t>
            </w:r>
            <w:r w:rsidRPr="008722D3">
              <w:t xml:space="preserve"> zaburzenia</w:t>
            </w:r>
            <w:r>
              <w:t>mi</w:t>
            </w:r>
            <w:r w:rsidRPr="008722D3">
              <w:t xml:space="preserve"> integracji sensorycznej</w:t>
            </w:r>
            <w:r>
              <w:t>, z problemami psychologicznymi</w:t>
            </w:r>
            <w:r w:rsidRPr="008722D3">
              <w:t xml:space="preserve"> oraz w pracy z osobami starszymi – w zależności od gatunku zwierząt wspomagających proces terapeutyczny. </w:t>
            </w:r>
            <w:r>
              <w:t xml:space="preserve">Osoby starsze jako ważna grupa docelowa w </w:t>
            </w:r>
            <w:proofErr w:type="spellStart"/>
            <w:r>
              <w:t>animaloterapii</w:t>
            </w:r>
            <w:proofErr w:type="spellEnd"/>
            <w:r>
              <w:t xml:space="preserve">. Podnoszenie świadomości na temat problemów osób z różnych grup wiekowych. </w:t>
            </w:r>
            <w:r w:rsidRPr="008722D3">
              <w:t xml:space="preserve">Propozycja konkretnych zestawów ćwiczeń, które można wykorzystać na zajęciach </w:t>
            </w:r>
            <w:proofErr w:type="spellStart"/>
            <w:r>
              <w:t>zooterapii</w:t>
            </w:r>
            <w:proofErr w:type="spellEnd"/>
            <w:r w:rsidRPr="008722D3">
              <w:t xml:space="preserve">. </w:t>
            </w:r>
            <w:r>
              <w:t xml:space="preserve">Wykorzystanie w </w:t>
            </w:r>
            <w:proofErr w:type="spellStart"/>
            <w:r>
              <w:t>animaloterapii</w:t>
            </w:r>
            <w:proofErr w:type="spellEnd"/>
            <w:r>
              <w:t xml:space="preserve"> narzędzi stosowanych w innych form terapii, np. muzyka, plastyka, bajki. </w:t>
            </w:r>
            <w:r w:rsidRPr="008722D3">
              <w:t>Kwestionariusz diagnostyczny.</w:t>
            </w:r>
            <w:r>
              <w:t xml:space="preserve"> </w:t>
            </w:r>
            <w:r w:rsidRPr="008722D3">
              <w:t>Właściwa komunikacja i jej znaczenie w procesie terapeutycznym.</w:t>
            </w:r>
            <w:r>
              <w:t xml:space="preserve"> Komunikacja alternatywna i wspomagająca.</w:t>
            </w:r>
            <w:r w:rsidRPr="008722D3">
              <w:t xml:space="preserve"> Odpowiedzialność i świadomość konsekwencji swojego postępowania. </w:t>
            </w:r>
            <w:r>
              <w:t xml:space="preserve">Przygotowywanie materiałów i pomocy dydaktycznych na zajęcia z </w:t>
            </w:r>
            <w:proofErr w:type="spellStart"/>
            <w:r>
              <w:t>animaloterapii</w:t>
            </w:r>
            <w:proofErr w:type="spellEnd"/>
            <w:r>
              <w:t>. Warsztaty z pracy w grupie, skutecznej komunikacji, rozwiązywania problemów. Planowanie i przygotowanie zajęć z udziałem zwierząt dla różnych grup odbiorców.</w:t>
            </w:r>
          </w:p>
        </w:tc>
      </w:tr>
      <w:tr w:rsidR="00840739" w:rsidRPr="00105F2A" w14:paraId="712B9428" w14:textId="77777777" w:rsidTr="000A37AA">
        <w:tc>
          <w:tcPr>
            <w:tcW w:w="3942" w:type="dxa"/>
            <w:vAlign w:val="center"/>
          </w:tcPr>
          <w:p w14:paraId="531D2BF6" w14:textId="77777777" w:rsidR="00840739" w:rsidRPr="008722D3" w:rsidRDefault="00840739" w:rsidP="00840739">
            <w:r w:rsidRPr="008722D3">
              <w:t>Wykaz literatury podstawowej i uzupełniającej</w:t>
            </w:r>
          </w:p>
        </w:tc>
        <w:tc>
          <w:tcPr>
            <w:tcW w:w="6543" w:type="dxa"/>
            <w:vAlign w:val="center"/>
          </w:tcPr>
          <w:p w14:paraId="212C65B8" w14:textId="77777777" w:rsidR="00840739" w:rsidRPr="008722D3" w:rsidRDefault="00840739" w:rsidP="00840739">
            <w:pPr>
              <w:rPr>
                <w:b/>
                <w:i/>
              </w:rPr>
            </w:pPr>
            <w:r w:rsidRPr="008722D3">
              <w:rPr>
                <w:b/>
                <w:i/>
              </w:rPr>
              <w:t xml:space="preserve">Literatura podstawowa: </w:t>
            </w:r>
          </w:p>
          <w:p w14:paraId="22C3FCDB" w14:textId="54D795AD" w:rsidR="00840739" w:rsidRPr="00FE09BB" w:rsidRDefault="009724BE" w:rsidP="00840739">
            <w:pPr>
              <w:rPr>
                <w:iCs/>
              </w:rPr>
            </w:pPr>
            <w:r>
              <w:rPr>
                <w:iCs/>
              </w:rPr>
              <w:t>-</w:t>
            </w:r>
            <w:r>
              <w:t xml:space="preserve"> </w:t>
            </w:r>
            <w:r w:rsidRPr="009724BE">
              <w:rPr>
                <w:iCs/>
              </w:rPr>
              <w:t>Pedagogika specjalna</w:t>
            </w:r>
            <w:r>
              <w:rPr>
                <w:iCs/>
              </w:rPr>
              <w:t xml:space="preserve">. </w:t>
            </w:r>
            <w:r w:rsidR="00840739" w:rsidRPr="00FE09BB">
              <w:rPr>
                <w:iCs/>
              </w:rPr>
              <w:t>Dykcik W</w:t>
            </w:r>
            <w:r>
              <w:rPr>
                <w:iCs/>
              </w:rPr>
              <w:t xml:space="preserve">., </w:t>
            </w:r>
            <w:r w:rsidR="00840739" w:rsidRPr="00FE09BB">
              <w:rPr>
                <w:iCs/>
              </w:rPr>
              <w:t>2005</w:t>
            </w:r>
          </w:p>
          <w:p w14:paraId="0A5A6DD7" w14:textId="34379EE5" w:rsidR="00840739" w:rsidRDefault="009724BE" w:rsidP="00840739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="00840739" w:rsidRPr="00FE09BB">
              <w:rPr>
                <w:iCs/>
              </w:rPr>
              <w:t xml:space="preserve">101 ćwiczeń gier i zabaw dla dzieci z autyzmem, zespołem Aspergera i zaburzeniami integracji sensorycznej. </w:t>
            </w:r>
            <w:proofErr w:type="spellStart"/>
            <w:r w:rsidR="00840739" w:rsidRPr="00FE09BB">
              <w:rPr>
                <w:iCs/>
              </w:rPr>
              <w:t>Delaney</w:t>
            </w:r>
            <w:proofErr w:type="spellEnd"/>
            <w:r w:rsidR="00840739" w:rsidRPr="00FE09BB">
              <w:rPr>
                <w:iCs/>
              </w:rPr>
              <w:t xml:space="preserve"> </w:t>
            </w:r>
            <w:r>
              <w:rPr>
                <w:iCs/>
              </w:rPr>
              <w:t>T</w:t>
            </w:r>
            <w:r w:rsidR="00840739" w:rsidRPr="00FE09BB">
              <w:rPr>
                <w:iCs/>
              </w:rPr>
              <w:t>.</w:t>
            </w:r>
            <w:r>
              <w:rPr>
                <w:iCs/>
              </w:rPr>
              <w:t xml:space="preserve">, </w:t>
            </w:r>
            <w:r w:rsidR="00840739" w:rsidRPr="00FE09BB">
              <w:rPr>
                <w:iCs/>
              </w:rPr>
              <w:t>2016</w:t>
            </w:r>
          </w:p>
          <w:p w14:paraId="40EA57BD" w14:textId="409E91ED" w:rsidR="00840739" w:rsidRDefault="009724BE" w:rsidP="00840739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9724BE">
              <w:rPr>
                <w:iCs/>
              </w:rPr>
              <w:t xml:space="preserve">Hipoterapia: wskazania, metody, ćwiczenia. </w:t>
            </w:r>
            <w:proofErr w:type="spellStart"/>
            <w:r w:rsidRPr="009724BE">
              <w:rPr>
                <w:iCs/>
              </w:rPr>
              <w:t>Bojarczuk</w:t>
            </w:r>
            <w:proofErr w:type="spellEnd"/>
            <w:r w:rsidRPr="009724BE">
              <w:rPr>
                <w:iCs/>
              </w:rPr>
              <w:t xml:space="preserve"> J., 2018</w:t>
            </w:r>
          </w:p>
          <w:p w14:paraId="5F4A706B" w14:textId="593FA232" w:rsidR="009724BE" w:rsidRPr="00FE09BB" w:rsidRDefault="009724BE" w:rsidP="00840739">
            <w:pPr>
              <w:rPr>
                <w:iCs/>
              </w:rPr>
            </w:pPr>
            <w:r>
              <w:rPr>
                <w:iCs/>
              </w:rPr>
              <w:lastRenderedPageBreak/>
              <w:t xml:space="preserve">- </w:t>
            </w:r>
            <w:r w:rsidRPr="009724BE">
              <w:rPr>
                <w:iCs/>
              </w:rPr>
              <w:t>Zarys psychologii rozwoju</w:t>
            </w:r>
            <w:r>
              <w:rPr>
                <w:iCs/>
              </w:rPr>
              <w:t>.</w:t>
            </w:r>
            <w:r w:rsidRPr="009724BE">
              <w:rPr>
                <w:iCs/>
              </w:rPr>
              <w:t xml:space="preserve"> Podręcznik dla nauczycieli</w:t>
            </w:r>
            <w:r>
              <w:rPr>
                <w:iCs/>
              </w:rPr>
              <w:t xml:space="preserve">. </w:t>
            </w:r>
            <w:r w:rsidRPr="009724BE">
              <w:rPr>
                <w:iCs/>
              </w:rPr>
              <w:t>Matczak</w:t>
            </w:r>
            <w:r>
              <w:rPr>
                <w:iCs/>
              </w:rPr>
              <w:t xml:space="preserve"> A., 2003. </w:t>
            </w:r>
          </w:p>
          <w:p w14:paraId="6079A04C" w14:textId="3E589358" w:rsidR="00B93DB3" w:rsidRPr="00B93DB3" w:rsidRDefault="00B93DB3" w:rsidP="00B93DB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proofErr w:type="spellStart"/>
            <w:r w:rsidRPr="00B93DB3">
              <w:rPr>
                <w:iCs/>
              </w:rPr>
              <w:t>Zooterapia</w:t>
            </w:r>
            <w:proofErr w:type="spellEnd"/>
            <w:r w:rsidRPr="00B93DB3">
              <w:rPr>
                <w:iCs/>
              </w:rPr>
              <w:t xml:space="preserve"> z elementami etologii</w:t>
            </w:r>
            <w:r>
              <w:rPr>
                <w:iCs/>
              </w:rPr>
              <w:t>.</w:t>
            </w:r>
            <w:r w:rsidRPr="00B93DB3">
              <w:rPr>
                <w:iCs/>
              </w:rPr>
              <w:t xml:space="preserve"> Kokocińska</w:t>
            </w:r>
            <w:r>
              <w:rPr>
                <w:iCs/>
              </w:rPr>
              <w:t xml:space="preserve"> A. M.</w:t>
            </w:r>
            <w:r w:rsidRPr="00B93DB3">
              <w:rPr>
                <w:iCs/>
              </w:rPr>
              <w:t>, Kaleta</w:t>
            </w:r>
            <w:r>
              <w:rPr>
                <w:iCs/>
              </w:rPr>
              <w:t xml:space="preserve"> T.</w:t>
            </w:r>
            <w:r w:rsidRPr="00B93DB3">
              <w:rPr>
                <w:iCs/>
              </w:rPr>
              <w:t xml:space="preserve">, </w:t>
            </w:r>
          </w:p>
          <w:p w14:paraId="76A5C463" w14:textId="6AF2BE46" w:rsidR="00840739" w:rsidRDefault="00B93DB3" w:rsidP="00B93DB3">
            <w:pPr>
              <w:rPr>
                <w:iCs/>
              </w:rPr>
            </w:pPr>
            <w:r w:rsidRPr="00B93DB3">
              <w:rPr>
                <w:iCs/>
              </w:rPr>
              <w:t>Lewczuk</w:t>
            </w:r>
            <w:r>
              <w:rPr>
                <w:iCs/>
              </w:rPr>
              <w:t xml:space="preserve"> D., 2017.</w:t>
            </w:r>
          </w:p>
          <w:p w14:paraId="5B13C955" w14:textId="77777777" w:rsidR="00B93DB3" w:rsidRPr="008722D3" w:rsidRDefault="00B93DB3" w:rsidP="00B93DB3">
            <w:pPr>
              <w:rPr>
                <w:b/>
                <w:i/>
              </w:rPr>
            </w:pPr>
          </w:p>
          <w:p w14:paraId="506C07C5" w14:textId="77777777" w:rsidR="00840739" w:rsidRPr="008722D3" w:rsidRDefault="00840739" w:rsidP="00840739">
            <w:pPr>
              <w:rPr>
                <w:b/>
                <w:i/>
              </w:rPr>
            </w:pPr>
            <w:r w:rsidRPr="008722D3">
              <w:rPr>
                <w:b/>
                <w:i/>
              </w:rPr>
              <w:t>Literatura uzupełniająca:</w:t>
            </w:r>
          </w:p>
          <w:p w14:paraId="60344BA5" w14:textId="49BFD1B0" w:rsidR="009724BE" w:rsidRPr="009724BE" w:rsidRDefault="009724BE" w:rsidP="009724BE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9724BE">
              <w:rPr>
                <w:bCs/>
                <w:iCs/>
              </w:rPr>
              <w:t xml:space="preserve">Psychologia rehabilitacji. </w:t>
            </w:r>
            <w:r w:rsidR="00BE2AF8" w:rsidRPr="00BE2AF8">
              <w:rPr>
                <w:bCs/>
                <w:iCs/>
              </w:rPr>
              <w:t>Kowalik S.</w:t>
            </w:r>
            <w:r w:rsidR="00BE2AF8">
              <w:rPr>
                <w:bCs/>
                <w:iCs/>
              </w:rPr>
              <w:t xml:space="preserve">, </w:t>
            </w:r>
            <w:r w:rsidR="00BE2AF8" w:rsidRPr="00BE2AF8">
              <w:rPr>
                <w:bCs/>
                <w:iCs/>
              </w:rPr>
              <w:t>2007</w:t>
            </w:r>
          </w:p>
          <w:p w14:paraId="24A1FBEF" w14:textId="1E8CA8C7" w:rsidR="00BE2AF8" w:rsidRDefault="00BE2AF8" w:rsidP="009724BE">
            <w:pPr>
              <w:rPr>
                <w:bCs/>
                <w:iCs/>
              </w:rPr>
            </w:pPr>
            <w:r>
              <w:rPr>
                <w:bCs/>
                <w:iCs/>
              </w:rPr>
              <w:t>- Te</w:t>
            </w:r>
            <w:r w:rsidRPr="00BE2AF8">
              <w:rPr>
                <w:bCs/>
                <w:iCs/>
              </w:rPr>
              <w:t>rapia psychopedagogiczna z udziałem psa: wybrane zagadnienia</w:t>
            </w:r>
            <w:r>
              <w:rPr>
                <w:bCs/>
                <w:iCs/>
              </w:rPr>
              <w:t xml:space="preserve">. </w:t>
            </w:r>
            <w:r w:rsidRPr="00BE2AF8">
              <w:rPr>
                <w:bCs/>
                <w:iCs/>
              </w:rPr>
              <w:t>Włodarczyk-Dudk</w:t>
            </w:r>
            <w:r>
              <w:rPr>
                <w:bCs/>
                <w:iCs/>
              </w:rPr>
              <w:t>a M.,</w:t>
            </w:r>
            <w:r w:rsidRPr="00BE2AF8">
              <w:rPr>
                <w:bCs/>
                <w:iCs/>
              </w:rPr>
              <w:t xml:space="preserve"> 2006</w:t>
            </w:r>
          </w:p>
          <w:p w14:paraId="3EA9A4D4" w14:textId="25BDFB82" w:rsidR="009724BE" w:rsidRPr="009724BE" w:rsidRDefault="009724BE" w:rsidP="009724BE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9724BE">
              <w:rPr>
                <w:bCs/>
                <w:iCs/>
              </w:rPr>
              <w:t>Jak pracować z dzieckiem z zespołem Aspergera w domu i szkole? Poradnik dla rodziców i nauczycieli”</w:t>
            </w:r>
            <w:r w:rsidR="00BE2AF8">
              <w:rPr>
                <w:bCs/>
                <w:iCs/>
              </w:rPr>
              <w:t>.</w:t>
            </w:r>
            <w:r w:rsidRPr="009724BE">
              <w:rPr>
                <w:bCs/>
                <w:iCs/>
              </w:rPr>
              <w:t xml:space="preserve"> Banaszczyk</w:t>
            </w:r>
            <w:r w:rsidR="00BE2AF8">
              <w:rPr>
                <w:bCs/>
                <w:iCs/>
              </w:rPr>
              <w:t xml:space="preserve"> I., </w:t>
            </w:r>
            <w:r w:rsidRPr="009724BE">
              <w:rPr>
                <w:bCs/>
                <w:iCs/>
              </w:rPr>
              <w:t>Chromik-</w:t>
            </w:r>
            <w:proofErr w:type="spellStart"/>
            <w:r w:rsidRPr="009724BE">
              <w:rPr>
                <w:bCs/>
                <w:iCs/>
              </w:rPr>
              <w:t>Kovačs</w:t>
            </w:r>
            <w:proofErr w:type="spellEnd"/>
            <w:r w:rsidR="00BE2AF8">
              <w:rPr>
                <w:bCs/>
                <w:iCs/>
              </w:rPr>
              <w:t xml:space="preserve"> J,</w:t>
            </w:r>
            <w:r w:rsidRPr="009724BE">
              <w:rPr>
                <w:bCs/>
                <w:iCs/>
              </w:rPr>
              <w:t xml:space="preserve"> 2019</w:t>
            </w:r>
          </w:p>
          <w:p w14:paraId="6274EB01" w14:textId="5FA686A6" w:rsidR="00840739" w:rsidRPr="00FE09BB" w:rsidRDefault="009724BE" w:rsidP="00840739">
            <w:pPr>
              <w:rPr>
                <w:iCs/>
              </w:rPr>
            </w:pPr>
            <w:r>
              <w:rPr>
                <w:bCs/>
                <w:iCs/>
              </w:rPr>
              <w:t xml:space="preserve">- </w:t>
            </w:r>
            <w:r w:rsidR="00840739" w:rsidRPr="009724BE">
              <w:rPr>
                <w:bCs/>
                <w:iCs/>
              </w:rPr>
              <w:t>Integracja sensoryczna</w:t>
            </w:r>
            <w:r w:rsidR="00840739" w:rsidRPr="00FE09BB">
              <w:rPr>
                <w:iCs/>
              </w:rPr>
              <w:t xml:space="preserve"> w rozwoju dziecka</w:t>
            </w:r>
            <w:r w:rsidR="00BE2AF8">
              <w:rPr>
                <w:iCs/>
              </w:rPr>
              <w:t xml:space="preserve">. </w:t>
            </w:r>
            <w:r w:rsidR="00840739" w:rsidRPr="00FE09BB">
              <w:rPr>
                <w:iCs/>
              </w:rPr>
              <w:t>Borkowska</w:t>
            </w:r>
            <w:r w:rsidR="00BE2AF8">
              <w:rPr>
                <w:iCs/>
              </w:rPr>
              <w:t xml:space="preserve"> M., </w:t>
            </w:r>
            <w:r w:rsidR="00840739" w:rsidRPr="00FE09BB">
              <w:rPr>
                <w:iCs/>
              </w:rPr>
              <w:t>2018</w:t>
            </w:r>
          </w:p>
          <w:p w14:paraId="3A6869D8" w14:textId="7D573217" w:rsidR="00840739" w:rsidRPr="00FE09BB" w:rsidRDefault="009724BE" w:rsidP="00840739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="00840739" w:rsidRPr="00FE09BB">
              <w:rPr>
                <w:iCs/>
              </w:rPr>
              <w:t>Mózg autystyczny</w:t>
            </w:r>
            <w:r w:rsidR="00BE2AF8">
              <w:rPr>
                <w:iCs/>
              </w:rPr>
              <w:t>. P</w:t>
            </w:r>
            <w:r w:rsidR="00840739" w:rsidRPr="00FE09BB">
              <w:rPr>
                <w:iCs/>
              </w:rPr>
              <w:t>odróż w głąb niezwykłych umysłów</w:t>
            </w:r>
            <w:r w:rsidR="00BE2AF8">
              <w:rPr>
                <w:iCs/>
              </w:rPr>
              <w:t xml:space="preserve"> </w:t>
            </w:r>
            <w:proofErr w:type="spellStart"/>
            <w:r w:rsidR="00840739" w:rsidRPr="00FE09BB">
              <w:rPr>
                <w:iCs/>
              </w:rPr>
              <w:t>Grandin</w:t>
            </w:r>
            <w:proofErr w:type="spellEnd"/>
            <w:r w:rsidR="00BE2AF8">
              <w:rPr>
                <w:iCs/>
              </w:rPr>
              <w:t xml:space="preserve"> T.</w:t>
            </w:r>
            <w:r w:rsidR="00840739" w:rsidRPr="00FE09BB">
              <w:rPr>
                <w:iCs/>
              </w:rPr>
              <w:t>, 2018</w:t>
            </w:r>
          </w:p>
          <w:p w14:paraId="52B14D33" w14:textId="786EDC37" w:rsidR="00840739" w:rsidRPr="00FE09BB" w:rsidRDefault="009724BE" w:rsidP="00840739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="00840739" w:rsidRPr="00FE09BB">
              <w:rPr>
                <w:iCs/>
              </w:rPr>
              <w:t xml:space="preserve">Wspomaganie rozwoju dziecka z niepełnosprawnością </w:t>
            </w:r>
            <w:r w:rsidR="00BE2AF8">
              <w:rPr>
                <w:iCs/>
              </w:rPr>
              <w:t>intelektualną. Poradnik dla rodziców i terapeutów.</w:t>
            </w:r>
            <w:r w:rsidR="00840739" w:rsidRPr="00FE09BB">
              <w:rPr>
                <w:iCs/>
              </w:rPr>
              <w:t xml:space="preserve"> Wiśniewska</w:t>
            </w:r>
            <w:r w:rsidR="00BE2AF8">
              <w:rPr>
                <w:iCs/>
              </w:rPr>
              <w:t xml:space="preserve"> M., </w:t>
            </w:r>
            <w:r w:rsidR="00840739" w:rsidRPr="00FE09BB">
              <w:rPr>
                <w:iCs/>
              </w:rPr>
              <w:t>2021</w:t>
            </w:r>
          </w:p>
          <w:p w14:paraId="40C83469" w14:textId="0319B6DD" w:rsidR="00840739" w:rsidRPr="00FE09BB" w:rsidRDefault="009724BE" w:rsidP="00840739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="00840739" w:rsidRPr="00FE09BB">
              <w:rPr>
                <w:iCs/>
              </w:rPr>
              <w:t>HECA na cztery łapy: gry i zabawy z udziałem psa terapeuty</w:t>
            </w:r>
            <w:r w:rsidR="00BE2AF8">
              <w:rPr>
                <w:iCs/>
              </w:rPr>
              <w:t>.</w:t>
            </w:r>
            <w:r w:rsidR="00840739" w:rsidRPr="00FE09BB">
              <w:rPr>
                <w:iCs/>
              </w:rPr>
              <w:t xml:space="preserve"> </w:t>
            </w:r>
            <w:proofErr w:type="spellStart"/>
            <w:r w:rsidR="00840739" w:rsidRPr="00FE09BB">
              <w:rPr>
                <w:iCs/>
              </w:rPr>
              <w:t>Jakimiuk</w:t>
            </w:r>
            <w:proofErr w:type="spellEnd"/>
            <w:r w:rsidR="00840739" w:rsidRPr="00FE09BB">
              <w:rPr>
                <w:iCs/>
              </w:rPr>
              <w:t>-Baran</w:t>
            </w:r>
            <w:r w:rsidR="00BE2AF8">
              <w:rPr>
                <w:iCs/>
              </w:rPr>
              <w:t xml:space="preserve"> K.</w:t>
            </w:r>
            <w:r w:rsidR="00840739" w:rsidRPr="00FE09BB">
              <w:rPr>
                <w:iCs/>
              </w:rPr>
              <w:t>, Lewandowska</w:t>
            </w:r>
            <w:r w:rsidR="00BE2AF8">
              <w:rPr>
                <w:iCs/>
              </w:rPr>
              <w:t xml:space="preserve"> M.,</w:t>
            </w:r>
            <w:r w:rsidR="00840739" w:rsidRPr="00FE09BB">
              <w:rPr>
                <w:iCs/>
              </w:rPr>
              <w:t xml:space="preserve"> 2005</w:t>
            </w:r>
          </w:p>
          <w:p w14:paraId="5B8F6AB2" w14:textId="3503CAAA" w:rsidR="00840739" w:rsidRPr="00FE09BB" w:rsidRDefault="009724BE" w:rsidP="00840739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="00840739" w:rsidRPr="00FE09BB">
              <w:rPr>
                <w:iCs/>
              </w:rPr>
              <w:t xml:space="preserve">PIES - przyjaciel i terapeuta: program </w:t>
            </w:r>
            <w:proofErr w:type="spellStart"/>
            <w:r w:rsidR="00840739" w:rsidRPr="00FE09BB">
              <w:rPr>
                <w:iCs/>
              </w:rPr>
              <w:t>dogoterapii</w:t>
            </w:r>
            <w:proofErr w:type="spellEnd"/>
            <w:r w:rsidR="00840739" w:rsidRPr="00FE09BB">
              <w:rPr>
                <w:iCs/>
              </w:rPr>
              <w:t xml:space="preserve"> przeznaczony do pracy z dzieckiem niepełnosprawnym</w:t>
            </w:r>
            <w:r w:rsidR="00BE2AF8">
              <w:rPr>
                <w:iCs/>
              </w:rPr>
              <w:t xml:space="preserve">. </w:t>
            </w:r>
            <w:r w:rsidR="00840739" w:rsidRPr="00FE09BB">
              <w:rPr>
                <w:iCs/>
              </w:rPr>
              <w:t>Popławska</w:t>
            </w:r>
            <w:r w:rsidR="00BE2AF8">
              <w:rPr>
                <w:iCs/>
              </w:rPr>
              <w:t xml:space="preserve"> A., 2</w:t>
            </w:r>
            <w:r w:rsidR="00840739" w:rsidRPr="00FE09BB">
              <w:rPr>
                <w:iCs/>
              </w:rPr>
              <w:t>004</w:t>
            </w:r>
          </w:p>
          <w:p w14:paraId="3571FE0A" w14:textId="77777777" w:rsidR="00840739" w:rsidRPr="00BE2AF8" w:rsidRDefault="00840739" w:rsidP="00BE2AF8"/>
        </w:tc>
      </w:tr>
      <w:tr w:rsidR="00840739" w:rsidRPr="00A30E70" w14:paraId="4B587237" w14:textId="77777777" w:rsidTr="000A37AA">
        <w:tc>
          <w:tcPr>
            <w:tcW w:w="3942" w:type="dxa"/>
            <w:vAlign w:val="center"/>
          </w:tcPr>
          <w:p w14:paraId="2FDFAA29" w14:textId="77777777" w:rsidR="00840739" w:rsidRPr="008722D3" w:rsidRDefault="00840739" w:rsidP="00840739">
            <w:r w:rsidRPr="008722D3">
              <w:lastRenderedPageBreak/>
              <w:t>Planowane formy/działania/metody dydaktyczne</w:t>
            </w:r>
          </w:p>
        </w:tc>
        <w:tc>
          <w:tcPr>
            <w:tcW w:w="6543" w:type="dxa"/>
            <w:vAlign w:val="center"/>
          </w:tcPr>
          <w:p w14:paraId="328FA277" w14:textId="5106B503" w:rsidR="00840739" w:rsidRPr="008722D3" w:rsidRDefault="00A62A3C" w:rsidP="00840739">
            <w:r>
              <w:t>W</w:t>
            </w:r>
            <w:r w:rsidR="00840739" w:rsidRPr="008722D3">
              <w:t>ykład, ćwiczenia</w:t>
            </w:r>
            <w:r>
              <w:t>, zajęcia</w:t>
            </w:r>
            <w:r w:rsidR="00840739" w:rsidRPr="008722D3">
              <w:t xml:space="preserve"> warsztatowe</w:t>
            </w:r>
            <w:r w:rsidR="00333B7D">
              <w:t xml:space="preserve">, prowadzenie zajęć z </w:t>
            </w:r>
            <w:proofErr w:type="spellStart"/>
            <w:r w:rsidR="00333B7D">
              <w:t>animaloterapii</w:t>
            </w:r>
            <w:proofErr w:type="spellEnd"/>
            <w:r w:rsidR="00333B7D">
              <w:t xml:space="preserve"> różnym grupom </w:t>
            </w:r>
            <w:r w:rsidR="009F757E">
              <w:t>odbiorców</w:t>
            </w:r>
          </w:p>
        </w:tc>
      </w:tr>
      <w:tr w:rsidR="00840739" w:rsidRPr="00A30E70" w14:paraId="3BAE7674" w14:textId="77777777" w:rsidTr="000A37AA">
        <w:tc>
          <w:tcPr>
            <w:tcW w:w="3942" w:type="dxa"/>
            <w:vAlign w:val="center"/>
          </w:tcPr>
          <w:p w14:paraId="1B2290A8" w14:textId="77777777" w:rsidR="00840739" w:rsidRPr="008722D3" w:rsidRDefault="00840739" w:rsidP="00840739">
            <w:r w:rsidRPr="008722D3">
              <w:t>Sposoby weryfikacji oraz formy dokumentowania osiągniętych efektów uczenia się</w:t>
            </w:r>
          </w:p>
        </w:tc>
        <w:tc>
          <w:tcPr>
            <w:tcW w:w="6543" w:type="dxa"/>
            <w:vAlign w:val="center"/>
          </w:tcPr>
          <w:p w14:paraId="5DE86B1B" w14:textId="6C18724F" w:rsidR="00840739" w:rsidRPr="008722D3" w:rsidRDefault="00840739" w:rsidP="00840739">
            <w:r w:rsidRPr="008722D3">
              <w:t xml:space="preserve">W1, W2, W3 – </w:t>
            </w:r>
            <w:r w:rsidR="00D05A1C">
              <w:t>egzamin pisemny</w:t>
            </w:r>
          </w:p>
          <w:p w14:paraId="3861DCDA" w14:textId="6A56F8A6" w:rsidR="00840739" w:rsidRPr="008722D3" w:rsidRDefault="00840739" w:rsidP="00840739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D3">
              <w:rPr>
                <w:rFonts w:ascii="Times New Roman" w:hAnsi="Times New Roman" w:cs="Times New Roman"/>
                <w:sz w:val="24"/>
                <w:szCs w:val="24"/>
              </w:rPr>
              <w:t xml:space="preserve">U1, U2, U3, U4, U5 </w:t>
            </w:r>
            <w:r w:rsidR="00B22A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05A1C">
              <w:rPr>
                <w:rFonts w:ascii="Times New Roman" w:hAnsi="Times New Roman" w:cs="Times New Roman"/>
                <w:sz w:val="24"/>
                <w:szCs w:val="24"/>
              </w:rPr>
              <w:t xml:space="preserve"> prowadzenie zajęć z </w:t>
            </w:r>
            <w:proofErr w:type="spellStart"/>
            <w:r w:rsidR="00D05A1C">
              <w:rPr>
                <w:rFonts w:ascii="Times New Roman" w:hAnsi="Times New Roman" w:cs="Times New Roman"/>
                <w:sz w:val="24"/>
                <w:szCs w:val="24"/>
              </w:rPr>
              <w:t>animaloterapii</w:t>
            </w:r>
            <w:proofErr w:type="spellEnd"/>
            <w:r w:rsidR="00B22A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2A7A" w:rsidRPr="00B22A7A">
              <w:rPr>
                <w:rFonts w:ascii="Times New Roman" w:hAnsi="Times New Roman" w:cs="Times New Roman"/>
                <w:sz w:val="24"/>
                <w:szCs w:val="24"/>
              </w:rPr>
              <w:t>przygotowanie ko</w:t>
            </w:r>
            <w:r w:rsidR="00B22A7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22A7A" w:rsidRPr="00B22A7A">
              <w:rPr>
                <w:rFonts w:ascii="Times New Roman" w:hAnsi="Times New Roman" w:cs="Times New Roman"/>
                <w:sz w:val="24"/>
                <w:szCs w:val="24"/>
              </w:rPr>
              <w:t xml:space="preserve">spektu zajęć z </w:t>
            </w:r>
            <w:proofErr w:type="spellStart"/>
            <w:r w:rsidR="00B22A7A" w:rsidRPr="00B22A7A">
              <w:rPr>
                <w:rFonts w:ascii="Times New Roman" w:hAnsi="Times New Roman" w:cs="Times New Roman"/>
                <w:sz w:val="24"/>
                <w:szCs w:val="24"/>
              </w:rPr>
              <w:t>animaloterapii</w:t>
            </w:r>
            <w:proofErr w:type="spellEnd"/>
            <w:r w:rsidR="00B22A7A" w:rsidRPr="00B2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A7A">
              <w:rPr>
                <w:rFonts w:ascii="Times New Roman" w:hAnsi="Times New Roman" w:cs="Times New Roman"/>
                <w:sz w:val="24"/>
                <w:szCs w:val="24"/>
              </w:rPr>
              <w:t xml:space="preserve">dla </w:t>
            </w:r>
            <w:r w:rsidR="00B22A7A" w:rsidRPr="00B22A7A">
              <w:rPr>
                <w:rFonts w:ascii="Times New Roman" w:hAnsi="Times New Roman" w:cs="Times New Roman"/>
                <w:sz w:val="24"/>
                <w:szCs w:val="24"/>
              </w:rPr>
              <w:t>wybranej grupie odbiorców (praca projektowa</w:t>
            </w:r>
            <w:r w:rsidR="00B22A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625C35" w14:textId="1498D5D5" w:rsidR="00840739" w:rsidRPr="008722D3" w:rsidRDefault="00840739" w:rsidP="00840739">
            <w:r w:rsidRPr="008722D3">
              <w:t>K1, K2, K3 –</w:t>
            </w:r>
            <w:r w:rsidR="00B22A7A">
              <w:t xml:space="preserve"> egzamin pisemny,</w:t>
            </w:r>
            <w:r w:rsidRPr="008722D3">
              <w:t xml:space="preserve"> </w:t>
            </w:r>
            <w:r w:rsidR="00B22A7A" w:rsidRPr="00B22A7A">
              <w:t xml:space="preserve">prowadzenie zajęć z </w:t>
            </w:r>
            <w:proofErr w:type="spellStart"/>
            <w:r w:rsidR="00B22A7A" w:rsidRPr="00B22A7A">
              <w:t>animaloterapii</w:t>
            </w:r>
            <w:proofErr w:type="spellEnd"/>
            <w:r w:rsidR="00B22A7A" w:rsidRPr="00B22A7A">
              <w:t>, przygotowanie prac</w:t>
            </w:r>
            <w:r w:rsidR="00F218F1">
              <w:t>y</w:t>
            </w:r>
            <w:r w:rsidR="00B22A7A" w:rsidRPr="00B22A7A">
              <w:t xml:space="preserve"> projektow</w:t>
            </w:r>
            <w:r w:rsidR="00F218F1">
              <w:t>ej</w:t>
            </w:r>
          </w:p>
          <w:p w14:paraId="61781BE4" w14:textId="77777777" w:rsidR="00840739" w:rsidRPr="008722D3" w:rsidRDefault="00840739" w:rsidP="00840739">
            <w:pPr>
              <w:rPr>
                <w:i/>
              </w:rPr>
            </w:pPr>
            <w:r w:rsidRPr="008722D3">
              <w:rPr>
                <w:i/>
              </w:rPr>
              <w:t>.</w:t>
            </w:r>
          </w:p>
          <w:p w14:paraId="52F46068" w14:textId="165058C7" w:rsidR="00840739" w:rsidRPr="00FE09BB" w:rsidRDefault="00840739" w:rsidP="00840739">
            <w:pPr>
              <w:rPr>
                <w:i/>
              </w:rPr>
            </w:pPr>
            <w:r w:rsidRPr="008722D3">
              <w:rPr>
                <w:i/>
                <w:u w:val="single"/>
              </w:rPr>
              <w:t>DOKUMENTOWANIE OSIĄGNIĘTYCH EFEKTÓW UCZENIA SIĘ</w:t>
            </w:r>
            <w:r w:rsidRPr="008722D3">
              <w:rPr>
                <w:i/>
              </w:rPr>
              <w:t xml:space="preserve"> w formie</w:t>
            </w:r>
            <w:r w:rsidRPr="00FE09BB">
              <w:rPr>
                <w:i/>
              </w:rPr>
              <w:t xml:space="preserve">: </w:t>
            </w:r>
            <w:r w:rsidR="005A0C6E">
              <w:rPr>
                <w:i/>
              </w:rPr>
              <w:t>egzamin</w:t>
            </w:r>
            <w:r w:rsidRPr="00FE09BB">
              <w:rPr>
                <w:i/>
              </w:rPr>
              <w:t xml:space="preserve"> </w:t>
            </w:r>
            <w:r w:rsidR="005A0C6E">
              <w:rPr>
                <w:i/>
              </w:rPr>
              <w:t xml:space="preserve">pisemny, konspekt zajęć z </w:t>
            </w:r>
            <w:proofErr w:type="spellStart"/>
            <w:r w:rsidR="005A0C6E">
              <w:rPr>
                <w:i/>
              </w:rPr>
              <w:t>animaloterapii</w:t>
            </w:r>
            <w:proofErr w:type="spellEnd"/>
            <w:r w:rsidR="005A0C6E">
              <w:rPr>
                <w:i/>
              </w:rPr>
              <w:t xml:space="preserve"> dla wybranej grupy odbiorców (praca projektowa) </w:t>
            </w:r>
          </w:p>
          <w:p w14:paraId="04235578" w14:textId="77777777" w:rsidR="00840739" w:rsidRPr="008722D3" w:rsidRDefault="00840739" w:rsidP="00840739">
            <w:pPr>
              <w:rPr>
                <w:i/>
              </w:rPr>
            </w:pPr>
          </w:p>
          <w:p w14:paraId="5A928E58" w14:textId="77777777" w:rsidR="00840739" w:rsidRPr="008722D3" w:rsidRDefault="00840739" w:rsidP="00840739">
            <w:pPr>
              <w:rPr>
                <w:i/>
              </w:rPr>
            </w:pPr>
            <w:r w:rsidRPr="008722D3">
              <w:rPr>
                <w:i/>
              </w:rPr>
              <w:t>Szczegółowe kryteria przy ocenie zaliczenia i prac kontrolnych</w:t>
            </w:r>
          </w:p>
          <w:p w14:paraId="436BB72F" w14:textId="77777777" w:rsidR="00840739" w:rsidRPr="00FE09BB" w:rsidRDefault="00840739" w:rsidP="0084073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FE09BB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65F7186" w14:textId="77777777" w:rsidR="00840739" w:rsidRPr="00FE09BB" w:rsidRDefault="00840739" w:rsidP="0084073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FE09BB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6692E749" w14:textId="77777777" w:rsidR="00840739" w:rsidRPr="00FE09BB" w:rsidRDefault="00840739" w:rsidP="0084073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FE09BB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CBFD1E8" w14:textId="77777777" w:rsidR="00840739" w:rsidRPr="00FE09BB" w:rsidRDefault="00840739" w:rsidP="0084073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FE09BB">
              <w:rPr>
                <w:iCs/>
              </w:rPr>
              <w:t xml:space="preserve">student wykazuje plus dobry stopień (4,5) wiedzy, umiejętności lub kompetencji, gdy uzyskuje od 81 do 90% sumy punktów </w:t>
            </w:r>
            <w:r w:rsidRPr="00FE09BB">
              <w:rPr>
                <w:iCs/>
              </w:rPr>
              <w:lastRenderedPageBreak/>
              <w:t>określających maksymalny poziom wiedzy lub umiejętności z danego przedmiotu (odpowiednio – jego części),</w:t>
            </w:r>
          </w:p>
          <w:p w14:paraId="55E48AD2" w14:textId="77777777" w:rsidR="00840739" w:rsidRPr="008722D3" w:rsidRDefault="00840739" w:rsidP="0084073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FE09BB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840739" w:rsidRPr="00A30E70" w14:paraId="4EF5CDCE" w14:textId="77777777" w:rsidTr="000A37AA">
        <w:tc>
          <w:tcPr>
            <w:tcW w:w="3942" w:type="dxa"/>
            <w:vAlign w:val="center"/>
          </w:tcPr>
          <w:p w14:paraId="2F0303A7" w14:textId="77777777" w:rsidR="00840739" w:rsidRPr="008722D3" w:rsidRDefault="00840739" w:rsidP="00840739">
            <w:r w:rsidRPr="008722D3">
              <w:lastRenderedPageBreak/>
              <w:t>Elementy i wagi mające wpływ na ocenę końcową</w:t>
            </w:r>
          </w:p>
          <w:p w14:paraId="21AFEA66" w14:textId="77777777" w:rsidR="00840739" w:rsidRPr="008722D3" w:rsidRDefault="00840739" w:rsidP="00840739"/>
          <w:p w14:paraId="74BFFE87" w14:textId="77777777" w:rsidR="00840739" w:rsidRPr="008722D3" w:rsidRDefault="00840739" w:rsidP="00840739"/>
        </w:tc>
        <w:tc>
          <w:tcPr>
            <w:tcW w:w="6543" w:type="dxa"/>
            <w:vAlign w:val="center"/>
          </w:tcPr>
          <w:p w14:paraId="04947915" w14:textId="78AE3644" w:rsidR="00840739" w:rsidRPr="008722D3" w:rsidRDefault="005A0C6E" w:rsidP="00840739">
            <w:pPr>
              <w:jc w:val="both"/>
              <w:rPr>
                <w:i/>
              </w:rPr>
            </w:pPr>
            <w:r w:rsidRPr="005A0C6E">
              <w:rPr>
                <w:i/>
              </w:rPr>
              <w:t>Ocenę końcową stanowi ocena uzyskana z egzaminu pisemnego (100%). Warunkiem dopuszczenia do egzaminu jest praktyczne p</w:t>
            </w:r>
            <w:r w:rsidR="005F24EE">
              <w:rPr>
                <w:i/>
              </w:rPr>
              <w:t>rzep</w:t>
            </w:r>
            <w:r w:rsidRPr="005A0C6E">
              <w:rPr>
                <w:i/>
              </w:rPr>
              <w:t>rowadzenie</w:t>
            </w:r>
            <w:r w:rsidR="005F24EE">
              <w:rPr>
                <w:i/>
              </w:rPr>
              <w:t xml:space="preserve"> </w:t>
            </w:r>
            <w:r w:rsidRPr="005A0C6E">
              <w:rPr>
                <w:i/>
              </w:rPr>
              <w:t xml:space="preserve">zajęć </w:t>
            </w:r>
            <w:r>
              <w:rPr>
                <w:i/>
              </w:rPr>
              <w:t xml:space="preserve">z </w:t>
            </w:r>
            <w:proofErr w:type="spellStart"/>
            <w:r>
              <w:rPr>
                <w:i/>
              </w:rPr>
              <w:t>animaloterapii</w:t>
            </w:r>
            <w:proofErr w:type="spellEnd"/>
            <w:r>
              <w:rPr>
                <w:i/>
              </w:rPr>
              <w:t xml:space="preserve"> wybranym grupom odbiorców </w:t>
            </w:r>
            <w:r w:rsidRPr="005A0C6E">
              <w:rPr>
                <w:i/>
              </w:rPr>
              <w:t>zgodnie z wytycznymi otrzymanymi od Prowadzącego. Warunki te są przedstawiane studentom i konsultowane z nimi na pierwszym wykładzie.</w:t>
            </w:r>
          </w:p>
        </w:tc>
      </w:tr>
      <w:tr w:rsidR="00840739" w:rsidRPr="00A30E70" w14:paraId="22FBE2B7" w14:textId="77777777" w:rsidTr="000A37AA">
        <w:trPr>
          <w:trHeight w:val="2324"/>
        </w:trPr>
        <w:tc>
          <w:tcPr>
            <w:tcW w:w="3942" w:type="dxa"/>
            <w:vAlign w:val="center"/>
          </w:tcPr>
          <w:p w14:paraId="46E533FF" w14:textId="77777777" w:rsidR="00840739" w:rsidRPr="008722D3" w:rsidRDefault="00840739" w:rsidP="00840739">
            <w:pPr>
              <w:jc w:val="both"/>
            </w:pPr>
            <w:r w:rsidRPr="008722D3">
              <w:t>Bilans punktów ECTS</w:t>
            </w:r>
          </w:p>
        </w:tc>
        <w:tc>
          <w:tcPr>
            <w:tcW w:w="6543" w:type="dxa"/>
            <w:vAlign w:val="center"/>
          </w:tcPr>
          <w:p w14:paraId="6208A782" w14:textId="77777777" w:rsidR="00840739" w:rsidRDefault="00840739" w:rsidP="00840739">
            <w:pPr>
              <w:rPr>
                <w:b/>
                <w:i/>
              </w:rPr>
            </w:pPr>
            <w:r w:rsidRPr="008722D3">
              <w:rPr>
                <w:b/>
                <w:i/>
              </w:rPr>
              <w:t>Kontaktowe</w:t>
            </w:r>
          </w:p>
          <w:p w14:paraId="4CD1DC95" w14:textId="015CDE48" w:rsidR="003D36E1" w:rsidRPr="003D36E1" w:rsidRDefault="000676A9" w:rsidP="00840739">
            <w:pPr>
              <w:rPr>
                <w:iCs/>
              </w:rPr>
            </w:pPr>
            <w:r>
              <w:rPr>
                <w:iCs/>
              </w:rPr>
              <w:t xml:space="preserve">                        </w:t>
            </w:r>
            <w:r w:rsidR="003D36E1" w:rsidRPr="003D36E1">
              <w:rPr>
                <w:iCs/>
              </w:rPr>
              <w:t>Godziny   ECTS</w:t>
            </w:r>
          </w:p>
          <w:p w14:paraId="010F1952" w14:textId="07BE2FC2" w:rsidR="00840739" w:rsidRPr="003D36E1" w:rsidRDefault="00840739" w:rsidP="003D36E1">
            <w:pPr>
              <w:rPr>
                <w:iCs/>
              </w:rPr>
            </w:pPr>
            <w:r w:rsidRPr="003D36E1">
              <w:rPr>
                <w:iCs/>
              </w:rPr>
              <w:t xml:space="preserve">wykład </w:t>
            </w:r>
            <w:r w:rsidR="000676A9">
              <w:rPr>
                <w:iCs/>
              </w:rPr>
              <w:t xml:space="preserve">                </w:t>
            </w:r>
            <w:r w:rsidRPr="003D36E1">
              <w:rPr>
                <w:iCs/>
              </w:rPr>
              <w:t>1</w:t>
            </w:r>
            <w:r w:rsidR="003D36E1">
              <w:rPr>
                <w:iCs/>
              </w:rPr>
              <w:t>0</w:t>
            </w:r>
            <w:r w:rsidRPr="003D36E1">
              <w:rPr>
                <w:iCs/>
              </w:rPr>
              <w:t xml:space="preserve">5 </w:t>
            </w:r>
            <w:r w:rsidR="000676A9">
              <w:rPr>
                <w:iCs/>
              </w:rPr>
              <w:t xml:space="preserve">        </w:t>
            </w:r>
            <w:r w:rsidRPr="003D36E1">
              <w:rPr>
                <w:iCs/>
              </w:rPr>
              <w:t xml:space="preserve">4,2 </w:t>
            </w:r>
          </w:p>
          <w:p w14:paraId="3B4B1244" w14:textId="54027F36" w:rsidR="00840739" w:rsidRPr="003D36E1" w:rsidRDefault="00840739" w:rsidP="003D36E1">
            <w:pPr>
              <w:rPr>
                <w:iCs/>
              </w:rPr>
            </w:pPr>
            <w:r w:rsidRPr="003D36E1">
              <w:rPr>
                <w:iCs/>
              </w:rPr>
              <w:t xml:space="preserve">ćwiczenia </w:t>
            </w:r>
            <w:r w:rsidR="000676A9">
              <w:rPr>
                <w:iCs/>
              </w:rPr>
              <w:t xml:space="preserve">            </w:t>
            </w:r>
            <w:r w:rsidRPr="003D36E1">
              <w:rPr>
                <w:iCs/>
              </w:rPr>
              <w:t>1</w:t>
            </w:r>
            <w:r w:rsidR="003D36E1">
              <w:rPr>
                <w:iCs/>
              </w:rPr>
              <w:t>0</w:t>
            </w:r>
            <w:r w:rsidRPr="003D36E1">
              <w:rPr>
                <w:iCs/>
              </w:rPr>
              <w:t xml:space="preserve">5 </w:t>
            </w:r>
            <w:r w:rsidR="000676A9">
              <w:rPr>
                <w:iCs/>
              </w:rPr>
              <w:t xml:space="preserve">        </w:t>
            </w:r>
            <w:r w:rsidRPr="003D36E1">
              <w:rPr>
                <w:iCs/>
              </w:rPr>
              <w:t>4,2</w:t>
            </w:r>
          </w:p>
          <w:p w14:paraId="64C90E08" w14:textId="7F77820C" w:rsidR="003D36E1" w:rsidRDefault="00840739" w:rsidP="003D36E1">
            <w:pPr>
              <w:rPr>
                <w:iCs/>
              </w:rPr>
            </w:pPr>
            <w:r w:rsidRPr="003D36E1">
              <w:rPr>
                <w:iCs/>
              </w:rPr>
              <w:t xml:space="preserve">konsultacje </w:t>
            </w:r>
            <w:r w:rsidR="000676A9">
              <w:rPr>
                <w:iCs/>
              </w:rPr>
              <w:t xml:space="preserve">            3</w:t>
            </w:r>
            <w:r w:rsidR="000B4254">
              <w:rPr>
                <w:iCs/>
              </w:rPr>
              <w:t>3</w:t>
            </w:r>
            <w:r w:rsidRPr="003D36E1">
              <w:rPr>
                <w:iCs/>
              </w:rPr>
              <w:t xml:space="preserve"> </w:t>
            </w:r>
            <w:r w:rsidR="000676A9" w:rsidRPr="003D36E1">
              <w:rPr>
                <w:iCs/>
              </w:rPr>
              <w:t xml:space="preserve"> </w:t>
            </w:r>
            <w:r w:rsidR="000676A9">
              <w:rPr>
                <w:iCs/>
              </w:rPr>
              <w:t xml:space="preserve">       </w:t>
            </w:r>
            <w:r w:rsidRPr="003D36E1">
              <w:rPr>
                <w:iCs/>
              </w:rPr>
              <w:t>1,</w:t>
            </w:r>
            <w:r w:rsidR="000B4254">
              <w:rPr>
                <w:iCs/>
              </w:rPr>
              <w:t>32</w:t>
            </w:r>
          </w:p>
          <w:p w14:paraId="7119B6AC" w14:textId="2E145C2B" w:rsidR="000B4254" w:rsidRPr="003D36E1" w:rsidRDefault="000B4254" w:rsidP="003D36E1">
            <w:pPr>
              <w:rPr>
                <w:iCs/>
              </w:rPr>
            </w:pPr>
            <w:r>
              <w:rPr>
                <w:iCs/>
              </w:rPr>
              <w:t xml:space="preserve">egzamin                   2          0,08 </w:t>
            </w:r>
          </w:p>
          <w:p w14:paraId="4A088C60" w14:textId="32BF0254" w:rsidR="00840739" w:rsidRPr="003D36E1" w:rsidRDefault="00840739" w:rsidP="003D36E1">
            <w:pPr>
              <w:rPr>
                <w:i/>
              </w:rPr>
            </w:pPr>
            <w:r w:rsidRPr="003D36E1">
              <w:rPr>
                <w:i/>
              </w:rPr>
              <w:t xml:space="preserve">  </w:t>
            </w:r>
          </w:p>
          <w:p w14:paraId="44FE23BA" w14:textId="77777777" w:rsidR="00840739" w:rsidRPr="000676A9" w:rsidRDefault="00840739" w:rsidP="003D36E1">
            <w:pPr>
              <w:rPr>
                <w:b/>
                <w:bCs/>
                <w:i/>
              </w:rPr>
            </w:pPr>
            <w:r w:rsidRPr="000676A9">
              <w:rPr>
                <w:b/>
                <w:bCs/>
                <w:i/>
              </w:rPr>
              <w:t>Łącznie – 245 godz./9,8 ECTS</w:t>
            </w:r>
          </w:p>
          <w:p w14:paraId="64AD8324" w14:textId="77777777" w:rsidR="00840739" w:rsidRPr="008722D3" w:rsidRDefault="00840739" w:rsidP="00840739">
            <w:pPr>
              <w:rPr>
                <w:b/>
                <w:i/>
              </w:rPr>
            </w:pPr>
          </w:p>
          <w:p w14:paraId="6F8CDD7B" w14:textId="77777777" w:rsidR="00840739" w:rsidRDefault="00840739" w:rsidP="00840739">
            <w:pPr>
              <w:rPr>
                <w:b/>
                <w:i/>
              </w:rPr>
            </w:pPr>
            <w:proofErr w:type="spellStart"/>
            <w:r w:rsidRPr="008722D3">
              <w:rPr>
                <w:b/>
                <w:i/>
              </w:rPr>
              <w:t>Niekontaktowe</w:t>
            </w:r>
            <w:proofErr w:type="spellEnd"/>
          </w:p>
          <w:p w14:paraId="746E4548" w14:textId="5FCB9756" w:rsidR="003D36E1" w:rsidRPr="003D36E1" w:rsidRDefault="000676A9" w:rsidP="00840739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                                </w:t>
            </w:r>
            <w:r w:rsidR="003D36E1" w:rsidRPr="003D36E1">
              <w:rPr>
                <w:bCs/>
                <w:iCs/>
              </w:rPr>
              <w:t>Godziny   ECTS</w:t>
            </w:r>
          </w:p>
          <w:p w14:paraId="0A19BCFC" w14:textId="7EA847A5" w:rsidR="00840739" w:rsidRPr="003D36E1" w:rsidRDefault="00840739" w:rsidP="003D36E1">
            <w:pPr>
              <w:rPr>
                <w:iCs/>
              </w:rPr>
            </w:pPr>
            <w:r w:rsidRPr="003D36E1">
              <w:rPr>
                <w:iCs/>
              </w:rPr>
              <w:t xml:space="preserve">przygotowanie do zajęć </w:t>
            </w:r>
            <w:r w:rsidR="000676A9">
              <w:rPr>
                <w:iCs/>
              </w:rPr>
              <w:t xml:space="preserve">          210       </w:t>
            </w:r>
            <w:r w:rsidRPr="003D36E1">
              <w:rPr>
                <w:iCs/>
              </w:rPr>
              <w:t>8,4</w:t>
            </w:r>
          </w:p>
          <w:p w14:paraId="1873C86C" w14:textId="2A44EAC4" w:rsidR="00840739" w:rsidRPr="003D36E1" w:rsidRDefault="00840739" w:rsidP="003D36E1">
            <w:pPr>
              <w:rPr>
                <w:iCs/>
              </w:rPr>
            </w:pPr>
            <w:r w:rsidRPr="003D36E1">
              <w:rPr>
                <w:iCs/>
              </w:rPr>
              <w:t xml:space="preserve">studiowanie literatury </w:t>
            </w:r>
            <w:r w:rsidR="000676A9">
              <w:rPr>
                <w:iCs/>
              </w:rPr>
              <w:t xml:space="preserve">               70</w:t>
            </w:r>
            <w:r w:rsidRPr="003D36E1">
              <w:rPr>
                <w:iCs/>
              </w:rPr>
              <w:t xml:space="preserve"> </w:t>
            </w:r>
            <w:r w:rsidR="000676A9">
              <w:rPr>
                <w:iCs/>
              </w:rPr>
              <w:t xml:space="preserve">      </w:t>
            </w:r>
            <w:r w:rsidRPr="003D36E1">
              <w:rPr>
                <w:iCs/>
              </w:rPr>
              <w:t>2,8</w:t>
            </w:r>
          </w:p>
          <w:p w14:paraId="15DBF5E0" w14:textId="77777777" w:rsidR="003D36E1" w:rsidRPr="003D36E1" w:rsidRDefault="003D36E1" w:rsidP="003D36E1">
            <w:pPr>
              <w:rPr>
                <w:i/>
              </w:rPr>
            </w:pPr>
          </w:p>
          <w:p w14:paraId="2CDC858B" w14:textId="77777777" w:rsidR="00840739" w:rsidRPr="000676A9" w:rsidRDefault="00840739" w:rsidP="003D36E1">
            <w:pPr>
              <w:rPr>
                <w:b/>
                <w:bCs/>
                <w:i/>
              </w:rPr>
            </w:pPr>
            <w:r w:rsidRPr="000676A9">
              <w:rPr>
                <w:b/>
                <w:bCs/>
                <w:i/>
              </w:rPr>
              <w:t>Łącznie 280 godz./11,2 ECTS</w:t>
            </w:r>
          </w:p>
        </w:tc>
      </w:tr>
      <w:tr w:rsidR="00840739" w:rsidRPr="00A30E70" w14:paraId="5589FF1A" w14:textId="77777777" w:rsidTr="000A37AA">
        <w:trPr>
          <w:trHeight w:val="718"/>
        </w:trPr>
        <w:tc>
          <w:tcPr>
            <w:tcW w:w="3942" w:type="dxa"/>
            <w:vAlign w:val="center"/>
          </w:tcPr>
          <w:p w14:paraId="0A5C4BA5" w14:textId="77777777" w:rsidR="00840739" w:rsidRDefault="00840739" w:rsidP="00840739">
            <w:r w:rsidRPr="008722D3">
              <w:t>Nakład pracy związany z zajęciami wymagającymi bezpośredniego udziału nauczyciela akademickiego</w:t>
            </w:r>
          </w:p>
          <w:p w14:paraId="34354951" w14:textId="6F6D066D" w:rsidR="00283F42" w:rsidRPr="00283F42" w:rsidRDefault="00283F42" w:rsidP="00840739">
            <w:pPr>
              <w:rPr>
                <w:i/>
                <w:iCs/>
              </w:rPr>
            </w:pPr>
            <w:r w:rsidRPr="00283F42">
              <w:rPr>
                <w:i/>
                <w:iCs/>
              </w:rPr>
              <w:t>(wyłącznie wymienione formy)</w:t>
            </w:r>
          </w:p>
        </w:tc>
        <w:tc>
          <w:tcPr>
            <w:tcW w:w="6543" w:type="dxa"/>
            <w:vAlign w:val="center"/>
          </w:tcPr>
          <w:p w14:paraId="7B4A8329" w14:textId="30B70A57" w:rsidR="00840739" w:rsidRPr="008722D3" w:rsidRDefault="00840739" w:rsidP="00840739">
            <w:pPr>
              <w:jc w:val="both"/>
              <w:rPr>
                <w:i/>
              </w:rPr>
            </w:pPr>
            <w:r w:rsidRPr="008722D3">
              <w:rPr>
                <w:i/>
              </w:rPr>
              <w:t xml:space="preserve">udział w wykładach – </w:t>
            </w:r>
            <w:r w:rsidR="004F6D31">
              <w:rPr>
                <w:i/>
              </w:rPr>
              <w:t xml:space="preserve">105 </w:t>
            </w:r>
            <w:r w:rsidR="00283F42">
              <w:rPr>
                <w:i/>
              </w:rPr>
              <w:t>godz.;</w:t>
            </w:r>
            <w:r w:rsidRPr="008722D3">
              <w:rPr>
                <w:i/>
              </w:rPr>
              <w:t xml:space="preserve"> w ćwiczeniach – </w:t>
            </w:r>
            <w:r w:rsidR="004F6D31">
              <w:rPr>
                <w:i/>
              </w:rPr>
              <w:t>105</w:t>
            </w:r>
            <w:r w:rsidRPr="008722D3">
              <w:rPr>
                <w:i/>
              </w:rPr>
              <w:t xml:space="preserve"> </w:t>
            </w:r>
            <w:r w:rsidR="00283F42">
              <w:rPr>
                <w:i/>
              </w:rPr>
              <w:t>godz.;</w:t>
            </w:r>
            <w:r w:rsidR="004F6D31">
              <w:rPr>
                <w:i/>
              </w:rPr>
              <w:t xml:space="preserve"> </w:t>
            </w:r>
            <w:r w:rsidRPr="008722D3">
              <w:rPr>
                <w:i/>
              </w:rPr>
              <w:t xml:space="preserve">konsultacjach – </w:t>
            </w:r>
            <w:r w:rsidR="004F6D31">
              <w:rPr>
                <w:i/>
              </w:rPr>
              <w:t xml:space="preserve">35 </w:t>
            </w:r>
            <w:r w:rsidR="00283F42">
              <w:rPr>
                <w:i/>
              </w:rPr>
              <w:t>godz.</w:t>
            </w:r>
          </w:p>
          <w:p w14:paraId="7496BAD2" w14:textId="3ED6A89A" w:rsidR="00840739" w:rsidRPr="008722D3" w:rsidRDefault="00283F42" w:rsidP="00840739">
            <w:pPr>
              <w:jc w:val="both"/>
              <w:rPr>
                <w:i/>
              </w:rPr>
            </w:pPr>
            <w:r w:rsidRPr="00283F42">
              <w:rPr>
                <w:i/>
              </w:rPr>
              <w:t xml:space="preserve">Łącznie – </w:t>
            </w:r>
            <w:r>
              <w:rPr>
                <w:i/>
              </w:rPr>
              <w:t>245</w:t>
            </w:r>
            <w:r w:rsidRPr="00283F42">
              <w:rPr>
                <w:i/>
              </w:rPr>
              <w:t xml:space="preserve"> godz./</w:t>
            </w:r>
            <w:r w:rsidR="00CB5E52">
              <w:rPr>
                <w:i/>
              </w:rPr>
              <w:t>9,8</w:t>
            </w:r>
            <w:r w:rsidRPr="00283F42">
              <w:rPr>
                <w:i/>
              </w:rPr>
              <w:t xml:space="preserve"> ECTS</w:t>
            </w:r>
          </w:p>
        </w:tc>
      </w:tr>
    </w:tbl>
    <w:p w14:paraId="7FE2DC3E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5D28C" w14:textId="77777777" w:rsidR="00C54B5A" w:rsidRDefault="00C54B5A" w:rsidP="008D17BD">
      <w:r>
        <w:separator/>
      </w:r>
    </w:p>
  </w:endnote>
  <w:endnote w:type="continuationSeparator" w:id="0">
    <w:p w14:paraId="587AB148" w14:textId="77777777" w:rsidR="00C54B5A" w:rsidRDefault="00C54B5A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D330325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090C9B14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586A6" w14:textId="77777777" w:rsidR="00C54B5A" w:rsidRDefault="00C54B5A" w:rsidP="008D17BD">
      <w:r>
        <w:separator/>
      </w:r>
    </w:p>
  </w:footnote>
  <w:footnote w:type="continuationSeparator" w:id="0">
    <w:p w14:paraId="058D887F" w14:textId="77777777" w:rsidR="00C54B5A" w:rsidRDefault="00C54B5A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174AD"/>
    <w:rsid w:val="00022537"/>
    <w:rsid w:val="00023A99"/>
    <w:rsid w:val="0005376E"/>
    <w:rsid w:val="000676A9"/>
    <w:rsid w:val="00083E0A"/>
    <w:rsid w:val="000A37AA"/>
    <w:rsid w:val="000A7758"/>
    <w:rsid w:val="000B4254"/>
    <w:rsid w:val="000D45C2"/>
    <w:rsid w:val="000D7701"/>
    <w:rsid w:val="000F587A"/>
    <w:rsid w:val="00101F00"/>
    <w:rsid w:val="00105F2A"/>
    <w:rsid w:val="00120398"/>
    <w:rsid w:val="001242B3"/>
    <w:rsid w:val="00150EE8"/>
    <w:rsid w:val="00183182"/>
    <w:rsid w:val="001B6737"/>
    <w:rsid w:val="00206860"/>
    <w:rsid w:val="00207270"/>
    <w:rsid w:val="002202ED"/>
    <w:rsid w:val="002206ED"/>
    <w:rsid w:val="002835BD"/>
    <w:rsid w:val="00283678"/>
    <w:rsid w:val="00283F42"/>
    <w:rsid w:val="0028623D"/>
    <w:rsid w:val="002B08C1"/>
    <w:rsid w:val="002D2EFA"/>
    <w:rsid w:val="002E373F"/>
    <w:rsid w:val="002E4043"/>
    <w:rsid w:val="0032739E"/>
    <w:rsid w:val="003305C4"/>
    <w:rsid w:val="00333B7D"/>
    <w:rsid w:val="0034093B"/>
    <w:rsid w:val="003530E8"/>
    <w:rsid w:val="003673B0"/>
    <w:rsid w:val="00372A9D"/>
    <w:rsid w:val="003853C3"/>
    <w:rsid w:val="00394530"/>
    <w:rsid w:val="003B32BF"/>
    <w:rsid w:val="003C0105"/>
    <w:rsid w:val="003D36E1"/>
    <w:rsid w:val="003F3307"/>
    <w:rsid w:val="00404568"/>
    <w:rsid w:val="004231A0"/>
    <w:rsid w:val="00454103"/>
    <w:rsid w:val="00457679"/>
    <w:rsid w:val="004A0314"/>
    <w:rsid w:val="004A385A"/>
    <w:rsid w:val="004A6FA9"/>
    <w:rsid w:val="004B189D"/>
    <w:rsid w:val="004C0A29"/>
    <w:rsid w:val="004C47E3"/>
    <w:rsid w:val="004E014A"/>
    <w:rsid w:val="004F13E8"/>
    <w:rsid w:val="004F6573"/>
    <w:rsid w:val="004F6D31"/>
    <w:rsid w:val="00500899"/>
    <w:rsid w:val="00521C0B"/>
    <w:rsid w:val="00554CCB"/>
    <w:rsid w:val="00556D20"/>
    <w:rsid w:val="00562C5D"/>
    <w:rsid w:val="0057184E"/>
    <w:rsid w:val="0057332A"/>
    <w:rsid w:val="00576767"/>
    <w:rsid w:val="00582211"/>
    <w:rsid w:val="005869D2"/>
    <w:rsid w:val="00592A99"/>
    <w:rsid w:val="005967D6"/>
    <w:rsid w:val="005A0C6E"/>
    <w:rsid w:val="005B110E"/>
    <w:rsid w:val="005C7D11"/>
    <w:rsid w:val="005D06E4"/>
    <w:rsid w:val="005F24EE"/>
    <w:rsid w:val="00602C22"/>
    <w:rsid w:val="0063487A"/>
    <w:rsid w:val="00645D80"/>
    <w:rsid w:val="00646DC3"/>
    <w:rsid w:val="006604BF"/>
    <w:rsid w:val="006742BC"/>
    <w:rsid w:val="006953BE"/>
    <w:rsid w:val="00697061"/>
    <w:rsid w:val="006A495E"/>
    <w:rsid w:val="006D61B4"/>
    <w:rsid w:val="006F010F"/>
    <w:rsid w:val="006F3573"/>
    <w:rsid w:val="007032E7"/>
    <w:rsid w:val="00735D3A"/>
    <w:rsid w:val="00741764"/>
    <w:rsid w:val="00764466"/>
    <w:rsid w:val="007B768F"/>
    <w:rsid w:val="007E7B2E"/>
    <w:rsid w:val="007F13BA"/>
    <w:rsid w:val="0080669F"/>
    <w:rsid w:val="0080745D"/>
    <w:rsid w:val="0083437D"/>
    <w:rsid w:val="00840739"/>
    <w:rsid w:val="00841D3B"/>
    <w:rsid w:val="00850B52"/>
    <w:rsid w:val="008722D3"/>
    <w:rsid w:val="00875918"/>
    <w:rsid w:val="00891DB4"/>
    <w:rsid w:val="0089357C"/>
    <w:rsid w:val="00893CD3"/>
    <w:rsid w:val="00896BC2"/>
    <w:rsid w:val="008D0B7E"/>
    <w:rsid w:val="008D13BA"/>
    <w:rsid w:val="008D17BD"/>
    <w:rsid w:val="008E0A10"/>
    <w:rsid w:val="008F16EA"/>
    <w:rsid w:val="009201B5"/>
    <w:rsid w:val="0092197E"/>
    <w:rsid w:val="0093679C"/>
    <w:rsid w:val="009724BE"/>
    <w:rsid w:val="0097495C"/>
    <w:rsid w:val="00980EBB"/>
    <w:rsid w:val="0098654A"/>
    <w:rsid w:val="00990A3B"/>
    <w:rsid w:val="00991350"/>
    <w:rsid w:val="00991C97"/>
    <w:rsid w:val="00992D17"/>
    <w:rsid w:val="009B0049"/>
    <w:rsid w:val="009C2572"/>
    <w:rsid w:val="009E49CA"/>
    <w:rsid w:val="009F56A4"/>
    <w:rsid w:val="009F63AF"/>
    <w:rsid w:val="009F757E"/>
    <w:rsid w:val="00A01358"/>
    <w:rsid w:val="00A10C6E"/>
    <w:rsid w:val="00A15D7B"/>
    <w:rsid w:val="00A25D78"/>
    <w:rsid w:val="00A27747"/>
    <w:rsid w:val="00A30E70"/>
    <w:rsid w:val="00A42B90"/>
    <w:rsid w:val="00A62A3C"/>
    <w:rsid w:val="00A6673A"/>
    <w:rsid w:val="00A672F2"/>
    <w:rsid w:val="00A82B11"/>
    <w:rsid w:val="00A95DFF"/>
    <w:rsid w:val="00AA02DB"/>
    <w:rsid w:val="00AD6F61"/>
    <w:rsid w:val="00AE5AAD"/>
    <w:rsid w:val="00B22A7A"/>
    <w:rsid w:val="00B23E2A"/>
    <w:rsid w:val="00B32323"/>
    <w:rsid w:val="00B400C0"/>
    <w:rsid w:val="00B47A20"/>
    <w:rsid w:val="00B512A8"/>
    <w:rsid w:val="00B71AE7"/>
    <w:rsid w:val="00B73593"/>
    <w:rsid w:val="00B742CE"/>
    <w:rsid w:val="00B90F3B"/>
    <w:rsid w:val="00B93DB3"/>
    <w:rsid w:val="00BA2E91"/>
    <w:rsid w:val="00BD6F7D"/>
    <w:rsid w:val="00BE2AF8"/>
    <w:rsid w:val="00BF20FE"/>
    <w:rsid w:val="00BF5620"/>
    <w:rsid w:val="00C23B1E"/>
    <w:rsid w:val="00C54B5A"/>
    <w:rsid w:val="00C84B58"/>
    <w:rsid w:val="00CA2D8B"/>
    <w:rsid w:val="00CB5E52"/>
    <w:rsid w:val="00CD3047"/>
    <w:rsid w:val="00CD423D"/>
    <w:rsid w:val="00CF3A8F"/>
    <w:rsid w:val="00CF7232"/>
    <w:rsid w:val="00D05A1C"/>
    <w:rsid w:val="00D2747A"/>
    <w:rsid w:val="00D3232F"/>
    <w:rsid w:val="00D35D85"/>
    <w:rsid w:val="00D37F85"/>
    <w:rsid w:val="00D552F8"/>
    <w:rsid w:val="00D80AC1"/>
    <w:rsid w:val="00D8301C"/>
    <w:rsid w:val="00D91457"/>
    <w:rsid w:val="00DC2364"/>
    <w:rsid w:val="00DC415A"/>
    <w:rsid w:val="00DE1C47"/>
    <w:rsid w:val="00E010F7"/>
    <w:rsid w:val="00E06D05"/>
    <w:rsid w:val="00E2151A"/>
    <w:rsid w:val="00E54369"/>
    <w:rsid w:val="00E61AA6"/>
    <w:rsid w:val="00E832C8"/>
    <w:rsid w:val="00E84533"/>
    <w:rsid w:val="00E93CA9"/>
    <w:rsid w:val="00EA068F"/>
    <w:rsid w:val="00EB2558"/>
    <w:rsid w:val="00EC3848"/>
    <w:rsid w:val="00EC7AA9"/>
    <w:rsid w:val="00ED1639"/>
    <w:rsid w:val="00EE1FFC"/>
    <w:rsid w:val="00EE7227"/>
    <w:rsid w:val="00EF5218"/>
    <w:rsid w:val="00F02DA4"/>
    <w:rsid w:val="00F02E5D"/>
    <w:rsid w:val="00F218F1"/>
    <w:rsid w:val="00F2295C"/>
    <w:rsid w:val="00F235E5"/>
    <w:rsid w:val="00F46BE5"/>
    <w:rsid w:val="00F5033F"/>
    <w:rsid w:val="00F56D32"/>
    <w:rsid w:val="00F635B1"/>
    <w:rsid w:val="00F64FFB"/>
    <w:rsid w:val="00F82B32"/>
    <w:rsid w:val="00FB0556"/>
    <w:rsid w:val="00FE09BB"/>
    <w:rsid w:val="00FE6CCC"/>
    <w:rsid w:val="00F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8224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styleId="Poprawka">
    <w:name w:val="Revision"/>
    <w:hidden/>
    <w:uiPriority w:val="99"/>
    <w:semiHidden/>
    <w:rsid w:val="00A67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5EB9-46EE-4BC2-A3A8-5F7A9E91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1271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2</cp:revision>
  <cp:lastPrinted>2021-07-01T08:34:00Z</cp:lastPrinted>
  <dcterms:created xsi:type="dcterms:W3CDTF">2025-11-22T13:12:00Z</dcterms:created>
  <dcterms:modified xsi:type="dcterms:W3CDTF">2025-11-22T13:12:00Z</dcterms:modified>
</cp:coreProperties>
</file>