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93" w:rsidRDefault="00797B80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Uchwały nr 3/20232024</w:t>
      </w:r>
    </w:p>
    <w:p w:rsidR="005B2193" w:rsidRDefault="00797B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Senatu UP w Lublinie z dnia 27 października 2023 r.</w:t>
      </w:r>
    </w:p>
    <w:p w:rsidR="005B2193" w:rsidRDefault="005B2193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Bezpieczeństwo i certyfikacja żywności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Nazwa modułu, także nazwa w języku angielskim</w:t>
            </w:r>
          </w:p>
        </w:tc>
        <w:tc>
          <w:tcPr>
            <w:tcW w:w="5344" w:type="dxa"/>
          </w:tcPr>
          <w:p w:rsidR="005B2193" w:rsidRPr="00797B80" w:rsidRDefault="00797B80">
            <w:r w:rsidRPr="00797B80">
              <w:t xml:space="preserve">Podstawy systemu </w:t>
            </w:r>
            <w:proofErr w:type="gramStart"/>
            <w:r w:rsidRPr="00797B80">
              <w:t>zarządzania jakością</w:t>
            </w:r>
            <w:proofErr w:type="gramEnd"/>
          </w:p>
          <w:p w:rsidR="005B2193" w:rsidRPr="00797B80" w:rsidRDefault="00797B80">
            <w:proofErr w:type="spellStart"/>
            <w:r w:rsidRPr="00797B80">
              <w:t>Basis</w:t>
            </w:r>
            <w:proofErr w:type="spellEnd"/>
            <w:r w:rsidRPr="00797B80">
              <w:t xml:space="preserve"> of </w:t>
            </w:r>
            <w:proofErr w:type="spellStart"/>
            <w:r w:rsidRPr="00797B80">
              <w:t>quality</w:t>
            </w:r>
            <w:proofErr w:type="spellEnd"/>
            <w:r w:rsidRPr="00797B80">
              <w:t xml:space="preserve"> management system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 xml:space="preserve">Język wykładowy </w:t>
            </w:r>
          </w:p>
        </w:tc>
        <w:tc>
          <w:tcPr>
            <w:tcW w:w="5344" w:type="dxa"/>
          </w:tcPr>
          <w:p w:rsidR="005B2193" w:rsidRPr="00797B80" w:rsidRDefault="00797B80">
            <w:proofErr w:type="gramStart"/>
            <w:r w:rsidRPr="00797B80">
              <w:t>polski</w:t>
            </w:r>
            <w:proofErr w:type="gramEnd"/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roofErr w:type="gramStart"/>
            <w:r w:rsidRPr="00797B80">
              <w:t>fakultatywny</w:t>
            </w:r>
            <w:proofErr w:type="gramEnd"/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roofErr w:type="gramStart"/>
            <w:r w:rsidRPr="00797B80">
              <w:t>pierwszego</w:t>
            </w:r>
            <w:proofErr w:type="gramEnd"/>
            <w:r w:rsidRPr="00797B80">
              <w:t xml:space="preserve"> stopnia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roofErr w:type="gramStart"/>
            <w:r w:rsidRPr="00797B80">
              <w:t>stacjonarne</w:t>
            </w:r>
            <w:proofErr w:type="gramEnd"/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IV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7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Liczba punktów ECTS z podziałem na kontaktowe/</w:t>
            </w:r>
            <w:proofErr w:type="spellStart"/>
            <w:r w:rsidRPr="00797B80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3</w:t>
            </w:r>
          </w:p>
          <w:p w:rsidR="005B2193" w:rsidRPr="00797B80" w:rsidRDefault="00797B80">
            <w:r w:rsidRPr="00797B80">
              <w:t>1,8/1,2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Prof. dr hab. Jolanta Król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Jednostka oferująca moduł</w:t>
            </w:r>
          </w:p>
          <w:p w:rsidR="005B2193" w:rsidRPr="00797B80" w:rsidRDefault="005B2193"/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 xml:space="preserve">Katedra </w:t>
            </w:r>
            <w:proofErr w:type="gramStart"/>
            <w:r w:rsidRPr="00797B80">
              <w:t>Oceny Jakości</w:t>
            </w:r>
            <w:proofErr w:type="gramEnd"/>
            <w:r w:rsidRPr="00797B80">
              <w:t xml:space="preserve"> i Przetwórstwa </w:t>
            </w:r>
          </w:p>
          <w:p w:rsidR="005B2193" w:rsidRPr="00797B80" w:rsidRDefault="00797B80">
            <w:r w:rsidRPr="00797B80">
              <w:t>Produktów Zwierzęcych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Cel modułu</w:t>
            </w:r>
          </w:p>
          <w:p w:rsidR="005B2193" w:rsidRPr="00797B80" w:rsidRDefault="005B2193"/>
        </w:tc>
        <w:tc>
          <w:tcPr>
            <w:tcW w:w="5344" w:type="dxa"/>
            <w:shd w:val="clear" w:color="auto" w:fill="auto"/>
          </w:tcPr>
          <w:p w:rsidR="005B2193" w:rsidRPr="00797B80" w:rsidRDefault="00797B80">
            <w:pPr>
              <w:widowControl w:val="0"/>
            </w:pPr>
            <w:r w:rsidRPr="00797B80">
              <w:t xml:space="preserve">Celem nauczania przedmiotu jest zapoznanie </w:t>
            </w:r>
            <w:r w:rsidRPr="00797B80">
              <w:rPr>
                <w:highlight w:val="white"/>
              </w:rPr>
              <w:t xml:space="preserve">studentów z podstawami systemu </w:t>
            </w:r>
            <w:proofErr w:type="gramStart"/>
            <w:r w:rsidRPr="00797B80">
              <w:rPr>
                <w:highlight w:val="white"/>
              </w:rPr>
              <w:t>zarządzania jakością</w:t>
            </w:r>
            <w:proofErr w:type="gramEnd"/>
            <w:r w:rsidRPr="00797B80">
              <w:rPr>
                <w:highlight w:val="white"/>
              </w:rPr>
              <w:t xml:space="preserve">. </w:t>
            </w:r>
            <w:r w:rsidRPr="00797B80">
              <w:t xml:space="preserve">Zajęcia pozwolą studentom na poznanie zasad wdrażania i funkcjonowania systemu </w:t>
            </w:r>
            <w:proofErr w:type="gramStart"/>
            <w:r w:rsidRPr="00797B80">
              <w:t>zarządzania jakością</w:t>
            </w:r>
            <w:proofErr w:type="gramEnd"/>
            <w:r w:rsidRPr="00797B80">
              <w:t xml:space="preserve"> w organizacji.</w:t>
            </w:r>
          </w:p>
        </w:tc>
      </w:tr>
      <w:tr w:rsidR="005B219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B2193" w:rsidRPr="00797B80" w:rsidRDefault="00797B80">
            <w:pPr>
              <w:jc w:val="both"/>
            </w:pPr>
            <w:r w:rsidRPr="00797B80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 xml:space="preserve">Wiedza: </w:t>
            </w:r>
          </w:p>
        </w:tc>
      </w:tr>
      <w:tr w:rsidR="005B219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B2193" w:rsidRPr="00797B80" w:rsidRDefault="005B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 xml:space="preserve">1. zna podstawy </w:t>
            </w:r>
            <w:proofErr w:type="gramStart"/>
            <w:r w:rsidRPr="00797B80">
              <w:t>zarządzania jakością</w:t>
            </w:r>
            <w:proofErr w:type="gramEnd"/>
            <w:r w:rsidRPr="00797B80">
              <w:t xml:space="preserve"> oraz zasady budowania, wdrażania, funkcjonowania i doskonalenia systemu zarządzania jakością.</w:t>
            </w:r>
          </w:p>
        </w:tc>
      </w:tr>
      <w:tr w:rsidR="005B219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B2193" w:rsidRPr="00797B80" w:rsidRDefault="005B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Umiejętności:</w:t>
            </w:r>
          </w:p>
        </w:tc>
      </w:tr>
      <w:tr w:rsidR="005B219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B2193" w:rsidRPr="00797B80" w:rsidRDefault="005B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 xml:space="preserve">1. </w:t>
            </w:r>
            <w:proofErr w:type="gramStart"/>
            <w:r w:rsidRPr="00797B80">
              <w:t>potrafi</w:t>
            </w:r>
            <w:proofErr w:type="gramEnd"/>
            <w:r w:rsidRPr="00797B80">
              <w:t xml:space="preserve"> podjąć odpowiednie działania systemowe zgodnie z normą ISO 9001 dla wybranej organizacji.</w:t>
            </w:r>
          </w:p>
        </w:tc>
      </w:tr>
      <w:tr w:rsidR="005B219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B2193" w:rsidRPr="00797B80" w:rsidRDefault="005B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r w:rsidRPr="00797B80">
              <w:t>Kompetencje społeczne:</w:t>
            </w:r>
          </w:p>
        </w:tc>
      </w:tr>
      <w:tr w:rsidR="005B2193">
        <w:trPr>
          <w:trHeight w:val="561"/>
        </w:trPr>
        <w:tc>
          <w:tcPr>
            <w:tcW w:w="3942" w:type="dxa"/>
            <w:vMerge/>
            <w:shd w:val="clear" w:color="auto" w:fill="auto"/>
          </w:tcPr>
          <w:p w:rsidR="005B2193" w:rsidRPr="00797B80" w:rsidRDefault="005B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B2193" w:rsidRPr="00797B80" w:rsidRDefault="00797B80">
            <w:pPr>
              <w:rPr>
                <w:color w:val="000000"/>
              </w:rPr>
            </w:pPr>
            <w:r w:rsidRPr="00797B80">
              <w:rPr>
                <w:color w:val="000000"/>
              </w:rPr>
              <w:t>1</w:t>
            </w:r>
            <w:r w:rsidRPr="00797B80">
              <w:t xml:space="preserve"> wykazuje gotowość i rozumie potrzebę ciągłego dokształcania się w ramach uzyskanych kompetencji.</w:t>
            </w:r>
          </w:p>
        </w:tc>
      </w:tr>
      <w:tr w:rsidR="005B2193">
        <w:trPr>
          <w:trHeight w:val="561"/>
        </w:trPr>
        <w:tc>
          <w:tcPr>
            <w:tcW w:w="3942" w:type="dxa"/>
            <w:shd w:val="clear" w:color="auto" w:fill="auto"/>
          </w:tcPr>
          <w:p w:rsidR="005B2193" w:rsidRPr="00797B80" w:rsidRDefault="00797B80">
            <w:pPr>
              <w:rPr>
                <w:highlight w:val="yellow"/>
              </w:rPr>
            </w:pPr>
            <w:r w:rsidRPr="00797B80"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5B2193" w:rsidRPr="00797B80" w:rsidRDefault="00797B80">
            <w:r w:rsidRPr="00797B80">
              <w:t xml:space="preserve">W1 - BC1_W14, </w:t>
            </w:r>
          </w:p>
          <w:p w:rsidR="005B2193" w:rsidRPr="00797B80" w:rsidRDefault="00797B80">
            <w:r w:rsidRPr="00797B80">
              <w:t xml:space="preserve">U1 - BC1_U05,  </w:t>
            </w:r>
          </w:p>
          <w:p w:rsidR="005B2193" w:rsidRPr="00797B80" w:rsidRDefault="00797B80">
            <w:r w:rsidRPr="00797B80">
              <w:t>K1 - BC1_K01</w:t>
            </w:r>
          </w:p>
        </w:tc>
      </w:tr>
      <w:tr w:rsidR="005B2193">
        <w:trPr>
          <w:trHeight w:val="561"/>
        </w:trPr>
        <w:tc>
          <w:tcPr>
            <w:tcW w:w="3942" w:type="dxa"/>
            <w:shd w:val="clear" w:color="auto" w:fill="auto"/>
          </w:tcPr>
          <w:p w:rsidR="005B2193" w:rsidRPr="00797B80" w:rsidRDefault="00797B80">
            <w:pPr>
              <w:rPr>
                <w:highlight w:val="yellow"/>
              </w:rPr>
            </w:pPr>
            <w:r w:rsidRPr="00797B80">
              <w:t>Odniesienie modułowych efektów uczenia się do kierunkowych efektów inżynierskich</w:t>
            </w:r>
          </w:p>
        </w:tc>
        <w:tc>
          <w:tcPr>
            <w:tcW w:w="5344" w:type="dxa"/>
          </w:tcPr>
          <w:p w:rsidR="005B2193" w:rsidRPr="00797B80" w:rsidRDefault="00797B80">
            <w:r w:rsidRPr="00797B80">
              <w:t>W1 - InzBC_W04</w:t>
            </w:r>
          </w:p>
          <w:p w:rsidR="005B2193" w:rsidRPr="00797B80" w:rsidRDefault="00797B80">
            <w:r w:rsidRPr="00797B80">
              <w:t>U1 - InzBC_U04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 xml:space="preserve">Wymagania wstępne i dodatkowe </w:t>
            </w:r>
          </w:p>
        </w:tc>
        <w:tc>
          <w:tcPr>
            <w:tcW w:w="5344" w:type="dxa"/>
          </w:tcPr>
          <w:p w:rsidR="005B2193" w:rsidRPr="00797B80" w:rsidRDefault="00797B80">
            <w:pPr>
              <w:rPr>
                <w:color w:val="000000"/>
              </w:rPr>
            </w:pPr>
            <w:r w:rsidRPr="00797B80">
              <w:rPr>
                <w:color w:val="000000"/>
              </w:rPr>
              <w:t>Wdrażanie systemu HACCP do praktyki przemysłowej/</w:t>
            </w:r>
            <w:r w:rsidRPr="00797B80">
              <w:t xml:space="preserve"> Dokumentacja systemu zapewnienia bezpieczeństwa żywności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 xml:space="preserve">Treści programowe modułu </w:t>
            </w:r>
          </w:p>
          <w:p w:rsidR="005B2193" w:rsidRPr="00797B80" w:rsidRDefault="005B2193"/>
        </w:tc>
        <w:tc>
          <w:tcPr>
            <w:tcW w:w="5344" w:type="dxa"/>
          </w:tcPr>
          <w:p w:rsidR="005B2193" w:rsidRPr="00797B80" w:rsidRDefault="00797B80">
            <w:pPr>
              <w:jc w:val="both"/>
            </w:pPr>
            <w:r w:rsidRPr="00797B80">
              <w:t xml:space="preserve">Podstawy </w:t>
            </w:r>
            <w:proofErr w:type="gramStart"/>
            <w:r w:rsidRPr="00797B80">
              <w:t>zarządzania jakością</w:t>
            </w:r>
            <w:proofErr w:type="gramEnd"/>
            <w:r w:rsidRPr="00797B80">
              <w:t xml:space="preserve">. </w:t>
            </w:r>
            <w:proofErr w:type="gramStart"/>
            <w:r w:rsidRPr="00797B80">
              <w:t>Pojęcie jakości</w:t>
            </w:r>
            <w:proofErr w:type="gramEnd"/>
            <w:r w:rsidRPr="00797B80">
              <w:t xml:space="preserve">. Terminy </w:t>
            </w:r>
            <w:proofErr w:type="gramStart"/>
            <w:r w:rsidRPr="00797B80">
              <w:t>związane z jakością</w:t>
            </w:r>
            <w:proofErr w:type="gramEnd"/>
            <w:r w:rsidRPr="00797B80">
              <w:t xml:space="preserve">. </w:t>
            </w:r>
            <w:proofErr w:type="gramStart"/>
            <w:r w:rsidRPr="00797B80">
              <w:t>Zarządzanie j</w:t>
            </w:r>
            <w:r w:rsidRPr="00797B80">
              <w:t>akością</w:t>
            </w:r>
            <w:proofErr w:type="gramEnd"/>
            <w:r w:rsidRPr="00797B80">
              <w:t xml:space="preserve"> według norm serii ISO 9000 - geneza, cele, korzyści, mankamenty. Zasady </w:t>
            </w:r>
            <w:proofErr w:type="gramStart"/>
            <w:r w:rsidRPr="00797B80">
              <w:t>zarządzania jakością</w:t>
            </w:r>
            <w:proofErr w:type="gramEnd"/>
            <w:r w:rsidRPr="00797B80">
              <w:t xml:space="preserve">. Wymagania normy ISO 9001. Odpowiedzialność kierownictwa. Podejście procesowe. Ocena dostawców. Nadzorowanie niezgodności. Dokumentacja systemowa. 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Wykaz literatury podstawowej i uzupełniającej</w:t>
            </w:r>
          </w:p>
        </w:tc>
        <w:tc>
          <w:tcPr>
            <w:tcW w:w="5344" w:type="dxa"/>
          </w:tcPr>
          <w:p w:rsidR="005B2193" w:rsidRPr="00797B80" w:rsidRDefault="00797B80">
            <w:pPr>
              <w:widowControl w:val="0"/>
              <w:numPr>
                <w:ilvl w:val="0"/>
                <w:numId w:val="1"/>
              </w:numPr>
              <w:ind w:left="311"/>
              <w:jc w:val="both"/>
            </w:pPr>
            <w:r w:rsidRPr="00797B80">
              <w:t>Bugdol M.: System zarządzania jakością według normy ISO</w:t>
            </w:r>
            <w:proofErr w:type="gramStart"/>
            <w:r w:rsidRPr="00797B80">
              <w:t xml:space="preserve"> 9001:2015. Wyd</w:t>
            </w:r>
            <w:proofErr w:type="gramEnd"/>
            <w:r w:rsidRPr="00797B80">
              <w:t>. Helion, Gliwice 2018.</w:t>
            </w:r>
          </w:p>
          <w:p w:rsidR="005B2193" w:rsidRPr="00797B80" w:rsidRDefault="00797B80">
            <w:pPr>
              <w:numPr>
                <w:ilvl w:val="0"/>
                <w:numId w:val="1"/>
              </w:numPr>
              <w:ind w:left="311"/>
              <w:jc w:val="both"/>
            </w:pPr>
            <w:r w:rsidRPr="00797B80">
              <w:t xml:space="preserve">Hamrol A.: </w:t>
            </w:r>
            <w:proofErr w:type="gramStart"/>
            <w:r w:rsidRPr="00797B80">
              <w:t>Zarządzanie jakością</w:t>
            </w:r>
            <w:proofErr w:type="gramEnd"/>
            <w:r w:rsidRPr="00797B80">
              <w:t xml:space="preserve"> z przykładami, Wyd. PWN, warszawa 2007.</w:t>
            </w:r>
          </w:p>
          <w:p w:rsidR="005B2193" w:rsidRPr="00797B80" w:rsidRDefault="00797B80">
            <w:pPr>
              <w:widowControl w:val="0"/>
              <w:numPr>
                <w:ilvl w:val="0"/>
                <w:numId w:val="1"/>
              </w:numPr>
              <w:ind w:left="311"/>
              <w:jc w:val="both"/>
            </w:pPr>
            <w:r w:rsidRPr="00797B80">
              <w:lastRenderedPageBreak/>
              <w:t xml:space="preserve">Wiśniewska M., Malinowska E.: </w:t>
            </w:r>
            <w:proofErr w:type="gramStart"/>
            <w:r w:rsidRPr="00797B80">
              <w:t>Zarządzanie ja</w:t>
            </w:r>
            <w:r w:rsidRPr="00797B80">
              <w:t>kością</w:t>
            </w:r>
            <w:proofErr w:type="gramEnd"/>
            <w:r w:rsidRPr="00797B80">
              <w:t xml:space="preserve"> żywności, </w:t>
            </w:r>
            <w:proofErr w:type="spellStart"/>
            <w:r w:rsidRPr="00797B80">
              <w:t>Difin</w:t>
            </w:r>
            <w:proofErr w:type="spellEnd"/>
            <w:r w:rsidRPr="00797B80">
              <w:t>, Warszawa 2011.</w:t>
            </w:r>
          </w:p>
          <w:p w:rsidR="005B2193" w:rsidRPr="00797B80" w:rsidRDefault="00797B80">
            <w:pPr>
              <w:numPr>
                <w:ilvl w:val="0"/>
                <w:numId w:val="1"/>
              </w:numPr>
              <w:ind w:left="311"/>
              <w:jc w:val="both"/>
            </w:pPr>
            <w:r w:rsidRPr="00797B80">
              <w:t>Normy z serii ISO 9000.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Pr>
              <w:ind w:left="27"/>
            </w:pPr>
            <w:proofErr w:type="gramStart"/>
            <w:r w:rsidRPr="00797B80">
              <w:t>wykład</w:t>
            </w:r>
            <w:proofErr w:type="gramEnd"/>
            <w:r w:rsidRPr="00797B80">
              <w:t xml:space="preserve"> multimedialny, ćwiczenia, konsultacje, dyskusja, zespołowe projekty studenckie realizowane w grupach, analiza przypadków (studia przypadków)</w:t>
            </w:r>
          </w:p>
        </w:tc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Pr>
              <w:jc w:val="both"/>
            </w:pPr>
            <w:r w:rsidRPr="00797B80">
              <w:t>W1 – egzamin pisemny</w:t>
            </w:r>
          </w:p>
          <w:p w:rsidR="005B2193" w:rsidRPr="00797B80" w:rsidRDefault="00797B80">
            <w:r w:rsidRPr="00797B80">
              <w:t xml:space="preserve">U1 – egzamin pisemny, ocena przygotowania i prezentacji zadania projektowego, </w:t>
            </w:r>
          </w:p>
          <w:p w:rsidR="005B2193" w:rsidRPr="00797B80" w:rsidRDefault="00797B80">
            <w:r w:rsidRPr="00797B80">
              <w:t>K1 - dyskusja panelowa, obserwacja i ocena pracy w grupie oraz indywidualnej aktywności na zajęciach</w:t>
            </w:r>
          </w:p>
          <w:p w:rsidR="005B2193" w:rsidRPr="00797B80" w:rsidRDefault="005B2193"/>
          <w:p w:rsidR="005B2193" w:rsidRPr="00797B80" w:rsidRDefault="00797B80">
            <w:pPr>
              <w:rPr>
                <w:color w:val="000000"/>
              </w:rPr>
            </w:pPr>
            <w:r w:rsidRPr="00797B80">
              <w:t xml:space="preserve">Formy dokumentowania osiągniętych wyników: </w:t>
            </w:r>
            <w:r w:rsidRPr="00797B80">
              <w:rPr>
                <w:color w:val="000000"/>
              </w:rPr>
              <w:t>dziennik prowadzącego, archiwizacja zadań projektowych, archiwizacja prac egzaminacyjnych</w:t>
            </w:r>
          </w:p>
          <w:p w:rsidR="005B2193" w:rsidRPr="00797B80" w:rsidRDefault="00797B80">
            <w:pPr>
              <w:rPr>
                <w:color w:val="000000"/>
              </w:rPr>
            </w:pPr>
            <w:r w:rsidRPr="00797B80">
              <w:rPr>
                <w:color w:val="000000"/>
              </w:rPr>
              <w:t xml:space="preserve">Szczegółowe kryteria </w:t>
            </w:r>
            <w:r w:rsidRPr="00797B80">
              <w:rPr>
                <w:color w:val="000000"/>
              </w:rPr>
              <w:t>przy ocenie zaliczenia i prac kontrolnych:</w:t>
            </w:r>
          </w:p>
          <w:p w:rsidR="005B2193" w:rsidRPr="00797B80" w:rsidRDefault="00797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7B80">
              <w:rPr>
                <w:color w:val="000000"/>
              </w:rPr>
              <w:t>student</w:t>
            </w:r>
            <w:proofErr w:type="gramEnd"/>
            <w:r w:rsidRPr="00797B80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5B2193" w:rsidRPr="00797B80" w:rsidRDefault="00797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7B80">
              <w:rPr>
                <w:color w:val="000000"/>
              </w:rPr>
              <w:t>student</w:t>
            </w:r>
            <w:proofErr w:type="gramEnd"/>
            <w:r w:rsidRPr="00797B80">
              <w:rPr>
                <w:color w:val="000000"/>
              </w:rPr>
              <w:t xml:space="preserve"> wykazuj</w:t>
            </w:r>
            <w:r w:rsidRPr="00797B80">
              <w:rPr>
                <w:color w:val="000000"/>
              </w:rPr>
              <w:t xml:space="preserve">e dostateczny plus (3,5) stopień wiedzy, umiejętności lub kompetencji, gdy uzyskuje od 61 do 70% sumy punktów określających maksymalny poziom wiedzy lub umiejętności z danego przedmiotu, </w:t>
            </w:r>
          </w:p>
          <w:p w:rsidR="005B2193" w:rsidRPr="00797B80" w:rsidRDefault="00797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7B80">
              <w:rPr>
                <w:color w:val="000000"/>
              </w:rPr>
              <w:t>student</w:t>
            </w:r>
            <w:proofErr w:type="gramEnd"/>
            <w:r w:rsidRPr="00797B80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5B2193" w:rsidRPr="00797B80" w:rsidRDefault="00797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7B80">
              <w:rPr>
                <w:color w:val="000000"/>
              </w:rPr>
              <w:t>student</w:t>
            </w:r>
            <w:proofErr w:type="gramEnd"/>
            <w:r w:rsidRPr="00797B80">
              <w:rPr>
                <w:color w:val="000000"/>
              </w:rPr>
              <w:t xml:space="preserve"> wykazuje plus dobry stopień (4,5) wiedzy, umiejętności l</w:t>
            </w:r>
            <w:r w:rsidRPr="00797B80">
              <w:rPr>
                <w:color w:val="000000"/>
              </w:rPr>
              <w:t>ub kompetencji, gdy uzyskuje od 81 do 90% sumy punktów określających maksymalny poziom wiedzy lub umiejętności z danego przedmiotu,</w:t>
            </w:r>
          </w:p>
          <w:p w:rsidR="005B2193" w:rsidRPr="00797B80" w:rsidRDefault="00797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97B80">
              <w:rPr>
                <w:color w:val="000000"/>
              </w:rPr>
              <w:t>student</w:t>
            </w:r>
            <w:proofErr w:type="gramEnd"/>
            <w:r w:rsidRPr="00797B80">
              <w:rPr>
                <w:color w:val="000000"/>
              </w:rPr>
              <w:t xml:space="preserve"> wykazuje bardzo dobry stopień (5,0) wiedzy, umiejętności lub kompetencji, gdy uzyskuje powyżej 91% sumy punktów okre</w:t>
            </w:r>
            <w:r w:rsidRPr="00797B80">
              <w:rPr>
                <w:color w:val="000000"/>
              </w:rPr>
              <w:t>ślających maksymalny poziom wiedzy lub umiejętności z danego przedmiotu.</w:t>
            </w:r>
          </w:p>
        </w:tc>
        <w:bookmarkStart w:id="0" w:name="_GoBack"/>
        <w:bookmarkEnd w:id="0"/>
      </w:tr>
      <w:tr w:rsidR="005B2193"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Pr>
              <w:jc w:val="both"/>
            </w:pPr>
            <w:r w:rsidRPr="00797B80">
              <w:t>Ocena z ćwiczeń = średnia ocen z zadania projektowego</w:t>
            </w:r>
          </w:p>
          <w:p w:rsidR="005B2193" w:rsidRPr="00797B80" w:rsidRDefault="00797B80">
            <w:pPr>
              <w:jc w:val="both"/>
            </w:pPr>
            <w:r w:rsidRPr="00797B80">
              <w:t>Ocena końcowa = ocena z egzaminu pisemnego 60% + 40% ocena z ćwiczeń.</w:t>
            </w:r>
          </w:p>
        </w:tc>
      </w:tr>
      <w:tr w:rsidR="005B2193">
        <w:trPr>
          <w:trHeight w:val="557"/>
        </w:trPr>
        <w:tc>
          <w:tcPr>
            <w:tcW w:w="3942" w:type="dxa"/>
            <w:shd w:val="clear" w:color="auto" w:fill="auto"/>
          </w:tcPr>
          <w:p w:rsidR="005B2193" w:rsidRPr="00797B80" w:rsidRDefault="00797B80">
            <w:pPr>
              <w:jc w:val="both"/>
            </w:pPr>
            <w:r w:rsidRPr="00797B80">
              <w:t>Bilans punk</w:t>
            </w:r>
            <w:r w:rsidRPr="00797B80">
              <w:t>tów ECTS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Pr>
              <w:jc w:val="both"/>
              <w:rPr>
                <w:b/>
                <w:i/>
              </w:rPr>
            </w:pPr>
            <w:r w:rsidRPr="00797B80">
              <w:rPr>
                <w:b/>
                <w:i/>
              </w:rPr>
              <w:t>Godziny kontaktowe:</w:t>
            </w:r>
          </w:p>
          <w:p w:rsidR="005B2193" w:rsidRPr="00797B80" w:rsidRDefault="00797B80">
            <w:pPr>
              <w:jc w:val="both"/>
            </w:pPr>
            <w:r w:rsidRPr="00797B80">
              <w:t xml:space="preserve"> - udział w wykładach – 15 godz.,</w:t>
            </w:r>
          </w:p>
          <w:p w:rsidR="005B2193" w:rsidRPr="00797B80" w:rsidRDefault="00797B80">
            <w:pPr>
              <w:jc w:val="both"/>
            </w:pPr>
            <w:r w:rsidRPr="00797B80">
              <w:t>- udział w ćwiczeniach – 25 godz.</w:t>
            </w:r>
          </w:p>
          <w:p w:rsidR="005B2193" w:rsidRPr="00797B80" w:rsidRDefault="00797B80">
            <w:pPr>
              <w:jc w:val="both"/>
            </w:pPr>
            <w:r w:rsidRPr="00797B80">
              <w:t>- udział w konsultacjach – 3 godz.,</w:t>
            </w:r>
          </w:p>
          <w:p w:rsidR="005B2193" w:rsidRPr="00797B80" w:rsidRDefault="00797B80">
            <w:pPr>
              <w:jc w:val="both"/>
            </w:pPr>
            <w:r w:rsidRPr="00797B80">
              <w:t>- obecność na egzaminie/egzaminie poprawkowym – 2 godz.</w:t>
            </w:r>
          </w:p>
          <w:p w:rsidR="005B2193" w:rsidRPr="00797B80" w:rsidRDefault="00797B80">
            <w:pPr>
              <w:jc w:val="both"/>
              <w:rPr>
                <w:b/>
                <w:i/>
              </w:rPr>
            </w:pPr>
            <w:r w:rsidRPr="00797B80">
              <w:rPr>
                <w:b/>
                <w:i/>
              </w:rPr>
              <w:t>45 godz. kontaktowych/1,8 pkt ECTS</w:t>
            </w:r>
          </w:p>
          <w:p w:rsidR="005B2193" w:rsidRPr="00797B80" w:rsidRDefault="005B2193">
            <w:pPr>
              <w:jc w:val="both"/>
              <w:rPr>
                <w:b/>
                <w:i/>
              </w:rPr>
            </w:pPr>
          </w:p>
          <w:p w:rsidR="005B2193" w:rsidRPr="00797B80" w:rsidRDefault="00797B80">
            <w:pPr>
              <w:jc w:val="both"/>
              <w:rPr>
                <w:b/>
                <w:i/>
              </w:rPr>
            </w:pPr>
            <w:r w:rsidRPr="00797B80">
              <w:rPr>
                <w:b/>
                <w:i/>
              </w:rPr>
              <w:t xml:space="preserve">Godziny </w:t>
            </w:r>
            <w:proofErr w:type="spellStart"/>
            <w:r w:rsidRPr="00797B80">
              <w:rPr>
                <w:b/>
                <w:i/>
              </w:rPr>
              <w:t>niekontaktowe</w:t>
            </w:r>
            <w:proofErr w:type="spellEnd"/>
            <w:r w:rsidRPr="00797B80">
              <w:rPr>
                <w:b/>
                <w:i/>
              </w:rPr>
              <w:t>:</w:t>
            </w:r>
          </w:p>
          <w:p w:rsidR="005B2193" w:rsidRPr="00797B80" w:rsidRDefault="00797B80">
            <w:pPr>
              <w:jc w:val="both"/>
            </w:pPr>
            <w:r w:rsidRPr="00797B80">
              <w:t>- przygotowanie zadania projektowego – 20 godz.</w:t>
            </w:r>
          </w:p>
          <w:p w:rsidR="005B2193" w:rsidRPr="00797B80" w:rsidRDefault="00797B80">
            <w:pPr>
              <w:jc w:val="both"/>
            </w:pPr>
            <w:r w:rsidRPr="00797B80">
              <w:t xml:space="preserve">- przygotowanie do egzaminu – 10 godz. </w:t>
            </w:r>
          </w:p>
          <w:p w:rsidR="005B2193" w:rsidRPr="00797B80" w:rsidRDefault="00797B80">
            <w:pPr>
              <w:jc w:val="both"/>
            </w:pPr>
            <w:r w:rsidRPr="00797B80">
              <w:rPr>
                <w:b/>
                <w:i/>
              </w:rPr>
              <w:t xml:space="preserve">30 godz. </w:t>
            </w:r>
            <w:proofErr w:type="spellStart"/>
            <w:r w:rsidRPr="00797B80">
              <w:rPr>
                <w:b/>
                <w:i/>
              </w:rPr>
              <w:t>niekontaktowych</w:t>
            </w:r>
            <w:proofErr w:type="spellEnd"/>
            <w:r w:rsidRPr="00797B80">
              <w:rPr>
                <w:b/>
                <w:i/>
              </w:rPr>
              <w:t>/ 1,2 pkt ECTS</w:t>
            </w:r>
          </w:p>
          <w:p w:rsidR="005B2193" w:rsidRPr="00797B80" w:rsidRDefault="00797B80">
            <w:pPr>
              <w:jc w:val="both"/>
            </w:pPr>
            <w:r w:rsidRPr="00797B80">
              <w:t xml:space="preserve">Łączny nakład pracy studenta to 75 </w:t>
            </w:r>
            <w:proofErr w:type="gramStart"/>
            <w:r w:rsidRPr="00797B80">
              <w:t>godz. co</w:t>
            </w:r>
            <w:proofErr w:type="gramEnd"/>
            <w:r w:rsidRPr="00797B80">
              <w:t xml:space="preserve"> odpowiada 3 punktom ECTS.</w:t>
            </w:r>
          </w:p>
        </w:tc>
      </w:tr>
      <w:tr w:rsidR="005B2193">
        <w:trPr>
          <w:trHeight w:val="718"/>
        </w:trPr>
        <w:tc>
          <w:tcPr>
            <w:tcW w:w="3942" w:type="dxa"/>
            <w:shd w:val="clear" w:color="auto" w:fill="auto"/>
          </w:tcPr>
          <w:p w:rsidR="005B2193" w:rsidRPr="00797B80" w:rsidRDefault="00797B80">
            <w:r w:rsidRPr="00797B80">
              <w:t>Nakład pracy związany z zajęciami wymagającymi bezpośredni</w:t>
            </w:r>
            <w:r w:rsidRPr="00797B80">
              <w:t>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B2193" w:rsidRPr="00797B80" w:rsidRDefault="00797B80">
            <w:pPr>
              <w:jc w:val="both"/>
            </w:pPr>
            <w:r w:rsidRPr="00797B80">
              <w:t>- udział w wykładach – 15 godz.,</w:t>
            </w:r>
          </w:p>
          <w:p w:rsidR="005B2193" w:rsidRPr="00797B80" w:rsidRDefault="00797B80">
            <w:pPr>
              <w:jc w:val="both"/>
            </w:pPr>
            <w:r w:rsidRPr="00797B80">
              <w:t>- udział w ćwiczeniach – 25 godz.,</w:t>
            </w:r>
          </w:p>
          <w:p w:rsidR="005B2193" w:rsidRPr="00797B80" w:rsidRDefault="00797B80">
            <w:pPr>
              <w:jc w:val="both"/>
            </w:pPr>
            <w:r w:rsidRPr="00797B80">
              <w:t>- udział w konsultacjach – 3 godz.,</w:t>
            </w:r>
          </w:p>
          <w:p w:rsidR="005B2193" w:rsidRPr="00797B80" w:rsidRDefault="00797B80">
            <w:pPr>
              <w:jc w:val="both"/>
            </w:pPr>
            <w:r w:rsidRPr="00797B80">
              <w:t>- obecność na egzaminie/egzaminie poprawkowym – 2 godz.</w:t>
            </w:r>
          </w:p>
          <w:p w:rsidR="005B2193" w:rsidRPr="00797B80" w:rsidRDefault="00797B80">
            <w:pPr>
              <w:jc w:val="both"/>
            </w:pPr>
            <w:r w:rsidRPr="00797B80">
              <w:t xml:space="preserve">Razem z bezpośrednim udziałem nauczyciela: 45 godz. – 1,8 </w:t>
            </w:r>
            <w:r w:rsidRPr="00797B80">
              <w:t>ECTS</w:t>
            </w:r>
          </w:p>
        </w:tc>
      </w:tr>
    </w:tbl>
    <w:p w:rsidR="005B2193" w:rsidRDefault="005B2193">
      <w:pPr>
        <w:rPr>
          <w:i/>
          <w:color w:val="000000"/>
          <w:u w:val="single"/>
        </w:rPr>
      </w:pPr>
    </w:p>
    <w:sectPr w:rsidR="005B2193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7B80">
      <w:r>
        <w:separator/>
      </w:r>
    </w:p>
  </w:endnote>
  <w:endnote w:type="continuationSeparator" w:id="0">
    <w:p w:rsidR="00000000" w:rsidRDefault="007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3" w:rsidRDefault="00797B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5B2193" w:rsidRDefault="005B2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7B80">
      <w:r>
        <w:separator/>
      </w:r>
    </w:p>
  </w:footnote>
  <w:footnote w:type="continuationSeparator" w:id="0">
    <w:p w:rsidR="00000000" w:rsidRDefault="0079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6AA"/>
    <w:multiLevelType w:val="multilevel"/>
    <w:tmpl w:val="EB9C7F5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E56C37"/>
    <w:multiLevelType w:val="multilevel"/>
    <w:tmpl w:val="ADD66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2193"/>
    <w:rsid w:val="005B2193"/>
    <w:rsid w:val="007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/L5sw8PqMTsJfsU1yRiA9WVCXw==">CgMxLjA4AHIhMU9jQWJGS3N1ZUJ1UlI2cm1xNHUwVVB0UmZ1Y1puWVpY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0</DocSecurity>
  <Lines>37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2024-11-16T20:59:00Z</dcterms:created>
  <dcterms:modified xsi:type="dcterms:W3CDTF">2024-12-06T09:13:00Z</dcterms:modified>
</cp:coreProperties>
</file>