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883713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464C1EB2" w14:textId="77777777" w:rsidR="00165757" w:rsidRPr="00165757" w:rsidRDefault="00165757" w:rsidP="00165757">
            <w:r w:rsidRPr="00165757">
              <w:t>Higiena i bezpieczeństwo żywności pochodzenia zwierzęcego</w:t>
            </w:r>
          </w:p>
          <w:p w14:paraId="3AE1B6C6" w14:textId="7142690E" w:rsidR="00023A99" w:rsidRPr="00165757" w:rsidRDefault="00165757" w:rsidP="00165757">
            <w:pPr>
              <w:rPr>
                <w:lang w:val="en-US"/>
              </w:rPr>
            </w:pPr>
            <w:r w:rsidRPr="00165757">
              <w:rPr>
                <w:lang w:val="en-US"/>
              </w:rPr>
              <w:t>Food of animal origin - hygiene and safety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DDCDE79" w:rsidR="00023A99" w:rsidRPr="00F02E5D" w:rsidRDefault="00023A99" w:rsidP="00165757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1D4FBD86" w:rsidR="00023A99" w:rsidRPr="00F02E5D" w:rsidRDefault="00023A99" w:rsidP="00165757">
            <w:r w:rsidRPr="00F02E5D">
              <w:t>pierwszego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17267102" w:rsidR="00023A99" w:rsidRPr="00F02E5D" w:rsidRDefault="00023A99" w:rsidP="00165757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CD91980" w:rsidR="00023A99" w:rsidRPr="00F02E5D" w:rsidRDefault="00165757" w:rsidP="004C0125">
            <w:r>
              <w:t>III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9FC199D" w:rsidR="00023A99" w:rsidRPr="00F02E5D" w:rsidRDefault="00165757" w:rsidP="004C0125">
            <w:r>
              <w:t>VI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70BD3CEE" w:rsidR="00023A99" w:rsidRPr="00F02E5D" w:rsidRDefault="00165757" w:rsidP="00F92BA2">
            <w:r w:rsidRPr="00165757">
              <w:t>4 (2,6/1,4)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57FC4D1" w:rsidR="00023A99" w:rsidRPr="00F02E5D" w:rsidRDefault="00165757" w:rsidP="004C0125">
            <w:r>
              <w:t>dr hab. Waldemar Paszkiewicz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723358F6" w:rsidR="00023A99" w:rsidRPr="00F02E5D" w:rsidRDefault="00165757" w:rsidP="004C0125">
            <w:r w:rsidRPr="00165757">
              <w:t>Katedra Higieny Żywności Zwierzęcego Pochodzenia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13C789E5" w:rsidR="00023A99" w:rsidRPr="00F02E5D" w:rsidRDefault="00165757" w:rsidP="004C0125">
            <w:pPr>
              <w:autoSpaceDE w:val="0"/>
              <w:autoSpaceDN w:val="0"/>
              <w:adjustRightInd w:val="0"/>
            </w:pPr>
            <w:r w:rsidRPr="00165757">
              <w:t>Opanowanie przez studentów wiedzy i umiejętności w zakresie higieny żywności zwierzęcego pochodzenia, ze szczególnym uwzględnieniem prawidłowej jakości zdrowotnej tej żywności.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  <w:bookmarkStart w:id="0" w:name="_GoBack"/>
            <w:bookmarkEnd w:id="0"/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F81E234" w:rsidR="00023A99" w:rsidRPr="00F02E5D" w:rsidRDefault="00023A99" w:rsidP="004C0125">
            <w:r w:rsidRPr="00F02E5D">
              <w:t>1.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Posiada wiadomości z zakresu jakości zdrowotnej żywności i jej kryteriów.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48D717F" w:rsidR="00023A99" w:rsidRPr="00F02E5D" w:rsidRDefault="00023A99" w:rsidP="004C0125">
            <w:r w:rsidRPr="00F02E5D">
              <w:t>2.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 xml:space="preserve">Zna zagrożenia związane z surowcami </w:t>
            </w:r>
            <w:r w:rsidR="00165757" w:rsidRPr="00165757">
              <w:br/>
              <w:t>i produktami  zwierzęcego pochodzenia oraz sposoby ich eliminacji, a także rozumie zasady funkcjonowania systemów zapewnienia bezpieczeństwa oraz jakości na wszystkich etapach produkcji i dystrybucji żywności zwierzęcego pochodzenia.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BD9F714" w:rsidR="00023A99" w:rsidRPr="00F02E5D" w:rsidRDefault="00165757" w:rsidP="004C0125">
            <w:r>
              <w:t xml:space="preserve">3. </w:t>
            </w:r>
            <w:r w:rsidRPr="00165757">
              <w:t>Zna zasady analizy sensorycznej i oznaczania wartości odżywczej oraz posiada niezbędne wiadomości nt. warunków higienicznych pozyskiwania i przetwarzania żywności pochodzenia zwierzęcego.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A2C2395" w:rsidR="00023A99" w:rsidRPr="00F02E5D" w:rsidRDefault="00023A99" w:rsidP="004C0125">
            <w:r w:rsidRPr="00F02E5D">
              <w:t>1.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Potrafi przeprowadzić analizę sensoryczną środka spożywczego i wybrane oznaczenia w zakresie wartości odżywczej żywności zwierzęcego pochodzenia</w:t>
            </w:r>
            <w:r w:rsidR="00837FA6">
              <w:t>.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69D70D75" w:rsidR="00023A99" w:rsidRPr="00F02E5D" w:rsidRDefault="00023A99" w:rsidP="004C0125">
            <w:r w:rsidRPr="00F02E5D">
              <w:t>2.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 xml:space="preserve">Potrafi  opisać wyniki uzyskanych badań oraz </w:t>
            </w:r>
            <w:r w:rsidR="00165757" w:rsidRPr="00165757">
              <w:lastRenderedPageBreak/>
              <w:t>wyciągnąć z nich prawidłowe wnioski</w:t>
            </w:r>
            <w:r w:rsidR="00837FA6">
              <w:t>.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CC950FD" w:rsidR="00023A99" w:rsidRPr="00F02E5D" w:rsidRDefault="00165757" w:rsidP="004C0125">
            <w:r>
              <w:t xml:space="preserve">3. </w:t>
            </w:r>
            <w:r w:rsidRPr="00165757">
              <w:t>Umie ocenić wpływ nieprawidłowości w zakresie higieny pozyskiwania i przetwarzania surowców na jakość zdrowotną żywności zwierzęcego pochodzenia.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18FFB68" w:rsidR="00023A99" w:rsidRPr="00F02E5D" w:rsidRDefault="00023A99" w:rsidP="00165757">
            <w:r w:rsidRPr="00F02E5D">
              <w:t>1.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Rozumie potrzebę ciągłego kształcenia się w związku z rozwojem nauk i postępem technologicznym</w:t>
            </w:r>
            <w:r w:rsidR="00165757">
              <w:t>.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494C6C5E" w:rsidR="00023A99" w:rsidRPr="00F02E5D" w:rsidRDefault="00023A99" w:rsidP="00165757">
            <w:r w:rsidRPr="00F02E5D">
              <w:t>2.</w:t>
            </w:r>
            <w:r w:rsidR="00165757">
              <w:t xml:space="preserve"> </w:t>
            </w:r>
            <w:r w:rsidR="00165757" w:rsidRPr="00165757">
              <w:t>Jest świadomy odpowiedzialności za bezpieczeństwo żywności i potrafi formułować opinię w związku z wykonywanym zawodem.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1A31B30" w14:textId="77777777" w:rsidR="00EA1713" w:rsidRDefault="00EA1713" w:rsidP="00A668BC">
            <w:pPr>
              <w:jc w:val="both"/>
            </w:pPr>
            <w:r w:rsidRPr="00EA1713">
              <w:rPr>
                <w:b/>
              </w:rPr>
              <w:t xml:space="preserve">W1 </w:t>
            </w:r>
            <w:r w:rsidRPr="00EA1713">
              <w:t>– BC1_W01 i W10</w:t>
            </w:r>
          </w:p>
          <w:p w14:paraId="035480C3" w14:textId="77777777" w:rsidR="00A668BC" w:rsidRDefault="00EA1713" w:rsidP="00A668BC">
            <w:pPr>
              <w:jc w:val="both"/>
            </w:pPr>
            <w:r w:rsidRPr="00EA1713">
              <w:rPr>
                <w:b/>
              </w:rPr>
              <w:t>W2</w:t>
            </w:r>
            <w:r w:rsidRPr="00EA1713">
              <w:t xml:space="preserve"> – BC1_W06 i W14</w:t>
            </w:r>
          </w:p>
          <w:p w14:paraId="3D2EB073" w14:textId="77777777" w:rsidR="00EA1713" w:rsidRDefault="00EA1713" w:rsidP="00A668BC">
            <w:pPr>
              <w:jc w:val="both"/>
            </w:pPr>
            <w:r w:rsidRPr="00EA1713">
              <w:rPr>
                <w:b/>
              </w:rPr>
              <w:t>W3</w:t>
            </w:r>
            <w:r w:rsidRPr="00EA1713">
              <w:t xml:space="preserve"> – BC1_ W13</w:t>
            </w:r>
          </w:p>
          <w:p w14:paraId="28A1933E" w14:textId="77777777" w:rsidR="00EA1713" w:rsidRDefault="00EA1713" w:rsidP="00EA1713">
            <w:pPr>
              <w:jc w:val="both"/>
            </w:pPr>
            <w:r w:rsidRPr="00EA1713">
              <w:rPr>
                <w:b/>
              </w:rPr>
              <w:t>U1 i U2</w:t>
            </w:r>
            <w:r w:rsidRPr="00EA1713">
              <w:t xml:space="preserve"> – BC1</w:t>
            </w:r>
            <w:r w:rsidRPr="00EA1713">
              <w:softHyphen/>
              <w:t>_U04 i U09</w:t>
            </w:r>
          </w:p>
          <w:p w14:paraId="1806CA4A" w14:textId="77777777" w:rsidR="00EA1713" w:rsidRDefault="00EA1713" w:rsidP="00EA1713">
            <w:pPr>
              <w:jc w:val="both"/>
            </w:pPr>
            <w:r w:rsidRPr="00EA1713">
              <w:rPr>
                <w:b/>
              </w:rPr>
              <w:t>U3</w:t>
            </w:r>
            <w:r w:rsidRPr="00EA1713">
              <w:t xml:space="preserve"> – BC1_U10 i U13</w:t>
            </w:r>
          </w:p>
          <w:p w14:paraId="43D1E4F4" w14:textId="77777777" w:rsidR="00EA1713" w:rsidRDefault="00EA1713" w:rsidP="00EA1713">
            <w:pPr>
              <w:jc w:val="both"/>
            </w:pPr>
            <w:r w:rsidRPr="00EA1713">
              <w:rPr>
                <w:b/>
              </w:rPr>
              <w:t>K1</w:t>
            </w:r>
            <w:r>
              <w:t xml:space="preserve"> – BC1_K01</w:t>
            </w:r>
          </w:p>
          <w:p w14:paraId="1F5C079B" w14:textId="66494E83" w:rsidR="00EA1713" w:rsidRPr="00F02E5D" w:rsidRDefault="00EA1713" w:rsidP="00EA1713">
            <w:pPr>
              <w:jc w:val="both"/>
            </w:pPr>
            <w:r w:rsidRPr="00EA1713">
              <w:rPr>
                <w:b/>
              </w:rPr>
              <w:t>K2</w:t>
            </w:r>
            <w:r w:rsidRPr="00EA1713">
              <w:t xml:space="preserve"> – BC1_K02 i K05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3B61FEB4" w14:textId="77777777" w:rsidR="00016516" w:rsidRDefault="00BD04FC" w:rsidP="00BD04FC">
            <w:pPr>
              <w:jc w:val="both"/>
            </w:pPr>
            <w:r w:rsidRPr="00BD04FC">
              <w:rPr>
                <w:b/>
              </w:rPr>
              <w:t>W2</w:t>
            </w:r>
            <w:r w:rsidRPr="00BD04FC">
              <w:t xml:space="preserve"> </w:t>
            </w:r>
            <w:r>
              <w:t xml:space="preserve">i </w:t>
            </w:r>
            <w:r w:rsidRPr="00BD04FC">
              <w:rPr>
                <w:b/>
              </w:rPr>
              <w:t>W3</w:t>
            </w:r>
            <w:r w:rsidRPr="00BD04FC">
              <w:t xml:space="preserve"> –</w:t>
            </w:r>
            <w:r>
              <w:t xml:space="preserve"> </w:t>
            </w:r>
            <w:r w:rsidRPr="00BD04FC">
              <w:t>InzBC_</w:t>
            </w:r>
            <w:r>
              <w:t>W</w:t>
            </w:r>
            <w:r w:rsidRPr="00BD04FC">
              <w:t>0</w:t>
            </w:r>
            <w:r>
              <w:t>1 i W</w:t>
            </w:r>
            <w:r w:rsidRPr="00BD04FC">
              <w:t>02</w:t>
            </w:r>
          </w:p>
          <w:p w14:paraId="3934FFE7" w14:textId="4B2D00D3" w:rsidR="00BD04FC" w:rsidRPr="00F02E5D" w:rsidRDefault="00BD04FC" w:rsidP="00BD04FC">
            <w:pPr>
              <w:jc w:val="both"/>
            </w:pPr>
            <w:r w:rsidRPr="00BD04FC">
              <w:rPr>
                <w:b/>
              </w:rPr>
              <w:t>U3</w:t>
            </w:r>
            <w:r w:rsidRPr="00BD04FC">
              <w:t xml:space="preserve"> –</w:t>
            </w:r>
            <w:r>
              <w:t xml:space="preserve"> </w:t>
            </w:r>
            <w:r w:rsidRPr="00BD04FC">
              <w:t>InzBC_</w:t>
            </w:r>
            <w:r>
              <w:t>U</w:t>
            </w:r>
            <w:r w:rsidRPr="00BD04FC">
              <w:t>04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19F7B7D1" w:rsidR="00AE37C2" w:rsidRPr="00F02E5D" w:rsidRDefault="005C1917" w:rsidP="00AE37C2">
            <w:pPr>
              <w:jc w:val="both"/>
            </w:pPr>
            <w:r>
              <w:t>m</w:t>
            </w:r>
            <w:r w:rsidRPr="005C1917">
              <w:t>ikrobiologia żywności, toksykologia żywności, prawo żywnościowe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42B8FAA0" w:rsidR="00AE37C2" w:rsidRPr="00F02E5D" w:rsidRDefault="005C1917" w:rsidP="00837FA6">
            <w:r w:rsidRPr="005C1917">
              <w:t>Istotą modułu kształcenia „Higiena i bezpieczeństwo żywności pochodzenia zwierzę</w:t>
            </w:r>
            <w:r>
              <w:t xml:space="preserve">cego” jest zapoznanie studentów </w:t>
            </w:r>
            <w:r w:rsidRPr="005C1917">
              <w:t>z: a) uwarunkowaniami i wymaganiami niezbędnymi dla zapewnienia bezpieczeństwa oraz odpowiednich właściwości żywności zwierzęcego pochodzenia na wszystkich etapach łańcucha żywnościowego (od pola do stołu)</w:t>
            </w:r>
            <w:r w:rsidR="00837FA6">
              <w:t xml:space="preserve"> oraz</w:t>
            </w:r>
            <w:r w:rsidRPr="005C1917">
              <w:t xml:space="preserve"> </w:t>
            </w:r>
            <w:r w:rsidR="00837FA6">
              <w:br/>
            </w:r>
            <w:r w:rsidRPr="005C1917">
              <w:t>b) zagrożeniami dla zdrowia i życia człowieka związanymi z pozyskiwaniem surowców oraz przetwórstwem, przechowywaniem i dystrybucją żywności zwierzęcego pochodzenia</w:t>
            </w:r>
            <w:r>
              <w:t>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4D739421" w:rsidR="00AE37C2" w:rsidRPr="00F02E5D" w:rsidRDefault="00AE37C2" w:rsidP="00AE37C2">
            <w:r w:rsidRPr="00F02E5D">
              <w:t xml:space="preserve">Wykaz literatury podstawowej </w:t>
            </w:r>
            <w:r w:rsidR="00837FA6">
              <w:br/>
            </w:r>
            <w:r w:rsidRPr="00F02E5D">
              <w:t>i uzupełniającej</w:t>
            </w:r>
          </w:p>
        </w:tc>
        <w:tc>
          <w:tcPr>
            <w:tcW w:w="5344" w:type="dxa"/>
            <w:shd w:val="clear" w:color="auto" w:fill="auto"/>
          </w:tcPr>
          <w:p w14:paraId="0D9157CF" w14:textId="77777777" w:rsidR="005C1917" w:rsidRPr="005C1917" w:rsidRDefault="005C1917" w:rsidP="005C1917">
            <w:r w:rsidRPr="005C1917">
              <w:t xml:space="preserve">1. </w:t>
            </w:r>
            <w:proofErr w:type="spellStart"/>
            <w:r w:rsidRPr="005C1917">
              <w:t>Kołożyn</w:t>
            </w:r>
            <w:proofErr w:type="spellEnd"/>
            <w:r w:rsidRPr="005C1917">
              <w:t>-Krajewska D. (red). - Higiena produkcji żywności. Wyd. SGGW, Warszawa 2003</w:t>
            </w:r>
          </w:p>
          <w:p w14:paraId="1BE2661C" w14:textId="77777777" w:rsidR="005C1917" w:rsidRPr="005C1917" w:rsidRDefault="005C1917" w:rsidP="005C1917">
            <w:r w:rsidRPr="005C1917">
              <w:t xml:space="preserve">2. </w:t>
            </w:r>
            <w:proofErr w:type="spellStart"/>
            <w:r w:rsidRPr="005C1917">
              <w:t>Prost</w:t>
            </w:r>
            <w:proofErr w:type="spellEnd"/>
            <w:r w:rsidRPr="005C1917">
              <w:t xml:space="preserve"> E.K. - Zwierzęta rzeźne i mięso – ocena i higiena LTN, Lublin 2006</w:t>
            </w:r>
          </w:p>
          <w:p w14:paraId="577405B4" w14:textId="77777777" w:rsidR="005C1917" w:rsidRPr="005C1917" w:rsidRDefault="005C1917" w:rsidP="005C1917">
            <w:r w:rsidRPr="005C1917">
              <w:t>3. Żakowska Z., Stoińska H. (red). - Mikrobiologia i higiena w przemyśle spożywczym Wyd. P.Ł. Łódź 2000</w:t>
            </w:r>
          </w:p>
          <w:p w14:paraId="190BB9D0" w14:textId="64A360FB" w:rsidR="005C1917" w:rsidRPr="005C1917" w:rsidRDefault="005C1917" w:rsidP="005C1917">
            <w:r w:rsidRPr="005C1917">
              <w:t xml:space="preserve">4. </w:t>
            </w:r>
            <w:proofErr w:type="spellStart"/>
            <w:r w:rsidRPr="005C1917">
              <w:t>Ziajka</w:t>
            </w:r>
            <w:proofErr w:type="spellEnd"/>
            <w:r w:rsidRPr="005C1917">
              <w:t xml:space="preserve"> S. (red).: Mleczarstwo, zagadnienia wybrane. T. I </w:t>
            </w:r>
            <w:proofErr w:type="spellStart"/>
            <w:r w:rsidRPr="005C1917">
              <w:t>i</w:t>
            </w:r>
            <w:proofErr w:type="spellEnd"/>
            <w:r w:rsidRPr="005C1917">
              <w:t xml:space="preserve"> II, wyd. ART Olsztyn 1997</w:t>
            </w:r>
          </w:p>
          <w:p w14:paraId="7A8B8958" w14:textId="71E417DB" w:rsidR="00AE37C2" w:rsidRPr="00F02E5D" w:rsidRDefault="005C1917" w:rsidP="005C1917">
            <w:r w:rsidRPr="005C1917">
              <w:t xml:space="preserve">5. </w:t>
            </w:r>
            <w:proofErr w:type="spellStart"/>
            <w:r w:rsidRPr="005C1917">
              <w:t>Rajchert</w:t>
            </w:r>
            <w:proofErr w:type="spellEnd"/>
            <w:r w:rsidRPr="005C1917">
              <w:t xml:space="preserve"> D. Nowak D. (red). - Jakość i bezpieczeństwo żywności. Wyd. SGGW, Warszawa 2006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7FBC4D5" w:rsidR="00AE37C2" w:rsidRPr="00F02E5D" w:rsidRDefault="00837FA6" w:rsidP="003D5CFC">
            <w:r>
              <w:t>w</w:t>
            </w:r>
            <w:r w:rsidR="00327E94" w:rsidRPr="00327E94">
              <w:t>ykłady, ćwiczenia audytoryjne i laboratoryjne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 xml:space="preserve">Sposoby weryfikacji oraz formy </w:t>
            </w:r>
            <w:r w:rsidRPr="00F02E5D">
              <w:lastRenderedPageBreak/>
              <w:t>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D41BFCF" w14:textId="5644E134" w:rsidR="00327E94" w:rsidRPr="00327E94" w:rsidRDefault="00327E94" w:rsidP="00327E94">
            <w:r w:rsidRPr="00327E94">
              <w:rPr>
                <w:color w:val="000000" w:themeColor="text1"/>
                <w:sz w:val="22"/>
                <w:szCs w:val="22"/>
              </w:rPr>
              <w:lastRenderedPageBreak/>
              <w:t xml:space="preserve">W1-W3 i U1-U3 i K1-K2 - </w:t>
            </w:r>
            <w:r w:rsidRPr="00327E94">
              <w:t xml:space="preserve">2 pisemne zaliczenia </w:t>
            </w:r>
            <w:r w:rsidRPr="00327E94">
              <w:lastRenderedPageBreak/>
              <w:t>cząstkowe i pisemny egzamin końcowy</w:t>
            </w:r>
            <w:r>
              <w:t>;</w:t>
            </w:r>
            <w:r w:rsidRPr="00327E94">
              <w:t xml:space="preserve"> minimum niezbędne do zdania egzaminu oraz  zaliczeń cząstkowych określono na poziomie 60% sumy punktów określających maksymalny poziom wiedzy lub umiejętności z danego przedmiotu, </w:t>
            </w:r>
            <w:r w:rsidRPr="00327E94">
              <w:br/>
              <w:t>a przy zaliczeniu cząstkowym – jego części</w:t>
            </w:r>
            <w:r>
              <w:t>.</w:t>
            </w:r>
          </w:p>
          <w:p w14:paraId="4ED354A8" w14:textId="351DCAF1" w:rsidR="00327E94" w:rsidRPr="00837FA6" w:rsidRDefault="00327E94" w:rsidP="00327E94">
            <w:r w:rsidRPr="00327E94">
              <w:t xml:space="preserve">Szczegółowe kryteria przy ocenie zaliczeń </w:t>
            </w:r>
            <w:r w:rsidR="00837FA6">
              <w:br/>
            </w:r>
            <w:r w:rsidRPr="00327E94">
              <w:t>i egzaminu</w:t>
            </w:r>
            <w:r>
              <w:t>:</w:t>
            </w:r>
          </w:p>
          <w:p w14:paraId="1C6392F7" w14:textId="77F5EEF5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>student wykazuje dostateczny (3,0) stopień wiedzy lub umiejętności, gdy uzyskuje od 60 do 6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% sumy punktów określających maksymalny poziom wiedzy lub umiejętności z danego przedmiotu (odpowiednio, przy zaliczeniu cząstkowym – jego części), </w:t>
            </w:r>
          </w:p>
          <w:p w14:paraId="3309D0B8" w14:textId="382ED92F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 xml:space="preserve">student wykazuje dostateczny plus (3,5) stopień wiedzy lub umiejętności, gdy uzyskuje od </w:t>
            </w:r>
            <w:r>
              <w:rPr>
                <w:color w:val="000000" w:themeColor="text1"/>
                <w:sz w:val="22"/>
                <w:szCs w:val="22"/>
              </w:rPr>
              <w:t>69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 do 7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% sumy punktów określających maksymalny poziom wiedzy lub umiejętności z danego przedmiotu (odpowiednio – jego części), </w:t>
            </w:r>
          </w:p>
          <w:p w14:paraId="1A98E528" w14:textId="2B8B3134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 xml:space="preserve">student wykazuje dobry stopień (4,0) wiedzy lub umiejętności, gdy uzyskuje od </w:t>
            </w:r>
            <w:r>
              <w:rPr>
                <w:color w:val="000000" w:themeColor="text1"/>
                <w:sz w:val="22"/>
                <w:szCs w:val="22"/>
              </w:rPr>
              <w:t>77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 do 8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% sumy punktów określających maksymalny poziom wiedzy lub umiejętności z danego przedmiotu (odpowiednio – jego części), </w:t>
            </w:r>
          </w:p>
          <w:p w14:paraId="769BFFDA" w14:textId="7A0EA8AC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 xml:space="preserve">student wykazuje plus dobry stopień (4,5) wiedzy lub umiejętności, gdy uzyskuje od </w:t>
            </w:r>
            <w:r>
              <w:rPr>
                <w:color w:val="000000" w:themeColor="text1"/>
                <w:sz w:val="22"/>
                <w:szCs w:val="22"/>
              </w:rPr>
              <w:t>85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 do 9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327E94">
              <w:rPr>
                <w:color w:val="000000" w:themeColor="text1"/>
                <w:sz w:val="22"/>
                <w:szCs w:val="22"/>
              </w:rPr>
              <w:t>% sumy punktów określających maksymalny poziom wiedzy lub umiejętności z danego przedmiotu (odpowiednio – jego części),</w:t>
            </w:r>
          </w:p>
          <w:p w14:paraId="59B3439B" w14:textId="080E2AD9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>student wykazuje bardzo dobry stopień (5,0) wiedzy lub umiejętności, gdy uzyskuje powyżej 9</w:t>
            </w:r>
            <w:r w:rsidR="00973581">
              <w:rPr>
                <w:color w:val="000000" w:themeColor="text1"/>
                <w:sz w:val="22"/>
                <w:szCs w:val="22"/>
              </w:rPr>
              <w:t>2</w:t>
            </w:r>
            <w:r w:rsidRPr="00327E94">
              <w:rPr>
                <w:color w:val="000000" w:themeColor="text1"/>
                <w:sz w:val="22"/>
                <w:szCs w:val="22"/>
              </w:rPr>
              <w:t>% sumy punktów określających maksymalny poziom wiedzy lub umiejętności z danego przedmiotu (odpowiednio – jego części)</w:t>
            </w:r>
            <w:r w:rsidR="00973581">
              <w:rPr>
                <w:color w:val="000000" w:themeColor="text1"/>
                <w:sz w:val="22"/>
                <w:szCs w:val="22"/>
              </w:rPr>
              <w:t>.</w:t>
            </w:r>
          </w:p>
          <w:p w14:paraId="5543D00B" w14:textId="77777777" w:rsidR="00FF3FAB" w:rsidRPr="00282CF1" w:rsidRDefault="00FF3FAB" w:rsidP="00FF3FAB">
            <w:pPr>
              <w:rPr>
                <w:rFonts w:cstheme="minorHAnsi"/>
                <w:u w:val="single"/>
              </w:rPr>
            </w:pPr>
            <w:r w:rsidRPr="00282CF1">
              <w:rPr>
                <w:rFonts w:cstheme="minorHAnsi"/>
                <w:u w:val="single"/>
              </w:rPr>
              <w:t>W trakcie realizacji przedmiotu przewidziane są dwa cząstkowe zaliczenia pisemne:</w:t>
            </w:r>
          </w:p>
          <w:p w14:paraId="2591074C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warunkiem przystąpienia do zaliczenia cząstkowego jest odrobienie ew. nieobecności na poprzedzających zaliczenie ćwiczeniach</w:t>
            </w:r>
          </w:p>
          <w:p w14:paraId="47D1A528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 xml:space="preserve">- przewidziane są dwa terminy poprawkowe zaliczenia </w:t>
            </w:r>
          </w:p>
          <w:p w14:paraId="50B9D25C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w arkuszu zaliczeniowym znajdują się zarówno pytania w formule otwartej, jak i testowej (wyboru jednej prawidłowej odpowiedzi)</w:t>
            </w:r>
          </w:p>
          <w:p w14:paraId="03C803AB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do oceny zaliczeń stosowane są</w:t>
            </w:r>
            <w:r>
              <w:rPr>
                <w:rFonts w:cstheme="minorHAnsi"/>
              </w:rPr>
              <w:t xml:space="preserve"> ww.</w:t>
            </w:r>
            <w:r w:rsidRPr="00282CF1">
              <w:rPr>
                <w:rFonts w:cstheme="minorHAnsi"/>
              </w:rPr>
              <w:t xml:space="preserve"> kryteria oceny.</w:t>
            </w:r>
          </w:p>
          <w:p w14:paraId="2B416E58" w14:textId="77777777" w:rsidR="00FF3FAB" w:rsidRPr="00282CF1" w:rsidRDefault="00FF3FAB" w:rsidP="00FF3FAB">
            <w:pPr>
              <w:rPr>
                <w:rFonts w:cstheme="minorHAnsi"/>
                <w:u w:val="single"/>
              </w:rPr>
            </w:pPr>
            <w:r w:rsidRPr="00282CF1">
              <w:rPr>
                <w:rFonts w:cstheme="minorHAnsi"/>
                <w:u w:val="single"/>
              </w:rPr>
              <w:t>Przedmiot kończy się egzaminem testowym w formule wyboru jednej prawidłowej odpowiedzi:</w:t>
            </w:r>
          </w:p>
          <w:p w14:paraId="0832FACB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warunkiem przystąpienia do egzaminu jest uzyskanie pozytywnej oceny z obu zaliczeń cząstkowych oraz odrobienie ew. nieobecności na ćwiczeniach</w:t>
            </w:r>
          </w:p>
          <w:p w14:paraId="26CBE28A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 xml:space="preserve">- do oceny egzaminu stosowane są </w:t>
            </w:r>
            <w:r>
              <w:rPr>
                <w:rFonts w:cstheme="minorHAnsi"/>
              </w:rPr>
              <w:t xml:space="preserve">ww. </w:t>
            </w:r>
            <w:r w:rsidRPr="00282CF1">
              <w:rPr>
                <w:rFonts w:cstheme="minorHAnsi"/>
              </w:rPr>
              <w:t xml:space="preserve">kryteria </w:t>
            </w:r>
            <w:r w:rsidRPr="00282CF1">
              <w:rPr>
                <w:rFonts w:cstheme="minorHAnsi"/>
              </w:rPr>
              <w:lastRenderedPageBreak/>
              <w:t xml:space="preserve">oceny </w:t>
            </w:r>
          </w:p>
          <w:p w14:paraId="76BE82B9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dwa egzaminy poprawkowe  maja również formułę testu wyboru jednej prawidłowej odpowiedzi.</w:t>
            </w:r>
          </w:p>
          <w:p w14:paraId="642B120B" w14:textId="77777777" w:rsidR="00FF3FAB" w:rsidRDefault="00FF3FAB" w:rsidP="00FF3FAB">
            <w:pPr>
              <w:rPr>
                <w:rFonts w:cstheme="minorHAnsi"/>
              </w:rPr>
            </w:pPr>
          </w:p>
          <w:p w14:paraId="05A9F510" w14:textId="77777777" w:rsidR="00FF3FAB" w:rsidRDefault="00FF3FAB" w:rsidP="00FF3FAB">
            <w:r w:rsidRPr="00282CF1">
              <w:rPr>
                <w:rFonts w:cstheme="minorHAnsi"/>
              </w:rPr>
              <w:t>Regulamin zaliczenia przedmiotu przedstawiany jest studentom w trakcie  pierwszych ćwiczeń.</w:t>
            </w:r>
          </w:p>
          <w:p w14:paraId="0492E0D8" w14:textId="77777777" w:rsidR="00FF3FAB" w:rsidRDefault="00FF3FAB" w:rsidP="00327E94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09B2D89E" w14:textId="71FB9A26" w:rsidR="00AE37C2" w:rsidRPr="00FF3FAB" w:rsidRDefault="00327E94" w:rsidP="00FF3FAB">
            <w:pPr>
              <w:rPr>
                <w:i/>
                <w:color w:val="FF0000"/>
              </w:rPr>
            </w:pPr>
            <w:r w:rsidRPr="00FF3FAB">
              <w:rPr>
                <w:color w:val="000000" w:themeColor="text1"/>
              </w:rPr>
              <w:t>Formy dokumentowania osiągniętych wyników: dziennik prowadzącego, arkusze zaliczeniowe i egzaminacyjne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3190E05E" w14:textId="77777777" w:rsidR="00FF3FAB" w:rsidRPr="00FF3FAB" w:rsidRDefault="00FF3FAB" w:rsidP="00FF3FAB">
            <w:pPr>
              <w:jc w:val="both"/>
              <w:rPr>
                <w:u w:val="single"/>
              </w:rPr>
            </w:pPr>
            <w:r w:rsidRPr="00FF3FAB">
              <w:rPr>
                <w:u w:val="single"/>
              </w:rPr>
              <w:t>zaliczenie nr 1 – 5%</w:t>
            </w:r>
          </w:p>
          <w:p w14:paraId="1DFC5024" w14:textId="77777777" w:rsidR="00FF3FAB" w:rsidRPr="00FF3FAB" w:rsidRDefault="00FF3FAB" w:rsidP="00FF3FAB">
            <w:pPr>
              <w:jc w:val="both"/>
              <w:rPr>
                <w:u w:val="single"/>
              </w:rPr>
            </w:pPr>
            <w:r w:rsidRPr="00FF3FAB">
              <w:rPr>
                <w:u w:val="single"/>
              </w:rPr>
              <w:t>zaliczenie nr 2 – 5%</w:t>
            </w:r>
          </w:p>
          <w:p w14:paraId="739B2E52" w14:textId="77777777" w:rsidR="00FF3FAB" w:rsidRPr="00FF3FAB" w:rsidRDefault="00FF3FAB" w:rsidP="00FF3FAB">
            <w:pPr>
              <w:jc w:val="both"/>
              <w:rPr>
                <w:u w:val="single"/>
              </w:rPr>
            </w:pPr>
            <w:r w:rsidRPr="00FF3FAB">
              <w:rPr>
                <w:u w:val="single"/>
              </w:rPr>
              <w:t>egzamin          – 90%</w:t>
            </w:r>
          </w:p>
          <w:p w14:paraId="541D6E1C" w14:textId="234CF74D" w:rsidR="00470905" w:rsidRPr="00470905" w:rsidRDefault="00FF3FAB" w:rsidP="00FF3FA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FAB">
              <w:rPr>
                <w:b/>
                <w:u w:val="single"/>
              </w:rPr>
              <w:t>Razem             - 100%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6988B9F1" w14:textId="77777777" w:rsidR="00853CC2" w:rsidRPr="00853CC2" w:rsidRDefault="00853CC2" w:rsidP="00853CC2">
            <w:pPr>
              <w:jc w:val="both"/>
              <w:rPr>
                <w:b/>
              </w:rPr>
            </w:pPr>
            <w:r w:rsidRPr="00853CC2">
              <w:rPr>
                <w:b/>
              </w:rPr>
              <w:t>Kontaktowe:</w:t>
            </w:r>
          </w:p>
          <w:p w14:paraId="3D524172" w14:textId="77777777" w:rsidR="00853CC2" w:rsidRPr="00853CC2" w:rsidRDefault="00853CC2" w:rsidP="00853CC2">
            <w:pPr>
              <w:numPr>
                <w:ilvl w:val="0"/>
                <w:numId w:val="3"/>
              </w:numPr>
              <w:jc w:val="both"/>
            </w:pPr>
            <w:r w:rsidRPr="00853CC2">
              <w:t>wykłady: 15x2 h = 30 h/1,2 ECTS</w:t>
            </w:r>
          </w:p>
          <w:p w14:paraId="3165F30A" w14:textId="585F302C" w:rsidR="001B04EB" w:rsidRPr="00853CC2" w:rsidRDefault="00853CC2" w:rsidP="001B04EB">
            <w:pPr>
              <w:numPr>
                <w:ilvl w:val="0"/>
                <w:numId w:val="3"/>
              </w:numPr>
              <w:jc w:val="both"/>
            </w:pPr>
            <w:r w:rsidRPr="00853CC2">
              <w:t>ćwiczenia: 15x2 h = 30 h/1,2 ECTS</w:t>
            </w:r>
          </w:p>
          <w:p w14:paraId="440576AA" w14:textId="0C13B545" w:rsidR="00853CC2" w:rsidRPr="00853CC2" w:rsidRDefault="001B04EB" w:rsidP="00853CC2">
            <w:pPr>
              <w:numPr>
                <w:ilvl w:val="0"/>
                <w:numId w:val="3"/>
              </w:numPr>
              <w:jc w:val="both"/>
            </w:pPr>
            <w:r>
              <w:t>zaliczenia</w:t>
            </w:r>
            <w:r w:rsidR="00853CC2" w:rsidRPr="00853CC2">
              <w:t>: 2x0,5 h = 1 h/0,04 ECTS</w:t>
            </w:r>
          </w:p>
          <w:p w14:paraId="20A64288" w14:textId="77777777" w:rsidR="00853CC2" w:rsidRDefault="00853CC2" w:rsidP="00853CC2">
            <w:pPr>
              <w:numPr>
                <w:ilvl w:val="0"/>
                <w:numId w:val="3"/>
              </w:numPr>
              <w:jc w:val="both"/>
            </w:pPr>
            <w:r w:rsidRPr="00853CC2">
              <w:t>egzamin/egzamin poprawkowy: 1h/2h =3 h/0,12 ECTS</w:t>
            </w:r>
          </w:p>
          <w:p w14:paraId="56C7DC0E" w14:textId="4AE52E10" w:rsidR="001B04EB" w:rsidRPr="00853CC2" w:rsidRDefault="001B04EB" w:rsidP="00853CC2">
            <w:pPr>
              <w:numPr>
                <w:ilvl w:val="0"/>
                <w:numId w:val="3"/>
              </w:numPr>
              <w:jc w:val="both"/>
            </w:pPr>
            <w:r>
              <w:t>konsultacje: 1h/0,04</w:t>
            </w:r>
            <w:r w:rsidRPr="001B04EB">
              <w:t xml:space="preserve"> ECTS</w:t>
            </w:r>
          </w:p>
          <w:p w14:paraId="25532F07" w14:textId="634E580D" w:rsidR="00853CC2" w:rsidRPr="00853CC2" w:rsidRDefault="00853CC2" w:rsidP="00853CC2">
            <w:pPr>
              <w:ind w:left="360"/>
              <w:jc w:val="both"/>
              <w:rPr>
                <w:b/>
              </w:rPr>
            </w:pPr>
            <w:r w:rsidRPr="00853CC2">
              <w:rPr>
                <w:b/>
              </w:rPr>
              <w:t>Razem kontaktowe: 6</w:t>
            </w:r>
            <w:r w:rsidR="001B04EB">
              <w:rPr>
                <w:b/>
              </w:rPr>
              <w:t xml:space="preserve">5 </w:t>
            </w:r>
            <w:r w:rsidRPr="00853CC2">
              <w:rPr>
                <w:b/>
              </w:rPr>
              <w:t>h/2,</w:t>
            </w:r>
            <w:r w:rsidR="001B04EB">
              <w:rPr>
                <w:b/>
              </w:rPr>
              <w:t>6</w:t>
            </w:r>
            <w:r w:rsidRPr="00853CC2">
              <w:rPr>
                <w:b/>
              </w:rPr>
              <w:t xml:space="preserve"> ECTS</w:t>
            </w:r>
          </w:p>
          <w:p w14:paraId="033FEE4C" w14:textId="77777777" w:rsidR="00853CC2" w:rsidRPr="00853CC2" w:rsidRDefault="00853CC2" w:rsidP="00853CC2">
            <w:pPr>
              <w:jc w:val="both"/>
              <w:rPr>
                <w:b/>
              </w:rPr>
            </w:pPr>
            <w:proofErr w:type="spellStart"/>
            <w:r w:rsidRPr="00853CC2">
              <w:rPr>
                <w:b/>
              </w:rPr>
              <w:t>Niekontaktowe</w:t>
            </w:r>
            <w:proofErr w:type="spellEnd"/>
            <w:r w:rsidRPr="00853CC2">
              <w:rPr>
                <w:b/>
              </w:rPr>
              <w:t>:</w:t>
            </w:r>
          </w:p>
          <w:p w14:paraId="46A5896A" w14:textId="77777777" w:rsidR="00853CC2" w:rsidRPr="00853CC2" w:rsidRDefault="00853CC2" w:rsidP="00853CC2">
            <w:pPr>
              <w:numPr>
                <w:ilvl w:val="0"/>
                <w:numId w:val="4"/>
              </w:numPr>
              <w:jc w:val="both"/>
            </w:pPr>
            <w:r w:rsidRPr="00853CC2">
              <w:t>przygotowanie do ćwiczeń: 15 h/0,6 ECTS</w:t>
            </w:r>
          </w:p>
          <w:p w14:paraId="57957D01" w14:textId="77777777" w:rsidR="00853CC2" w:rsidRPr="00853CC2" w:rsidRDefault="00853CC2" w:rsidP="00853CC2">
            <w:pPr>
              <w:numPr>
                <w:ilvl w:val="0"/>
                <w:numId w:val="4"/>
              </w:numPr>
              <w:jc w:val="both"/>
            </w:pPr>
            <w:r w:rsidRPr="00853CC2">
              <w:t>przygotowanie do egzaminu: 15 h/0,6 ECTS</w:t>
            </w:r>
          </w:p>
          <w:p w14:paraId="1CE96383" w14:textId="77777777" w:rsidR="00853CC2" w:rsidRPr="00853CC2" w:rsidRDefault="00853CC2" w:rsidP="00853CC2">
            <w:pPr>
              <w:numPr>
                <w:ilvl w:val="0"/>
                <w:numId w:val="4"/>
              </w:numPr>
              <w:jc w:val="both"/>
            </w:pPr>
            <w:r w:rsidRPr="00853CC2">
              <w:t>studiowanie literatury: 5 h/0,2 ECTS</w:t>
            </w:r>
          </w:p>
          <w:p w14:paraId="4E5EBF94" w14:textId="409B4B64" w:rsidR="00AE37C2" w:rsidRPr="00F02E5D" w:rsidRDefault="00853CC2" w:rsidP="00853CC2">
            <w:pPr>
              <w:jc w:val="both"/>
            </w:pPr>
            <w:r w:rsidRPr="00853CC2">
              <w:rPr>
                <w:b/>
              </w:rPr>
              <w:t xml:space="preserve">Razem </w:t>
            </w:r>
            <w:proofErr w:type="spellStart"/>
            <w:r w:rsidRPr="00853CC2">
              <w:rPr>
                <w:b/>
              </w:rPr>
              <w:t>niekontaktowe</w:t>
            </w:r>
            <w:proofErr w:type="spellEnd"/>
            <w:r w:rsidRPr="00853CC2">
              <w:rPr>
                <w:b/>
              </w:rPr>
              <w:t>: 35 h/1,4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193F66E1" w14:textId="77777777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>udział w wykładach:</w:t>
            </w:r>
            <w:r w:rsidRPr="001B04EB">
              <w:rPr>
                <w:color w:val="000000" w:themeColor="text1"/>
              </w:rPr>
              <w:tab/>
              <w:t>15 x 2 = 30 h/1,2 ECTS</w:t>
            </w:r>
          </w:p>
          <w:p w14:paraId="305A8428" w14:textId="40209431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>udział w ćwiczeniach:15 x 2 = 30 h/1,2 ECTS</w:t>
            </w:r>
          </w:p>
          <w:p w14:paraId="1B8CB1C6" w14:textId="77777777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 xml:space="preserve">konsultacje:       </w:t>
            </w:r>
            <w:r w:rsidRPr="001B04EB">
              <w:rPr>
                <w:color w:val="000000" w:themeColor="text1"/>
              </w:rPr>
              <w:tab/>
              <w:t>1h/0,04 ECTS</w:t>
            </w:r>
          </w:p>
          <w:p w14:paraId="7F8CB817" w14:textId="44799C2A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>kolokwium z ćwiczeń:</w:t>
            </w:r>
            <w:r>
              <w:rPr>
                <w:color w:val="000000" w:themeColor="text1"/>
              </w:rPr>
              <w:t xml:space="preserve"> </w:t>
            </w:r>
            <w:r w:rsidRPr="001B04EB">
              <w:rPr>
                <w:color w:val="000000" w:themeColor="text1"/>
              </w:rPr>
              <w:t>2 x 0,5 = 1 h/0,04 ECTS</w:t>
            </w:r>
          </w:p>
          <w:p w14:paraId="547F4F47" w14:textId="77777777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>Egzamin/egzamin poprawkowy: 1 h/2 h = 3 h/0,12 ECTS</w:t>
            </w:r>
          </w:p>
          <w:p w14:paraId="4DFE89D3" w14:textId="0868C21D" w:rsidR="00AE37C2" w:rsidRPr="00F92BA2" w:rsidRDefault="001B04EB" w:rsidP="001B04EB">
            <w:pPr>
              <w:jc w:val="both"/>
            </w:pPr>
            <w:r w:rsidRPr="001B04EB">
              <w:rPr>
                <w:b/>
                <w:color w:val="000000" w:themeColor="text1"/>
              </w:rPr>
              <w:t>RAZEM</w:t>
            </w:r>
            <w:r w:rsidRPr="001B04EB">
              <w:rPr>
                <w:color w:val="000000" w:themeColor="text1"/>
              </w:rPr>
              <w:t>:</w:t>
            </w:r>
            <w:r w:rsidRPr="001B04EB">
              <w:rPr>
                <w:color w:val="000000" w:themeColor="text1"/>
              </w:rPr>
              <w:tab/>
            </w:r>
            <w:r w:rsidRPr="001B04EB">
              <w:rPr>
                <w:b/>
                <w:color w:val="000000" w:themeColor="text1"/>
              </w:rPr>
              <w:t>65 h/2,6 ECTS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CE7CF9" w15:done="0"/>
  <w15:commentEx w15:paraId="76661944" w15:done="0"/>
  <w15:commentEx w15:paraId="0A78B8D6" w15:done="0"/>
  <w15:commentEx w15:paraId="0CA7AC91" w15:done="0"/>
  <w15:commentEx w15:paraId="05710F11" w15:done="0"/>
  <w15:commentEx w15:paraId="2B2842D8" w15:done="0"/>
  <w15:commentEx w15:paraId="1A7F2B4D" w15:done="0"/>
  <w15:commentEx w15:paraId="7CEEEE50" w15:done="0"/>
  <w15:commentEx w15:paraId="6ADD52F3" w15:done="0"/>
  <w15:commentEx w15:paraId="2A74E3F6" w15:done="0"/>
  <w15:commentEx w15:paraId="1355365E" w15:done="0"/>
  <w15:commentEx w15:paraId="088F4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CE7CF9" w16cid:durableId="2ADDE238"/>
  <w16cid:commentId w16cid:paraId="76661944" w16cid:durableId="2ADDC8C6"/>
  <w16cid:commentId w16cid:paraId="0A78B8D6" w16cid:durableId="2ADDC8C8"/>
  <w16cid:commentId w16cid:paraId="0CA7AC91" w16cid:durableId="2ADDC8C9"/>
  <w16cid:commentId w16cid:paraId="05710F11" w16cid:durableId="2ADDC8CB"/>
  <w16cid:commentId w16cid:paraId="2B2842D8" w16cid:durableId="2ADDC8CC"/>
  <w16cid:commentId w16cid:paraId="1A7F2B4D" w16cid:durableId="2ADDC8CD"/>
  <w16cid:commentId w16cid:paraId="7CEEEE50" w16cid:durableId="2ADDC8CE"/>
  <w16cid:commentId w16cid:paraId="6ADD52F3" w16cid:durableId="2ADDC8CF"/>
  <w16cid:commentId w16cid:paraId="2A74E3F6" w16cid:durableId="2ADDC8D0"/>
  <w16cid:commentId w16cid:paraId="1355365E" w16cid:durableId="2ADDC8D2"/>
  <w16cid:commentId w16cid:paraId="088F4512" w16cid:durableId="2ADDC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0F63D" w14:textId="77777777" w:rsidR="0071423E" w:rsidRDefault="0071423E" w:rsidP="008D17BD">
      <w:r>
        <w:separator/>
      </w:r>
    </w:p>
  </w:endnote>
  <w:endnote w:type="continuationSeparator" w:id="0">
    <w:p w14:paraId="555EDA11" w14:textId="77777777" w:rsidR="0071423E" w:rsidRDefault="0071423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883713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883713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DE7B3" w14:textId="77777777" w:rsidR="0071423E" w:rsidRDefault="0071423E" w:rsidP="008D17BD">
      <w:r>
        <w:separator/>
      </w:r>
    </w:p>
  </w:footnote>
  <w:footnote w:type="continuationSeparator" w:id="0">
    <w:p w14:paraId="61BD20DB" w14:textId="77777777" w:rsidR="0071423E" w:rsidRDefault="0071423E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9662A"/>
    <w:multiLevelType w:val="hybridMultilevel"/>
    <w:tmpl w:val="1EB21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F85027"/>
    <w:multiLevelType w:val="hybridMultilevel"/>
    <w:tmpl w:val="B16C2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D">
    <w15:presenceInfo w15:providerId="None" w15:userId="P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65757"/>
    <w:rsid w:val="001B04EB"/>
    <w:rsid w:val="001B2B9D"/>
    <w:rsid w:val="001B3DF0"/>
    <w:rsid w:val="00206860"/>
    <w:rsid w:val="00207270"/>
    <w:rsid w:val="002163F6"/>
    <w:rsid w:val="002B1920"/>
    <w:rsid w:val="002E46FB"/>
    <w:rsid w:val="002F5666"/>
    <w:rsid w:val="0032363D"/>
    <w:rsid w:val="0032739E"/>
    <w:rsid w:val="00327E94"/>
    <w:rsid w:val="00337305"/>
    <w:rsid w:val="003853C3"/>
    <w:rsid w:val="003B0065"/>
    <w:rsid w:val="003B32BF"/>
    <w:rsid w:val="003C5987"/>
    <w:rsid w:val="003D5CFC"/>
    <w:rsid w:val="003E3BB2"/>
    <w:rsid w:val="00457679"/>
    <w:rsid w:val="00470905"/>
    <w:rsid w:val="00490E6F"/>
    <w:rsid w:val="00500899"/>
    <w:rsid w:val="00502330"/>
    <w:rsid w:val="0057184E"/>
    <w:rsid w:val="005A484B"/>
    <w:rsid w:val="005A4862"/>
    <w:rsid w:val="005C1917"/>
    <w:rsid w:val="005D300C"/>
    <w:rsid w:val="00647EED"/>
    <w:rsid w:val="006742BC"/>
    <w:rsid w:val="006900EF"/>
    <w:rsid w:val="006E3728"/>
    <w:rsid w:val="006F3573"/>
    <w:rsid w:val="007113E5"/>
    <w:rsid w:val="0071423E"/>
    <w:rsid w:val="00801912"/>
    <w:rsid w:val="00837FA6"/>
    <w:rsid w:val="00853CC2"/>
    <w:rsid w:val="00874A0E"/>
    <w:rsid w:val="00883713"/>
    <w:rsid w:val="0089357C"/>
    <w:rsid w:val="008D17BD"/>
    <w:rsid w:val="0092197E"/>
    <w:rsid w:val="00934AE2"/>
    <w:rsid w:val="00962D61"/>
    <w:rsid w:val="00966C16"/>
    <w:rsid w:val="00973581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504A8"/>
    <w:rsid w:val="00A6673A"/>
    <w:rsid w:val="00A668BC"/>
    <w:rsid w:val="00AE37C2"/>
    <w:rsid w:val="00B245A3"/>
    <w:rsid w:val="00B400C0"/>
    <w:rsid w:val="00B50A3D"/>
    <w:rsid w:val="00BA3FF3"/>
    <w:rsid w:val="00BD04FC"/>
    <w:rsid w:val="00BE5F57"/>
    <w:rsid w:val="00BF1306"/>
    <w:rsid w:val="00BF24E9"/>
    <w:rsid w:val="00BF7409"/>
    <w:rsid w:val="00C2217D"/>
    <w:rsid w:val="00C548E5"/>
    <w:rsid w:val="00C82AC5"/>
    <w:rsid w:val="00C922BA"/>
    <w:rsid w:val="00CD423D"/>
    <w:rsid w:val="00CE7681"/>
    <w:rsid w:val="00D2747A"/>
    <w:rsid w:val="00D42D8F"/>
    <w:rsid w:val="00D86330"/>
    <w:rsid w:val="00DC2364"/>
    <w:rsid w:val="00DC5EA9"/>
    <w:rsid w:val="00DD52EE"/>
    <w:rsid w:val="00DE7108"/>
    <w:rsid w:val="00DF6048"/>
    <w:rsid w:val="00E470FE"/>
    <w:rsid w:val="00E54369"/>
    <w:rsid w:val="00EA1713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FB68-F46A-4AF0-8A4D-0281C357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 Paszkiewicz</cp:lastModifiedBy>
  <cp:revision>9</cp:revision>
  <cp:lastPrinted>2023-11-03T07:34:00Z</cp:lastPrinted>
  <dcterms:created xsi:type="dcterms:W3CDTF">2024-11-25T19:23:00Z</dcterms:created>
  <dcterms:modified xsi:type="dcterms:W3CDTF">2024-11-25T21:09:00Z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