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F4" w:rsidRDefault="00D053A4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0A24F4" w:rsidRDefault="00D053A4">
      <w:pPr>
        <w:rPr>
          <w:b/>
        </w:rPr>
      </w:pPr>
      <w:r>
        <w:rPr>
          <w:b/>
        </w:rPr>
        <w:t>Karta opisu zajęć (sylabus)</w:t>
      </w:r>
    </w:p>
    <w:p w:rsidR="000A24F4" w:rsidRDefault="000A24F4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 xml:space="preserve">Nazwa kierunku studiów </w:t>
            </w:r>
          </w:p>
          <w:p w:rsidR="000A24F4" w:rsidRPr="00D053A4" w:rsidRDefault="000A24F4"/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>Bezpieczeństwo i certyfikacja żywności</w:t>
            </w:r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 xml:space="preserve">Zanieczyszczenia i zafałszowania żywności/Food </w:t>
            </w:r>
            <w:proofErr w:type="spellStart"/>
            <w:r w:rsidRPr="00D053A4">
              <w:t>contaminations</w:t>
            </w:r>
            <w:proofErr w:type="spellEnd"/>
            <w:r w:rsidRPr="00D053A4">
              <w:t xml:space="preserve"> and </w:t>
            </w:r>
            <w:proofErr w:type="spellStart"/>
            <w:r w:rsidRPr="00D053A4">
              <w:t>adulterations</w:t>
            </w:r>
            <w:proofErr w:type="spellEnd"/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 xml:space="preserve">Język wykładowy </w:t>
            </w:r>
          </w:p>
          <w:p w:rsidR="000A24F4" w:rsidRPr="00D053A4" w:rsidRDefault="000A24F4"/>
        </w:tc>
        <w:tc>
          <w:tcPr>
            <w:tcW w:w="5344" w:type="dxa"/>
            <w:shd w:val="clear" w:color="auto" w:fill="auto"/>
          </w:tcPr>
          <w:p w:rsidR="000A24F4" w:rsidRPr="00D053A4" w:rsidRDefault="00D053A4">
            <w:proofErr w:type="gramStart"/>
            <w:r w:rsidRPr="00D053A4">
              <w:t>j</w:t>
            </w:r>
            <w:proofErr w:type="gramEnd"/>
            <w:r w:rsidRPr="00D053A4">
              <w:t>. polski</w:t>
            </w:r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 xml:space="preserve">Rodzaj modułu </w:t>
            </w:r>
          </w:p>
          <w:p w:rsidR="000A24F4" w:rsidRPr="00D053A4" w:rsidRDefault="000A24F4"/>
        </w:tc>
        <w:tc>
          <w:tcPr>
            <w:tcW w:w="5344" w:type="dxa"/>
            <w:shd w:val="clear" w:color="auto" w:fill="auto"/>
          </w:tcPr>
          <w:p w:rsidR="000A24F4" w:rsidRPr="00D053A4" w:rsidRDefault="00D053A4">
            <w:proofErr w:type="gramStart"/>
            <w:r w:rsidRPr="00D053A4">
              <w:rPr>
                <w:strike/>
              </w:rPr>
              <w:t>obowiązkowy</w:t>
            </w:r>
            <w:proofErr w:type="gramEnd"/>
            <w:r w:rsidRPr="00D053A4">
              <w:t>/fakultatywny</w:t>
            </w:r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proofErr w:type="gramStart"/>
            <w:r w:rsidRPr="00D053A4">
              <w:t>pierwszego</w:t>
            </w:r>
            <w:proofErr w:type="gramEnd"/>
            <w:r w:rsidRPr="00D053A4">
              <w:t xml:space="preserve"> stopnia/</w:t>
            </w:r>
            <w:r w:rsidRPr="00D053A4">
              <w:rPr>
                <w:strike/>
              </w:rPr>
              <w:t>drugiego stopnia/jednolite magisterskie</w:t>
            </w:r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>Forma studiów</w:t>
            </w:r>
          </w:p>
          <w:p w:rsidR="000A24F4" w:rsidRPr="00D053A4" w:rsidRDefault="000A24F4"/>
        </w:tc>
        <w:tc>
          <w:tcPr>
            <w:tcW w:w="5344" w:type="dxa"/>
            <w:shd w:val="clear" w:color="auto" w:fill="auto"/>
          </w:tcPr>
          <w:p w:rsidR="000A24F4" w:rsidRPr="00D053A4" w:rsidRDefault="00D053A4">
            <w:proofErr w:type="gramStart"/>
            <w:r w:rsidRPr="00D053A4">
              <w:t>stacjonarne</w:t>
            </w:r>
            <w:proofErr w:type="gramEnd"/>
            <w:r w:rsidRPr="00D053A4">
              <w:t>/</w:t>
            </w:r>
            <w:r w:rsidRPr="00D053A4">
              <w:rPr>
                <w:strike/>
              </w:rPr>
              <w:t>niestacjonarne</w:t>
            </w:r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>III</w:t>
            </w:r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>5</w:t>
            </w:r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>Liczba punktów ECTS z podziałem na kontaktowe/</w:t>
            </w:r>
            <w:proofErr w:type="spellStart"/>
            <w:r w:rsidRPr="00D053A4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>2 (1,44/0,56)</w:t>
            </w:r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proofErr w:type="gramStart"/>
            <w:r w:rsidRPr="00D053A4">
              <w:t>dr</w:t>
            </w:r>
            <w:proofErr w:type="gramEnd"/>
            <w:r w:rsidRPr="00D053A4">
              <w:t xml:space="preserve"> inż. Anna Stój</w:t>
            </w:r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>Jednostka ofer</w:t>
            </w:r>
            <w:r w:rsidRPr="00D053A4">
              <w:t>ująca moduł</w:t>
            </w:r>
          </w:p>
          <w:p w:rsidR="000A24F4" w:rsidRPr="00D053A4" w:rsidRDefault="000A24F4"/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>Katedra Biotechnologii, Mikrobiologii i Żywienia Człowieka</w:t>
            </w:r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>Cel modułu</w:t>
            </w:r>
          </w:p>
          <w:p w:rsidR="000A24F4" w:rsidRPr="00D053A4" w:rsidRDefault="000A24F4"/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 xml:space="preserve">Zapoznanie studentów z rodzajami zanieczyszczeń i zafałszowań produktów spożywczych, metodami ich wykrywania, kontrolą zanieczyszczeń i zafałszowań żywności. Nabycie umiejętności analizy produktów w aspekcie zanieczyszczeń i zafałszowań oraz interpretacji </w:t>
            </w:r>
            <w:r w:rsidRPr="00D053A4">
              <w:t>wyników badań.</w:t>
            </w:r>
          </w:p>
        </w:tc>
      </w:tr>
      <w:tr w:rsidR="000A24F4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A24F4" w:rsidRPr="00D053A4" w:rsidRDefault="00D053A4">
            <w:pPr>
              <w:jc w:val="both"/>
            </w:pPr>
            <w:r w:rsidRPr="00D053A4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 xml:space="preserve">Wiedza: </w:t>
            </w:r>
          </w:p>
        </w:tc>
      </w:tr>
      <w:tr w:rsidR="000A24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A24F4" w:rsidRPr="00D053A4" w:rsidRDefault="000A2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 xml:space="preserve">1. </w:t>
            </w:r>
            <w:proofErr w:type="gramStart"/>
            <w:r w:rsidRPr="00D053A4">
              <w:t>zna</w:t>
            </w:r>
            <w:proofErr w:type="gramEnd"/>
            <w:r w:rsidRPr="00D053A4">
              <w:t xml:space="preserve"> rodzaje zafałszowań i zanieczyszczeń poszczególnych produktów spożywczych,</w:t>
            </w:r>
          </w:p>
        </w:tc>
      </w:tr>
      <w:tr w:rsidR="000A24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A24F4" w:rsidRPr="00D053A4" w:rsidRDefault="000A2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 xml:space="preserve">2. </w:t>
            </w:r>
            <w:proofErr w:type="gramStart"/>
            <w:r w:rsidRPr="00D053A4">
              <w:t>wie jakimi</w:t>
            </w:r>
            <w:proofErr w:type="gramEnd"/>
            <w:r w:rsidRPr="00D053A4">
              <w:t xml:space="preserve"> metodami można wykryć dany rodzaj zanieczyszczenia lub zafałszowania żywności,</w:t>
            </w:r>
          </w:p>
        </w:tc>
      </w:tr>
      <w:tr w:rsidR="000A24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A24F4" w:rsidRPr="00D053A4" w:rsidRDefault="000A2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 xml:space="preserve">3. </w:t>
            </w:r>
            <w:proofErr w:type="gramStart"/>
            <w:r w:rsidRPr="00D053A4">
              <w:t>wie</w:t>
            </w:r>
            <w:proofErr w:type="gramEnd"/>
            <w:r w:rsidRPr="00D053A4">
              <w:t xml:space="preserve"> jak przebiega kontrola zanieczyszczeń i zafałszowań w Polsce.</w:t>
            </w:r>
          </w:p>
        </w:tc>
      </w:tr>
      <w:tr w:rsidR="000A24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A24F4" w:rsidRPr="00D053A4" w:rsidRDefault="000A2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>Umiejętności:</w:t>
            </w:r>
          </w:p>
        </w:tc>
      </w:tr>
      <w:tr w:rsidR="000A24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A24F4" w:rsidRPr="00D053A4" w:rsidRDefault="000A2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 xml:space="preserve">1. </w:t>
            </w:r>
            <w:proofErr w:type="gramStart"/>
            <w:r w:rsidRPr="00D053A4">
              <w:t>umie</w:t>
            </w:r>
            <w:proofErr w:type="gramEnd"/>
            <w:r w:rsidRPr="00D053A4">
              <w:t xml:space="preserve"> wykonać analizę produktu spożywczego w aspekcie zanieczyszczeń i zafałszowań,</w:t>
            </w:r>
          </w:p>
        </w:tc>
      </w:tr>
      <w:tr w:rsidR="000A24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A24F4" w:rsidRPr="00D053A4" w:rsidRDefault="000A2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 xml:space="preserve">2. </w:t>
            </w:r>
            <w:proofErr w:type="gramStart"/>
            <w:r w:rsidRPr="00D053A4">
              <w:t>potrafi</w:t>
            </w:r>
            <w:proofErr w:type="gramEnd"/>
            <w:r w:rsidRPr="00D053A4">
              <w:t xml:space="preserve"> ocenić czy produkt jest autentyczny czy zafałszowany, zanieczyszczony lub nie,</w:t>
            </w:r>
          </w:p>
        </w:tc>
      </w:tr>
      <w:tr w:rsidR="000A24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A24F4" w:rsidRPr="00D053A4" w:rsidRDefault="000A2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 xml:space="preserve">3. </w:t>
            </w:r>
            <w:proofErr w:type="gramStart"/>
            <w:r w:rsidRPr="00D053A4">
              <w:t>potrafi</w:t>
            </w:r>
            <w:proofErr w:type="gramEnd"/>
            <w:r w:rsidRPr="00D053A4">
              <w:t xml:space="preserve"> rekomendować wykorzystanie odpowiedniej metody analitycznej.</w:t>
            </w:r>
          </w:p>
        </w:tc>
      </w:tr>
      <w:tr w:rsidR="000A24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A24F4" w:rsidRPr="00D053A4" w:rsidRDefault="000A2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>Ko</w:t>
            </w:r>
            <w:r w:rsidRPr="00D053A4">
              <w:t>mpetencje społeczne:</w:t>
            </w:r>
          </w:p>
        </w:tc>
      </w:tr>
      <w:tr w:rsidR="000A24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A24F4" w:rsidRPr="00D053A4" w:rsidRDefault="000A2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 xml:space="preserve">1. </w:t>
            </w:r>
            <w:proofErr w:type="gramStart"/>
            <w:r w:rsidRPr="00D053A4">
              <w:t>jest</w:t>
            </w:r>
            <w:proofErr w:type="gramEnd"/>
            <w:r w:rsidRPr="00D053A4">
              <w:t xml:space="preserve"> gotów do zorganizowania analizy zanieczyszczeń i zafałszowań,</w:t>
            </w:r>
          </w:p>
        </w:tc>
      </w:tr>
      <w:tr w:rsidR="000A24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A24F4" w:rsidRPr="00D053A4" w:rsidRDefault="000A2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 xml:space="preserve">2. </w:t>
            </w:r>
            <w:proofErr w:type="gramStart"/>
            <w:r w:rsidRPr="00D053A4">
              <w:t>ma</w:t>
            </w:r>
            <w:proofErr w:type="gramEnd"/>
            <w:r w:rsidRPr="00D053A4">
              <w:t xml:space="preserve"> świadomość etycznych i ekonomicznych skutków zafałszowań oraz wpływu zanieczyszczeń i zafałszowań na organizm człowieka.</w:t>
            </w:r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pPr>
              <w:jc w:val="both"/>
            </w:pPr>
            <w:r w:rsidRPr="00D053A4">
              <w:t>Chemia organiczna z elementami ogólnej, Metody oceny żywności</w:t>
            </w:r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 xml:space="preserve">Treści programowe modułu </w:t>
            </w:r>
          </w:p>
          <w:p w:rsidR="000A24F4" w:rsidRPr="00D053A4" w:rsidRDefault="000A24F4"/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>Wykłady: aspekt etyczny i ekonomiczny zafałszowań, rodzaje zanieczyszczeń i zafałszowań wybranych produktów spożywczych: soków, napojów alkoholowych, miodów, olejów, herbaty, kawy, mleka i mięsa, zastosowania metod chromatograficznych, spektralnych i biolo</w:t>
            </w:r>
            <w:r w:rsidRPr="00D053A4">
              <w:t>gii molekularnej do wykrywania zanieczyszczeń i zafałszowań tych produktów, przepisy prawne, kontrola zanieczyszczeń i zafałszowań żywności wpływ zanieczyszczeń i zafałszowań na zdrowie człowieka.</w:t>
            </w:r>
          </w:p>
          <w:p w:rsidR="000A24F4" w:rsidRPr="00D053A4" w:rsidRDefault="00D053A4">
            <w:r w:rsidRPr="00D053A4">
              <w:t>Ćwiczenia: wykrywanie zanieczyszczeń i zafałszowań soków, w</w:t>
            </w:r>
            <w:r w:rsidRPr="00D053A4">
              <w:t xml:space="preserve">in, miodów, olejów roślinnych, mleka. </w:t>
            </w:r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r w:rsidRPr="00D053A4">
              <w:t>Literatura podstawowa:</w:t>
            </w:r>
          </w:p>
          <w:p w:rsidR="000A24F4" w:rsidRPr="00D053A4" w:rsidRDefault="00D053A4">
            <w:proofErr w:type="gramStart"/>
            <w:r w:rsidRPr="00D053A4">
              <w:t>skrypty</w:t>
            </w:r>
            <w:proofErr w:type="gramEnd"/>
            <w:r w:rsidRPr="00D053A4">
              <w:t xml:space="preserve"> do ćwiczeń</w:t>
            </w:r>
          </w:p>
          <w:p w:rsidR="000A24F4" w:rsidRPr="00D053A4" w:rsidRDefault="00D053A4">
            <w:r w:rsidRPr="00D053A4">
              <w:t>Literatura uzupełniająca:</w:t>
            </w:r>
          </w:p>
          <w:p w:rsidR="000A24F4" w:rsidRPr="00D053A4" w:rsidRDefault="00D053A4">
            <w:r w:rsidRPr="00D053A4">
              <w:t xml:space="preserve">1.Śmiechowska M., Autentyczność i identyfikowalność w aspekcie </w:t>
            </w:r>
            <w:proofErr w:type="gramStart"/>
            <w:r w:rsidRPr="00D053A4">
              <w:t>zapewnienia jakości</w:t>
            </w:r>
            <w:proofErr w:type="gramEnd"/>
            <w:r w:rsidRPr="00D053A4">
              <w:t xml:space="preserve"> i bezpieczeństwa towarów. Akademia Morska, Gdynia, 2013; </w:t>
            </w:r>
          </w:p>
          <w:p w:rsidR="000A24F4" w:rsidRPr="00D053A4" w:rsidRDefault="00D053A4">
            <w:pPr>
              <w:rPr>
                <w:lang w:val="en-GB"/>
              </w:rPr>
            </w:pPr>
            <w:r w:rsidRPr="00D053A4">
              <w:t xml:space="preserve">2. </w:t>
            </w:r>
            <w:proofErr w:type="spellStart"/>
            <w:r w:rsidRPr="00D053A4">
              <w:t>Andrejko</w:t>
            </w:r>
            <w:proofErr w:type="spellEnd"/>
            <w:r w:rsidRPr="00D053A4">
              <w:t xml:space="preserve"> D., </w:t>
            </w:r>
            <w:proofErr w:type="spellStart"/>
            <w:r w:rsidRPr="00D053A4">
              <w:t>Andrejko</w:t>
            </w:r>
            <w:proofErr w:type="spellEnd"/>
            <w:r w:rsidRPr="00D053A4">
              <w:t xml:space="preserve"> M., Zanieczyszczenia żywności. Źródła i oddziaływanie na organizm człowieka. </w:t>
            </w:r>
            <w:proofErr w:type="spellStart"/>
            <w:r w:rsidRPr="00D053A4">
              <w:rPr>
                <w:lang w:val="en-GB"/>
              </w:rPr>
              <w:t>Wydawnictwo</w:t>
            </w:r>
            <w:proofErr w:type="spellEnd"/>
            <w:r w:rsidRPr="00D053A4">
              <w:rPr>
                <w:lang w:val="en-GB"/>
              </w:rPr>
              <w:t xml:space="preserve"> </w:t>
            </w:r>
            <w:proofErr w:type="spellStart"/>
            <w:r w:rsidRPr="00D053A4">
              <w:rPr>
                <w:lang w:val="en-GB"/>
              </w:rPr>
              <w:t>U</w:t>
            </w:r>
            <w:r w:rsidRPr="00D053A4">
              <w:rPr>
                <w:lang w:val="en-GB"/>
              </w:rPr>
              <w:t>niwersytetu</w:t>
            </w:r>
            <w:proofErr w:type="spellEnd"/>
            <w:r w:rsidRPr="00D053A4">
              <w:rPr>
                <w:lang w:val="en-GB"/>
              </w:rPr>
              <w:t xml:space="preserve"> </w:t>
            </w:r>
            <w:proofErr w:type="spellStart"/>
            <w:r w:rsidRPr="00D053A4">
              <w:rPr>
                <w:lang w:val="en-GB"/>
              </w:rPr>
              <w:t>Przyrodniczego</w:t>
            </w:r>
            <w:proofErr w:type="spellEnd"/>
            <w:r w:rsidRPr="00D053A4">
              <w:rPr>
                <w:lang w:val="en-GB"/>
              </w:rPr>
              <w:t>, Lublin, 2009;</w:t>
            </w:r>
          </w:p>
          <w:p w:rsidR="000A24F4" w:rsidRPr="00D053A4" w:rsidRDefault="00D053A4">
            <w:r w:rsidRPr="00D053A4">
              <w:rPr>
                <w:lang w:val="en-GB"/>
              </w:rPr>
              <w:t xml:space="preserve">3. Georgiou C.A., </w:t>
            </w:r>
            <w:proofErr w:type="spellStart"/>
            <w:r w:rsidRPr="00D053A4">
              <w:rPr>
                <w:lang w:val="en-GB"/>
              </w:rPr>
              <w:t>Danezis</w:t>
            </w:r>
            <w:proofErr w:type="spellEnd"/>
            <w:r w:rsidRPr="00D053A4">
              <w:rPr>
                <w:lang w:val="en-GB"/>
              </w:rPr>
              <w:t xml:space="preserve"> G.P., Food Authentication: Management, Analysis and Regulation. </w:t>
            </w:r>
            <w:proofErr w:type="spellStart"/>
            <w:r w:rsidRPr="00D053A4">
              <w:t>Wiley</w:t>
            </w:r>
            <w:proofErr w:type="spellEnd"/>
            <w:r w:rsidRPr="00D053A4">
              <w:t>, 2017;</w:t>
            </w:r>
          </w:p>
          <w:p w:rsidR="000A24F4" w:rsidRPr="00D053A4" w:rsidRDefault="00D053A4">
            <w:r w:rsidRPr="00D053A4">
              <w:t xml:space="preserve">4. </w:t>
            </w:r>
            <w:proofErr w:type="gramStart"/>
            <w:r w:rsidRPr="00D053A4">
              <w:t>publikacje</w:t>
            </w:r>
            <w:proofErr w:type="gramEnd"/>
            <w:r w:rsidRPr="00D053A4">
              <w:t xml:space="preserve"> w czasopismach naukowych.</w:t>
            </w:r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proofErr w:type="gramStart"/>
            <w:r w:rsidRPr="00D053A4">
              <w:t>dyskusja</w:t>
            </w:r>
            <w:proofErr w:type="gramEnd"/>
            <w:r w:rsidRPr="00D053A4">
              <w:t>, wykład, doświad</w:t>
            </w:r>
            <w:r w:rsidRPr="00D053A4">
              <w:t xml:space="preserve">czenie, metody </w:t>
            </w:r>
            <w:proofErr w:type="spellStart"/>
            <w:r w:rsidRPr="00D053A4">
              <w:t>tutoringu</w:t>
            </w:r>
            <w:proofErr w:type="spellEnd"/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pPr>
              <w:jc w:val="both"/>
            </w:pPr>
            <w:r w:rsidRPr="00D053A4">
              <w:t>W1 sprawdzian pisemny, zaliczenie pisemne</w:t>
            </w:r>
          </w:p>
          <w:p w:rsidR="000A24F4" w:rsidRPr="00D053A4" w:rsidRDefault="00D053A4">
            <w:pPr>
              <w:jc w:val="both"/>
            </w:pPr>
            <w:r w:rsidRPr="00D053A4">
              <w:t>W2 sprawdzian pisemny, zaliczenie pisemne</w:t>
            </w:r>
          </w:p>
          <w:p w:rsidR="000A24F4" w:rsidRPr="00D053A4" w:rsidRDefault="00D053A4">
            <w:pPr>
              <w:jc w:val="both"/>
            </w:pPr>
            <w:r w:rsidRPr="00D053A4">
              <w:t>W3 zaliczenie pisemne</w:t>
            </w:r>
          </w:p>
          <w:p w:rsidR="000A24F4" w:rsidRPr="00D053A4" w:rsidRDefault="00D053A4">
            <w:pPr>
              <w:jc w:val="both"/>
            </w:pPr>
            <w:r w:rsidRPr="00D053A4">
              <w:t>U1 ocena eksperymentu</w:t>
            </w:r>
          </w:p>
          <w:p w:rsidR="000A24F4" w:rsidRPr="00D053A4" w:rsidRDefault="00D053A4">
            <w:pPr>
              <w:jc w:val="both"/>
            </w:pPr>
            <w:r w:rsidRPr="00D053A4">
              <w:t>U2 ocena sprawozdania</w:t>
            </w:r>
          </w:p>
          <w:p w:rsidR="000A24F4" w:rsidRPr="00D053A4" w:rsidRDefault="00D053A4">
            <w:pPr>
              <w:jc w:val="both"/>
            </w:pPr>
            <w:r w:rsidRPr="00D053A4">
              <w:t>U3 ocena sprawozdania</w:t>
            </w:r>
          </w:p>
          <w:p w:rsidR="000A24F4" w:rsidRPr="00D053A4" w:rsidRDefault="00D053A4">
            <w:pPr>
              <w:jc w:val="both"/>
            </w:pPr>
            <w:r w:rsidRPr="00D053A4">
              <w:t>K1 obserwacja indywidualnej aktywności na zajęciach, ocena pracy w grupie</w:t>
            </w:r>
          </w:p>
          <w:p w:rsidR="000A24F4" w:rsidRPr="00D053A4" w:rsidRDefault="00D053A4">
            <w:pPr>
              <w:jc w:val="both"/>
            </w:pPr>
            <w:r w:rsidRPr="00D053A4">
              <w:t>K2 zaliczenie pisemne</w:t>
            </w:r>
          </w:p>
          <w:p w:rsidR="000A24F4" w:rsidRPr="00D053A4" w:rsidRDefault="00D053A4">
            <w:pPr>
              <w:jc w:val="both"/>
            </w:pPr>
            <w:r w:rsidRPr="00D053A4">
              <w:t>Formy dokumentowania osiągniętych wyników: sprawdziany pisemne, sprawozdania, dziennik prowadzącego, zaliczenie archiwizowane w formie pap</w:t>
            </w:r>
            <w:r w:rsidRPr="00D053A4">
              <w:t>ierowej.</w:t>
            </w:r>
          </w:p>
        </w:tc>
      </w:tr>
      <w:tr w:rsidR="000A24F4"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>Elementy i wagi mające wpływ na ocenę końcową</w:t>
            </w:r>
          </w:p>
          <w:p w:rsidR="000A24F4" w:rsidRPr="00D053A4" w:rsidRDefault="000A24F4"/>
          <w:p w:rsidR="000A24F4" w:rsidRPr="00D053A4" w:rsidRDefault="000A24F4"/>
        </w:tc>
        <w:tc>
          <w:tcPr>
            <w:tcW w:w="5344" w:type="dxa"/>
            <w:shd w:val="clear" w:color="auto" w:fill="auto"/>
          </w:tcPr>
          <w:p w:rsidR="000A24F4" w:rsidRPr="00D053A4" w:rsidRDefault="00D053A4">
            <w:pPr>
              <w:jc w:val="both"/>
            </w:pPr>
            <w:r w:rsidRPr="00D053A4">
              <w:t>Ocena z ćwiczeń = ocena ze sprawozdań 30% + ocena ze sprawdzianów 70%</w:t>
            </w:r>
          </w:p>
          <w:p w:rsidR="000A24F4" w:rsidRPr="00D053A4" w:rsidRDefault="00D053A4">
            <w:pPr>
              <w:jc w:val="both"/>
            </w:pPr>
            <w:r w:rsidRPr="00D053A4">
              <w:t>Ocena z wykładów = ocena z zaliczenia pisemnego</w:t>
            </w:r>
          </w:p>
          <w:p w:rsidR="000A24F4" w:rsidRPr="00D053A4" w:rsidRDefault="00D053A4">
            <w:pPr>
              <w:jc w:val="both"/>
            </w:pPr>
            <w:r w:rsidRPr="00D053A4">
              <w:t xml:space="preserve">Ocena końcowa = ocena z ćwiczeń 50% + ocena z wykładów 50% </w:t>
            </w:r>
          </w:p>
          <w:p w:rsidR="000A24F4" w:rsidRPr="00D053A4" w:rsidRDefault="00D053A4">
            <w:pPr>
              <w:jc w:val="both"/>
            </w:pPr>
            <w:r w:rsidRPr="00D053A4">
              <w:t>Warunki te są przeds</w:t>
            </w:r>
            <w:r w:rsidRPr="00D053A4">
              <w:t>tawiane na pierwszych zajęciach z modułu.</w:t>
            </w:r>
          </w:p>
        </w:tc>
      </w:tr>
      <w:tr w:rsidR="000A24F4">
        <w:trPr>
          <w:trHeight w:val="2324"/>
        </w:trPr>
        <w:tc>
          <w:tcPr>
            <w:tcW w:w="3942" w:type="dxa"/>
            <w:shd w:val="clear" w:color="auto" w:fill="auto"/>
          </w:tcPr>
          <w:p w:rsidR="000A24F4" w:rsidRPr="00D053A4" w:rsidRDefault="00D053A4">
            <w:pPr>
              <w:jc w:val="both"/>
            </w:pPr>
            <w:r w:rsidRPr="00D053A4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pPr>
              <w:jc w:val="both"/>
            </w:pPr>
            <w:r w:rsidRPr="00D053A4">
              <w:t>Liczba godzin kontaktowych/liczba punktów ECTS:</w:t>
            </w:r>
          </w:p>
          <w:p w:rsidR="000A24F4" w:rsidRPr="00D053A4" w:rsidRDefault="00D053A4">
            <w:pPr>
              <w:jc w:val="both"/>
            </w:pPr>
            <w:r w:rsidRPr="00D053A4">
              <w:t>- udział w wykładach – 15/0,6</w:t>
            </w:r>
          </w:p>
          <w:p w:rsidR="000A24F4" w:rsidRPr="00D053A4" w:rsidRDefault="00D053A4">
            <w:pPr>
              <w:jc w:val="both"/>
            </w:pPr>
            <w:r w:rsidRPr="00D053A4">
              <w:t>- udział w ćwiczeniach – 20/0,8</w:t>
            </w:r>
          </w:p>
          <w:p w:rsidR="000A24F4" w:rsidRPr="00D053A4" w:rsidRDefault="00D053A4">
            <w:pPr>
              <w:jc w:val="both"/>
            </w:pPr>
            <w:r w:rsidRPr="00D053A4">
              <w:t>- udział w konsultacjach – 1/0,04</w:t>
            </w:r>
          </w:p>
          <w:p w:rsidR="000A24F4" w:rsidRPr="00D053A4" w:rsidRDefault="00D053A4">
            <w:pPr>
              <w:jc w:val="both"/>
            </w:pPr>
            <w:r w:rsidRPr="00D053A4">
              <w:t>Łącznie kontaktowe/ punkty ECTS – 36/1,44</w:t>
            </w:r>
          </w:p>
          <w:p w:rsidR="000A24F4" w:rsidRPr="00D053A4" w:rsidRDefault="000A24F4">
            <w:pPr>
              <w:jc w:val="both"/>
            </w:pPr>
          </w:p>
          <w:p w:rsidR="000A24F4" w:rsidRPr="00D053A4" w:rsidRDefault="00D053A4">
            <w:pPr>
              <w:jc w:val="both"/>
            </w:pPr>
            <w:r w:rsidRPr="00D053A4">
              <w:t xml:space="preserve">Liczba godzin </w:t>
            </w:r>
            <w:proofErr w:type="spellStart"/>
            <w:r w:rsidRPr="00D053A4">
              <w:t>niekontaktowych</w:t>
            </w:r>
            <w:proofErr w:type="spellEnd"/>
            <w:r w:rsidRPr="00D053A4">
              <w:t>/liczba punktów ECTS:</w:t>
            </w:r>
          </w:p>
          <w:p w:rsidR="000A24F4" w:rsidRPr="00D053A4" w:rsidRDefault="00D053A4">
            <w:pPr>
              <w:jc w:val="both"/>
            </w:pPr>
            <w:r w:rsidRPr="00D053A4">
              <w:t xml:space="preserve">- przygotowanie do ćwiczeń – 3/0,12 </w:t>
            </w:r>
          </w:p>
          <w:p w:rsidR="000A24F4" w:rsidRPr="00D053A4" w:rsidRDefault="00D053A4">
            <w:pPr>
              <w:jc w:val="both"/>
            </w:pPr>
            <w:r w:rsidRPr="00D053A4">
              <w:t xml:space="preserve">- dokończenie sprawozdań z ćwiczeń laboratoryjnych –  3/0,12 </w:t>
            </w:r>
          </w:p>
          <w:p w:rsidR="000A24F4" w:rsidRPr="00D053A4" w:rsidRDefault="00D053A4">
            <w:pPr>
              <w:jc w:val="both"/>
            </w:pPr>
            <w:r w:rsidRPr="00D053A4">
              <w:t>- przygotowanie do sprawdzianów – 2/0,08</w:t>
            </w:r>
          </w:p>
          <w:p w:rsidR="000A24F4" w:rsidRPr="00D053A4" w:rsidRDefault="00D053A4">
            <w:pPr>
              <w:jc w:val="both"/>
            </w:pPr>
            <w:r w:rsidRPr="00D053A4">
              <w:t>- czytanie zalecanej literatury – 1/0,04</w:t>
            </w:r>
          </w:p>
          <w:p w:rsidR="000A24F4" w:rsidRPr="00D053A4" w:rsidRDefault="00D053A4">
            <w:pPr>
              <w:jc w:val="both"/>
            </w:pPr>
            <w:r w:rsidRPr="00D053A4">
              <w:t>- przygotowanie do zalic</w:t>
            </w:r>
            <w:r w:rsidRPr="00D053A4">
              <w:t xml:space="preserve">zenia - 5/0,20 </w:t>
            </w:r>
          </w:p>
          <w:p w:rsidR="000A24F4" w:rsidRPr="00D053A4" w:rsidRDefault="00D053A4">
            <w:pPr>
              <w:jc w:val="both"/>
            </w:pPr>
            <w:r w:rsidRPr="00D053A4">
              <w:t xml:space="preserve">Łącznie </w:t>
            </w:r>
            <w:proofErr w:type="spellStart"/>
            <w:r w:rsidRPr="00D053A4">
              <w:t>niekontaktowe</w:t>
            </w:r>
            <w:proofErr w:type="spellEnd"/>
            <w:r w:rsidRPr="00D053A4">
              <w:t>/ punkty ECTS – 14/0,56</w:t>
            </w:r>
          </w:p>
        </w:tc>
      </w:tr>
      <w:tr w:rsidR="000A24F4">
        <w:trPr>
          <w:trHeight w:val="718"/>
        </w:trPr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pPr>
              <w:jc w:val="both"/>
            </w:pPr>
            <w:r w:rsidRPr="00D053A4">
              <w:t>- udział w wykładach – 15 godz.</w:t>
            </w:r>
          </w:p>
          <w:p w:rsidR="000A24F4" w:rsidRPr="00D053A4" w:rsidRDefault="00D053A4">
            <w:pPr>
              <w:jc w:val="both"/>
            </w:pPr>
            <w:r w:rsidRPr="00D053A4">
              <w:t>- udział w ćwiczeniach – 20 godz.</w:t>
            </w:r>
          </w:p>
          <w:p w:rsidR="000A24F4" w:rsidRPr="00D053A4" w:rsidRDefault="00D053A4">
            <w:pPr>
              <w:jc w:val="both"/>
            </w:pPr>
            <w:r w:rsidRPr="00D053A4">
              <w:t>- udział w konsultacjach – 1 god</w:t>
            </w:r>
            <w:r w:rsidRPr="00D053A4">
              <w:t>z.</w:t>
            </w:r>
          </w:p>
        </w:tc>
        <w:bookmarkStart w:id="0" w:name="_GoBack"/>
        <w:bookmarkEnd w:id="0"/>
      </w:tr>
      <w:tr w:rsidR="000A24F4">
        <w:trPr>
          <w:trHeight w:val="718"/>
        </w:trPr>
        <w:tc>
          <w:tcPr>
            <w:tcW w:w="3942" w:type="dxa"/>
            <w:shd w:val="clear" w:color="auto" w:fill="auto"/>
          </w:tcPr>
          <w:p w:rsidR="000A24F4" w:rsidRPr="00D053A4" w:rsidRDefault="00D053A4">
            <w:r w:rsidRPr="00D053A4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0A24F4" w:rsidRPr="00D053A4" w:rsidRDefault="00D053A4">
            <w:pPr>
              <w:jc w:val="both"/>
            </w:pPr>
            <w:r w:rsidRPr="00D053A4">
              <w:t>Kod efektu modułowego – kod efektu kierunkowego</w:t>
            </w:r>
          </w:p>
          <w:p w:rsidR="000A24F4" w:rsidRPr="00D053A4" w:rsidRDefault="00D053A4">
            <w:pPr>
              <w:jc w:val="both"/>
            </w:pPr>
            <w:r w:rsidRPr="00D053A4">
              <w:t xml:space="preserve">W1, W3 – BC1_W10, </w:t>
            </w:r>
          </w:p>
          <w:p w:rsidR="000A24F4" w:rsidRPr="00D053A4" w:rsidRDefault="00D053A4">
            <w:pPr>
              <w:jc w:val="both"/>
            </w:pPr>
            <w:r w:rsidRPr="00D053A4">
              <w:t xml:space="preserve">W2 – BC1_W13, </w:t>
            </w:r>
          </w:p>
          <w:p w:rsidR="000A24F4" w:rsidRPr="00D053A4" w:rsidRDefault="00D053A4">
            <w:pPr>
              <w:jc w:val="both"/>
            </w:pPr>
            <w:r w:rsidRPr="00D053A4">
              <w:t xml:space="preserve">U1, U2, U3 - BC1_U09, </w:t>
            </w:r>
          </w:p>
          <w:p w:rsidR="000A24F4" w:rsidRPr="00D053A4" w:rsidRDefault="00D053A4">
            <w:pPr>
              <w:jc w:val="both"/>
            </w:pPr>
            <w:r w:rsidRPr="00D053A4">
              <w:t xml:space="preserve">K1 - BC1_K03, </w:t>
            </w:r>
          </w:p>
          <w:p w:rsidR="000A24F4" w:rsidRPr="00D053A4" w:rsidRDefault="00D053A4">
            <w:pPr>
              <w:jc w:val="both"/>
            </w:pPr>
            <w:r w:rsidRPr="00D053A4">
              <w:t>K2 - BC1_K04</w:t>
            </w:r>
          </w:p>
          <w:p w:rsidR="000A24F4" w:rsidRPr="00D053A4" w:rsidRDefault="000A24F4">
            <w:pPr>
              <w:jc w:val="both"/>
            </w:pPr>
          </w:p>
          <w:p w:rsidR="000A24F4" w:rsidRPr="00D053A4" w:rsidRDefault="00D053A4">
            <w:pPr>
              <w:jc w:val="both"/>
            </w:pPr>
            <w:r w:rsidRPr="00D053A4">
              <w:t>W2 – InzBC_W02,</w:t>
            </w:r>
          </w:p>
          <w:p w:rsidR="000A24F4" w:rsidRPr="00D053A4" w:rsidRDefault="00D053A4">
            <w:pPr>
              <w:jc w:val="both"/>
            </w:pPr>
            <w:r w:rsidRPr="00D053A4">
              <w:t>U1, U2, U3 - InzBC_U01</w:t>
            </w:r>
          </w:p>
        </w:tc>
      </w:tr>
    </w:tbl>
    <w:p w:rsidR="000A24F4" w:rsidRDefault="000A24F4"/>
    <w:p w:rsidR="000A24F4" w:rsidRDefault="000A24F4"/>
    <w:p w:rsidR="000A24F4" w:rsidRDefault="000A24F4"/>
    <w:p w:rsidR="000A24F4" w:rsidRDefault="000A24F4"/>
    <w:p w:rsidR="000A24F4" w:rsidRDefault="000A24F4">
      <w:pPr>
        <w:rPr>
          <w:i/>
        </w:rPr>
      </w:pPr>
    </w:p>
    <w:p w:rsidR="000A24F4" w:rsidRDefault="000A24F4"/>
    <w:p w:rsidR="000A24F4" w:rsidRDefault="000A24F4"/>
    <w:sectPr w:rsidR="000A24F4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53A4">
      <w:r>
        <w:separator/>
      </w:r>
    </w:p>
  </w:endnote>
  <w:endnote w:type="continuationSeparator" w:id="0">
    <w:p w:rsidR="00000000" w:rsidRDefault="00D0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F4" w:rsidRDefault="00D053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0A24F4" w:rsidRDefault="000A24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53A4">
      <w:r>
        <w:separator/>
      </w:r>
    </w:p>
  </w:footnote>
  <w:footnote w:type="continuationSeparator" w:id="0">
    <w:p w:rsidR="00000000" w:rsidRDefault="00D05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F4" w:rsidRDefault="000A24F4">
    <w:pPr>
      <w:jc w:val="right"/>
      <w:rPr>
        <w:sz w:val="22"/>
        <w:szCs w:val="22"/>
      </w:rPr>
    </w:pPr>
  </w:p>
  <w:p w:rsidR="000A24F4" w:rsidRDefault="00D053A4">
    <w:pPr>
      <w:tabs>
        <w:tab w:val="left" w:pos="5205"/>
      </w:tabs>
      <w:spacing w:after="120"/>
    </w:pPr>
    <w:r>
      <w:t xml:space="preserve"> </w:t>
    </w:r>
    <w:r>
      <w:tab/>
    </w:r>
  </w:p>
  <w:p w:rsidR="000A24F4" w:rsidRDefault="000A24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24F4"/>
    <w:rsid w:val="000A24F4"/>
    <w:rsid w:val="00D0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mjSG5oXsszdJeadxt06JCAYnQ==">CgMxLjA4AHIhMTBTQjljM251TmZNaDVPTEhPV2h3NWJKNndOaW5PUm9k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4332</Characters>
  <Application>Microsoft Office Word</Application>
  <DocSecurity>0</DocSecurity>
  <Lines>36</Lines>
  <Paragraphs>10</Paragraphs>
  <ScaleCrop>false</ScaleCrop>
  <Company>Microsoft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2023-11-03T07:29:00Z</dcterms:created>
  <dcterms:modified xsi:type="dcterms:W3CDTF">2024-12-06T08:49:00Z</dcterms:modified>
</cp:coreProperties>
</file>