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6C" w:rsidRPr="00997721" w:rsidRDefault="00997721">
      <w:pPr>
        <w:rPr>
          <w:b/>
        </w:rPr>
      </w:pPr>
      <w:r w:rsidRPr="00997721">
        <w:rPr>
          <w:b/>
        </w:rPr>
        <w:t>Karta opisu zajęć (sylabus)</w:t>
      </w:r>
    </w:p>
    <w:p w:rsidR="00D0546C" w:rsidRPr="00997721" w:rsidRDefault="00D0546C">
      <w:pPr>
        <w:rPr>
          <w:b/>
        </w:rPr>
      </w:pPr>
    </w:p>
    <w:tbl>
      <w:tblPr>
        <w:tblStyle w:val="a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7"/>
        <w:gridCol w:w="6543"/>
      </w:tblGrid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 xml:space="preserve">Nazwa kierunku studiów </w:t>
            </w:r>
          </w:p>
          <w:p w:rsidR="00D0546C" w:rsidRPr="00997721" w:rsidRDefault="00D0546C"/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pPr>
              <w:rPr>
                <w:b/>
              </w:rPr>
            </w:pPr>
            <w:r w:rsidRPr="00997721">
              <w:rPr>
                <w:b/>
              </w:rPr>
              <w:t>Bezpieczeństwo i certyfikacja żywności</w:t>
            </w:r>
          </w:p>
        </w:tc>
      </w:tr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Pierwsza pomoc przedmedyczna</w:t>
            </w:r>
          </w:p>
          <w:p w:rsidR="00D0546C" w:rsidRPr="00997721" w:rsidRDefault="00997721">
            <w:proofErr w:type="spellStart"/>
            <w:r w:rsidRPr="00997721">
              <w:t>Pre-medical</w:t>
            </w:r>
            <w:proofErr w:type="spellEnd"/>
            <w:r w:rsidRPr="00997721">
              <w:t xml:space="preserve"> </w:t>
            </w:r>
            <w:proofErr w:type="spellStart"/>
            <w:r w:rsidRPr="00997721">
              <w:t>first</w:t>
            </w:r>
            <w:proofErr w:type="spellEnd"/>
            <w:r w:rsidRPr="00997721">
              <w:t xml:space="preserve"> </w:t>
            </w:r>
            <w:proofErr w:type="spellStart"/>
            <w:r w:rsidRPr="00997721">
              <w:t>aid</w:t>
            </w:r>
            <w:proofErr w:type="spellEnd"/>
          </w:p>
        </w:tc>
      </w:tr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 xml:space="preserve">Język wykładowy 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proofErr w:type="gramStart"/>
            <w:r w:rsidRPr="00997721">
              <w:t>polski</w:t>
            </w:r>
            <w:proofErr w:type="gramEnd"/>
          </w:p>
        </w:tc>
      </w:tr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 xml:space="preserve">Rodzaj modułu 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proofErr w:type="gramStart"/>
            <w:r w:rsidRPr="00997721">
              <w:t>obowiązkowy</w:t>
            </w:r>
            <w:proofErr w:type="gramEnd"/>
            <w:r w:rsidRPr="00997721">
              <w:t>/</w:t>
            </w:r>
            <w:r w:rsidRPr="00997721">
              <w:rPr>
                <w:strike/>
              </w:rPr>
              <w:t>fakultatywny</w:t>
            </w:r>
          </w:p>
        </w:tc>
      </w:tr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Poziom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proofErr w:type="gramStart"/>
            <w:r w:rsidRPr="00997721">
              <w:t>pierwszego</w:t>
            </w:r>
            <w:proofErr w:type="gramEnd"/>
            <w:r w:rsidRPr="00997721">
              <w:t xml:space="preserve"> stopnia</w:t>
            </w:r>
          </w:p>
        </w:tc>
      </w:tr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Forma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proofErr w:type="gramStart"/>
            <w:r w:rsidRPr="00997721">
              <w:t>stacjonarne</w:t>
            </w:r>
            <w:proofErr w:type="gramEnd"/>
          </w:p>
        </w:tc>
      </w:tr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Rok studiów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I</w:t>
            </w:r>
          </w:p>
        </w:tc>
      </w:tr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Semestr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1</w:t>
            </w:r>
          </w:p>
        </w:tc>
      </w:tr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Liczba punktów ECTS z podziałem na kontaktowe/</w:t>
            </w:r>
            <w:proofErr w:type="spellStart"/>
            <w:r w:rsidRPr="00997721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1 (0,64/0,36)</w:t>
            </w:r>
          </w:p>
        </w:tc>
      </w:tr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Prof. dr hab. Anna Czech</w:t>
            </w:r>
          </w:p>
        </w:tc>
      </w:tr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Jednostka oferująca moduł</w:t>
            </w:r>
          </w:p>
          <w:p w:rsidR="00D0546C" w:rsidRPr="00997721" w:rsidRDefault="00D0546C"/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Katedra Biochemii i Toksykologii</w:t>
            </w:r>
          </w:p>
        </w:tc>
      </w:tr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Cel modułu</w:t>
            </w:r>
          </w:p>
          <w:p w:rsidR="00D0546C" w:rsidRPr="00997721" w:rsidRDefault="00D0546C"/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Uzyskanie przez studenta wiedzy dotyczącej pierwszej pomocy w stanach zagrożenia życia i zdrowia. Zapoznanie z system pomocy medycznej w Polsce, zasadami powiadamiania, łańcuchem ratunkowym. Zachowanie zasad bezpieczeństwa w trakcie udzielania pierwszej po</w:t>
            </w:r>
            <w:r w:rsidRPr="00997721">
              <w:t>mocy przedmedycznej. Wyjaśnienie zasad i zakresu udzielania pierwszej pomocy przedmedycznej. Zapoznanie z zasadami udzielania pierwszej pomoc w stanach zagrożenia życia oraz z podstawami resuscytacji krążeniowo-oddechowej (w tym z wykorzystaniem defibrylat</w:t>
            </w:r>
            <w:r w:rsidRPr="00997721">
              <w:t xml:space="preserve">ora AED). Postepowanie w przypadku zagrożenia chemicznego, zadławienia i urazów mechanicznych. </w:t>
            </w:r>
          </w:p>
        </w:tc>
      </w:tr>
      <w:tr w:rsidR="00D0546C" w:rsidRPr="00997721">
        <w:trPr>
          <w:trHeight w:val="236"/>
        </w:trPr>
        <w:tc>
          <w:tcPr>
            <w:tcW w:w="3947" w:type="dxa"/>
            <w:vMerge w:val="restart"/>
            <w:shd w:val="clear" w:color="auto" w:fill="auto"/>
            <w:vAlign w:val="center"/>
          </w:tcPr>
          <w:p w:rsidR="00D0546C" w:rsidRPr="00997721" w:rsidRDefault="00997721">
            <w:pPr>
              <w:jc w:val="both"/>
            </w:pPr>
            <w:r w:rsidRPr="00997721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t xml:space="preserve">Wiedza: </w:t>
            </w:r>
          </w:p>
        </w:tc>
      </w:tr>
      <w:tr w:rsidR="00D0546C" w:rsidRPr="00997721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:rsidR="00D0546C" w:rsidRPr="00997721" w:rsidRDefault="00D0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W1. Zna zasady powiadamiania służb ratunkowych oraz udzielania pierwszej pomocy przedmedycznej osobom poszkodowanym</w:t>
            </w:r>
          </w:p>
        </w:tc>
      </w:tr>
      <w:tr w:rsidR="00D0546C" w:rsidRPr="00997721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:rsidR="00D0546C" w:rsidRPr="00997721" w:rsidRDefault="00D0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D0546C">
            <w:pPr>
              <w:rPr>
                <w:strike/>
              </w:rPr>
            </w:pPr>
          </w:p>
        </w:tc>
      </w:tr>
      <w:tr w:rsidR="00D0546C" w:rsidRPr="00997721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:rsidR="00D0546C" w:rsidRPr="00997721" w:rsidRDefault="00D0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trike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Umiejętności:</w:t>
            </w:r>
          </w:p>
        </w:tc>
      </w:tr>
      <w:tr w:rsidR="00D0546C" w:rsidRPr="00997721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:rsidR="00D0546C" w:rsidRPr="00997721" w:rsidRDefault="00D0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U1.</w:t>
            </w:r>
            <w:r w:rsidRPr="00997721">
              <w:t xml:space="preserve"> </w:t>
            </w:r>
            <w:r w:rsidRPr="00997721">
              <w:t xml:space="preserve">Potrafi rozpoznawać stany nagłego zagrożenia zdrowotnego. </w:t>
            </w:r>
          </w:p>
        </w:tc>
      </w:tr>
      <w:tr w:rsidR="00D0546C" w:rsidRPr="00997721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:rsidR="00D0546C" w:rsidRPr="00997721" w:rsidRDefault="00D0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t xml:space="preserve">U2. Potrafi prowadzić podstawowe czynności ratunkowe i udzielać świadczeń zdrowotnych innych niż medyczne czynności ratunkowe </w:t>
            </w:r>
          </w:p>
        </w:tc>
      </w:tr>
      <w:tr w:rsidR="00D0546C" w:rsidRPr="00997721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:rsidR="00D0546C" w:rsidRPr="00997721" w:rsidRDefault="00D0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Kompetencje społeczne:</w:t>
            </w:r>
          </w:p>
        </w:tc>
      </w:tr>
      <w:tr w:rsidR="00D0546C" w:rsidRPr="00997721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:rsidR="00D0546C" w:rsidRPr="00997721" w:rsidRDefault="00D0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K1.</w:t>
            </w:r>
            <w:r w:rsidRPr="00997721">
              <w:t xml:space="preserve"> </w:t>
            </w:r>
            <w:r w:rsidRPr="00997721">
              <w:t>Jest gotowy do niesienia pomocy osobie poszkodowanej</w:t>
            </w:r>
          </w:p>
        </w:tc>
      </w:tr>
      <w:tr w:rsidR="00D0546C" w:rsidRPr="00997721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:rsidR="00D0546C" w:rsidRPr="00997721" w:rsidRDefault="00D0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D0546C"/>
        </w:tc>
      </w:tr>
      <w:tr w:rsidR="00D0546C" w:rsidRPr="00997721">
        <w:tc>
          <w:tcPr>
            <w:tcW w:w="3947" w:type="dxa"/>
            <w:shd w:val="clear" w:color="auto" w:fill="auto"/>
          </w:tcPr>
          <w:p w:rsidR="00D0546C" w:rsidRPr="00997721" w:rsidRDefault="00997721">
            <w:r w:rsidRPr="00997721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</w:tcPr>
          <w:p w:rsidR="00D0546C" w:rsidRPr="00997721" w:rsidRDefault="00997721">
            <w:pPr>
              <w:jc w:val="both"/>
            </w:pPr>
            <w:r w:rsidRPr="00997721">
              <w:t>Kod efektu modułowego – kod efektu kierunkowego</w:t>
            </w:r>
          </w:p>
          <w:p w:rsidR="00D0546C" w:rsidRPr="00997721" w:rsidRDefault="00997721">
            <w:pPr>
              <w:jc w:val="both"/>
            </w:pPr>
            <w:r w:rsidRPr="00997721">
              <w:t>W1 – BC1 _W04</w:t>
            </w:r>
          </w:p>
          <w:p w:rsidR="00D0546C" w:rsidRPr="00997721" w:rsidRDefault="00997721">
            <w:pPr>
              <w:jc w:val="both"/>
            </w:pPr>
            <w:r w:rsidRPr="00997721">
              <w:t>U1 – BC1 _U10</w:t>
            </w:r>
          </w:p>
          <w:p w:rsidR="00D0546C" w:rsidRPr="00997721" w:rsidRDefault="00997721">
            <w:pPr>
              <w:jc w:val="both"/>
            </w:pPr>
            <w:r w:rsidRPr="00997721">
              <w:t>U2 – BC 1_U16</w:t>
            </w:r>
          </w:p>
          <w:p w:rsidR="00D0546C" w:rsidRPr="00997721" w:rsidRDefault="00997721">
            <w:pPr>
              <w:jc w:val="both"/>
            </w:pPr>
            <w:r w:rsidRPr="00997721">
              <w:t>K1 – BC1 _K06</w:t>
            </w:r>
          </w:p>
        </w:tc>
      </w:tr>
      <w:tr w:rsidR="00D0546C" w:rsidRPr="00997721">
        <w:tc>
          <w:tcPr>
            <w:tcW w:w="3947" w:type="dxa"/>
            <w:shd w:val="clear" w:color="auto" w:fill="auto"/>
          </w:tcPr>
          <w:p w:rsidR="00D0546C" w:rsidRPr="00997721" w:rsidRDefault="00997721">
            <w:r w:rsidRPr="00997721">
              <w:t xml:space="preserve">Odniesienie modułowych efektów uczenia się do efektów </w:t>
            </w:r>
            <w:proofErr w:type="gramStart"/>
            <w:r w:rsidRPr="00997721">
              <w:t>inżynierskich (jeż</w:t>
            </w:r>
            <w:r w:rsidRPr="00997721">
              <w:t>eli</w:t>
            </w:r>
            <w:proofErr w:type="gramEnd"/>
            <w:r w:rsidRPr="00997721">
              <w:t xml:space="preserve"> dotyczy)</w:t>
            </w:r>
          </w:p>
        </w:tc>
        <w:tc>
          <w:tcPr>
            <w:tcW w:w="6543" w:type="dxa"/>
            <w:shd w:val="clear" w:color="auto" w:fill="auto"/>
          </w:tcPr>
          <w:p w:rsidR="00D0546C" w:rsidRPr="00997721" w:rsidRDefault="00997721">
            <w:pPr>
              <w:jc w:val="both"/>
            </w:pPr>
            <w:r w:rsidRPr="00997721">
              <w:t>Kod efektu modułowego – kod efektu inżynierskiego</w:t>
            </w:r>
          </w:p>
          <w:p w:rsidR="00D0546C" w:rsidRPr="00997721" w:rsidRDefault="00997721">
            <w:pPr>
              <w:jc w:val="both"/>
            </w:pPr>
            <w:r w:rsidRPr="00997721">
              <w:t>Nie dotyczy</w:t>
            </w:r>
          </w:p>
          <w:p w:rsidR="00D0546C" w:rsidRPr="00997721" w:rsidRDefault="00D0546C">
            <w:pPr>
              <w:jc w:val="both"/>
            </w:pPr>
          </w:p>
        </w:tc>
      </w:tr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pPr>
              <w:jc w:val="both"/>
            </w:pPr>
            <w:proofErr w:type="gramStart"/>
            <w:r w:rsidRPr="00997721">
              <w:t>brak</w:t>
            </w:r>
            <w:proofErr w:type="gramEnd"/>
          </w:p>
        </w:tc>
      </w:tr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 xml:space="preserve">Treści programowe modułu </w:t>
            </w:r>
          </w:p>
          <w:p w:rsidR="00D0546C" w:rsidRPr="00997721" w:rsidRDefault="00D0546C"/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Zasady udzielania pierwszej pomocy. Pierwsza pomoc w stanach pourazowych oraz w stanach zagrożenia zdrowia i życia niezwiązanych z urazem. Specyfika działań ratunkowych w obrażeniach wielonarządowych. Resuscytacja krążeniowo-oddechowa z wykorzystaniem defi</w:t>
            </w:r>
            <w:r w:rsidRPr="00997721">
              <w:t>brylatora AED. Postępowanie ratunkowe w stanach zagrożenia u dorosłych i dzieci. Fazy akcji ratunkowych. Udzielanie pierwszej pomocy poszkodowanym. Postępowanie w przypadku mechanicznych obrażeń ciała, zadławień, kontaktu z środkami chemicznymi.</w:t>
            </w:r>
          </w:p>
        </w:tc>
      </w:tr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Wykaz lit</w:t>
            </w:r>
            <w:r w:rsidRPr="00997721">
              <w:t>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pPr>
              <w:ind w:left="34"/>
              <w:jc w:val="both"/>
              <w:rPr>
                <w:b/>
              </w:rPr>
            </w:pPr>
            <w:r w:rsidRPr="00997721">
              <w:rPr>
                <w:b/>
              </w:rPr>
              <w:t>Literatura podstawowa</w:t>
            </w:r>
          </w:p>
          <w:p w:rsidR="00D0546C" w:rsidRPr="00997721" w:rsidRDefault="009977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360"/>
              <w:jc w:val="both"/>
              <w:rPr>
                <w:color w:val="000000"/>
              </w:rPr>
            </w:pPr>
            <w:r w:rsidRPr="00997721">
              <w:rPr>
                <w:color w:val="000000"/>
              </w:rPr>
              <w:t xml:space="preserve">Noniewicz M. Pierwsza pomoc. Podręcznik dla studentów. PZWL Warszawa, 2011 </w:t>
            </w:r>
          </w:p>
          <w:p w:rsidR="00D0546C" w:rsidRPr="00997721" w:rsidRDefault="009977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360"/>
              <w:jc w:val="both"/>
              <w:rPr>
                <w:color w:val="000000"/>
              </w:rPr>
            </w:pPr>
            <w:r w:rsidRPr="00997721">
              <w:rPr>
                <w:color w:val="000000"/>
              </w:rPr>
              <w:t xml:space="preserve">Andres J. Pierwsza pomoc i resuscytacja krążeniowo-oddechowa Podręcznik dla studentów 2011 </w:t>
            </w:r>
          </w:p>
          <w:p w:rsidR="00D0546C" w:rsidRPr="00997721" w:rsidRDefault="009977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360"/>
              <w:jc w:val="both"/>
              <w:rPr>
                <w:color w:val="000000"/>
              </w:rPr>
            </w:pPr>
            <w:r w:rsidRPr="00997721">
              <w:rPr>
                <w:color w:val="000000"/>
              </w:rPr>
              <w:t xml:space="preserve">Andres J. Wytyczne resuscytacji 2015, Wyd. ERC/PR </w:t>
            </w:r>
          </w:p>
          <w:p w:rsidR="00D0546C" w:rsidRPr="00997721" w:rsidRDefault="00997721">
            <w:pPr>
              <w:ind w:left="34"/>
              <w:jc w:val="both"/>
              <w:rPr>
                <w:b/>
              </w:rPr>
            </w:pPr>
            <w:r w:rsidRPr="00997721">
              <w:rPr>
                <w:b/>
              </w:rPr>
              <w:t>Literatura uzupełniająca</w:t>
            </w:r>
          </w:p>
          <w:p w:rsidR="00D0546C" w:rsidRPr="00997721" w:rsidRDefault="009977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jc w:val="both"/>
              <w:rPr>
                <w:color w:val="000000"/>
              </w:rPr>
            </w:pPr>
            <w:proofErr w:type="spellStart"/>
            <w:r w:rsidRPr="00997721">
              <w:rPr>
                <w:color w:val="000000"/>
              </w:rPr>
              <w:t>Goniewicz</w:t>
            </w:r>
            <w:proofErr w:type="spellEnd"/>
            <w:r w:rsidRPr="00997721">
              <w:rPr>
                <w:color w:val="000000"/>
              </w:rPr>
              <w:t xml:space="preserve"> M.: Pierwsza pomoc, podręcznik dla studentów. PZWL Warszawa, 2011</w:t>
            </w:r>
          </w:p>
          <w:p w:rsidR="00D0546C" w:rsidRPr="00997721" w:rsidRDefault="009977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jc w:val="both"/>
              <w:rPr>
                <w:color w:val="000000"/>
              </w:rPr>
            </w:pPr>
            <w:proofErr w:type="spellStart"/>
            <w:r w:rsidRPr="00997721">
              <w:rPr>
                <w:color w:val="000000"/>
              </w:rPr>
              <w:t>Buchfelder</w:t>
            </w:r>
            <w:proofErr w:type="spellEnd"/>
            <w:r w:rsidRPr="00997721">
              <w:rPr>
                <w:color w:val="000000"/>
              </w:rPr>
              <w:t xml:space="preserve"> M., </w:t>
            </w:r>
            <w:proofErr w:type="spellStart"/>
            <w:r w:rsidRPr="00997721">
              <w:rPr>
                <w:color w:val="000000"/>
              </w:rPr>
              <w:t>Buchfelder</w:t>
            </w:r>
            <w:proofErr w:type="spellEnd"/>
            <w:r w:rsidRPr="00997721">
              <w:rPr>
                <w:color w:val="000000"/>
              </w:rPr>
              <w:t xml:space="preserve"> A.: Podręcznik pierwszej pomocy. PZWL </w:t>
            </w:r>
            <w:r w:rsidRPr="00997721">
              <w:rPr>
                <w:color w:val="000000"/>
              </w:rPr>
              <w:lastRenderedPageBreak/>
              <w:t>Warszawa, 2011.</w:t>
            </w:r>
          </w:p>
          <w:p w:rsidR="00D0546C" w:rsidRPr="00997721" w:rsidRDefault="009977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jc w:val="both"/>
              <w:rPr>
                <w:color w:val="000000"/>
              </w:rPr>
            </w:pPr>
            <w:proofErr w:type="spellStart"/>
            <w:r w:rsidRPr="00997721">
              <w:rPr>
                <w:color w:val="000000"/>
              </w:rPr>
              <w:t>Jakubaszko</w:t>
            </w:r>
            <w:proofErr w:type="spellEnd"/>
            <w:r w:rsidRPr="00997721">
              <w:rPr>
                <w:color w:val="000000"/>
              </w:rPr>
              <w:t xml:space="preserve"> J.: Ratownik </w:t>
            </w:r>
            <w:r w:rsidRPr="00997721">
              <w:rPr>
                <w:color w:val="000000"/>
              </w:rPr>
              <w:t>medyczny. Górnicki Wydawnictwo Medyczne, Wrocław, 2010.</w:t>
            </w:r>
          </w:p>
          <w:p w:rsidR="00D0546C" w:rsidRPr="00997721" w:rsidRDefault="009977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jc w:val="both"/>
              <w:rPr>
                <w:color w:val="000000"/>
              </w:rPr>
            </w:pPr>
            <w:proofErr w:type="spellStart"/>
            <w:r w:rsidRPr="00997721">
              <w:rPr>
                <w:color w:val="000000"/>
              </w:rPr>
              <w:t>Chrząszczewska</w:t>
            </w:r>
            <w:proofErr w:type="spellEnd"/>
            <w:r w:rsidRPr="00997721">
              <w:rPr>
                <w:color w:val="000000"/>
              </w:rPr>
              <w:t xml:space="preserve"> A.: Bandażowanie. PZWL Warszawa, 2004.</w:t>
            </w:r>
          </w:p>
          <w:p w:rsidR="00D0546C" w:rsidRPr="00997721" w:rsidRDefault="009977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jc w:val="both"/>
              <w:rPr>
                <w:color w:val="000000"/>
              </w:rPr>
            </w:pPr>
            <w:proofErr w:type="spellStart"/>
            <w:r w:rsidRPr="00997721">
              <w:rPr>
                <w:color w:val="000000"/>
              </w:rPr>
              <w:t>Driscoll</w:t>
            </w:r>
            <w:proofErr w:type="spellEnd"/>
            <w:r w:rsidRPr="00997721">
              <w:rPr>
                <w:color w:val="000000"/>
              </w:rPr>
              <w:t xml:space="preserve"> P.A, Skinner D.R., </w:t>
            </w:r>
            <w:proofErr w:type="spellStart"/>
            <w:r w:rsidRPr="00997721">
              <w:rPr>
                <w:color w:val="000000"/>
              </w:rPr>
              <w:t>Earlam</w:t>
            </w:r>
            <w:proofErr w:type="spellEnd"/>
            <w:r w:rsidRPr="00997721">
              <w:rPr>
                <w:color w:val="000000"/>
              </w:rPr>
              <w:t xml:space="preserve"> R.: ABC postępowania w urazach. Górnicki Wydawnictwo Medyczne, Wrocław, 2003.</w:t>
            </w:r>
          </w:p>
          <w:p w:rsidR="00D0546C" w:rsidRPr="00997721" w:rsidRDefault="009977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jc w:val="both"/>
              <w:rPr>
                <w:color w:val="000000"/>
              </w:rPr>
            </w:pPr>
            <w:r w:rsidRPr="00997721">
              <w:rPr>
                <w:color w:val="000000"/>
              </w:rPr>
              <w:t xml:space="preserve">Muller S., </w:t>
            </w:r>
            <w:proofErr w:type="spellStart"/>
            <w:r w:rsidRPr="00997721">
              <w:rPr>
                <w:color w:val="000000"/>
              </w:rPr>
              <w:t>Thons</w:t>
            </w:r>
            <w:proofErr w:type="spellEnd"/>
            <w:r w:rsidRPr="00997721">
              <w:rPr>
                <w:color w:val="000000"/>
              </w:rPr>
              <w:t xml:space="preserve"> M.: Stany zagrożenia życia u dzieci. PZWL Warszawa, 2012.</w:t>
            </w:r>
          </w:p>
          <w:p w:rsidR="00D0546C" w:rsidRPr="00997721" w:rsidRDefault="009977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jc w:val="both"/>
              <w:rPr>
                <w:color w:val="000000"/>
              </w:rPr>
            </w:pPr>
            <w:proofErr w:type="spellStart"/>
            <w:r w:rsidRPr="00997721">
              <w:rPr>
                <w:color w:val="000000"/>
              </w:rPr>
              <w:t>Hettiaratchy</w:t>
            </w:r>
            <w:proofErr w:type="spellEnd"/>
            <w:r w:rsidRPr="00997721">
              <w:rPr>
                <w:color w:val="000000"/>
              </w:rPr>
              <w:t xml:space="preserve"> S., </w:t>
            </w:r>
            <w:proofErr w:type="spellStart"/>
            <w:r w:rsidRPr="00997721">
              <w:rPr>
                <w:color w:val="000000"/>
              </w:rPr>
              <w:t>Papini</w:t>
            </w:r>
            <w:proofErr w:type="spellEnd"/>
            <w:r w:rsidRPr="00997721">
              <w:rPr>
                <w:color w:val="000000"/>
              </w:rPr>
              <w:t xml:space="preserve"> R., Dziewulski P.: ABC oparzeń. Górnicki Wydawnictwo Medyczne, Wrocław, 2009.</w:t>
            </w:r>
          </w:p>
          <w:p w:rsidR="00D0546C" w:rsidRPr="00997721" w:rsidRDefault="009977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jc w:val="both"/>
              <w:rPr>
                <w:color w:val="000000"/>
              </w:rPr>
            </w:pPr>
            <w:r w:rsidRPr="00997721">
              <w:rPr>
                <w:color w:val="000000"/>
              </w:rPr>
              <w:t xml:space="preserve">Stoy W.A., </w:t>
            </w:r>
            <w:proofErr w:type="spellStart"/>
            <w:r w:rsidRPr="00997721">
              <w:rPr>
                <w:color w:val="000000"/>
              </w:rPr>
              <w:t>Platt</w:t>
            </w:r>
            <w:proofErr w:type="spellEnd"/>
            <w:r w:rsidRPr="00997721">
              <w:rPr>
                <w:color w:val="000000"/>
              </w:rPr>
              <w:t xml:space="preserve"> T.E., </w:t>
            </w:r>
            <w:proofErr w:type="spellStart"/>
            <w:r w:rsidRPr="00997721">
              <w:rPr>
                <w:color w:val="000000"/>
              </w:rPr>
              <w:t>Lejeune</w:t>
            </w:r>
            <w:proofErr w:type="spellEnd"/>
            <w:r w:rsidRPr="00997721">
              <w:rPr>
                <w:color w:val="000000"/>
              </w:rPr>
              <w:t xml:space="preserve"> D.: Ratownik Medyczny. </w:t>
            </w:r>
            <w:proofErr w:type="spellStart"/>
            <w:r w:rsidRPr="00997721">
              <w:rPr>
                <w:color w:val="000000"/>
              </w:rPr>
              <w:t>Elsevier</w:t>
            </w:r>
            <w:proofErr w:type="spellEnd"/>
            <w:r w:rsidRPr="00997721">
              <w:rPr>
                <w:color w:val="000000"/>
              </w:rPr>
              <w:t xml:space="preserve"> </w:t>
            </w:r>
            <w:proofErr w:type="spellStart"/>
            <w:r w:rsidRPr="00997721">
              <w:rPr>
                <w:color w:val="000000"/>
              </w:rPr>
              <w:t>Urban</w:t>
            </w:r>
            <w:r w:rsidRPr="00997721">
              <w:rPr>
                <w:rFonts w:eastAsia="Symbol"/>
                <w:color w:val="000000"/>
              </w:rPr>
              <w:t>&amp;</w:t>
            </w:r>
            <w:r w:rsidRPr="00997721">
              <w:rPr>
                <w:color w:val="000000"/>
              </w:rPr>
              <w:t>Partner</w:t>
            </w:r>
            <w:proofErr w:type="spellEnd"/>
            <w:r w:rsidRPr="00997721">
              <w:rPr>
                <w:color w:val="000000"/>
              </w:rPr>
              <w:t>, W</w:t>
            </w:r>
            <w:r w:rsidRPr="00997721">
              <w:rPr>
                <w:color w:val="000000"/>
              </w:rPr>
              <w:t>rocław, 2013.</w:t>
            </w:r>
          </w:p>
        </w:tc>
      </w:tr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lastRenderedPageBreak/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Ćwiczenia laboratoryjne (praktyczne) i wykłady, dyskusja, inscenizowane scenki z udzielania pierwszej pomocy przedmedycznej, konsultacje indywidualne</w:t>
            </w:r>
          </w:p>
        </w:tc>
      </w:tr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Sposoby weryfikacji oraz formy dokumentowania</w:t>
            </w:r>
            <w:r w:rsidRPr="00997721">
              <w:t xml:space="preserve">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t xml:space="preserve">Sposoby weryfikacji osiągniętych efektów uczenia się: </w:t>
            </w:r>
          </w:p>
          <w:p w:rsidR="00D0546C" w:rsidRPr="00997721" w:rsidRDefault="00997721">
            <w:r w:rsidRPr="00997721">
              <w:t>W1 – ocena zaliczenia pisemnego/testowego</w:t>
            </w:r>
          </w:p>
          <w:p w:rsidR="00D0546C" w:rsidRPr="00997721" w:rsidRDefault="00997721">
            <w:r w:rsidRPr="00997721">
              <w:t xml:space="preserve">U1. </w:t>
            </w:r>
            <w:proofErr w:type="gramStart"/>
            <w:r w:rsidRPr="00997721">
              <w:t>ocena</w:t>
            </w:r>
            <w:proofErr w:type="gramEnd"/>
            <w:r w:rsidRPr="00997721">
              <w:t xml:space="preserve"> pracy kontrolnej, ocena przygotowania do ćwiczeń praktycznych  </w:t>
            </w:r>
          </w:p>
          <w:p w:rsidR="00D0546C" w:rsidRPr="00997721" w:rsidRDefault="00997721">
            <w:r w:rsidRPr="00997721">
              <w:t xml:space="preserve">U2. </w:t>
            </w:r>
            <w:proofErr w:type="gramStart"/>
            <w:r w:rsidRPr="00997721">
              <w:t>ocena</w:t>
            </w:r>
            <w:proofErr w:type="gramEnd"/>
            <w:r w:rsidRPr="00997721">
              <w:t xml:space="preserve"> z zaliczenia praktycznego oraz ocena sprawozdań z wykonanych ćwiczeń praktycznych. </w:t>
            </w:r>
          </w:p>
          <w:p w:rsidR="00D0546C" w:rsidRPr="00997721" w:rsidRDefault="00997721">
            <w:r w:rsidRPr="00997721">
              <w:t>K1. ocena zaangażowania na zajęciach, udział w dyskusji, wspólne dążenie do weryfikacji postawionych tez poprzez analizę danych.</w:t>
            </w:r>
          </w:p>
          <w:p w:rsidR="00D0546C" w:rsidRPr="00997721" w:rsidRDefault="00D0546C"/>
          <w:p w:rsidR="00D0546C" w:rsidRPr="00997721" w:rsidRDefault="00997721">
            <w:r w:rsidRPr="00997721">
              <w:rPr>
                <w:u w:val="single"/>
              </w:rPr>
              <w:t>DOKUMENTOWANIE OSIĄGNIĘTYCH EFEK</w:t>
            </w:r>
            <w:r w:rsidRPr="00997721">
              <w:rPr>
                <w:u w:val="single"/>
              </w:rPr>
              <w:t>TÓW UCZENIA SIĘ</w:t>
            </w:r>
            <w:r w:rsidRPr="00997721">
              <w:t xml:space="preserve"> w formie: prac etapowych tj.: zaliczenie praktyczne, dziennik prowadzącego. Prace będą archiwizowanie w formie papierowej lub/i cyfrowej.</w:t>
            </w:r>
          </w:p>
          <w:p w:rsidR="00D0546C" w:rsidRPr="00997721" w:rsidRDefault="00D0546C"/>
          <w:p w:rsidR="00D0546C" w:rsidRPr="00997721" w:rsidRDefault="00997721">
            <w:r w:rsidRPr="00997721">
              <w:t>Szczegółowe kryteria przy ocenie zaliczenia i prac kontrolnych</w:t>
            </w:r>
          </w:p>
          <w:p w:rsidR="00D0546C" w:rsidRPr="00997721" w:rsidRDefault="009977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97721">
              <w:rPr>
                <w:color w:val="000000"/>
              </w:rPr>
              <w:t>student</w:t>
            </w:r>
            <w:proofErr w:type="gramEnd"/>
            <w:r w:rsidRPr="00997721">
              <w:rPr>
                <w:color w:val="000000"/>
              </w:rPr>
              <w:t xml:space="preserve"> wykazuje dostateczny (3,0) sto</w:t>
            </w:r>
            <w:r w:rsidRPr="00997721">
              <w:rPr>
                <w:color w:val="000000"/>
              </w:rPr>
              <w:t xml:space="preserve">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D0546C" w:rsidRPr="00997721" w:rsidRDefault="009977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bookmarkStart w:id="0" w:name="_GoBack"/>
            <w:bookmarkEnd w:id="0"/>
            <w:proofErr w:type="gramStart"/>
            <w:r w:rsidRPr="00997721">
              <w:rPr>
                <w:color w:val="000000"/>
              </w:rPr>
              <w:t>student</w:t>
            </w:r>
            <w:proofErr w:type="gramEnd"/>
            <w:r w:rsidRPr="00997721">
              <w:rPr>
                <w:color w:val="000000"/>
              </w:rPr>
              <w:t xml:space="preserve"> wykazuje dostateczny plus (3,5) </w:t>
            </w:r>
            <w:r w:rsidRPr="00997721">
              <w:rPr>
                <w:color w:val="000000"/>
              </w:rPr>
              <w:t xml:space="preserve">stopień wiedzy, umiejętności lub kompetencji, gdy uzyskuje od 61 do 70% sumy punktów określających maksymalny poziom wiedzy lub umiejętności z danego przedmiotu (odpowiednio – jego części), </w:t>
            </w:r>
          </w:p>
          <w:p w:rsidR="00D0546C" w:rsidRPr="00997721" w:rsidRDefault="009977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97721">
              <w:rPr>
                <w:color w:val="000000"/>
              </w:rPr>
              <w:t>student</w:t>
            </w:r>
            <w:proofErr w:type="gramEnd"/>
            <w:r w:rsidRPr="00997721">
              <w:rPr>
                <w:color w:val="000000"/>
              </w:rPr>
              <w:t xml:space="preserve"> wykazuje dobry stopień (4,0) wiedzy, umiejętności lub kom</w:t>
            </w:r>
            <w:r w:rsidRPr="00997721">
              <w:rPr>
                <w:color w:val="000000"/>
              </w:rPr>
              <w:t xml:space="preserve">petencji, gdy uzyskuje od 71 do 80% sumy punktów określających maksymalny poziom wiedzy lub umiejętności z danego przedmiotu (odpowiednio – jego części), </w:t>
            </w:r>
          </w:p>
          <w:p w:rsidR="00D0546C" w:rsidRPr="00997721" w:rsidRDefault="009977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97721">
              <w:rPr>
                <w:color w:val="000000"/>
              </w:rPr>
              <w:t>student</w:t>
            </w:r>
            <w:proofErr w:type="gramEnd"/>
            <w:r w:rsidRPr="00997721">
              <w:rPr>
                <w:color w:val="000000"/>
              </w:rPr>
              <w:t xml:space="preserve"> wykazuje plus dobry stopień (4,5) wiedzy, umiejętności lub kompetencji, gdy uzyskuje od 81 do</w:t>
            </w:r>
            <w:r w:rsidRPr="00997721">
              <w:rPr>
                <w:color w:val="000000"/>
              </w:rPr>
              <w:t xml:space="preserve"> 90% sumy punktów określających maksymalny poziom wiedzy lub umiejętności z danego przedmiotu (odpowiednio – jego części),</w:t>
            </w:r>
          </w:p>
          <w:p w:rsidR="00D0546C" w:rsidRPr="00997721" w:rsidRDefault="009977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97721">
              <w:rPr>
                <w:color w:val="000000"/>
              </w:rPr>
              <w:t>student</w:t>
            </w:r>
            <w:proofErr w:type="gramEnd"/>
            <w:r w:rsidRPr="00997721">
              <w:rPr>
                <w:color w:val="000000"/>
              </w:rPr>
              <w:t xml:space="preserve"> wykazuje bardzo dobry stopień (5,0) wiedzy, umiejętności lub kompetencji, gdy uzyskuje powyżej 91% sumy punktów określających</w:t>
            </w:r>
            <w:r w:rsidRPr="00997721">
              <w:rPr>
                <w:color w:val="000000"/>
              </w:rPr>
              <w:t xml:space="preserve"> maksymalny poziom wiedzy lub umiejętności z danego przedmiotu (odpowiednio – jego części).</w:t>
            </w:r>
          </w:p>
        </w:tc>
      </w:tr>
      <w:tr w:rsidR="00D0546C" w:rsidRPr="00997721"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Elementy i wagi mające wpływ na ocenę końcową</w:t>
            </w:r>
          </w:p>
          <w:p w:rsidR="00D0546C" w:rsidRPr="00997721" w:rsidRDefault="00D0546C"/>
          <w:p w:rsidR="00D0546C" w:rsidRPr="00997721" w:rsidRDefault="00D0546C"/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pPr>
              <w:jc w:val="both"/>
            </w:pPr>
            <w:r w:rsidRPr="00997721">
              <w:t>Na ocenę końcową z przedmiotu składać się będzie: 30% zaliczenie pisemne z części audytoryjnej 70% ocena z ćwiczeń praktycznych.</w:t>
            </w:r>
          </w:p>
          <w:p w:rsidR="00D0546C" w:rsidRPr="00997721" w:rsidRDefault="00997721">
            <w:pPr>
              <w:jc w:val="both"/>
            </w:pPr>
            <w:r w:rsidRPr="00997721">
              <w:t>Na ocenę z ćwiczeń składać się będzie:</w:t>
            </w:r>
          </w:p>
          <w:p w:rsidR="00D0546C" w:rsidRPr="00997721" w:rsidRDefault="00997721">
            <w:pPr>
              <w:jc w:val="both"/>
            </w:pPr>
            <w:r w:rsidRPr="00997721">
              <w:t xml:space="preserve">30% -zaliczenia w formie pisemnej (test), </w:t>
            </w:r>
          </w:p>
          <w:p w:rsidR="00D0546C" w:rsidRPr="00997721" w:rsidRDefault="00997721">
            <w:pPr>
              <w:jc w:val="both"/>
            </w:pPr>
            <w:r w:rsidRPr="00997721">
              <w:t xml:space="preserve">60% - ocena z pozorowanych akcji ratunkowych </w:t>
            </w:r>
            <w:r w:rsidRPr="00997721">
              <w:t>-część praktyczna</w:t>
            </w:r>
          </w:p>
          <w:p w:rsidR="00D0546C" w:rsidRPr="00997721" w:rsidRDefault="00997721">
            <w:pPr>
              <w:jc w:val="both"/>
            </w:pPr>
            <w:r w:rsidRPr="00997721">
              <w:t>10% - aktywność, zaangażowanie w zajęcia - kompetencje społeczne</w:t>
            </w:r>
          </w:p>
          <w:p w:rsidR="00D0546C" w:rsidRPr="00997721" w:rsidRDefault="00D0546C">
            <w:pPr>
              <w:jc w:val="both"/>
            </w:pPr>
          </w:p>
          <w:p w:rsidR="00D0546C" w:rsidRPr="00997721" w:rsidRDefault="00997721">
            <w:pPr>
              <w:jc w:val="both"/>
            </w:pPr>
            <w:r w:rsidRPr="00997721">
              <w:t>Warunkiem koniecznym zaliczenia jest wykonanie wszystkich ćwiczeń praktycznych.</w:t>
            </w:r>
          </w:p>
          <w:p w:rsidR="00D0546C" w:rsidRPr="00997721" w:rsidRDefault="00D0546C">
            <w:pPr>
              <w:jc w:val="both"/>
            </w:pPr>
          </w:p>
          <w:p w:rsidR="00D0546C" w:rsidRPr="00997721" w:rsidRDefault="00997721">
            <w:pPr>
              <w:jc w:val="both"/>
              <w:rPr>
                <w:i/>
              </w:rPr>
            </w:pPr>
            <w:r w:rsidRPr="00997721">
              <w:t>Warunki te są przedstawiane studentom i konsultowane z nimi na pierwszym wykładzie.</w:t>
            </w:r>
          </w:p>
        </w:tc>
      </w:tr>
      <w:tr w:rsidR="00D0546C" w:rsidRPr="00997721">
        <w:trPr>
          <w:trHeight w:val="204"/>
        </w:trPr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pPr>
              <w:jc w:val="both"/>
            </w:pPr>
            <w:r w:rsidRPr="00997721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r w:rsidRPr="00997721">
              <w:rPr>
                <w:b/>
              </w:rPr>
              <w:t>Kontaktowe</w:t>
            </w:r>
          </w:p>
          <w:p w:rsidR="00D0546C" w:rsidRPr="00997721" w:rsidRDefault="009977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997721">
              <w:rPr>
                <w:color w:val="000000"/>
              </w:rPr>
              <w:t>wykłady</w:t>
            </w:r>
            <w:proofErr w:type="gramEnd"/>
            <w:r w:rsidRPr="00997721">
              <w:rPr>
                <w:color w:val="000000"/>
              </w:rPr>
              <w:t xml:space="preserve"> (5h/0,2ECTS)</w:t>
            </w:r>
          </w:p>
          <w:p w:rsidR="00D0546C" w:rsidRPr="00997721" w:rsidRDefault="009977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997721">
              <w:rPr>
                <w:color w:val="000000"/>
              </w:rPr>
              <w:t>ćwiczenia</w:t>
            </w:r>
            <w:proofErr w:type="gramEnd"/>
            <w:r w:rsidRPr="00997721">
              <w:rPr>
                <w:color w:val="000000"/>
              </w:rPr>
              <w:t xml:space="preserve"> (10 godz./0,4 ECTS),</w:t>
            </w:r>
          </w:p>
          <w:p w:rsidR="00D0546C" w:rsidRPr="00997721" w:rsidRDefault="009977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997721">
              <w:rPr>
                <w:color w:val="000000"/>
              </w:rPr>
              <w:t>konsultacje</w:t>
            </w:r>
            <w:proofErr w:type="gramEnd"/>
            <w:r w:rsidRPr="00997721">
              <w:rPr>
                <w:color w:val="000000"/>
              </w:rPr>
              <w:t xml:space="preserve"> (1 godz./0,04 ECTS),</w:t>
            </w:r>
          </w:p>
          <w:p w:rsidR="00D0546C" w:rsidRPr="00997721" w:rsidRDefault="00997721">
            <w:pPr>
              <w:ind w:left="120"/>
              <w:rPr>
                <w:b/>
              </w:rPr>
            </w:pPr>
            <w:r w:rsidRPr="00997721">
              <w:rPr>
                <w:b/>
              </w:rPr>
              <w:t>Łącznie – 16 godz./0,64 ECTS</w:t>
            </w:r>
          </w:p>
          <w:p w:rsidR="00D0546C" w:rsidRPr="00997721" w:rsidRDefault="00D0546C">
            <w:pPr>
              <w:rPr>
                <w:b/>
              </w:rPr>
            </w:pPr>
          </w:p>
          <w:p w:rsidR="00D0546C" w:rsidRPr="00997721" w:rsidRDefault="00997721">
            <w:pPr>
              <w:rPr>
                <w:b/>
              </w:rPr>
            </w:pPr>
            <w:proofErr w:type="spellStart"/>
            <w:r w:rsidRPr="00997721">
              <w:rPr>
                <w:b/>
              </w:rPr>
              <w:t>Niekontaktowe</w:t>
            </w:r>
            <w:proofErr w:type="spellEnd"/>
          </w:p>
          <w:p w:rsidR="00D0546C" w:rsidRPr="00997721" w:rsidRDefault="009977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997721">
              <w:rPr>
                <w:color w:val="000000"/>
              </w:rPr>
              <w:t>przygotowanie</w:t>
            </w:r>
            <w:proofErr w:type="gramEnd"/>
            <w:r w:rsidRPr="00997721">
              <w:rPr>
                <w:color w:val="000000"/>
              </w:rPr>
              <w:t xml:space="preserve"> do zajęć (3 godz./0,12 ECTS),</w:t>
            </w:r>
          </w:p>
          <w:p w:rsidR="00D0546C" w:rsidRPr="00997721" w:rsidRDefault="009977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997721">
              <w:rPr>
                <w:color w:val="000000"/>
              </w:rPr>
              <w:t>studiowanie</w:t>
            </w:r>
            <w:proofErr w:type="gramEnd"/>
            <w:r w:rsidRPr="00997721">
              <w:rPr>
                <w:color w:val="000000"/>
              </w:rPr>
              <w:t xml:space="preserve"> literatury (2 godz./0,08 ECTS),</w:t>
            </w:r>
          </w:p>
          <w:p w:rsidR="00D0546C" w:rsidRPr="00997721" w:rsidRDefault="009977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997721">
              <w:rPr>
                <w:color w:val="000000"/>
              </w:rPr>
              <w:t>przygotowanie</w:t>
            </w:r>
            <w:proofErr w:type="gramEnd"/>
            <w:r w:rsidRPr="00997721">
              <w:rPr>
                <w:color w:val="000000"/>
              </w:rPr>
              <w:t xml:space="preserve"> do zaliczenia (4 godz./0,16).</w:t>
            </w:r>
          </w:p>
          <w:p w:rsidR="00D0546C" w:rsidRPr="00997721" w:rsidRDefault="00997721">
            <w:pPr>
              <w:ind w:left="120"/>
              <w:rPr>
                <w:b/>
                <w:i/>
              </w:rPr>
            </w:pPr>
            <w:r w:rsidRPr="00997721">
              <w:rPr>
                <w:b/>
              </w:rPr>
              <w:t>Łącznie 9 godz./0,36 ECTS</w:t>
            </w:r>
          </w:p>
        </w:tc>
      </w:tr>
      <w:tr w:rsidR="00D0546C" w:rsidRPr="00997721">
        <w:trPr>
          <w:trHeight w:val="718"/>
        </w:trPr>
        <w:tc>
          <w:tcPr>
            <w:tcW w:w="3947" w:type="dxa"/>
            <w:shd w:val="clear" w:color="auto" w:fill="auto"/>
            <w:vAlign w:val="center"/>
          </w:tcPr>
          <w:p w:rsidR="00D0546C" w:rsidRPr="00997721" w:rsidRDefault="00997721">
            <w:r w:rsidRPr="00997721">
              <w:t>Nakład pracy związany z zajęciami wymagającymi bezpośredniego udziału nauczyciela akademickiego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D0546C" w:rsidRPr="00997721" w:rsidRDefault="00997721">
            <w:pPr>
              <w:jc w:val="both"/>
            </w:pPr>
            <w:r w:rsidRPr="00997721">
              <w:t xml:space="preserve">Udział w </w:t>
            </w:r>
            <w:proofErr w:type="gramStart"/>
            <w:r w:rsidRPr="00997721">
              <w:t>wykładach  – 5 godz</w:t>
            </w:r>
            <w:proofErr w:type="gramEnd"/>
            <w:r w:rsidRPr="00997721">
              <w:t xml:space="preserve">.; w ćwiczeniach – 10 godz.; konsultacjach – 1 godz.; </w:t>
            </w:r>
          </w:p>
        </w:tc>
      </w:tr>
    </w:tbl>
    <w:p w:rsidR="00D0546C" w:rsidRDefault="00D0546C">
      <w:pPr>
        <w:rPr>
          <w:color w:val="FF0000"/>
          <w:sz w:val="20"/>
          <w:szCs w:val="20"/>
        </w:rPr>
      </w:pPr>
    </w:p>
    <w:sectPr w:rsidR="00D0546C">
      <w:footerReference w:type="default" r:id="rId9"/>
      <w:pgSz w:w="11906" w:h="16838"/>
      <w:pgMar w:top="720" w:right="720" w:bottom="720" w:left="72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7721">
      <w:r>
        <w:separator/>
      </w:r>
    </w:p>
  </w:endnote>
  <w:endnote w:type="continuationSeparator" w:id="0">
    <w:p w:rsidR="00000000" w:rsidRDefault="0099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6C" w:rsidRDefault="009977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D0546C" w:rsidRDefault="00D054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7721">
      <w:r>
        <w:separator/>
      </w:r>
    </w:p>
  </w:footnote>
  <w:footnote w:type="continuationSeparator" w:id="0">
    <w:p w:rsidR="00000000" w:rsidRDefault="0099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A259A"/>
    <w:multiLevelType w:val="multilevel"/>
    <w:tmpl w:val="6906718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417D93"/>
    <w:multiLevelType w:val="multilevel"/>
    <w:tmpl w:val="651EC0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AE25A3C"/>
    <w:multiLevelType w:val="multilevel"/>
    <w:tmpl w:val="ED989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618EF"/>
    <w:multiLevelType w:val="multilevel"/>
    <w:tmpl w:val="6E2E73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C3D2DA6"/>
    <w:multiLevelType w:val="multilevel"/>
    <w:tmpl w:val="0F78D49E"/>
    <w:lvl w:ilvl="0">
      <w:start w:val="1"/>
      <w:numFmt w:val="decimal"/>
      <w:lvlText w:val="%1."/>
      <w:lvlJc w:val="left"/>
      <w:pPr>
        <w:ind w:left="754" w:hanging="359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546C"/>
    <w:rsid w:val="00997721"/>
    <w:rsid w:val="00D0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paragraph" w:styleId="Poprawka">
    <w:name w:val="Revision"/>
    <w:hidden/>
    <w:uiPriority w:val="99"/>
    <w:semiHidden/>
    <w:rsid w:val="00A842F2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paragraph" w:styleId="Poprawka">
    <w:name w:val="Revision"/>
    <w:hidden/>
    <w:uiPriority w:val="99"/>
    <w:semiHidden/>
    <w:rsid w:val="00A842F2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dJQkV3dYHalIKfxwO9xiOloaHg==">CgMxLjA4AHIhMWtwaG1TQ3c3Vk5pYTRNWVFZaHAzX3VZR0QtRkR6TFJ3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5843</Characters>
  <Application>Microsoft Office Word</Application>
  <DocSecurity>0</DocSecurity>
  <Lines>48</Lines>
  <Paragraphs>13</Paragraphs>
  <ScaleCrop>false</ScaleCrop>
  <Company>Microsoft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2024-11-21T20:32:00Z</dcterms:created>
  <dcterms:modified xsi:type="dcterms:W3CDTF">2024-12-05T08:57:00Z</dcterms:modified>
</cp:coreProperties>
</file>