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0C" w:rsidRDefault="001603A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B020C" w:rsidRDefault="001603AB">
      <w:pPr>
        <w:rPr>
          <w:b/>
        </w:rPr>
      </w:pPr>
      <w:r>
        <w:rPr>
          <w:b/>
        </w:rPr>
        <w:t>Karta opisu zajęć (sylabus)</w:t>
      </w:r>
    </w:p>
    <w:p w:rsidR="001B020C" w:rsidRDefault="001B020C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 xml:space="preserve">Nazwa kierunku studiów 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r>
              <w:t>Bezpieczeństwo i certyfikacja żywności</w:t>
            </w:r>
          </w:p>
        </w:tc>
      </w:tr>
      <w:tr w:rsidR="001B020C" w:rsidRPr="00D96DE1">
        <w:tc>
          <w:tcPr>
            <w:tcW w:w="3942" w:type="dxa"/>
            <w:shd w:val="clear" w:color="auto" w:fill="auto"/>
          </w:tcPr>
          <w:p w:rsidR="001B020C" w:rsidRDefault="001603AB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B020C" w:rsidRPr="00D96DE1" w:rsidRDefault="001603AB">
            <w:pPr>
              <w:rPr>
                <w:lang w:val="en-GB"/>
              </w:rPr>
            </w:pPr>
            <w:proofErr w:type="spellStart"/>
            <w:r w:rsidRPr="00D96DE1">
              <w:rPr>
                <w:lang w:val="en-GB"/>
              </w:rPr>
              <w:t>Historia</w:t>
            </w:r>
            <w:proofErr w:type="spellEnd"/>
            <w:r w:rsidRPr="00D96DE1">
              <w:rPr>
                <w:lang w:val="en-GB"/>
              </w:rPr>
              <w:t xml:space="preserve"> </w:t>
            </w:r>
            <w:proofErr w:type="spellStart"/>
            <w:r w:rsidRPr="00D96DE1">
              <w:rPr>
                <w:lang w:val="en-GB"/>
              </w:rPr>
              <w:t>analizy</w:t>
            </w:r>
            <w:proofErr w:type="spellEnd"/>
            <w:r w:rsidRPr="00D96DE1">
              <w:rPr>
                <w:lang w:val="en-GB"/>
              </w:rPr>
              <w:t xml:space="preserve"> </w:t>
            </w:r>
            <w:proofErr w:type="spellStart"/>
            <w:r w:rsidRPr="00D96DE1">
              <w:rPr>
                <w:lang w:val="en-GB"/>
              </w:rPr>
              <w:t>i</w:t>
            </w:r>
            <w:proofErr w:type="spellEnd"/>
            <w:r w:rsidRPr="00D96DE1">
              <w:rPr>
                <w:lang w:val="en-GB"/>
              </w:rPr>
              <w:t xml:space="preserve"> </w:t>
            </w:r>
            <w:proofErr w:type="spellStart"/>
            <w:r w:rsidRPr="00D96DE1">
              <w:rPr>
                <w:lang w:val="en-GB"/>
              </w:rPr>
              <w:t>certyfikacji</w:t>
            </w:r>
            <w:proofErr w:type="spellEnd"/>
            <w:r w:rsidRPr="00D96DE1">
              <w:rPr>
                <w:lang w:val="en-GB"/>
              </w:rPr>
              <w:t xml:space="preserve"> </w:t>
            </w:r>
            <w:proofErr w:type="spellStart"/>
            <w:r w:rsidRPr="00D96DE1">
              <w:rPr>
                <w:lang w:val="en-GB"/>
              </w:rPr>
              <w:t>żywności</w:t>
            </w:r>
            <w:proofErr w:type="spellEnd"/>
            <w:r w:rsidRPr="00D96DE1">
              <w:rPr>
                <w:lang w:val="en-GB"/>
              </w:rPr>
              <w:t>/ History of food analysis and certification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 xml:space="preserve">Język wykładowy 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proofErr w:type="gramStart"/>
            <w:r>
              <w:t>polski</w:t>
            </w:r>
            <w:proofErr w:type="gramEnd"/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 xml:space="preserve">Rodzaj modułu 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proofErr w:type="gramStart"/>
            <w:r>
              <w:t>obowiązkowy</w:t>
            </w:r>
            <w:proofErr w:type="gramEnd"/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Forma studiów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proofErr w:type="gramStart"/>
            <w:r>
              <w:t>niestacjonarne</w:t>
            </w:r>
            <w:proofErr w:type="gramEnd"/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I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1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1 (0,64/0,36)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 xml:space="preserve">Dr hab. Monika </w:t>
            </w:r>
            <w:proofErr w:type="spellStart"/>
            <w:r>
              <w:t>Sujka</w:t>
            </w:r>
            <w:proofErr w:type="spellEnd"/>
            <w:r>
              <w:t>, prof. uczelni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Jednostka oferująca moduł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r>
              <w:t xml:space="preserve">Katedra Analizy i </w:t>
            </w:r>
            <w:proofErr w:type="gramStart"/>
            <w:r>
              <w:t>Oceny Jakości</w:t>
            </w:r>
            <w:proofErr w:type="gramEnd"/>
            <w:r>
              <w:t xml:space="preserve"> Żywności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Cel modułu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r>
              <w:t>Celem modułu jest przedstawienie rozwoju chemii na przestrzeni wieków w kontekście oceny składu żywności i walki z zafałszowaniami produktów spożywczych, zapoznanie z szeregiem ciekawostek z dziedziny a</w:t>
            </w:r>
            <w:r>
              <w:t xml:space="preserve">nalizy chemicznej, przedstawienie wkładu czołowych polskich i światowych naukowców w rozwój analityki żywności, zapoznanie z historią ustawodawstwa w </w:t>
            </w:r>
            <w:proofErr w:type="gramStart"/>
            <w:r>
              <w:t>zakresie jakości</w:t>
            </w:r>
            <w:proofErr w:type="gramEnd"/>
            <w:r>
              <w:t xml:space="preserve"> i bezpieczeństwa żywności oraz rozwojem instytucji zajmujących się certyfikacją żywności.</w:t>
            </w:r>
          </w:p>
        </w:tc>
      </w:tr>
      <w:tr w:rsidR="001B020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B020C" w:rsidRDefault="001603A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Wiedza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>
              <w:rPr>
                <w:color w:val="000000"/>
              </w:rPr>
              <w:t>Student zna osiągnięcia chemii starożytnej i nowożytnej mającej wpływ na obecny kształt metod stosowanych w analizie żywności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>
              <w:rPr>
                <w:color w:val="000000"/>
              </w:rPr>
              <w:t xml:space="preserve">Student zna historię ustawodawstwa w </w:t>
            </w:r>
            <w:proofErr w:type="gramStart"/>
            <w:r>
              <w:rPr>
                <w:color w:val="000000"/>
              </w:rPr>
              <w:t>zakresie jakości</w:t>
            </w:r>
            <w:proofErr w:type="gramEnd"/>
            <w:r>
              <w:rPr>
                <w:color w:val="000000"/>
              </w:rPr>
              <w:t xml:space="preserve"> i bezpieczeństwa żywności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Umiejętności: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>
              <w:rPr>
                <w:color w:val="000000"/>
              </w:rPr>
              <w:t>Student samodzielnie posługuje się literaturą naukową i zasobami Internetu w celu pogłębienia wiedzy z zakresu historii analizy i certyfikacji żywności.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Kompetencje społeczne:</w:t>
            </w:r>
          </w:p>
        </w:tc>
      </w:tr>
      <w:tr w:rsidR="001B02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020C" w:rsidRDefault="001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>
              <w:rPr>
                <w:color w:val="000000"/>
              </w:rPr>
              <w:t>Student jest świadomy postępu w badaniach naukowych i ich znaczenia dla rozwoju gospodarczego.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bookmarkStart w:id="0" w:name="_GoBack"/>
            <w:bookmarkEnd w:id="0"/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jc w:val="both"/>
            </w:pPr>
            <w:r>
              <w:t>Chemia; Metody oceny żywności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 xml:space="preserve">Treści programowe modułu </w:t>
            </w:r>
          </w:p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pPr>
              <w:shd w:val="clear" w:color="auto" w:fill="FFFFFF"/>
            </w:pPr>
            <w:r>
              <w:t xml:space="preserve">Żywność a rozwój cywilizacji. Sposoby fałszowania żywności na przestrzeni dziejów i pierwsze przepisy </w:t>
            </w:r>
            <w:r>
              <w:lastRenderedPageBreak/>
              <w:t>prawne dotyczące norm w produkcji i handlu żywnością. Początki chemii - alchemia w Egipcie, Indiach i Chinach. Poglądy filozofów greckich na budowę materi</w:t>
            </w:r>
            <w:r>
              <w:t xml:space="preserve">i. Rozwój alchemii arabskiej i europejskiej (od średniowiecza do oświecenia). Odkrycie nowych pierwiastków oraz związków chemicznych i rozwój aparatury pomiarowej. Początki </w:t>
            </w:r>
            <w:proofErr w:type="gramStart"/>
            <w:r>
              <w:t>chemii jako</w:t>
            </w:r>
            <w:proofErr w:type="gramEnd"/>
            <w:r>
              <w:t xml:space="preserve"> nauki. Rozwój analizy chemicznej w XVIII-XX. Dokonania polskich naukowc</w:t>
            </w:r>
            <w:r>
              <w:t>ów w zakresie metod analizy składników żywności. Historia instytucji certyfikujących żywność w Polsce, w krajach europejskich i USA.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numPr>
                <w:ilvl w:val="0"/>
                <w:numId w:val="6"/>
              </w:numPr>
              <w:ind w:left="451" w:hanging="330"/>
              <w:jc w:val="both"/>
            </w:pPr>
            <w:r>
              <w:t xml:space="preserve">William H. </w:t>
            </w:r>
            <w:proofErr w:type="spellStart"/>
            <w:r>
              <w:t>Brock</w:t>
            </w:r>
            <w:proofErr w:type="spellEnd"/>
            <w:r>
              <w:t>, Historia chemii, Prószyński i S-ka, Warszawa 1999</w:t>
            </w:r>
          </w:p>
          <w:p w:rsidR="001B020C" w:rsidRDefault="001603AB">
            <w:pPr>
              <w:numPr>
                <w:ilvl w:val="0"/>
                <w:numId w:val="6"/>
              </w:numPr>
              <w:ind w:left="451" w:hanging="330"/>
              <w:jc w:val="both"/>
            </w:pPr>
            <w:r>
              <w:t xml:space="preserve">Stanisław Kowalczyk. Prawo czystej żywności. Od Kodeksu Hammurabiego do </w:t>
            </w:r>
            <w:proofErr w:type="spellStart"/>
            <w:r>
              <w:t>Codex</w:t>
            </w:r>
            <w:proofErr w:type="spellEnd"/>
            <w:r>
              <w:t xml:space="preserve"> </w:t>
            </w:r>
            <w:proofErr w:type="spellStart"/>
            <w:r>
              <w:t>Alimentarius</w:t>
            </w:r>
            <w:proofErr w:type="spellEnd"/>
            <w:r>
              <w:t>. Wydawnictwo SGH, Warszawa, 2014.</w:t>
            </w:r>
          </w:p>
          <w:p w:rsidR="001B020C" w:rsidRDefault="001603AB">
            <w:pPr>
              <w:numPr>
                <w:ilvl w:val="0"/>
                <w:numId w:val="6"/>
              </w:numPr>
              <w:ind w:left="451" w:hanging="330"/>
              <w:jc w:val="both"/>
            </w:pPr>
            <w:r>
              <w:t xml:space="preserve">B. W. </w:t>
            </w:r>
            <w:proofErr w:type="spellStart"/>
            <w:r>
              <w:t>Higman</w:t>
            </w:r>
            <w:proofErr w:type="spellEnd"/>
            <w:r>
              <w:t xml:space="preserve">. Historia żywności. Jak żywność zmieniała </w:t>
            </w:r>
            <w:proofErr w:type="gramStart"/>
            <w:r>
              <w:t xml:space="preserve">świat. </w:t>
            </w:r>
            <w:proofErr w:type="gramEnd"/>
            <w:r>
              <w:t xml:space="preserve">Wydawnictwo </w:t>
            </w:r>
            <w:proofErr w:type="spellStart"/>
            <w:r>
              <w:t>Aletheia</w:t>
            </w:r>
            <w:proofErr w:type="spellEnd"/>
            <w:r>
              <w:t>, Warszawa, 2012</w:t>
            </w:r>
          </w:p>
          <w:p w:rsidR="001B020C" w:rsidRDefault="001603AB">
            <w:pPr>
              <w:numPr>
                <w:ilvl w:val="0"/>
                <w:numId w:val="6"/>
              </w:numPr>
              <w:ind w:left="451" w:hanging="330"/>
              <w:jc w:val="both"/>
            </w:pPr>
            <w:r>
              <w:t>Czasopisma branżowe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Planowane f</w:t>
            </w:r>
            <w:r>
              <w:t>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r>
              <w:t>Wykład w formie prezentacji multimedialnej, dyskusja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rPr>
                <w:u w:val="single"/>
              </w:rPr>
            </w:pPr>
            <w:r>
              <w:rPr>
                <w:u w:val="single"/>
              </w:rPr>
              <w:t>SPOSOBY WERYFIKACJI:</w:t>
            </w:r>
          </w:p>
          <w:p w:rsidR="001B020C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i/>
                <w:color w:val="000000"/>
              </w:rPr>
              <w:t>pisemne zaliczenie</w:t>
            </w:r>
          </w:p>
          <w:p w:rsidR="001B020C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U1 – </w:t>
            </w:r>
            <w:r>
              <w:rPr>
                <w:i/>
                <w:color w:val="000000"/>
              </w:rPr>
              <w:t>ocena prezentacji</w:t>
            </w:r>
          </w:p>
          <w:p w:rsidR="001B020C" w:rsidRDefault="001603AB">
            <w:pPr>
              <w:rPr>
                <w:i/>
              </w:rPr>
            </w:pPr>
            <w:r>
              <w:t>K1 –</w:t>
            </w:r>
            <w:r>
              <w:rPr>
                <w:i/>
              </w:rPr>
              <w:t>odpowiedzi ustne, udział w dyskusji</w:t>
            </w:r>
          </w:p>
          <w:p w:rsidR="001B020C" w:rsidRDefault="001B020C"/>
          <w:p w:rsidR="001B020C" w:rsidRDefault="001603AB">
            <w:pPr>
              <w:rPr>
                <w:i/>
              </w:rPr>
            </w:pPr>
            <w:r>
              <w:rPr>
                <w:u w:val="single"/>
              </w:rPr>
              <w:t xml:space="preserve">FORMY DOKUMENTOWANIA OSIĄGNIĘTYCH EFEKTÓW UCZENIA SIĘ: </w:t>
            </w:r>
            <w:r>
              <w:rPr>
                <w:i/>
              </w:rPr>
              <w:t xml:space="preserve">praca zaliczeniowa archiwizowanie w formie papierowej, prezentacje archiwizowane w formie cyfrowej, dziennik prowadzącego. </w:t>
            </w:r>
          </w:p>
          <w:p w:rsidR="001B020C" w:rsidRDefault="001B020C"/>
          <w:p w:rsidR="001B020C" w:rsidRDefault="001603AB">
            <w:r>
              <w:t>Szczegółowe kryteria przy ocenie zaliczenia i prac kontrolnych</w:t>
            </w:r>
          </w:p>
          <w:p w:rsidR="001B020C" w:rsidRDefault="00160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</w:t>
            </w:r>
            <w:r>
              <w:rPr>
                <w:color w:val="000000"/>
              </w:rPr>
              <w:t xml:space="preserve">tu (odpowiednio, przy zaliczeniu cząstkowym – jego części), </w:t>
            </w:r>
          </w:p>
          <w:p w:rsidR="001B020C" w:rsidRDefault="00160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</w:t>
            </w:r>
            <w:r>
              <w:rPr>
                <w:color w:val="000000"/>
              </w:rPr>
              <w:t xml:space="preserve">miotu (odpowiednio – jego części), </w:t>
            </w:r>
          </w:p>
          <w:p w:rsidR="001B020C" w:rsidRDefault="00160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dobry stopień (4,0) wiedzy, </w:t>
            </w:r>
            <w:r>
              <w:rPr>
                <w:color w:val="000000"/>
              </w:rPr>
              <w:lastRenderedPageBreak/>
              <w:t xml:space="preserve">umiejętności lub kompetencji, gdy uzyskuje od 71 do 80% sumy punktów określających maksymalny poziom wiedzy lub umiejętności z danego przedmiotu (odpowiednio – jego części), </w:t>
            </w:r>
          </w:p>
          <w:p w:rsidR="001B020C" w:rsidRDefault="00160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B020C" w:rsidRDefault="00160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</w:t>
            </w:r>
            <w:r>
              <w:rPr>
                <w:color w:val="000000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1B020C">
        <w:tc>
          <w:tcPr>
            <w:tcW w:w="3942" w:type="dxa"/>
            <w:shd w:val="clear" w:color="auto" w:fill="auto"/>
          </w:tcPr>
          <w:p w:rsidR="001B020C" w:rsidRDefault="001603AB">
            <w:r>
              <w:lastRenderedPageBreak/>
              <w:t>Elementy i wagi mające wpływ na ocenę końcową</w:t>
            </w:r>
          </w:p>
          <w:p w:rsidR="001B020C" w:rsidRDefault="001B020C"/>
          <w:p w:rsidR="001B020C" w:rsidRDefault="001B020C"/>
        </w:tc>
        <w:tc>
          <w:tcPr>
            <w:tcW w:w="5344" w:type="dxa"/>
            <w:shd w:val="clear" w:color="auto" w:fill="auto"/>
          </w:tcPr>
          <w:p w:rsidR="001B020C" w:rsidRDefault="001603AB">
            <w:pPr>
              <w:jc w:val="both"/>
              <w:rPr>
                <w:i/>
              </w:rPr>
            </w:pPr>
            <w:r>
              <w:rPr>
                <w:i/>
              </w:rPr>
              <w:t>Ocena końcowa = ocena z zaliczenia pisemnego 100%</w:t>
            </w:r>
          </w:p>
          <w:p w:rsidR="001B020C" w:rsidRDefault="001B020C">
            <w:pPr>
              <w:jc w:val="both"/>
              <w:rPr>
                <w:i/>
              </w:rPr>
            </w:pPr>
          </w:p>
          <w:p w:rsidR="001B020C" w:rsidRDefault="001603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na pierwszych zajęciach z modułu.</w:t>
            </w:r>
          </w:p>
        </w:tc>
      </w:tr>
      <w:tr w:rsidR="001B020C">
        <w:trPr>
          <w:trHeight w:val="2324"/>
        </w:trPr>
        <w:tc>
          <w:tcPr>
            <w:tcW w:w="3942" w:type="dxa"/>
            <w:shd w:val="clear" w:color="auto" w:fill="auto"/>
          </w:tcPr>
          <w:p w:rsidR="001B020C" w:rsidRDefault="001603AB">
            <w:pPr>
              <w:jc w:val="both"/>
            </w:pPr>
            <w:r>
              <w:t>Bilans punktów ECTS</w:t>
            </w:r>
          </w:p>
          <w:p w:rsidR="001B020C" w:rsidRDefault="001B020C">
            <w:pPr>
              <w:jc w:val="both"/>
            </w:pPr>
          </w:p>
          <w:p w:rsidR="001B020C" w:rsidRDefault="001B020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1B020C" w:rsidRDefault="001603AB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1B020C" w:rsidRDefault="00160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(14 godz./0,56 ECTS), </w:t>
            </w:r>
          </w:p>
          <w:p w:rsidR="001B020C" w:rsidRDefault="00160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(2 godz./0,08 ECTS), </w:t>
            </w:r>
          </w:p>
          <w:p w:rsidR="001B020C" w:rsidRDefault="001603AB">
            <w:pPr>
              <w:rPr>
                <w:color w:val="000000"/>
              </w:rPr>
            </w:pPr>
            <w:r>
              <w:rPr>
                <w:color w:val="000000"/>
              </w:rPr>
              <w:t>Łącznie – 16 godz./0,64 ECTS</w:t>
            </w:r>
          </w:p>
          <w:p w:rsidR="001B020C" w:rsidRDefault="001B020C">
            <w:pPr>
              <w:ind w:left="487"/>
              <w:rPr>
                <w:b/>
                <w:color w:val="000000"/>
              </w:rPr>
            </w:pPr>
          </w:p>
          <w:p w:rsidR="001B020C" w:rsidRDefault="001603A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1B020C" w:rsidRDefault="00160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zaliczenia (</w:t>
            </w:r>
            <w:r>
              <w:t>9</w:t>
            </w:r>
            <w:r>
              <w:rPr>
                <w:color w:val="000000"/>
              </w:rPr>
              <w:t xml:space="preserve"> godz./0,</w:t>
            </w:r>
            <w:r>
              <w:t>36</w:t>
            </w:r>
            <w:r>
              <w:rPr>
                <w:color w:val="000000"/>
              </w:rPr>
              <w:t>),</w:t>
            </w:r>
          </w:p>
          <w:p w:rsidR="001B020C" w:rsidRDefault="001603AB">
            <w:pPr>
              <w:ind w:left="127"/>
            </w:pPr>
            <w:r>
              <w:rPr>
                <w:color w:val="000000"/>
              </w:rPr>
              <w:t>Łącznie 2</w:t>
            </w:r>
            <w:r>
              <w:t>5</w:t>
            </w:r>
            <w:r>
              <w:rPr>
                <w:color w:val="000000"/>
              </w:rPr>
              <w:t xml:space="preserve"> godz./1,0</w:t>
            </w:r>
            <w:r>
              <w:t>0</w:t>
            </w:r>
            <w:r>
              <w:rPr>
                <w:color w:val="000000"/>
              </w:rPr>
              <w:t xml:space="preserve"> ECTS</w:t>
            </w:r>
          </w:p>
        </w:tc>
      </w:tr>
      <w:tr w:rsidR="001B020C">
        <w:trPr>
          <w:trHeight w:val="718"/>
        </w:trPr>
        <w:tc>
          <w:tcPr>
            <w:tcW w:w="3942" w:type="dxa"/>
            <w:shd w:val="clear" w:color="auto" w:fill="auto"/>
          </w:tcPr>
          <w:p w:rsidR="001B020C" w:rsidRDefault="001603AB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B020C" w:rsidRDefault="001603AB">
            <w:pPr>
              <w:jc w:val="both"/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 wykładach – 14 godz.; konsultacjach – 2 godz.; </w:t>
            </w:r>
          </w:p>
        </w:tc>
      </w:tr>
      <w:tr w:rsidR="00D96DE1">
        <w:trPr>
          <w:trHeight w:val="718"/>
        </w:trPr>
        <w:tc>
          <w:tcPr>
            <w:tcW w:w="3942" w:type="dxa"/>
            <w:shd w:val="clear" w:color="auto" w:fill="auto"/>
          </w:tcPr>
          <w:p w:rsidR="00D96DE1" w:rsidRDefault="00D96DE1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96DE1" w:rsidRDefault="00D96DE1" w:rsidP="00767582">
            <w:pPr>
              <w:jc w:val="both"/>
            </w:pPr>
            <w:r>
              <w:t>Kod efektu modułowego – kod efektu kierunkowego</w:t>
            </w:r>
            <w:r>
              <w:rPr>
                <w:color w:val="FF0000"/>
              </w:rPr>
              <w:t xml:space="preserve"> </w:t>
            </w:r>
          </w:p>
          <w:p w:rsidR="00D96DE1" w:rsidRDefault="00D96DE1" w:rsidP="00767582">
            <w:pPr>
              <w:jc w:val="both"/>
            </w:pPr>
            <w:r>
              <w:t>W1 – BC2_W011</w:t>
            </w:r>
          </w:p>
          <w:p w:rsidR="00D96DE1" w:rsidRDefault="00D96DE1" w:rsidP="00767582">
            <w:pPr>
              <w:jc w:val="both"/>
            </w:pPr>
            <w:r>
              <w:t>W2 – BC2_W06</w:t>
            </w:r>
          </w:p>
          <w:p w:rsidR="00D96DE1" w:rsidRDefault="00D96DE1" w:rsidP="00767582">
            <w:pPr>
              <w:jc w:val="both"/>
            </w:pPr>
            <w:r>
              <w:t>U1 – BC2_U13</w:t>
            </w:r>
          </w:p>
          <w:p w:rsidR="00D96DE1" w:rsidRDefault="00D96DE1" w:rsidP="00767582">
            <w:pPr>
              <w:jc w:val="both"/>
            </w:pPr>
            <w:r>
              <w:t>K1 – BC2_K02</w:t>
            </w:r>
          </w:p>
        </w:tc>
      </w:tr>
    </w:tbl>
    <w:p w:rsidR="001B020C" w:rsidRDefault="001B020C"/>
    <w:p w:rsidR="001B020C" w:rsidRDefault="001B020C"/>
    <w:p w:rsidR="001B020C" w:rsidRDefault="001B020C"/>
    <w:p w:rsidR="001B020C" w:rsidRDefault="001B020C"/>
    <w:p w:rsidR="001B020C" w:rsidRDefault="001B020C">
      <w:pPr>
        <w:rPr>
          <w:i/>
        </w:rPr>
      </w:pPr>
    </w:p>
    <w:p w:rsidR="001B020C" w:rsidRDefault="001B020C"/>
    <w:p w:rsidR="001B020C" w:rsidRDefault="001B020C"/>
    <w:sectPr w:rsidR="001B020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AB" w:rsidRDefault="001603AB">
      <w:r>
        <w:separator/>
      </w:r>
    </w:p>
  </w:endnote>
  <w:endnote w:type="continuationSeparator" w:id="0">
    <w:p w:rsidR="001603AB" w:rsidRDefault="001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0C" w:rsidRDefault="00160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96DE1">
      <w:rPr>
        <w:color w:val="000000"/>
      </w:rPr>
      <w:fldChar w:fldCharType="separate"/>
    </w:r>
    <w:r w:rsidR="00D96DE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D96DE1">
      <w:rPr>
        <w:color w:val="000000"/>
      </w:rPr>
      <w:fldChar w:fldCharType="separate"/>
    </w:r>
    <w:r w:rsidR="00D96DE1">
      <w:rPr>
        <w:noProof/>
        <w:color w:val="000000"/>
      </w:rPr>
      <w:t>3</w:t>
    </w:r>
    <w:r>
      <w:rPr>
        <w:color w:val="000000"/>
      </w:rPr>
      <w:fldChar w:fldCharType="end"/>
    </w:r>
  </w:p>
  <w:p w:rsidR="001B020C" w:rsidRDefault="001B0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AB" w:rsidRDefault="001603AB">
      <w:r>
        <w:separator/>
      </w:r>
    </w:p>
  </w:footnote>
  <w:footnote w:type="continuationSeparator" w:id="0">
    <w:p w:rsidR="001603AB" w:rsidRDefault="0016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0C" w:rsidRDefault="001603AB">
    <w:pPr>
      <w:tabs>
        <w:tab w:val="left" w:pos="5205"/>
      </w:tabs>
      <w:spacing w:after="120"/>
    </w:pPr>
    <w:r>
      <w:tab/>
    </w:r>
  </w:p>
  <w:p w:rsidR="001B020C" w:rsidRDefault="001B0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F7"/>
    <w:multiLevelType w:val="multilevel"/>
    <w:tmpl w:val="4D0E6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597"/>
    <w:multiLevelType w:val="multilevel"/>
    <w:tmpl w:val="321EF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407"/>
    <w:multiLevelType w:val="multilevel"/>
    <w:tmpl w:val="16E8448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606CF2"/>
    <w:multiLevelType w:val="multilevel"/>
    <w:tmpl w:val="86108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57831"/>
    <w:multiLevelType w:val="multilevel"/>
    <w:tmpl w:val="8E4EE5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37450C"/>
    <w:multiLevelType w:val="multilevel"/>
    <w:tmpl w:val="248EE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020C"/>
    <w:rsid w:val="001603AB"/>
    <w:rsid w:val="001B020C"/>
    <w:rsid w:val="00D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E42C0F"/>
  </w:style>
  <w:style w:type="character" w:customStyle="1" w:styleId="wrtext">
    <w:name w:val="wrtext"/>
    <w:uiPriority w:val="99"/>
    <w:rsid w:val="00E42C0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E42C0F"/>
  </w:style>
  <w:style w:type="character" w:customStyle="1" w:styleId="wrtext">
    <w:name w:val="wrtext"/>
    <w:uiPriority w:val="99"/>
    <w:rsid w:val="00E42C0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fxwIiKKg7E1iZSg/o7I/H9fhQ==">CgMxLjAyCGguZ2pkZ3hzOAByITFfbWZDN3R0N1ppTmtrbFp1RGwzc2JNYlppWEVIMWszZw==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2024-11-13T09:08:00Z</dcterms:created>
  <dcterms:modified xsi:type="dcterms:W3CDTF">2024-11-28T08:55:00Z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