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09" w:rsidRDefault="00BA3D2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872409" w:rsidRDefault="00BA3D21">
      <w:pPr>
        <w:rPr>
          <w:b/>
        </w:rPr>
      </w:pPr>
      <w:r>
        <w:rPr>
          <w:b/>
        </w:rPr>
        <w:t>Karta opisu zajęć (sylabus)</w:t>
      </w:r>
    </w:p>
    <w:p w:rsidR="00872409" w:rsidRDefault="00872409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 xml:space="preserve">Nazwa kierunku studiów </w:t>
            </w:r>
          </w:p>
          <w:p w:rsidR="00872409" w:rsidRDefault="00872409"/>
        </w:tc>
        <w:tc>
          <w:tcPr>
            <w:tcW w:w="5344" w:type="dxa"/>
            <w:shd w:val="clear" w:color="auto" w:fill="auto"/>
          </w:tcPr>
          <w:p w:rsidR="00872409" w:rsidRDefault="00BA3D21">
            <w:r>
              <w:t>Bezpieczeństwo i certyfikacja żywności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r>
              <w:t>System akredytacji w Polsce</w:t>
            </w:r>
          </w:p>
          <w:p w:rsidR="00872409" w:rsidRDefault="00BA3D21">
            <w:proofErr w:type="spellStart"/>
            <w:r>
              <w:t>Accreditation</w:t>
            </w:r>
            <w:proofErr w:type="spellEnd"/>
            <w:r>
              <w:t xml:space="preserve"> system in Poland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 xml:space="preserve">Język wykładowy </w:t>
            </w:r>
          </w:p>
          <w:p w:rsidR="00872409" w:rsidRDefault="00872409"/>
        </w:tc>
        <w:tc>
          <w:tcPr>
            <w:tcW w:w="5344" w:type="dxa"/>
            <w:shd w:val="clear" w:color="auto" w:fill="auto"/>
          </w:tcPr>
          <w:p w:rsidR="00872409" w:rsidRDefault="00BA3D21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 xml:space="preserve">Rodzaj modułu </w:t>
            </w:r>
          </w:p>
          <w:p w:rsidR="00872409" w:rsidRDefault="00872409"/>
        </w:tc>
        <w:tc>
          <w:tcPr>
            <w:tcW w:w="5344" w:type="dxa"/>
            <w:shd w:val="clear" w:color="auto" w:fill="auto"/>
          </w:tcPr>
          <w:p w:rsidR="00872409" w:rsidRDefault="00BA3D21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proofErr w:type="gramStart"/>
            <w:r>
              <w:rPr>
                <w:strike/>
              </w:rPr>
              <w:t>pierwszego</w:t>
            </w:r>
            <w:proofErr w:type="gramEnd"/>
            <w:r>
              <w:rPr>
                <w:strike/>
              </w:rPr>
              <w:t xml:space="preserve"> stopnia</w:t>
            </w:r>
            <w:r>
              <w:t>/drugiego stopnia/</w:t>
            </w:r>
            <w:r>
              <w:rPr>
                <w:strike/>
              </w:rPr>
              <w:t>jednolite magisterskie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Forma studiów</w:t>
            </w:r>
          </w:p>
          <w:p w:rsidR="00872409" w:rsidRDefault="00872409"/>
        </w:tc>
        <w:tc>
          <w:tcPr>
            <w:tcW w:w="5344" w:type="dxa"/>
            <w:shd w:val="clear" w:color="auto" w:fill="auto"/>
          </w:tcPr>
          <w:p w:rsidR="00872409" w:rsidRDefault="00BA3D21">
            <w:proofErr w:type="gramStart"/>
            <w:r>
              <w:rPr>
                <w:strike/>
              </w:rPr>
              <w:t>stacjonarne</w:t>
            </w:r>
            <w:proofErr w:type="gramEnd"/>
            <w:r>
              <w:t>/niestacjonarne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r>
              <w:t>II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r>
              <w:t>4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872409" w:rsidRDefault="00BA3D21">
            <w:r>
              <w:t>1 (0,36/0,64)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r>
              <w:t>Dr hab. Aneta Brodziak, prof. uczelni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Jednostka oferująca moduł</w:t>
            </w:r>
          </w:p>
          <w:p w:rsidR="00872409" w:rsidRDefault="00872409"/>
        </w:tc>
        <w:tc>
          <w:tcPr>
            <w:tcW w:w="5344" w:type="dxa"/>
            <w:shd w:val="clear" w:color="auto" w:fill="auto"/>
          </w:tcPr>
          <w:p w:rsidR="00872409" w:rsidRDefault="00BA3D21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Cel modułu</w:t>
            </w:r>
          </w:p>
          <w:p w:rsidR="00872409" w:rsidRDefault="00872409"/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 xml:space="preserve">Celem modułu jest zapoznanie studentów z aktualnymi zasadami funkcjonowania oraz znaczeniem systemu akredytacji w Polsce, w kontekście </w:t>
            </w:r>
            <w:proofErr w:type="gramStart"/>
            <w:r>
              <w:t>zapewnienia jakości</w:t>
            </w:r>
            <w:proofErr w:type="gramEnd"/>
            <w:r>
              <w:t xml:space="preserve"> usług, produktów i procesów w</w:t>
            </w:r>
            <w:r>
              <w:t xml:space="preserve"> ramach produkcji żywności.</w:t>
            </w:r>
          </w:p>
        </w:tc>
      </w:tr>
      <w:tr w:rsidR="0087240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872409" w:rsidRDefault="00BA3D21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r>
              <w:t xml:space="preserve">Wiedza: </w:t>
            </w:r>
          </w:p>
        </w:tc>
      </w:tr>
      <w:tr w:rsidR="0087240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72409" w:rsidRDefault="00872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 xml:space="preserve">1. </w:t>
            </w:r>
            <w:proofErr w:type="gramStart"/>
            <w:r>
              <w:t>zna</w:t>
            </w:r>
            <w:proofErr w:type="gramEnd"/>
            <w:r>
              <w:t xml:space="preserve"> zasady systemu akredytacji stosowanego w Polsce</w:t>
            </w:r>
          </w:p>
        </w:tc>
      </w:tr>
      <w:tr w:rsidR="00872409">
        <w:trPr>
          <w:trHeight w:val="473"/>
        </w:trPr>
        <w:tc>
          <w:tcPr>
            <w:tcW w:w="3942" w:type="dxa"/>
            <w:vMerge/>
            <w:shd w:val="clear" w:color="auto" w:fill="auto"/>
          </w:tcPr>
          <w:p w:rsidR="00872409" w:rsidRDefault="00872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 xml:space="preserve">2. </w:t>
            </w:r>
            <w:proofErr w:type="gramStart"/>
            <w:r>
              <w:t>zna</w:t>
            </w:r>
            <w:proofErr w:type="gramEnd"/>
            <w:r>
              <w:t xml:space="preserve"> wymagania prawne z zakresu systemu akredytacji stosowanego w Polsce</w:t>
            </w:r>
          </w:p>
        </w:tc>
      </w:tr>
      <w:tr w:rsidR="0087240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72409" w:rsidRDefault="00872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>Umiejętności:</w:t>
            </w:r>
          </w:p>
        </w:tc>
      </w:tr>
      <w:tr w:rsidR="0087240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72409" w:rsidRDefault="00872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 xml:space="preserve">1. </w:t>
            </w:r>
            <w:proofErr w:type="gramStart"/>
            <w:r>
              <w:t>potrafi</w:t>
            </w:r>
            <w:proofErr w:type="gramEnd"/>
            <w:r>
              <w:t xml:space="preserve"> wypełnić i zaprezentować dokumentację systemową</w:t>
            </w:r>
          </w:p>
        </w:tc>
      </w:tr>
      <w:tr w:rsidR="00872409">
        <w:trPr>
          <w:trHeight w:val="478"/>
        </w:trPr>
        <w:tc>
          <w:tcPr>
            <w:tcW w:w="3942" w:type="dxa"/>
            <w:vMerge/>
            <w:shd w:val="clear" w:color="auto" w:fill="auto"/>
          </w:tcPr>
          <w:p w:rsidR="00872409" w:rsidRDefault="00872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 xml:space="preserve">2. </w:t>
            </w:r>
            <w:proofErr w:type="gramStart"/>
            <w:r>
              <w:t>umie</w:t>
            </w:r>
            <w:proofErr w:type="gramEnd"/>
            <w:r>
              <w:t xml:space="preserve"> interpretować wymagania prawne i normatywne z zakresu systemów</w:t>
            </w:r>
          </w:p>
        </w:tc>
      </w:tr>
      <w:tr w:rsidR="0087240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72409" w:rsidRDefault="00872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>Kompetencje społeczne:</w:t>
            </w:r>
          </w:p>
        </w:tc>
      </w:tr>
      <w:tr w:rsidR="00872409">
        <w:trPr>
          <w:trHeight w:val="838"/>
        </w:trPr>
        <w:tc>
          <w:tcPr>
            <w:tcW w:w="3942" w:type="dxa"/>
            <w:vMerge/>
            <w:shd w:val="clear" w:color="auto" w:fill="auto"/>
          </w:tcPr>
          <w:p w:rsidR="00872409" w:rsidRDefault="00872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 xml:space="preserve">1. </w:t>
            </w:r>
            <w:proofErr w:type="gramStart"/>
            <w:r>
              <w:t>rozumie</w:t>
            </w:r>
            <w:proofErr w:type="gramEnd"/>
            <w:r>
              <w:t xml:space="preserve"> potrzebę stałego uzupełniania wiedzy i samodoskonalenia w zakresie systemów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>Kod efektu modułowego – kod efektu kierunkowego</w:t>
            </w:r>
          </w:p>
          <w:p w:rsidR="00872409" w:rsidRDefault="00BA3D21">
            <w:pPr>
              <w:jc w:val="both"/>
            </w:pPr>
            <w:r>
              <w:t>W1 – BC2_W06</w:t>
            </w:r>
          </w:p>
          <w:p w:rsidR="00872409" w:rsidRDefault="00BA3D21">
            <w:pPr>
              <w:jc w:val="both"/>
            </w:pPr>
            <w:r>
              <w:t>W2 – BC2_W06</w:t>
            </w:r>
          </w:p>
          <w:p w:rsidR="00872409" w:rsidRDefault="00BA3D21">
            <w:pPr>
              <w:jc w:val="both"/>
            </w:pPr>
            <w:r>
              <w:t>U1 – BC2_U07, BC2_U13</w:t>
            </w:r>
          </w:p>
          <w:p w:rsidR="00872409" w:rsidRDefault="00BA3D21">
            <w:pPr>
              <w:jc w:val="both"/>
            </w:pPr>
            <w:r>
              <w:t>U2 – BC2_U07, BC2_U13</w:t>
            </w:r>
          </w:p>
          <w:p w:rsidR="00872409" w:rsidRDefault="00BA3D21">
            <w:pPr>
              <w:jc w:val="both"/>
            </w:pPr>
            <w:r>
              <w:t>K1 – BC2_K01, BC2_K03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lastRenderedPageBreak/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>Kod efektu modułowego – kod efektu inżynierskiego</w:t>
            </w:r>
          </w:p>
          <w:p w:rsidR="00872409" w:rsidRDefault="00BA3D21">
            <w:pPr>
              <w:jc w:val="both"/>
            </w:pPr>
            <w:r>
              <w:t>W1, W2 – InzBC_W02</w:t>
            </w:r>
          </w:p>
          <w:p w:rsidR="00872409" w:rsidRDefault="00BA3D21">
            <w:pPr>
              <w:jc w:val="both"/>
            </w:pPr>
            <w:r>
              <w:t>U1, U2 – InzBC_U02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>-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 xml:space="preserve">Treści programowe modułu </w:t>
            </w:r>
          </w:p>
          <w:p w:rsidR="00872409" w:rsidRDefault="00872409"/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 xml:space="preserve">Wprowadzenie do tematyki zajęć, w tym pojęcia podstawowe. Europejski i krajowy system oceny zgodności. Rola akredytacji w ocenie zgodności, jak również ochronie żywności i interesów konsumentów. </w:t>
            </w:r>
            <w:r>
              <w:t>Instytucje odpowiedzialne za akredytację. Wymagania prawne w zakresie akredytacji. Normy serii ISO 17000 (wymagania z zakresu akredytacji). Wymagania dla jednostek akredytujących w Polsce. Przebieg akredytacji. Akredytacja jednostek kontrolujących i certyf</w:t>
            </w:r>
            <w:r>
              <w:t>ikujących oraz laboratoriów badawczych i wzorcujących. Korzyści z akredytacji. Praktyczne zastosowanie akredytacji w branży żywnościowej.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 xml:space="preserve">1. </w:t>
            </w:r>
            <w:proofErr w:type="spellStart"/>
            <w:r>
              <w:t>Łunarski</w:t>
            </w:r>
            <w:proofErr w:type="spellEnd"/>
            <w:r>
              <w:t xml:space="preserve"> J</w:t>
            </w:r>
            <w:proofErr w:type="gramStart"/>
            <w:r>
              <w:t>. (2009). Systemy</w:t>
            </w:r>
            <w:proofErr w:type="gramEnd"/>
            <w:r>
              <w:t xml:space="preserve"> jakości, normalizacji i akredytacji w za</w:t>
            </w:r>
            <w:r>
              <w:t>rządzaniu organizacjami. Oficyna Wydawnicza Politechniki Rzeszowskiej, Rzeszów.</w:t>
            </w:r>
          </w:p>
          <w:p w:rsidR="00872409" w:rsidRDefault="00BA3D21">
            <w:pPr>
              <w:jc w:val="both"/>
            </w:pPr>
            <w:r>
              <w:t>2. Maleszka A. (2014). Akredytacja. Potwierdzenie zgodności dla wyrobów na rynku Unii Europejskiej. Wydawnictwo Uniwersytetu Ekonomicznego w Poznaniu, Poznań.</w:t>
            </w:r>
          </w:p>
          <w:p w:rsidR="00872409" w:rsidRDefault="00BA3D21">
            <w:pPr>
              <w:jc w:val="both"/>
            </w:pPr>
            <w:r>
              <w:t>3. Normy serii IS</w:t>
            </w:r>
            <w:r>
              <w:t>O 17000.</w:t>
            </w:r>
          </w:p>
          <w:p w:rsidR="00872409" w:rsidRDefault="00BA3D21">
            <w:pPr>
              <w:jc w:val="both"/>
            </w:pPr>
            <w:r>
              <w:t>4. Akty prawne z zakresu akredytacji w Polsce.</w:t>
            </w:r>
          </w:p>
          <w:p w:rsidR="00872409" w:rsidRDefault="00BA3D21">
            <w:pPr>
              <w:jc w:val="both"/>
            </w:pPr>
            <w:r>
              <w:t>5. Tematyczne artykuły naukowe.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r>
              <w:t>Metody dydaktyczne: wykład, dyskusja, ćwiczenia w grupach lub indywidualnie, wykonanie projektu, konsultacje.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872409" w:rsidRDefault="00BA3D21">
            <w:pPr>
              <w:jc w:val="both"/>
            </w:pPr>
            <w:r>
              <w:t>W1, W2 – końcowe zaliczenie pisemne – test z możliwością pytań otwartych, ocena zadania projektowego, ocena wystąpienia</w:t>
            </w:r>
          </w:p>
          <w:p w:rsidR="00872409" w:rsidRDefault="00BA3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U1, U2 – ocena z ćwiczeń cząstkowych</w:t>
            </w:r>
            <w:r>
              <w:rPr>
                <w:color w:val="000000"/>
              </w:rPr>
              <w:t>, tj. ocena zadania projektowego, ocena z wypełniania dokumentacji</w:t>
            </w:r>
          </w:p>
          <w:p w:rsidR="00872409" w:rsidRDefault="00BA3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K1 – udział w dyskusji, odpowiedzi ustne, obserwacja i ocena pracy w grupie oraz indywidualnej aktywności i zachowania na zajęciach</w:t>
            </w:r>
          </w:p>
          <w:p w:rsidR="00872409" w:rsidRDefault="00872409">
            <w:pPr>
              <w:rPr>
                <w:color w:val="000000"/>
                <w:sz w:val="22"/>
                <w:szCs w:val="22"/>
              </w:rPr>
            </w:pPr>
          </w:p>
          <w:p w:rsidR="00872409" w:rsidRDefault="00BA3D21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FORMY DOKUMENTOWANIA OSIĄGNIĘTYCH EFEKTÓW UCZENIA SIĘ:</w:t>
            </w:r>
          </w:p>
          <w:p w:rsidR="00872409" w:rsidRDefault="00BA3D21">
            <w:pPr>
              <w:jc w:val="both"/>
            </w:pPr>
            <w:r>
              <w:t>-</w:t>
            </w:r>
            <w:r>
              <w:t xml:space="preserve"> prace etapowe: opis zadań projektowych wykonywanych na ćwiczeniach, wypełniana dokumentacja oraz</w:t>
            </w:r>
          </w:p>
          <w:p w:rsidR="00872409" w:rsidRDefault="00BA3D21">
            <w:pPr>
              <w:jc w:val="both"/>
            </w:pPr>
            <w:r>
              <w:t>- prace końcowe: dziennik prowadzącego i końcowe zaliczenie pisemne, archiwizowanie w formie papierowej lub cyfrowej.</w:t>
            </w:r>
          </w:p>
          <w:p w:rsidR="00872409" w:rsidRDefault="00872409">
            <w:pPr>
              <w:rPr>
                <w:i/>
                <w:sz w:val="22"/>
                <w:szCs w:val="22"/>
              </w:rPr>
            </w:pPr>
          </w:p>
          <w:p w:rsidR="00872409" w:rsidRPr="00924E4D" w:rsidRDefault="00BA3D21">
            <w:pPr>
              <w:rPr>
                <w:color w:val="000000"/>
              </w:rPr>
            </w:pPr>
            <w:r w:rsidRPr="00924E4D">
              <w:t xml:space="preserve">Szczegółowe </w:t>
            </w:r>
            <w:r w:rsidRPr="00924E4D">
              <w:rPr>
                <w:color w:val="000000"/>
              </w:rPr>
              <w:t>kryteria przy ocenie zaliczenia i prac kontrolnych</w:t>
            </w:r>
          </w:p>
          <w:p w:rsidR="00872409" w:rsidRPr="00924E4D" w:rsidRDefault="00BA3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24E4D">
              <w:rPr>
                <w:color w:val="000000"/>
              </w:rPr>
              <w:t>student</w:t>
            </w:r>
            <w:proofErr w:type="gramEnd"/>
            <w:r w:rsidRPr="00924E4D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</w:t>
            </w:r>
            <w:r w:rsidRPr="00924E4D">
              <w:rPr>
                <w:color w:val="000000"/>
              </w:rPr>
              <w:t xml:space="preserve">nio, przy zaliczeniu cząstkowym – jego części), </w:t>
            </w:r>
          </w:p>
          <w:p w:rsidR="00872409" w:rsidRPr="00924E4D" w:rsidRDefault="00BA3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24E4D">
              <w:rPr>
                <w:color w:val="000000"/>
              </w:rPr>
              <w:t>student</w:t>
            </w:r>
            <w:proofErr w:type="gramEnd"/>
            <w:r w:rsidRPr="00924E4D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872409" w:rsidRPr="00924E4D" w:rsidRDefault="00BA3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24E4D">
              <w:rPr>
                <w:color w:val="000000"/>
              </w:rPr>
              <w:t>student</w:t>
            </w:r>
            <w:proofErr w:type="gramEnd"/>
            <w:r w:rsidRPr="00924E4D">
              <w:rPr>
                <w:color w:val="000000"/>
              </w:rPr>
              <w:t xml:space="preserve"> wykazuje dobry st</w:t>
            </w:r>
            <w:r w:rsidRPr="00924E4D">
              <w:rPr>
                <w:color w:val="000000"/>
              </w:rPr>
              <w:t xml:space="preserve">opień (4,0) wiedzy, umiejętności lub kompetencji, gdy uzyskuje od 71 do 80% sumy punktów określających maksymalny poziom wiedzy lub umiejętności z danego przedmiotu (odpowiednio – jego części), </w:t>
            </w:r>
          </w:p>
          <w:p w:rsidR="00872409" w:rsidRPr="00924E4D" w:rsidRDefault="00BA3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24E4D">
              <w:rPr>
                <w:color w:val="000000"/>
              </w:rPr>
              <w:t>student</w:t>
            </w:r>
            <w:proofErr w:type="gramEnd"/>
            <w:r w:rsidRPr="00924E4D">
              <w:rPr>
                <w:color w:val="000000"/>
              </w:rPr>
              <w:t xml:space="preserve"> wykazuje plus dobry stopień (4,5) wiedzy, umiejętnośc</w:t>
            </w:r>
            <w:r w:rsidRPr="00924E4D">
              <w:rPr>
                <w:color w:val="000000"/>
              </w:rPr>
              <w:t>i lub kompetencji, gdy uzyskuje od 81 do 90% sumy punktów określających maksymalny poziom wiedzy lub umiejętności z danego przedmiotu (odpowiednio – jego części),</w:t>
            </w:r>
          </w:p>
          <w:p w:rsidR="00872409" w:rsidRDefault="00BA3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24E4D">
              <w:rPr>
                <w:color w:val="000000"/>
              </w:rPr>
              <w:t>student</w:t>
            </w:r>
            <w:proofErr w:type="gramEnd"/>
            <w:r w:rsidRPr="00924E4D">
              <w:rPr>
                <w:color w:val="000000"/>
              </w:rPr>
              <w:t xml:space="preserve"> wykazuje bardzo dobry stopień (5,0) wiedzy, umiejętności lub kompetencji, gdy uzyskuj</w:t>
            </w:r>
            <w:r w:rsidRPr="00924E4D">
              <w:rPr>
                <w:color w:val="000000"/>
              </w:rPr>
              <w:t>e powyżej 91% sumy punktów określających maksymalny poziom wiedzy lub umiejętności z danego przedmiotu (odpowiednio – jego części).</w:t>
            </w:r>
          </w:p>
        </w:tc>
      </w:tr>
      <w:tr w:rsidR="00872409">
        <w:tc>
          <w:tcPr>
            <w:tcW w:w="3942" w:type="dxa"/>
            <w:shd w:val="clear" w:color="auto" w:fill="auto"/>
          </w:tcPr>
          <w:p w:rsidR="00872409" w:rsidRDefault="00BA3D21">
            <w:r>
              <w:t>Elementy i wagi mające wpływ na ocenę końcową</w:t>
            </w:r>
          </w:p>
          <w:p w:rsidR="00872409" w:rsidRDefault="00872409"/>
          <w:p w:rsidR="00872409" w:rsidRDefault="00872409"/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r>
              <w:t>Ocena końcowa = ocena z zaliczenia pisemnego 50% + 50% ocena z ćwiczeń</w:t>
            </w:r>
          </w:p>
          <w:p w:rsidR="00872409" w:rsidRDefault="00872409">
            <w:pPr>
              <w:jc w:val="both"/>
            </w:pPr>
          </w:p>
          <w:p w:rsidR="00872409" w:rsidRDefault="00BA3D21">
            <w:pPr>
              <w:jc w:val="both"/>
            </w:pPr>
            <w:r>
              <w:t>Ocena z ćwiczeń = ocena przygotowania i prezentacji zadań 45% + ocena za wypełni</w:t>
            </w:r>
            <w:r>
              <w:t>oną dokumentację 45%+ ocena za aktywność i dyskusję na zajęciach 10%</w:t>
            </w:r>
          </w:p>
          <w:p w:rsidR="00872409" w:rsidRDefault="00872409">
            <w:pPr>
              <w:jc w:val="both"/>
              <w:rPr>
                <w:i/>
              </w:rPr>
            </w:pPr>
          </w:p>
          <w:p w:rsidR="00872409" w:rsidRDefault="00BA3D21">
            <w:pPr>
              <w:jc w:val="both"/>
              <w:rPr>
                <w:color w:val="000000"/>
                <w:sz w:val="22"/>
                <w:szCs w:val="22"/>
              </w:rPr>
            </w:pPr>
            <w:r>
              <w:t>Warunki te są przedstawiane na pierwszych zajęciach z modułu.</w:t>
            </w:r>
          </w:p>
        </w:tc>
      </w:tr>
      <w:tr w:rsidR="00872409">
        <w:trPr>
          <w:trHeight w:val="2324"/>
        </w:trPr>
        <w:tc>
          <w:tcPr>
            <w:tcW w:w="3942" w:type="dxa"/>
            <w:shd w:val="clear" w:color="auto" w:fill="auto"/>
          </w:tcPr>
          <w:p w:rsidR="00872409" w:rsidRDefault="00BA3D21">
            <w:pPr>
              <w:jc w:val="both"/>
            </w:pPr>
            <w:r>
              <w:t>Bilans punktów ECTS</w:t>
            </w:r>
          </w:p>
          <w:p w:rsidR="00872409" w:rsidRDefault="00872409">
            <w:pPr>
              <w:jc w:val="both"/>
            </w:pPr>
          </w:p>
          <w:p w:rsidR="00872409" w:rsidRDefault="0087240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872409" w:rsidRDefault="00BA3D21">
            <w:r>
              <w:t>Formy zajęć:</w:t>
            </w:r>
          </w:p>
          <w:p w:rsidR="00872409" w:rsidRDefault="00BA3D21">
            <w:r>
              <w:t>Kontaktowe</w:t>
            </w:r>
          </w:p>
          <w:p w:rsidR="00872409" w:rsidRDefault="00BA3D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2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wykład</w:t>
            </w:r>
            <w:proofErr w:type="gramEnd"/>
            <w:r>
              <w:rPr>
                <w:color w:val="000000"/>
              </w:rPr>
              <w:t xml:space="preserve"> (3 godz./0,12 ECTS),</w:t>
            </w:r>
          </w:p>
          <w:p w:rsidR="00872409" w:rsidRDefault="00BA3D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2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ćwiczenia</w:t>
            </w:r>
            <w:proofErr w:type="gramEnd"/>
            <w:r>
              <w:rPr>
                <w:color w:val="000000"/>
              </w:rPr>
              <w:t xml:space="preserve"> (5 godz./0,20 ECTS),</w:t>
            </w:r>
          </w:p>
          <w:p w:rsidR="00872409" w:rsidRDefault="00BA3D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konsultacje</w:t>
            </w:r>
            <w:proofErr w:type="gramEnd"/>
            <w:r>
              <w:rPr>
                <w:color w:val="000000"/>
              </w:rPr>
              <w:t xml:space="preserve"> (1 godz./0,04 ECTS).</w:t>
            </w:r>
          </w:p>
          <w:p w:rsidR="00872409" w:rsidRDefault="00BA3D21" w:rsidP="00BA3D21">
            <w:pPr>
              <w:ind w:left="120"/>
            </w:pPr>
            <w:r>
              <w:t>Łącznie – 9 godz./0,36 ECTS</w:t>
            </w:r>
          </w:p>
          <w:p w:rsidR="00BA3D21" w:rsidRDefault="00BA3D21"/>
          <w:p w:rsidR="00872409" w:rsidRDefault="00BA3D21">
            <w:bookmarkStart w:id="0" w:name="_GoBack"/>
            <w:bookmarkEnd w:id="0"/>
            <w:proofErr w:type="spellStart"/>
            <w:r>
              <w:t>Niekontaktowe</w:t>
            </w:r>
            <w:proofErr w:type="spellEnd"/>
          </w:p>
          <w:p w:rsidR="00872409" w:rsidRDefault="00BA3D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zajęć (8 godz./0,32 ECTS),</w:t>
            </w:r>
          </w:p>
          <w:p w:rsidR="00872409" w:rsidRDefault="00BA3D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zaliczenia (8 godz./0,32 ECTS).</w:t>
            </w:r>
          </w:p>
          <w:p w:rsidR="00872409" w:rsidRDefault="00BA3D21">
            <w:pPr>
              <w:jc w:val="both"/>
            </w:pPr>
            <w:r>
              <w:t>Łącznie – 16 godz./0,64 ECTS</w:t>
            </w:r>
          </w:p>
          <w:p w:rsidR="00872409" w:rsidRDefault="00872409">
            <w:pPr>
              <w:jc w:val="both"/>
            </w:pPr>
          </w:p>
          <w:p w:rsidR="00872409" w:rsidRPr="00BA3D21" w:rsidRDefault="00BA3D21" w:rsidP="00BA3D21">
            <w:pPr>
              <w:rPr>
                <w:color w:val="000000"/>
                <w:sz w:val="22"/>
                <w:szCs w:val="22"/>
              </w:rPr>
            </w:pPr>
            <w:r>
              <w:t>W sumie – 25 godz., czyli 1 ECTS</w:t>
            </w:r>
          </w:p>
        </w:tc>
      </w:tr>
      <w:tr w:rsidR="00872409">
        <w:trPr>
          <w:trHeight w:val="718"/>
        </w:trPr>
        <w:tc>
          <w:tcPr>
            <w:tcW w:w="3942" w:type="dxa"/>
            <w:shd w:val="clear" w:color="auto" w:fill="auto"/>
          </w:tcPr>
          <w:p w:rsidR="00872409" w:rsidRDefault="00BA3D21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872409" w:rsidRDefault="00BA3D21">
            <w:pPr>
              <w:jc w:val="both"/>
            </w:pPr>
            <w:bookmarkStart w:id="1" w:name="_heading=h.gjdgxs" w:colFirst="0" w:colLast="0"/>
            <w:bookmarkEnd w:id="1"/>
            <w:proofErr w:type="gramStart"/>
            <w:r>
              <w:rPr>
                <w:color w:val="000000"/>
              </w:rPr>
              <w:t>udział</w:t>
            </w:r>
            <w:proofErr w:type="gramEnd"/>
            <w:r>
              <w:rPr>
                <w:color w:val="000000"/>
              </w:rPr>
              <w:t xml:space="preserve"> w: wykładach – 3 godz.; ćwiczeniach – 5 godz.; konsultacjach – 1 godz.</w:t>
            </w:r>
          </w:p>
        </w:tc>
      </w:tr>
    </w:tbl>
    <w:p w:rsidR="00872409" w:rsidRDefault="00872409"/>
    <w:sectPr w:rsidR="00872409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3D21">
      <w:r>
        <w:separator/>
      </w:r>
    </w:p>
  </w:endnote>
  <w:endnote w:type="continuationSeparator" w:id="0">
    <w:p w:rsidR="00000000" w:rsidRDefault="00BA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09" w:rsidRDefault="00BA3D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24E4D"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924E4D"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872409" w:rsidRDefault="008724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3D21">
      <w:r>
        <w:separator/>
      </w:r>
    </w:p>
  </w:footnote>
  <w:footnote w:type="continuationSeparator" w:id="0">
    <w:p w:rsidR="00000000" w:rsidRDefault="00BA3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09" w:rsidRDefault="00BA3D21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872409" w:rsidRDefault="00BA3D21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872409" w:rsidRDefault="00BA3D21">
    <w:pPr>
      <w:tabs>
        <w:tab w:val="left" w:pos="5205"/>
      </w:tabs>
      <w:spacing w:after="120"/>
    </w:pPr>
    <w:r>
      <w:t xml:space="preserve"> </w:t>
    </w:r>
    <w:r>
      <w:tab/>
    </w:r>
  </w:p>
  <w:p w:rsidR="00872409" w:rsidRDefault="008724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D6B"/>
    <w:multiLevelType w:val="multilevel"/>
    <w:tmpl w:val="C97AC40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FC0C9E"/>
    <w:multiLevelType w:val="multilevel"/>
    <w:tmpl w:val="9C6426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2409"/>
    <w:rsid w:val="00872409"/>
    <w:rsid w:val="00924E4D"/>
    <w:rsid w:val="00B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e0zSSTyP+og9bymMfr+MzV3zw==">CgMxLjAyCGguZ2pkZ3hzOAByITEybmI0azdMVHdFY2toSVl3SFgtd0RLeEFvS1RNMERncA==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858</Words>
  <Characters>5152</Characters>
  <Application>Microsoft Office Word</Application>
  <DocSecurity>0</DocSecurity>
  <Lines>42</Lines>
  <Paragraphs>11</Paragraphs>
  <ScaleCrop>false</ScaleCrop>
  <Company>Microsoft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2024-11-22T00:25:00Z</dcterms:created>
  <dcterms:modified xsi:type="dcterms:W3CDTF">2024-12-04T13:35:00Z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