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B94" w:rsidRDefault="00795CC4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825B94" w:rsidRDefault="00795CC4">
      <w:pPr>
        <w:rPr>
          <w:b/>
        </w:rPr>
      </w:pPr>
      <w:r>
        <w:rPr>
          <w:b/>
        </w:rPr>
        <w:t>Karta opisu zajęć (sylabus)</w:t>
      </w:r>
    </w:p>
    <w:p w:rsidR="00825B94" w:rsidRDefault="00825B94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 xml:space="preserve">Nazwa kierunku studiów 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t>Bezpieczeństwo i certyfikacja żywności</w:t>
            </w:r>
          </w:p>
        </w:tc>
      </w:tr>
      <w:tr w:rsidR="00825B94" w:rsidRPr="002C1478">
        <w:tc>
          <w:tcPr>
            <w:tcW w:w="3942" w:type="dxa"/>
            <w:shd w:val="clear" w:color="auto" w:fill="auto"/>
          </w:tcPr>
          <w:p w:rsidR="00825B94" w:rsidRDefault="00795CC4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825B94" w:rsidRPr="00795CC4" w:rsidRDefault="00795CC4">
            <w:pPr>
              <w:rPr>
                <w:lang w:val="en-GB"/>
              </w:rPr>
            </w:pPr>
            <w:r w:rsidRPr="00795CC4">
              <w:rPr>
                <w:lang w:val="en-GB"/>
              </w:rPr>
              <w:t xml:space="preserve">Projekt </w:t>
            </w:r>
            <w:proofErr w:type="spellStart"/>
            <w:r w:rsidRPr="00795CC4">
              <w:rPr>
                <w:lang w:val="en-GB"/>
              </w:rPr>
              <w:t>inżynierski</w:t>
            </w:r>
            <w:proofErr w:type="spellEnd"/>
            <w:r w:rsidRPr="00795CC4">
              <w:rPr>
                <w:lang w:val="en-GB"/>
              </w:rPr>
              <w:t xml:space="preserve"> i </w:t>
            </w:r>
            <w:proofErr w:type="spellStart"/>
            <w:r w:rsidRPr="00795CC4">
              <w:rPr>
                <w:lang w:val="en-GB"/>
              </w:rPr>
              <w:t>egzamin</w:t>
            </w:r>
            <w:proofErr w:type="spellEnd"/>
            <w:r w:rsidRPr="00795CC4">
              <w:rPr>
                <w:lang w:val="en-GB"/>
              </w:rPr>
              <w:t xml:space="preserve"> </w:t>
            </w:r>
            <w:proofErr w:type="spellStart"/>
            <w:r w:rsidRPr="00795CC4">
              <w:rPr>
                <w:lang w:val="en-GB"/>
              </w:rPr>
              <w:t>dyplomowy</w:t>
            </w:r>
            <w:proofErr w:type="spellEnd"/>
          </w:p>
          <w:p w:rsidR="00825B94" w:rsidRPr="00795CC4" w:rsidRDefault="00795CC4">
            <w:pPr>
              <w:rPr>
                <w:lang w:val="en-GB"/>
              </w:rPr>
            </w:pPr>
            <w:r w:rsidRPr="00795CC4">
              <w:rPr>
                <w:lang w:val="en-GB"/>
              </w:rPr>
              <w:t>Engineering project and diploma examination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 xml:space="preserve">Język wykładowy 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t>j. polski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 xml:space="preserve">Rodzaj modułu 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t>obowiązkowy/</w:t>
            </w:r>
            <w:r>
              <w:rPr>
                <w:strike/>
              </w:rPr>
              <w:t>fakultatywny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pierwszego stopnia/</w:t>
            </w:r>
            <w:r>
              <w:rPr>
                <w:strike/>
              </w:rPr>
              <w:t>drugiego stopnia</w:t>
            </w:r>
            <w:r>
              <w:t>/</w:t>
            </w:r>
            <w:r>
              <w:rPr>
                <w:strike/>
              </w:rPr>
              <w:t>jednolite magisterskie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Forma studiów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rPr>
                <w:strike/>
              </w:rPr>
              <w:t>stacjonarne</w:t>
            </w:r>
            <w:r>
              <w:t>/niestacjonarne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IV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8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825B94" w:rsidRDefault="00434573">
            <w:r w:rsidRPr="00434573">
              <w:t>6 (0,2/5,8)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Pracownicy Wydziału Nauk o Zwierzętach i Biogospodarki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Jednostka oferująca moduł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t>Wydział Nauk o Zwierzętach i Biogospodarki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Cel modułu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r>
              <w:t>Zadaniem modułu jest potwierdzenie praktycznego wykorzystanie przez studenta wiedzy, umiejętności i kompetencji społecznych zdobytych na wybranym kierunku studiów pierwszego stopnia w celu przygotowania projektu inżynierskiego, w którym student opisuje zagadnienia inżynierskie i przedstawia rozwiązanie postawionego problemu oraz jego obrony i samodzielne przygotowanie się studenta do egzaminu inżynierskiego.</w:t>
            </w:r>
          </w:p>
        </w:tc>
      </w:tr>
      <w:tr w:rsidR="00825B9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825B94" w:rsidRDefault="00795CC4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Wiedza: absolwent zna i rozumie: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1. zagadnienia dotyczące tematu projektu inżynierskiego i rozumie sposób rozwiązania postawionego problemu</w:t>
            </w:r>
          </w:p>
        </w:tc>
      </w:tr>
      <w:tr w:rsidR="00825B94">
        <w:trPr>
          <w:trHeight w:val="790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2. ma wiedzę z przedmiotów ogólnych i kierunkowych z całego toku studiów pierwszego stopnia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Umiejętności: absolwent potrafi: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1. zdefiniować problem badawczy i przeprowadzić działania niezbędne do kompleksowego rozwiązania postawionego problemu inżynierskiego i wyciągnięcia wniosków/ przedstawić prezentację multimedialną projektu i obronić projekt</w:t>
            </w:r>
          </w:p>
        </w:tc>
      </w:tr>
      <w:tr w:rsidR="00825B94">
        <w:trPr>
          <w:trHeight w:val="1118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 xml:space="preserve">2. wyszukiwać, analizować i wykorzystywać informacje z piśmiennictwa polskiego i anglojęzycznego z zakresu bezpieczeństwa i certyfikacji żywności 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Kompetencje społeczne: absolwent jest gotów do: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1.stałego uzupełniania wiedzy i samodoskonalenia w zakresie standardów jakościowych i przepisów prawa żywnościowego.</w:t>
            </w:r>
          </w:p>
        </w:tc>
      </w:tr>
      <w:tr w:rsidR="00825B9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825B94" w:rsidRDefault="00825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2. podejmowania działań w poczuciu uczciwości intelektualnej i w zgodzie z zasadami etyki zawodowej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pPr>
              <w:jc w:val="both"/>
            </w:pPr>
            <w:r>
              <w:t>Kod efektu modułowego – kod efektu kierunkowego</w:t>
            </w:r>
          </w:p>
          <w:p w:rsidR="00825B94" w:rsidRDefault="00795CC4">
            <w:pPr>
              <w:jc w:val="both"/>
            </w:pPr>
            <w:r>
              <w:t>W1 – BC1 _W02; BC1 _W15</w:t>
            </w:r>
          </w:p>
          <w:p w:rsidR="00825B94" w:rsidRDefault="00795CC4">
            <w:pPr>
              <w:jc w:val="both"/>
            </w:pPr>
            <w:r>
              <w:t>W2 – BC1 _W10; BC1_W14</w:t>
            </w:r>
          </w:p>
          <w:p w:rsidR="00825B94" w:rsidRDefault="00795CC4">
            <w:pPr>
              <w:jc w:val="both"/>
            </w:pPr>
            <w:r>
              <w:t>U1 – BC1 _U06</w:t>
            </w:r>
          </w:p>
          <w:p w:rsidR="00825B94" w:rsidRDefault="00795CC4">
            <w:pPr>
              <w:jc w:val="both"/>
            </w:pPr>
            <w:r>
              <w:t>U2 – BC1 _U01</w:t>
            </w:r>
          </w:p>
          <w:p w:rsidR="00825B94" w:rsidRDefault="00795CC4">
            <w:pPr>
              <w:jc w:val="both"/>
            </w:pPr>
            <w:r>
              <w:t>K1 – BC1 _K01</w:t>
            </w:r>
          </w:p>
          <w:p w:rsidR="00825B94" w:rsidRDefault="00795CC4">
            <w:pPr>
              <w:jc w:val="both"/>
            </w:pPr>
            <w:r>
              <w:t>K2 - BC1 _K04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pPr>
              <w:jc w:val="both"/>
            </w:pPr>
            <w:r>
              <w:t>Kod efektu modułowego – kod efektu inżynierskiego</w:t>
            </w:r>
          </w:p>
          <w:p w:rsidR="00825B94" w:rsidRDefault="00795CC4">
            <w:pPr>
              <w:jc w:val="both"/>
            </w:pPr>
            <w:r>
              <w:t xml:space="preserve">W1 – InzBC_W02; InzBC_W05 </w:t>
            </w:r>
          </w:p>
          <w:p w:rsidR="00825B94" w:rsidRDefault="00795CC4">
            <w:pPr>
              <w:jc w:val="both"/>
            </w:pPr>
            <w:r>
              <w:t>W2 – InzBC_W01</w:t>
            </w:r>
          </w:p>
          <w:p w:rsidR="00825B94" w:rsidRDefault="00795CC4">
            <w:pPr>
              <w:jc w:val="both"/>
            </w:pPr>
            <w:r>
              <w:t>U2 – InzBC_U02; InzBC_U04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pPr>
              <w:jc w:val="both"/>
            </w:pPr>
            <w:r>
              <w:t>Zaliczone wszystkie przedmioty przewidziane programem studiów pierwszego stopnia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 xml:space="preserve">Treści programowe modułu </w:t>
            </w:r>
          </w:p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Default="00795CC4">
            <w:pPr>
              <w:jc w:val="both"/>
            </w:pPr>
            <w:r>
              <w:t xml:space="preserve">Projekt inżynierski przygotowany jest w całości przez studenta i w uzgodnieniu z nauczycielem akademickim prowadzącym seminarium. Student na bieżąco konsultuje postępy pracy z opiekunem naukowym i przedstawia główne założenia projektu inżynierskiego zgodnie z Wydziałową instrukcją dyplomowania (Księga Jakości Kształcenia). Ponadto samodzielnie przygotowuje się do egzaminu dyplomowego, który składa przed Komisją Wydziałową 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pPr>
              <w:jc w:val="both"/>
            </w:pPr>
            <w:r>
              <w:t>Literatura podstawowa i uzupełniająca zgodna z tematyką realizowanego projektu inżynierskiego  (artykuły naukowe przeglądowe, prace oryginalne i podręczniki w języku polskim i angielskim).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825B94" w:rsidRDefault="00795CC4">
            <w:r>
              <w:t>Konsultacje dotyczące opracowania problemu zawartego w projekcie inżynierskim.</w:t>
            </w:r>
          </w:p>
          <w:p w:rsidR="00825B94" w:rsidRDefault="00795CC4">
            <w:r>
              <w:t>Dyskusja podczas egzaminu dyplomowego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825B94" w:rsidRPr="00795CC4" w:rsidRDefault="00795CC4">
            <w:pPr>
              <w:rPr>
                <w:color w:val="000000"/>
                <w:u w:val="single"/>
              </w:rPr>
            </w:pPr>
            <w:r w:rsidRPr="00795CC4">
              <w:rPr>
                <w:color w:val="000000"/>
                <w:u w:val="single"/>
              </w:rPr>
              <w:t>SPOSOBY WERYFIKACJI:</w:t>
            </w:r>
          </w:p>
          <w:p w:rsidR="00825B94" w:rsidRPr="00795CC4" w:rsidRDefault="0079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CC4">
              <w:rPr>
                <w:color w:val="000000"/>
              </w:rPr>
              <w:t>W1 – ocena z obrony projektu</w:t>
            </w:r>
          </w:p>
          <w:p w:rsidR="00825B94" w:rsidRPr="00795CC4" w:rsidRDefault="0079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CC4">
              <w:rPr>
                <w:color w:val="000000"/>
              </w:rPr>
              <w:t>W2 – ocena z egzaminu dyplomowego</w:t>
            </w:r>
          </w:p>
          <w:p w:rsidR="00825B94" w:rsidRPr="00795CC4" w:rsidRDefault="0079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CC4">
              <w:rPr>
                <w:color w:val="000000"/>
              </w:rPr>
              <w:t>U1 – ocena z obrony projektu</w:t>
            </w:r>
          </w:p>
          <w:p w:rsidR="00825B94" w:rsidRPr="00795CC4" w:rsidRDefault="0079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5CC4">
              <w:rPr>
                <w:color w:val="000000"/>
              </w:rPr>
              <w:t>U2 – ocena z egzaminu dyplomowego</w:t>
            </w:r>
          </w:p>
          <w:p w:rsidR="00825B94" w:rsidRPr="00795CC4" w:rsidRDefault="00795CC4">
            <w:pPr>
              <w:rPr>
                <w:color w:val="000000"/>
              </w:rPr>
            </w:pPr>
            <w:r w:rsidRPr="00795CC4">
              <w:rPr>
                <w:color w:val="000000"/>
              </w:rPr>
              <w:t>K1, K2- ocena z obrony projektu inżynierskiego i egzaminu dyplomowego</w:t>
            </w:r>
          </w:p>
          <w:p w:rsidR="00825B94" w:rsidRPr="00795CC4" w:rsidRDefault="00825B94">
            <w:pPr>
              <w:rPr>
                <w:color w:val="000000"/>
              </w:rPr>
            </w:pPr>
          </w:p>
          <w:p w:rsidR="00825B94" w:rsidRPr="00795CC4" w:rsidRDefault="00795CC4">
            <w:pPr>
              <w:rPr>
                <w:color w:val="000000"/>
              </w:rPr>
            </w:pPr>
            <w:r w:rsidRPr="00795CC4">
              <w:rPr>
                <w:color w:val="000000"/>
                <w:u w:val="single"/>
              </w:rPr>
              <w:lastRenderedPageBreak/>
              <w:t xml:space="preserve">FORMY DOKUMENTOWANIA OSIĄGNIĘTYCH EFEKTÓW UCZENIA SIĘ: </w:t>
            </w:r>
          </w:p>
          <w:p w:rsidR="00825B94" w:rsidRPr="00795CC4" w:rsidRDefault="00795CC4">
            <w:pPr>
              <w:rPr>
                <w:color w:val="000000"/>
              </w:rPr>
            </w:pPr>
            <w:r w:rsidRPr="00795CC4">
              <w:rPr>
                <w:color w:val="000000"/>
              </w:rPr>
              <w:t>Wersje elektroniczne i wydrukowane prezentacji projektu inżynierskiego, protokół egzaminu dyplomowego</w:t>
            </w:r>
          </w:p>
          <w:p w:rsidR="00825B94" w:rsidRPr="00795CC4" w:rsidRDefault="00825B94">
            <w:pPr>
              <w:rPr>
                <w:color w:val="000000"/>
              </w:rPr>
            </w:pPr>
          </w:p>
          <w:p w:rsidR="00825B94" w:rsidRPr="00795CC4" w:rsidRDefault="00825B94">
            <w:pPr>
              <w:rPr>
                <w:color w:val="000000"/>
              </w:rPr>
            </w:pPr>
          </w:p>
          <w:p w:rsidR="00825B94" w:rsidRPr="00795CC4" w:rsidRDefault="00795CC4">
            <w:pPr>
              <w:rPr>
                <w:color w:val="000000"/>
              </w:rPr>
            </w:pPr>
            <w:r w:rsidRPr="00795CC4">
              <w:rPr>
                <w:color w:val="000000"/>
              </w:rPr>
              <w:t>Szczegółowe kryteria przy ocenie zaliczenia i prac kontrolnych</w:t>
            </w:r>
          </w:p>
          <w:p w:rsidR="00825B94" w:rsidRPr="00795CC4" w:rsidRDefault="00795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825B94" w:rsidRPr="00795CC4" w:rsidRDefault="00795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825B94" w:rsidRPr="00795CC4" w:rsidRDefault="00795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825B94" w:rsidRPr="00795CC4" w:rsidRDefault="00795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825B94" w:rsidRPr="00795CC4" w:rsidRDefault="00795CC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825B94">
        <w:tc>
          <w:tcPr>
            <w:tcW w:w="3942" w:type="dxa"/>
            <w:shd w:val="clear" w:color="auto" w:fill="auto"/>
          </w:tcPr>
          <w:p w:rsidR="00825B94" w:rsidRDefault="00795CC4">
            <w:r>
              <w:lastRenderedPageBreak/>
              <w:t>Elementy i wagi mające wpływ na ocenę końcową</w:t>
            </w:r>
          </w:p>
          <w:p w:rsidR="00825B94" w:rsidRDefault="00825B94"/>
          <w:p w:rsidR="00825B94" w:rsidRDefault="00825B94"/>
        </w:tc>
        <w:tc>
          <w:tcPr>
            <w:tcW w:w="5344" w:type="dxa"/>
            <w:shd w:val="clear" w:color="auto" w:fill="auto"/>
          </w:tcPr>
          <w:p w:rsidR="00825B94" w:rsidRPr="00795CC4" w:rsidRDefault="00795CC4">
            <w:pPr>
              <w:jc w:val="both"/>
            </w:pPr>
            <w:r w:rsidRPr="00795CC4">
              <w:t>Wynik ukończenia studiów składa się:</w:t>
            </w:r>
          </w:p>
          <w:p w:rsidR="00825B94" w:rsidRPr="00795CC4" w:rsidRDefault="00795CC4">
            <w:pPr>
              <w:jc w:val="both"/>
            </w:pPr>
            <w:r w:rsidRPr="00795CC4">
              <w:t>1) 3/5 średniej ważonej ze wszystkich ocen z egzaminów i zaliczeń wpisanych do protokołów w okresie studiów i odpowiadającym im punktom ECTS;</w:t>
            </w:r>
          </w:p>
          <w:p w:rsidR="00825B94" w:rsidRPr="00795CC4" w:rsidRDefault="00795CC4">
            <w:pPr>
              <w:jc w:val="both"/>
            </w:pPr>
            <w:r w:rsidRPr="00795CC4">
              <w:t>2) 1/5 oceny z części praktycznej egzaminu dyplomowego (omówienie projektu inżynierskiego);</w:t>
            </w:r>
          </w:p>
          <w:p w:rsidR="00825B94" w:rsidRPr="00795CC4" w:rsidRDefault="00795CC4">
            <w:pPr>
              <w:jc w:val="both"/>
              <w:rPr>
                <w:i/>
              </w:rPr>
            </w:pPr>
            <w:r w:rsidRPr="00795CC4">
              <w:t>3) 1/5 oceny z części teoretycznej egzaminu dyplomowego.</w:t>
            </w:r>
          </w:p>
          <w:p w:rsidR="00825B94" w:rsidRPr="00795CC4" w:rsidRDefault="00795CC4">
            <w:pPr>
              <w:jc w:val="both"/>
              <w:rPr>
                <w:color w:val="000000"/>
              </w:rPr>
            </w:pPr>
            <w:r w:rsidRPr="00795CC4">
              <w:rPr>
                <w:color w:val="000000"/>
              </w:rPr>
              <w:t>Warunki te są przedstawione w regulaminie studiów</w:t>
            </w:r>
          </w:p>
        </w:tc>
      </w:tr>
      <w:tr w:rsidR="00434573">
        <w:trPr>
          <w:trHeight w:val="2324"/>
        </w:trPr>
        <w:tc>
          <w:tcPr>
            <w:tcW w:w="3942" w:type="dxa"/>
            <w:shd w:val="clear" w:color="auto" w:fill="auto"/>
          </w:tcPr>
          <w:p w:rsidR="00434573" w:rsidRDefault="00434573" w:rsidP="00434573">
            <w:pPr>
              <w:jc w:val="both"/>
            </w:pPr>
            <w:r>
              <w:lastRenderedPageBreak/>
              <w:t>Bilans punktów ECTS</w:t>
            </w:r>
          </w:p>
          <w:p w:rsidR="00434573" w:rsidRDefault="00434573" w:rsidP="00434573">
            <w:pPr>
              <w:jc w:val="both"/>
            </w:pPr>
          </w:p>
          <w:p w:rsidR="00434573" w:rsidRDefault="00434573" w:rsidP="00434573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434573" w:rsidRPr="00CA3495" w:rsidRDefault="00434573" w:rsidP="00434573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Formy zajęć: </w:t>
            </w:r>
          </w:p>
          <w:p w:rsidR="00434573" w:rsidRPr="00CA3495" w:rsidRDefault="00434573" w:rsidP="00434573">
            <w:pPr>
              <w:rPr>
                <w:color w:val="000000"/>
              </w:rPr>
            </w:pPr>
            <w:r w:rsidRPr="00CA3495">
              <w:rPr>
                <w:b/>
                <w:color w:val="000000"/>
              </w:rPr>
              <w:t>Kontaktowe</w:t>
            </w:r>
          </w:p>
          <w:p w:rsidR="00434573" w:rsidRPr="00CA3495" w:rsidRDefault="002C1478" w:rsidP="004345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2C1478">
              <w:rPr>
                <w:color w:val="000000"/>
              </w:rPr>
              <w:t xml:space="preserve">konsultacje w trakcie prób prezentacji projektu inżynierskiego i przygotowywania odpowiedzi </w:t>
            </w:r>
            <w:r w:rsidR="00434573" w:rsidRPr="00CA3495">
              <w:rPr>
                <w:color w:val="000000"/>
              </w:rPr>
              <w:t>(</w:t>
            </w:r>
            <w:r w:rsidR="00434573">
              <w:rPr>
                <w:color w:val="000000"/>
              </w:rPr>
              <w:t>4,5</w:t>
            </w:r>
            <w:r w:rsidR="00434573" w:rsidRPr="00CA3495">
              <w:rPr>
                <w:color w:val="000000"/>
              </w:rPr>
              <w:t xml:space="preserve"> godz./0,</w:t>
            </w:r>
            <w:r w:rsidR="00434573">
              <w:rPr>
                <w:color w:val="000000"/>
              </w:rPr>
              <w:t>18</w:t>
            </w:r>
            <w:r w:rsidR="00434573" w:rsidRPr="00CA3495">
              <w:rPr>
                <w:color w:val="000000"/>
              </w:rPr>
              <w:t xml:space="preserve"> ECTS), </w:t>
            </w:r>
          </w:p>
          <w:p w:rsidR="00434573" w:rsidRPr="00CA3495" w:rsidRDefault="00434573" w:rsidP="004345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r w:rsidRPr="00CA3495">
              <w:rPr>
                <w:color w:val="000000"/>
              </w:rPr>
              <w:t xml:space="preserve">egzamin dyplomowy (0,5 godz./0,02 ECTS).  </w:t>
            </w:r>
          </w:p>
          <w:p w:rsidR="00434573" w:rsidRPr="00CA3495" w:rsidRDefault="00434573" w:rsidP="00434573">
            <w:pPr>
              <w:rPr>
                <w:color w:val="000000"/>
              </w:rPr>
            </w:pPr>
            <w:r w:rsidRPr="00CA3495">
              <w:rPr>
                <w:color w:val="000000"/>
              </w:rPr>
              <w:t xml:space="preserve">Łącznie – 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godz./0,</w:t>
            </w:r>
            <w:r>
              <w:rPr>
                <w:color w:val="000000"/>
              </w:rPr>
              <w:t>2</w:t>
            </w:r>
            <w:r w:rsidRPr="00CA3495">
              <w:rPr>
                <w:color w:val="000000"/>
              </w:rPr>
              <w:t xml:space="preserve"> ECTS</w:t>
            </w:r>
          </w:p>
          <w:p w:rsidR="00434573" w:rsidRPr="00CA3495" w:rsidRDefault="00434573" w:rsidP="00434573">
            <w:pPr>
              <w:ind w:left="487"/>
              <w:rPr>
                <w:b/>
                <w:color w:val="000000"/>
              </w:rPr>
            </w:pPr>
          </w:p>
          <w:p w:rsidR="00434573" w:rsidRPr="00CA3495" w:rsidRDefault="00434573" w:rsidP="00434573">
            <w:pPr>
              <w:rPr>
                <w:b/>
                <w:color w:val="000000"/>
              </w:rPr>
            </w:pPr>
            <w:proofErr w:type="spellStart"/>
            <w:r w:rsidRPr="00CA3495">
              <w:rPr>
                <w:b/>
                <w:color w:val="000000"/>
              </w:rPr>
              <w:t>Niekontaktowe</w:t>
            </w:r>
            <w:proofErr w:type="spellEnd"/>
          </w:p>
          <w:p w:rsidR="00434573" w:rsidRPr="00CA3495" w:rsidRDefault="00434573" w:rsidP="004345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przygotowywanie do obrony projektu inżynierskiego (30 godz./1,2 ECTS),</w:t>
            </w:r>
          </w:p>
          <w:p w:rsidR="00434573" w:rsidRPr="00CA3495" w:rsidRDefault="00434573" w:rsidP="004345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r w:rsidRPr="00CA3495">
              <w:rPr>
                <w:color w:val="000000"/>
              </w:rPr>
              <w:t>przygotowanie do egzaminu dyplomowego (11</w:t>
            </w:r>
            <w:r>
              <w:rPr>
                <w:color w:val="000000"/>
              </w:rPr>
              <w:t>5</w:t>
            </w:r>
            <w:r w:rsidRPr="00CA3495">
              <w:rPr>
                <w:color w:val="000000"/>
              </w:rPr>
              <w:t xml:space="preserve"> godz./4,</w:t>
            </w:r>
            <w:r>
              <w:rPr>
                <w:color w:val="000000"/>
              </w:rPr>
              <w:t>6 ECTS</w:t>
            </w:r>
            <w:r w:rsidRPr="00CA3495">
              <w:rPr>
                <w:color w:val="000000"/>
              </w:rPr>
              <w:t>)</w:t>
            </w:r>
          </w:p>
          <w:p w:rsidR="00434573" w:rsidRPr="00CA3495" w:rsidRDefault="00434573" w:rsidP="00434573">
            <w:pPr>
              <w:jc w:val="both"/>
            </w:pPr>
            <w:r w:rsidRPr="00CA3495">
              <w:rPr>
                <w:color w:val="000000"/>
              </w:rPr>
              <w:t>Łącznie 14</w:t>
            </w:r>
            <w:r>
              <w:rPr>
                <w:color w:val="000000"/>
              </w:rPr>
              <w:t xml:space="preserve">5 </w:t>
            </w:r>
            <w:r w:rsidRPr="00CA3495">
              <w:rPr>
                <w:color w:val="000000"/>
              </w:rPr>
              <w:t>godz./5,</w:t>
            </w:r>
            <w:r>
              <w:rPr>
                <w:color w:val="000000"/>
              </w:rPr>
              <w:t>8</w:t>
            </w:r>
            <w:r w:rsidRPr="00CA3495">
              <w:rPr>
                <w:color w:val="000000"/>
              </w:rPr>
              <w:t xml:space="preserve"> ECTS</w:t>
            </w:r>
          </w:p>
        </w:tc>
      </w:tr>
      <w:tr w:rsidR="00434573">
        <w:trPr>
          <w:trHeight w:val="718"/>
        </w:trPr>
        <w:tc>
          <w:tcPr>
            <w:tcW w:w="3942" w:type="dxa"/>
            <w:shd w:val="clear" w:color="auto" w:fill="auto"/>
          </w:tcPr>
          <w:p w:rsidR="00434573" w:rsidRDefault="00434573" w:rsidP="00434573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434573" w:rsidRPr="00CA3495" w:rsidRDefault="00434573" w:rsidP="00434573">
            <w:pPr>
              <w:jc w:val="both"/>
              <w:rPr>
                <w:color w:val="000000"/>
              </w:rPr>
            </w:pPr>
            <w:r w:rsidRPr="00CA3495">
              <w:rPr>
                <w:color w:val="000000"/>
              </w:rPr>
              <w:t xml:space="preserve">- </w:t>
            </w:r>
            <w:r w:rsidR="002C1478" w:rsidRPr="002C1478">
              <w:rPr>
                <w:color w:val="000000"/>
              </w:rPr>
              <w:t xml:space="preserve">konsultacje w trakcie prób prezentacji projektu inżynierskiego i przygotowywania odpowiedzi </w:t>
            </w:r>
            <w:r w:rsidRPr="00CA3495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CA3495">
              <w:rPr>
                <w:color w:val="000000"/>
              </w:rPr>
              <w:t>,5 godz./0,</w:t>
            </w:r>
            <w:r>
              <w:rPr>
                <w:color w:val="000000"/>
              </w:rPr>
              <w:t>18</w:t>
            </w:r>
            <w:r w:rsidRPr="00CA3495">
              <w:rPr>
                <w:color w:val="000000"/>
              </w:rPr>
              <w:t xml:space="preserve"> ECTS), </w:t>
            </w:r>
          </w:p>
          <w:p w:rsidR="00434573" w:rsidRPr="00CA3495" w:rsidRDefault="00434573" w:rsidP="00434573">
            <w:pPr>
              <w:jc w:val="both"/>
            </w:pPr>
            <w:r w:rsidRPr="00CA3495">
              <w:rPr>
                <w:color w:val="000000"/>
              </w:rPr>
              <w:t xml:space="preserve">- egzamin dyplomowy (0,5 godz./0,02 ECTS).  </w:t>
            </w:r>
          </w:p>
        </w:tc>
      </w:tr>
    </w:tbl>
    <w:p w:rsidR="00825B94" w:rsidRDefault="00825B94"/>
    <w:p w:rsidR="00825B94" w:rsidRDefault="00825B94"/>
    <w:p w:rsidR="00825B94" w:rsidRDefault="00825B94">
      <w:pPr>
        <w:rPr>
          <w:i/>
        </w:rPr>
      </w:pPr>
    </w:p>
    <w:p w:rsidR="00825B94" w:rsidRDefault="00825B94"/>
    <w:p w:rsidR="00825B94" w:rsidRDefault="00825B94"/>
    <w:sectPr w:rsidR="00825B94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7D2A" w:rsidRDefault="00795CC4">
      <w:r>
        <w:separator/>
      </w:r>
    </w:p>
  </w:endnote>
  <w:endnote w:type="continuationSeparator" w:id="0">
    <w:p w:rsidR="00737D2A" w:rsidRDefault="0079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5B94" w:rsidRDefault="00795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825B94" w:rsidRDefault="00825B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7D2A" w:rsidRDefault="00795CC4">
      <w:r>
        <w:separator/>
      </w:r>
    </w:p>
  </w:footnote>
  <w:footnote w:type="continuationSeparator" w:id="0">
    <w:p w:rsidR="00737D2A" w:rsidRDefault="0079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5B94" w:rsidRDefault="00795CC4">
    <w:pPr>
      <w:jc w:val="right"/>
      <w:rPr>
        <w:sz w:val="22"/>
        <w:szCs w:val="22"/>
      </w:rPr>
    </w:pPr>
    <w:r>
      <w:rPr>
        <w:sz w:val="22"/>
        <w:szCs w:val="22"/>
      </w:rPr>
      <w:t>Załącznik  nr 4 do Uchwały nr 3/2023-2024</w:t>
    </w:r>
  </w:p>
  <w:p w:rsidR="00825B94" w:rsidRDefault="00795CC4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25B94" w:rsidRDefault="00795CC4">
    <w:pPr>
      <w:tabs>
        <w:tab w:val="left" w:pos="5205"/>
      </w:tabs>
      <w:spacing w:after="120"/>
    </w:pPr>
    <w:r>
      <w:t xml:space="preserve"> </w:t>
    </w:r>
    <w:r>
      <w:tab/>
    </w:r>
  </w:p>
  <w:p w:rsidR="00825B94" w:rsidRDefault="00825B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5190"/>
    <w:multiLevelType w:val="multilevel"/>
    <w:tmpl w:val="6F6868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7A66CF"/>
    <w:multiLevelType w:val="multilevel"/>
    <w:tmpl w:val="E6140B0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D935FF"/>
    <w:multiLevelType w:val="multilevel"/>
    <w:tmpl w:val="8600432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0766207">
    <w:abstractNumId w:val="1"/>
  </w:num>
  <w:num w:numId="2" w16cid:durableId="123039527">
    <w:abstractNumId w:val="2"/>
  </w:num>
  <w:num w:numId="3" w16cid:durableId="2446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B94"/>
    <w:rsid w:val="00006104"/>
    <w:rsid w:val="002C1478"/>
    <w:rsid w:val="00434573"/>
    <w:rsid w:val="00737D2A"/>
    <w:rsid w:val="00795CC4"/>
    <w:rsid w:val="00825B94"/>
    <w:rsid w:val="00E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A43669"/>
  </w:style>
  <w:style w:type="character" w:customStyle="1" w:styleId="hps">
    <w:name w:val="hps"/>
    <w:rsid w:val="00BD169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XQWsMuhp/6V4QA4EYvrYdBAUA==">CgMxLjA4AHIhMTkwaUhiQ1JBcF9UNElJSzZVU0l0SUdpTUNXUURLaVhh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5</cp:revision>
  <dcterms:created xsi:type="dcterms:W3CDTF">2024-11-19T16:42:00Z</dcterms:created>
  <dcterms:modified xsi:type="dcterms:W3CDTF">2024-12-07T19:23:00Z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