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4D" w:rsidRDefault="00F3614D">
      <w:pPr>
        <w:rPr>
          <w:b/>
        </w:rPr>
      </w:pPr>
      <w:bookmarkStart w:id="0" w:name="_GoBack"/>
      <w:bookmarkEnd w:id="0"/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systemu zapewnienia bezpieczeństwa żywności</w:t>
            </w:r>
          </w:p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</w:t>
            </w:r>
            <w:proofErr w:type="spellStart"/>
            <w:r>
              <w:rPr>
                <w:sz w:val="22"/>
                <w:szCs w:val="22"/>
              </w:rPr>
              <w:t>documentation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ensure</w:t>
            </w:r>
            <w:proofErr w:type="spellEnd"/>
            <w:r>
              <w:rPr>
                <w:sz w:val="22"/>
                <w:szCs w:val="22"/>
              </w:rPr>
              <w:t xml:space="preserve"> food </w:t>
            </w:r>
            <w:proofErr w:type="spellStart"/>
            <w:r>
              <w:rPr>
                <w:sz w:val="22"/>
                <w:szCs w:val="22"/>
              </w:rPr>
              <w:t>safety</w:t>
            </w:r>
            <w:proofErr w:type="spellEnd"/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wykładowy </w:t>
            </w:r>
          </w:p>
        </w:tc>
        <w:tc>
          <w:tcPr>
            <w:tcW w:w="5344" w:type="dxa"/>
          </w:tcPr>
          <w:p w:rsidR="00F3614D" w:rsidRDefault="007701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polski</w:t>
            </w:r>
            <w:proofErr w:type="gramEnd"/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fakultatywny</w:t>
            </w:r>
            <w:proofErr w:type="gramEnd"/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pierwszego</w:t>
            </w:r>
            <w:proofErr w:type="gramEnd"/>
            <w:r>
              <w:rPr>
                <w:sz w:val="22"/>
                <w:szCs w:val="22"/>
              </w:rPr>
              <w:t xml:space="preserve"> stopnia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niestacjonarne</w:t>
            </w:r>
            <w:proofErr w:type="gramEnd"/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punktów ECTS z podziałem na kontaktowe/</w:t>
            </w: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0,88/1,12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Jolanta Król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oferująca moduł</w:t>
            </w:r>
          </w:p>
          <w:p w:rsidR="00F3614D" w:rsidRDefault="00F3614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Katedra </w:t>
            </w:r>
            <w:proofErr w:type="gramStart"/>
            <w:r>
              <w:rPr>
                <w:sz w:val="22"/>
                <w:szCs w:val="22"/>
              </w:rPr>
              <w:t>Oceny Jakości</w:t>
            </w:r>
            <w:proofErr w:type="gramEnd"/>
            <w:r>
              <w:rPr>
                <w:sz w:val="22"/>
                <w:szCs w:val="22"/>
              </w:rPr>
              <w:t xml:space="preserve"> i Przetwórstwa </w:t>
            </w:r>
          </w:p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Produktów Zwierzęcych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modułu</w:t>
            </w:r>
          </w:p>
          <w:p w:rsidR="00F3614D" w:rsidRDefault="00F3614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Celem nauczania przedmiotu jest zapoznanie studentów z dokumentacją systemu HACCP. Zajęcia praktyczne umożliwią studentom opracowywanie przykładowych dokumentów systemowych i operacyjnych systemu HACCP. Student po zaliczeniu przedmiotu będzie przygotowany do tworzenia dokumentów w praktyce.</w:t>
            </w:r>
          </w:p>
        </w:tc>
      </w:tr>
      <w:tr w:rsidR="00F3614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uczenia się dla modułu 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Wiedza: </w:t>
            </w:r>
          </w:p>
        </w:tc>
      </w:tr>
      <w:tr w:rsidR="00F3614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3614D" w:rsidRDefault="00F3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proofErr w:type="gramStart"/>
            <w:r>
              <w:rPr>
                <w:color w:val="000000"/>
                <w:sz w:val="22"/>
                <w:szCs w:val="22"/>
              </w:rPr>
              <w:t>ma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wiedzę dotyczącą zasad opracowywania poszczególnych dokumentów systemowych i operacyjnych systemu HACCP oraz zna wymagania związane z ich nadzorowaniem </w:t>
            </w:r>
          </w:p>
        </w:tc>
      </w:tr>
      <w:tr w:rsidR="00F3614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3614D" w:rsidRDefault="00F3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Umiejętności:</w:t>
            </w:r>
          </w:p>
        </w:tc>
      </w:tr>
      <w:tr w:rsidR="00F3614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3614D" w:rsidRDefault="00F3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potrafi</w:t>
            </w:r>
            <w:proofErr w:type="gramEnd"/>
            <w:r>
              <w:rPr>
                <w:sz w:val="22"/>
                <w:szCs w:val="22"/>
              </w:rPr>
              <w:t xml:space="preserve"> opracować przykładową Księgę HACCP i dokumenty operacyjne dla wybranej organizacji oraz potrafi podjąć odpowiednie działania w celu jej nadzorowania </w:t>
            </w:r>
          </w:p>
        </w:tc>
      </w:tr>
      <w:tr w:rsidR="00F3614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3614D" w:rsidRDefault="00F3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społeczne:</w:t>
            </w:r>
          </w:p>
        </w:tc>
      </w:tr>
      <w:tr w:rsidR="00F3614D">
        <w:trPr>
          <w:trHeight w:val="818"/>
        </w:trPr>
        <w:tc>
          <w:tcPr>
            <w:tcW w:w="3942" w:type="dxa"/>
            <w:vMerge/>
            <w:shd w:val="clear" w:color="auto" w:fill="auto"/>
          </w:tcPr>
          <w:p w:rsidR="00F3614D" w:rsidRDefault="00F3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ma</w:t>
            </w:r>
            <w:proofErr w:type="gramEnd"/>
            <w:r>
              <w:rPr>
                <w:sz w:val="22"/>
                <w:szCs w:val="22"/>
              </w:rPr>
              <w:t xml:space="preserve"> przekonanie o potrzebie tworzenia dokumentacji systemowej i operacyjnej oraz poszerzania wiedzy w tym zakresie 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F3614D" w:rsidRDefault="007701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Prawo żywnościowe, </w:t>
            </w:r>
            <w:r>
              <w:rPr>
                <w:sz w:val="22"/>
                <w:szCs w:val="22"/>
              </w:rPr>
              <w:t xml:space="preserve">Zagrożenia w produkcji żywności, </w:t>
            </w:r>
            <w:r>
              <w:rPr>
                <w:color w:val="000000"/>
                <w:sz w:val="22"/>
                <w:szCs w:val="22"/>
              </w:rPr>
              <w:t>Kodeks dobrych praktyk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Treści programowe modułu </w:t>
            </w:r>
          </w:p>
          <w:p w:rsidR="00F3614D" w:rsidRDefault="00F3614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Korzyści wynikające ze stosowania dokumentacji. Zasady dokumentowania systemu. Wytyczne zawarte w ISO/TR 10013. Struktura dokumentacji systemu HACCP (Księga HACCP, procedury, instrukcje, specyfikacje, zapisy). Dokumentacja uzupełniająca. Nadzór nad dokumentacją.   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</w:tcPr>
          <w:p w:rsidR="00F3614D" w:rsidRDefault="007701EE">
            <w:pPr>
              <w:numPr>
                <w:ilvl w:val="0"/>
                <w:numId w:val="1"/>
              </w:numPr>
              <w:ind w:lef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Dzwolak</w:t>
            </w:r>
            <w:proofErr w:type="spellEnd"/>
            <w:r>
              <w:rPr>
                <w:sz w:val="22"/>
                <w:szCs w:val="22"/>
              </w:rPr>
              <w:t xml:space="preserve"> W., </w:t>
            </w:r>
            <w:proofErr w:type="spellStart"/>
            <w:r>
              <w:rPr>
                <w:sz w:val="22"/>
                <w:szCs w:val="22"/>
              </w:rPr>
              <w:t>Ziajka</w:t>
            </w:r>
            <w:proofErr w:type="spellEnd"/>
            <w:r>
              <w:rPr>
                <w:sz w:val="22"/>
                <w:szCs w:val="22"/>
              </w:rPr>
              <w:t xml:space="preserve"> S.: Dokumentowanie systemu HACCP w przemyśle spożywczym, Wyd. Studio 108, Olsztyn, 2000.</w:t>
            </w:r>
          </w:p>
          <w:p w:rsidR="00F3614D" w:rsidRDefault="007701EE">
            <w:pPr>
              <w:widowControl w:val="0"/>
              <w:numPr>
                <w:ilvl w:val="0"/>
                <w:numId w:val="1"/>
              </w:numPr>
              <w:ind w:lef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Kołożyn</w:t>
            </w:r>
            <w:proofErr w:type="spellEnd"/>
            <w:r>
              <w:rPr>
                <w:sz w:val="22"/>
                <w:szCs w:val="22"/>
              </w:rPr>
              <w:t xml:space="preserve">–Krajewska D., Sikora T.: Zarządzanie bezpieczeństwem żywności – teoria i praktyka, C.H. Beck, 2010. </w:t>
            </w:r>
          </w:p>
          <w:p w:rsidR="00F3614D" w:rsidRDefault="007701EE">
            <w:pPr>
              <w:numPr>
                <w:ilvl w:val="0"/>
                <w:numId w:val="1"/>
              </w:numPr>
              <w:ind w:lef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Raport techniczny ISO/TR 10013:2001. Wytyczne dotyczące dokumentacji systemu </w:t>
            </w:r>
            <w:proofErr w:type="gramStart"/>
            <w:r>
              <w:rPr>
                <w:sz w:val="22"/>
                <w:szCs w:val="22"/>
              </w:rPr>
              <w:t>zarządzania jakością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ind w:left="2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wykład</w:t>
            </w:r>
            <w:proofErr w:type="gramEnd"/>
            <w:r>
              <w:rPr>
                <w:sz w:val="22"/>
                <w:szCs w:val="22"/>
              </w:rPr>
              <w:t xml:space="preserve"> multimedialny, ćwiczenia, konsultacje, dyskusja, zespołowe projekty studenckie realizowane w grupach, 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– zaliczenie pisemne</w:t>
            </w:r>
          </w:p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U1, K1 – zaliczenie pisemne, ocena przygotowania i prezentacji zadania projektowego, </w:t>
            </w:r>
          </w:p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K1 - dyskusja panelowa</w:t>
            </w:r>
          </w:p>
          <w:p w:rsidR="00F3614D" w:rsidRDefault="00F3614D">
            <w:pPr>
              <w:rPr>
                <w:sz w:val="22"/>
                <w:szCs w:val="22"/>
              </w:rPr>
            </w:pPr>
          </w:p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dokumentowania osiągniętych wyników: </w:t>
            </w:r>
            <w:r>
              <w:rPr>
                <w:color w:val="000000"/>
                <w:sz w:val="22"/>
                <w:szCs w:val="22"/>
              </w:rPr>
              <w:t>dziennik prowadzącego, archiwizacja zadań projektowych, archiwizacja prac zaliczeniowych</w:t>
            </w:r>
            <w:r>
              <w:rPr>
                <w:sz w:val="22"/>
                <w:szCs w:val="22"/>
              </w:rPr>
              <w:t>.</w:t>
            </w:r>
          </w:p>
          <w:p w:rsidR="00F3614D" w:rsidRDefault="00F3614D">
            <w:pPr>
              <w:rPr>
                <w:color w:val="000000"/>
                <w:sz w:val="22"/>
                <w:szCs w:val="22"/>
              </w:rPr>
            </w:pPr>
          </w:p>
          <w:p w:rsidR="00F3614D" w:rsidRDefault="007701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kontrolnych:</w:t>
            </w:r>
          </w:p>
          <w:p w:rsidR="00F3614D" w:rsidRDefault="00770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F3614D" w:rsidRDefault="00770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F3614D" w:rsidRDefault="00770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F3614D" w:rsidRDefault="00770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F3614D" w:rsidRDefault="00770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F3614D"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z ćwiczeń = średnia ocen z dokumentacji HACCP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końcowa = ocena z zaliczenia pisemnego 50% + 50% ocena z ćwiczeń.</w:t>
            </w:r>
          </w:p>
        </w:tc>
      </w:tr>
      <w:tr w:rsidR="00F3614D">
        <w:trPr>
          <w:trHeight w:val="557"/>
        </w:trPr>
        <w:tc>
          <w:tcPr>
            <w:tcW w:w="3942" w:type="dxa"/>
            <w:shd w:val="clear" w:color="auto" w:fill="auto"/>
          </w:tcPr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kontaktowe: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udział w wykładach – 9 godz.,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ćwiczeniach - 10 godz.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konsultacjach – 2 godz.,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obecność na zaliczeniu – 1 godz.</w:t>
            </w:r>
          </w:p>
          <w:p w:rsidR="00F3614D" w:rsidRDefault="007701EE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 godz. kontaktowych/0,88 pkt. ECTS</w:t>
            </w:r>
          </w:p>
          <w:p w:rsidR="00F3614D" w:rsidRDefault="00F3614D">
            <w:pPr>
              <w:jc w:val="both"/>
              <w:rPr>
                <w:b/>
                <w:sz w:val="22"/>
                <w:szCs w:val="22"/>
              </w:rPr>
            </w:pP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Godziny </w:t>
            </w: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przygotowanie zadania projektowego – 16 godz.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przygotowanie do zaliczenia – 12 godz. </w:t>
            </w:r>
          </w:p>
          <w:p w:rsidR="00F3614D" w:rsidRDefault="007701EE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28 godz. </w:t>
            </w:r>
            <w:proofErr w:type="spellStart"/>
            <w:r>
              <w:rPr>
                <w:i/>
                <w:sz w:val="22"/>
                <w:szCs w:val="22"/>
              </w:rPr>
              <w:t>niekontaktowych</w:t>
            </w:r>
            <w:proofErr w:type="spellEnd"/>
            <w:r>
              <w:rPr>
                <w:i/>
                <w:sz w:val="22"/>
                <w:szCs w:val="22"/>
              </w:rPr>
              <w:t>/ 1,12 pkt. ECTS</w:t>
            </w:r>
          </w:p>
          <w:p w:rsidR="00F3614D" w:rsidRDefault="007701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Łączny nakład pracy studenta to 50 </w:t>
            </w:r>
            <w:proofErr w:type="gramStart"/>
            <w:r>
              <w:rPr>
                <w:sz w:val="22"/>
                <w:szCs w:val="22"/>
              </w:rPr>
              <w:t>godz. co</w:t>
            </w:r>
            <w:proofErr w:type="gramEnd"/>
            <w:r>
              <w:rPr>
                <w:sz w:val="22"/>
                <w:szCs w:val="22"/>
              </w:rPr>
              <w:t xml:space="preserve"> odpowiada 2 punktom ECTS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3614D">
        <w:trPr>
          <w:trHeight w:val="718"/>
        </w:trPr>
        <w:tc>
          <w:tcPr>
            <w:tcW w:w="3942" w:type="dxa"/>
            <w:shd w:val="clear" w:color="auto" w:fill="auto"/>
          </w:tcPr>
          <w:p w:rsidR="00F3614D" w:rsidRDefault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wykładach – 9 godz.,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ćwiczeniach - 10 godz.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konsultacjach – 2 godz.,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obecność na zaliczeniu – 1 godz.</w:t>
            </w:r>
          </w:p>
          <w:p w:rsidR="00F3614D" w:rsidRDefault="007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razem z bezpośrednim udziałem nauczyciela: 22 </w:t>
            </w:r>
            <w:proofErr w:type="gramStart"/>
            <w:r>
              <w:rPr>
                <w:sz w:val="22"/>
                <w:szCs w:val="22"/>
              </w:rPr>
              <w:t>godz. – 0,88  ECTS</w:t>
            </w:r>
            <w:proofErr w:type="gramEnd"/>
          </w:p>
        </w:tc>
      </w:tr>
      <w:tr w:rsidR="007701EE">
        <w:trPr>
          <w:trHeight w:val="718"/>
        </w:trPr>
        <w:tc>
          <w:tcPr>
            <w:tcW w:w="3942" w:type="dxa"/>
            <w:shd w:val="clear" w:color="auto" w:fill="auto"/>
          </w:tcPr>
          <w:p w:rsidR="007701EE" w:rsidRDefault="007701EE" w:rsidP="007701E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701EE" w:rsidRDefault="007701EE" w:rsidP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W1 - BC1_W11, BC1_W14</w:t>
            </w:r>
          </w:p>
          <w:p w:rsidR="007701EE" w:rsidRDefault="007701EE" w:rsidP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U1 - BC1_U05, BC1_U10</w:t>
            </w:r>
          </w:p>
          <w:p w:rsidR="007701EE" w:rsidRDefault="007701EE" w:rsidP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K1 - BC1_K05</w:t>
            </w:r>
          </w:p>
          <w:p w:rsidR="007701EE" w:rsidRDefault="007701EE" w:rsidP="007701EE">
            <w:pPr>
              <w:rPr>
                <w:sz w:val="22"/>
                <w:szCs w:val="22"/>
              </w:rPr>
            </w:pPr>
          </w:p>
          <w:p w:rsidR="007701EE" w:rsidRDefault="007701EE" w:rsidP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W1 - InzBC_W02</w:t>
            </w:r>
          </w:p>
          <w:p w:rsidR="007701EE" w:rsidRDefault="007701EE" w:rsidP="00770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U1 - InzBC_U03</w:t>
            </w:r>
          </w:p>
        </w:tc>
      </w:tr>
    </w:tbl>
    <w:p w:rsidR="00F3614D" w:rsidRDefault="00F3614D">
      <w:pPr>
        <w:rPr>
          <w:i/>
          <w:color w:val="000000"/>
        </w:rPr>
      </w:pPr>
    </w:p>
    <w:sectPr w:rsidR="00F3614D">
      <w:footerReference w:type="default" r:id="rId9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74" w:rsidRDefault="007701EE">
      <w:r>
        <w:separator/>
      </w:r>
    </w:p>
  </w:endnote>
  <w:endnote w:type="continuationSeparator" w:id="0">
    <w:p w:rsidR="00F35074" w:rsidRDefault="0077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4D" w:rsidRDefault="007701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6FD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/2</w:t>
    </w:r>
  </w:p>
  <w:p w:rsidR="00F3614D" w:rsidRDefault="00F361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74" w:rsidRDefault="007701EE">
      <w:r>
        <w:separator/>
      </w:r>
    </w:p>
  </w:footnote>
  <w:footnote w:type="continuationSeparator" w:id="0">
    <w:p w:rsidR="00F35074" w:rsidRDefault="0077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DC5"/>
    <w:multiLevelType w:val="multilevel"/>
    <w:tmpl w:val="46BC0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51C21"/>
    <w:multiLevelType w:val="multilevel"/>
    <w:tmpl w:val="CB90EB8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4D"/>
    <w:rsid w:val="007701EE"/>
    <w:rsid w:val="00D36FD4"/>
    <w:rsid w:val="00F35074"/>
    <w:rsid w:val="00F3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customStyle="1" w:styleId="Default">
    <w:name w:val="Default"/>
    <w:rsid w:val="00501953"/>
    <w:pPr>
      <w:suppressAutoHyphens/>
      <w:autoSpaceDE w:val="0"/>
    </w:pPr>
    <w:rPr>
      <w:rFonts w:ascii="EUAlbertina" w:eastAsia="Arial" w:hAnsi="EUAlbertina" w:cs="EUAlbertina"/>
      <w:color w:val="00000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customStyle="1" w:styleId="Default">
    <w:name w:val="Default"/>
    <w:rsid w:val="00501953"/>
    <w:pPr>
      <w:suppressAutoHyphens/>
      <w:autoSpaceDE w:val="0"/>
    </w:pPr>
    <w:rPr>
      <w:rFonts w:ascii="EUAlbertina" w:eastAsia="Arial" w:hAnsi="EUAlbertina" w:cs="EUAlbertina"/>
      <w:color w:val="00000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+RQcFG+xSEfzOkKP1Hmb9/WvA==">CgMxLjA4AHIhMVF2YzBDV3lXbHdPY2ZLamlMZm9ocXh4M09OeHRqdkJQ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2024-11-16T20:17:00Z</dcterms:created>
  <dcterms:modified xsi:type="dcterms:W3CDTF">2024-12-04T11:27:00Z</dcterms:modified>
</cp:coreProperties>
</file>