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A97FD" w14:textId="4FFFCC7A" w:rsidR="00684775" w:rsidRDefault="0002627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09"/>
      </w:tblGrid>
      <w:tr w:rsidR="00684775" w:rsidRPr="005F2289" w14:paraId="45D7A39D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6955AC75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Nazwa kierunku studiów</w:t>
            </w:r>
          </w:p>
        </w:tc>
        <w:tc>
          <w:tcPr>
            <w:tcW w:w="5809" w:type="dxa"/>
            <w:shd w:val="clear" w:color="auto" w:fill="auto"/>
          </w:tcPr>
          <w:p w14:paraId="16C605C2" w14:textId="7A7D588E" w:rsidR="00684775" w:rsidRPr="005F2289" w:rsidRDefault="0036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Pielęgnacja zwierząt i </w:t>
            </w:r>
            <w:proofErr w:type="spellStart"/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animaloterapia</w:t>
            </w:r>
            <w:proofErr w:type="spellEnd"/>
          </w:p>
        </w:tc>
      </w:tr>
      <w:tr w:rsidR="00684775" w:rsidRPr="005F2289" w14:paraId="29CEC0C9" w14:textId="77777777">
        <w:trPr>
          <w:cantSplit/>
          <w:jc w:val="center"/>
        </w:trPr>
        <w:tc>
          <w:tcPr>
            <w:tcW w:w="4109" w:type="dxa"/>
            <w:vMerge w:val="restart"/>
            <w:shd w:val="clear" w:color="auto" w:fill="auto"/>
          </w:tcPr>
          <w:p w14:paraId="7CACAA74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Nazwa modułu, także nazwa w języku angielskim</w:t>
            </w:r>
          </w:p>
        </w:tc>
        <w:tc>
          <w:tcPr>
            <w:tcW w:w="5809" w:type="dxa"/>
            <w:shd w:val="clear" w:color="auto" w:fill="auto"/>
          </w:tcPr>
          <w:p w14:paraId="07141DFA" w14:textId="77777777" w:rsidR="00684775" w:rsidRPr="005F2289" w:rsidRDefault="0002627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Wychowanie fizyczne 2</w:t>
            </w:r>
          </w:p>
        </w:tc>
      </w:tr>
      <w:tr w:rsidR="00684775" w:rsidRPr="005F2289" w14:paraId="4C9680A8" w14:textId="77777777">
        <w:trPr>
          <w:cantSplit/>
          <w:jc w:val="center"/>
        </w:trPr>
        <w:tc>
          <w:tcPr>
            <w:tcW w:w="4109" w:type="dxa"/>
            <w:vMerge/>
            <w:shd w:val="clear" w:color="auto" w:fill="auto"/>
          </w:tcPr>
          <w:p w14:paraId="7BC6A500" w14:textId="77777777" w:rsidR="00684775" w:rsidRPr="005F2289" w:rsidRDefault="0068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</w:tcPr>
          <w:p w14:paraId="0EB4E3DE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Physical</w:t>
            </w:r>
            <w:proofErr w:type="spellEnd"/>
            <w:r w:rsidRPr="005F22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2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education</w:t>
            </w:r>
            <w:proofErr w:type="spellEnd"/>
            <w:r w:rsidRPr="005F228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</w:t>
            </w:r>
          </w:p>
        </w:tc>
      </w:tr>
      <w:tr w:rsidR="00684775" w:rsidRPr="005F2289" w14:paraId="770FB6AB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44D29209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Język wykładowy</w:t>
            </w:r>
          </w:p>
        </w:tc>
        <w:tc>
          <w:tcPr>
            <w:tcW w:w="5809" w:type="dxa"/>
            <w:shd w:val="clear" w:color="auto" w:fill="auto"/>
          </w:tcPr>
          <w:p w14:paraId="5D39376A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</w:p>
        </w:tc>
      </w:tr>
      <w:tr w:rsidR="00684775" w:rsidRPr="005F2289" w14:paraId="1D686663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30DFC42B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Rodzaj modułu </w:t>
            </w:r>
          </w:p>
        </w:tc>
        <w:tc>
          <w:tcPr>
            <w:tcW w:w="5809" w:type="dxa"/>
            <w:shd w:val="clear" w:color="auto" w:fill="auto"/>
          </w:tcPr>
          <w:p w14:paraId="13757DD1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obowiązkowy</w:t>
            </w:r>
          </w:p>
        </w:tc>
      </w:tr>
      <w:tr w:rsidR="00684775" w:rsidRPr="005F2289" w14:paraId="717755EA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492CA4ED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Poziom studiów</w:t>
            </w:r>
          </w:p>
        </w:tc>
        <w:tc>
          <w:tcPr>
            <w:tcW w:w="5809" w:type="dxa"/>
            <w:shd w:val="clear" w:color="auto" w:fill="auto"/>
          </w:tcPr>
          <w:p w14:paraId="50C00471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pierwszego stopnia</w:t>
            </w:r>
          </w:p>
        </w:tc>
      </w:tr>
      <w:tr w:rsidR="00684775" w:rsidRPr="005F2289" w14:paraId="62902FC7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0A27DD4F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809" w:type="dxa"/>
            <w:shd w:val="clear" w:color="auto" w:fill="auto"/>
          </w:tcPr>
          <w:p w14:paraId="3661D75F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stacjonarne</w:t>
            </w:r>
          </w:p>
        </w:tc>
      </w:tr>
      <w:tr w:rsidR="00684775" w:rsidRPr="005F2289" w14:paraId="0977EE1A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5085BE15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Rok studiów dla kierunku</w:t>
            </w:r>
          </w:p>
        </w:tc>
        <w:tc>
          <w:tcPr>
            <w:tcW w:w="5809" w:type="dxa"/>
            <w:shd w:val="clear" w:color="auto" w:fill="auto"/>
          </w:tcPr>
          <w:p w14:paraId="35DA0ED6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684775" w:rsidRPr="005F2289" w14:paraId="370F36CB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58F6246D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Semestr dla kierunku</w:t>
            </w:r>
          </w:p>
        </w:tc>
        <w:tc>
          <w:tcPr>
            <w:tcW w:w="5809" w:type="dxa"/>
            <w:shd w:val="clear" w:color="auto" w:fill="auto"/>
          </w:tcPr>
          <w:p w14:paraId="75E04049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4775" w:rsidRPr="005F2289" w14:paraId="272A17A4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5DB5D067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Liczba punktów ECTS z podziałem na kontaktowe/ </w:t>
            </w:r>
            <w:proofErr w:type="spellStart"/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niekontaktowe</w:t>
            </w:r>
            <w:proofErr w:type="spellEnd"/>
          </w:p>
        </w:tc>
        <w:tc>
          <w:tcPr>
            <w:tcW w:w="5809" w:type="dxa"/>
            <w:shd w:val="clear" w:color="auto" w:fill="auto"/>
          </w:tcPr>
          <w:p w14:paraId="2308E446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4775" w:rsidRPr="005F2289" w14:paraId="1192E6D3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14D9A9A0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Tytuł naukowy/stopień naukowy, imię i nazwisko osoby odpowiedzialnej za moduł</w:t>
            </w:r>
          </w:p>
        </w:tc>
        <w:tc>
          <w:tcPr>
            <w:tcW w:w="5809" w:type="dxa"/>
            <w:shd w:val="clear" w:color="auto" w:fill="auto"/>
          </w:tcPr>
          <w:p w14:paraId="7D4D17B1" w14:textId="071C6F69" w:rsidR="00684775" w:rsidRPr="005F2289" w:rsidRDefault="00366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Dr Agnieszka Błaszczak</w:t>
            </w:r>
          </w:p>
        </w:tc>
      </w:tr>
      <w:tr w:rsidR="00684775" w:rsidRPr="005F2289" w14:paraId="1E427D4D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4BADFA81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Jednostka oferująca moduł</w:t>
            </w:r>
          </w:p>
        </w:tc>
        <w:tc>
          <w:tcPr>
            <w:tcW w:w="5809" w:type="dxa"/>
            <w:shd w:val="clear" w:color="auto" w:fill="auto"/>
          </w:tcPr>
          <w:p w14:paraId="6C6FF623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Centrum Kultury Fizycznej i Sportu</w:t>
            </w:r>
          </w:p>
        </w:tc>
      </w:tr>
      <w:tr w:rsidR="00684775" w:rsidRPr="005F2289" w14:paraId="503D1883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77CDABB1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Cel modułu</w:t>
            </w:r>
          </w:p>
        </w:tc>
        <w:tc>
          <w:tcPr>
            <w:tcW w:w="5809" w:type="dxa"/>
            <w:shd w:val="clear" w:color="auto" w:fill="auto"/>
          </w:tcPr>
          <w:p w14:paraId="28409266" w14:textId="77777777" w:rsidR="00684775" w:rsidRPr="005F2289" w:rsidRDefault="0002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Celem modułu jest zapoznanie studentów z metodami, środkami i formami organizacyjnymi wykorzystywanymi na zajęciach wychowania fizycznego w celu kształtowania sprawności i wydolności fizycznej oraz nawyków prozdrowotnych</w:t>
            </w:r>
          </w:p>
        </w:tc>
      </w:tr>
      <w:tr w:rsidR="00684775" w:rsidRPr="005F2289" w14:paraId="3B91444A" w14:textId="77777777">
        <w:trPr>
          <w:cantSplit/>
          <w:jc w:val="center"/>
        </w:trPr>
        <w:tc>
          <w:tcPr>
            <w:tcW w:w="4109" w:type="dxa"/>
            <w:vMerge w:val="restart"/>
            <w:shd w:val="clear" w:color="auto" w:fill="auto"/>
          </w:tcPr>
          <w:p w14:paraId="52E2420A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Efekty uczenia się dla modułu to opis zasobu wiedzy, umiejętności i kompetencji społecznych, które student osiągnie po zrealizowaniu zajęć.</w:t>
            </w:r>
          </w:p>
          <w:p w14:paraId="4D0C5B6A" w14:textId="77777777" w:rsidR="00684775" w:rsidRPr="005F2289" w:rsidRDefault="0068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</w:tcPr>
          <w:p w14:paraId="6E1BCCEB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b/>
                <w:sz w:val="24"/>
                <w:szCs w:val="24"/>
              </w:rPr>
              <w:t>Wiedza</w:t>
            </w: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4775" w:rsidRPr="005F2289" w14:paraId="1CEE3600" w14:textId="77777777" w:rsidTr="005F2289">
        <w:trPr>
          <w:cantSplit/>
          <w:trHeight w:val="625"/>
          <w:jc w:val="center"/>
        </w:trPr>
        <w:tc>
          <w:tcPr>
            <w:tcW w:w="4109" w:type="dxa"/>
            <w:vMerge/>
            <w:shd w:val="clear" w:color="auto" w:fill="auto"/>
          </w:tcPr>
          <w:p w14:paraId="4EF59A88" w14:textId="77777777" w:rsidR="00684775" w:rsidRPr="005F2289" w:rsidRDefault="0068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</w:tcPr>
          <w:p w14:paraId="3F363078" w14:textId="46F3EA9F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W1. </w:t>
            </w:r>
            <w:r w:rsidR="00BD5E87"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Podstawowe zagadnienia z zakresu anatomii </w:t>
            </w:r>
            <w:r w:rsidR="001C0C83"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D5E87"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fizjologii wysiłku fizycznego </w:t>
            </w:r>
          </w:p>
        </w:tc>
      </w:tr>
      <w:tr w:rsidR="00684775" w:rsidRPr="005F2289" w14:paraId="5427C512" w14:textId="77777777">
        <w:trPr>
          <w:cantSplit/>
          <w:jc w:val="center"/>
        </w:trPr>
        <w:tc>
          <w:tcPr>
            <w:tcW w:w="4109" w:type="dxa"/>
            <w:vMerge/>
            <w:shd w:val="clear" w:color="auto" w:fill="auto"/>
          </w:tcPr>
          <w:p w14:paraId="799A5FA2" w14:textId="77777777" w:rsidR="00684775" w:rsidRPr="005F2289" w:rsidRDefault="0068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</w:tcPr>
          <w:p w14:paraId="3253CE8D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b/>
                <w:sz w:val="24"/>
                <w:szCs w:val="24"/>
              </w:rPr>
              <w:t>Umiejętności</w:t>
            </w: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4775" w:rsidRPr="005F2289" w14:paraId="16C6B079" w14:textId="77777777">
        <w:trPr>
          <w:cantSplit/>
          <w:trHeight w:val="749"/>
          <w:jc w:val="center"/>
        </w:trPr>
        <w:tc>
          <w:tcPr>
            <w:tcW w:w="4109" w:type="dxa"/>
            <w:vMerge/>
            <w:shd w:val="clear" w:color="auto" w:fill="auto"/>
          </w:tcPr>
          <w:p w14:paraId="14C0392E" w14:textId="77777777" w:rsidR="00684775" w:rsidRPr="005F2289" w:rsidRDefault="0068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</w:tcPr>
          <w:p w14:paraId="2D5E53EF" w14:textId="37152D34" w:rsidR="00684775" w:rsidRPr="005F2289" w:rsidRDefault="0002627D">
            <w:pPr>
              <w:pStyle w:val="Akapitzlist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F2289">
              <w:rPr>
                <w:rFonts w:ascii="Times New Roman" w:hAnsi="Times New Roman"/>
                <w:sz w:val="24"/>
                <w:szCs w:val="24"/>
              </w:rPr>
              <w:t xml:space="preserve">U1. </w:t>
            </w:r>
            <w:r w:rsidR="00BD5E87" w:rsidRPr="005F2289">
              <w:rPr>
                <w:rFonts w:ascii="Times New Roman" w:hAnsi="Times New Roman"/>
                <w:sz w:val="24"/>
                <w:szCs w:val="24"/>
              </w:rPr>
              <w:t xml:space="preserve">Planować działania zapewniające prawidłowe funkcjonowanie organizmu i zdrowie </w:t>
            </w:r>
          </w:p>
        </w:tc>
      </w:tr>
      <w:tr w:rsidR="00684775" w:rsidRPr="005F2289" w14:paraId="2DEB5A19" w14:textId="77777777">
        <w:trPr>
          <w:cantSplit/>
          <w:jc w:val="center"/>
        </w:trPr>
        <w:tc>
          <w:tcPr>
            <w:tcW w:w="4109" w:type="dxa"/>
            <w:vMerge/>
            <w:shd w:val="clear" w:color="auto" w:fill="auto"/>
          </w:tcPr>
          <w:p w14:paraId="5F6CD1B8" w14:textId="77777777" w:rsidR="00684775" w:rsidRPr="005F2289" w:rsidRDefault="0068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</w:tcPr>
          <w:p w14:paraId="6CB66FC9" w14:textId="77777777" w:rsidR="00684775" w:rsidRPr="005F2289" w:rsidRDefault="00026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b/>
                <w:sz w:val="24"/>
                <w:szCs w:val="24"/>
              </w:rPr>
              <w:t>Kompetencje społeczne:</w:t>
            </w:r>
          </w:p>
        </w:tc>
      </w:tr>
      <w:tr w:rsidR="00684775" w:rsidRPr="005F2289" w14:paraId="46478750" w14:textId="77777777">
        <w:trPr>
          <w:cantSplit/>
          <w:trHeight w:val="507"/>
          <w:jc w:val="center"/>
        </w:trPr>
        <w:tc>
          <w:tcPr>
            <w:tcW w:w="4109" w:type="dxa"/>
            <w:vMerge/>
            <w:shd w:val="clear" w:color="auto" w:fill="auto"/>
          </w:tcPr>
          <w:p w14:paraId="38EC3019" w14:textId="77777777" w:rsidR="00684775" w:rsidRPr="005F2289" w:rsidRDefault="0068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auto"/>
          </w:tcPr>
          <w:p w14:paraId="57FDFFB4" w14:textId="4273E8C0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K1. </w:t>
            </w:r>
            <w:r w:rsidR="00BD5E87"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Stałego uzupełniania wiedzy i doskonalenia w zakresie aktywności fizycznej </w:t>
            </w:r>
          </w:p>
        </w:tc>
      </w:tr>
      <w:tr w:rsidR="00F81A23" w:rsidRPr="005F2289" w14:paraId="4FC448BB" w14:textId="77777777" w:rsidTr="002E0509">
        <w:trPr>
          <w:cantSplit/>
          <w:trHeight w:val="992"/>
          <w:jc w:val="center"/>
        </w:trPr>
        <w:tc>
          <w:tcPr>
            <w:tcW w:w="4109" w:type="dxa"/>
            <w:shd w:val="clear" w:color="auto" w:fill="auto"/>
          </w:tcPr>
          <w:p w14:paraId="3DBDDD66" w14:textId="77777777" w:rsidR="00F81A23" w:rsidRPr="005F2289" w:rsidRDefault="00F81A23" w:rsidP="002E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Odniesienie modułowych efektów uczenia się do kierunkowych efektów uczenia się </w:t>
            </w:r>
          </w:p>
        </w:tc>
        <w:tc>
          <w:tcPr>
            <w:tcW w:w="5809" w:type="dxa"/>
            <w:shd w:val="clear" w:color="auto" w:fill="auto"/>
          </w:tcPr>
          <w:p w14:paraId="37E357D0" w14:textId="468786B1" w:rsidR="00F81A23" w:rsidRPr="005F2289" w:rsidRDefault="00F81A23" w:rsidP="002E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W1-</w:t>
            </w: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PZA_W01</w:t>
            </w:r>
          </w:p>
          <w:p w14:paraId="27ACA486" w14:textId="46CCA0A5" w:rsidR="00F81A23" w:rsidRPr="005F2289" w:rsidRDefault="00F81A23" w:rsidP="002E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U1- </w:t>
            </w: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PZA_U03</w:t>
            </w:r>
          </w:p>
          <w:p w14:paraId="253079FB" w14:textId="2EF75120" w:rsidR="00F81A23" w:rsidRPr="005F2289" w:rsidRDefault="00F81A23" w:rsidP="002E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K1- </w:t>
            </w: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PZA_K01</w:t>
            </w:r>
          </w:p>
        </w:tc>
      </w:tr>
      <w:tr w:rsidR="00F81A23" w:rsidRPr="005F2289" w14:paraId="2A1D366E" w14:textId="77777777">
        <w:trPr>
          <w:cantSplit/>
          <w:trHeight w:val="507"/>
          <w:jc w:val="center"/>
        </w:trPr>
        <w:tc>
          <w:tcPr>
            <w:tcW w:w="4109" w:type="dxa"/>
            <w:shd w:val="clear" w:color="auto" w:fill="auto"/>
          </w:tcPr>
          <w:p w14:paraId="3513799C" w14:textId="765E48E5" w:rsidR="00F81A23" w:rsidRPr="005F2289" w:rsidRDefault="00D6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54D">
              <w:rPr>
                <w:rFonts w:ascii="Times New Roman" w:hAnsi="Times New Roman" w:cs="Times New Roman"/>
                <w:sz w:val="24"/>
                <w:szCs w:val="24"/>
              </w:rPr>
              <w:t>Odniesienie modułowych efektów uczenia się do efektów inżynierskich</w:t>
            </w:r>
          </w:p>
        </w:tc>
        <w:tc>
          <w:tcPr>
            <w:tcW w:w="5809" w:type="dxa"/>
            <w:shd w:val="clear" w:color="auto" w:fill="auto"/>
          </w:tcPr>
          <w:p w14:paraId="472D2625" w14:textId="45611F5A" w:rsidR="00F81A23" w:rsidRPr="005F2289" w:rsidRDefault="00D6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684775" w:rsidRPr="005F2289" w14:paraId="155D6200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411EE99F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Wymagania wstępne i dodatkowe</w:t>
            </w:r>
          </w:p>
        </w:tc>
        <w:tc>
          <w:tcPr>
            <w:tcW w:w="5809" w:type="dxa"/>
            <w:shd w:val="clear" w:color="auto" w:fill="auto"/>
          </w:tcPr>
          <w:p w14:paraId="59F53F45" w14:textId="77777777" w:rsidR="00684775" w:rsidRPr="005F2289" w:rsidRDefault="0002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Dobry stan ogólny, brak przeciwwskazań lekarskich do zajęć na pływalni oraz do zajęć o charakterze wzmożonego wysiłku fizycznego,  strój do pływania, umożliwiający swobodne poruszanie się w wodzie</w:t>
            </w:r>
          </w:p>
          <w:p w14:paraId="308910FC" w14:textId="77777777" w:rsidR="00684775" w:rsidRPr="005F2289" w:rsidRDefault="00684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75" w:rsidRPr="005F2289" w14:paraId="40154882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3A85544B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Treści programowe modułu </w:t>
            </w:r>
          </w:p>
        </w:tc>
        <w:tc>
          <w:tcPr>
            <w:tcW w:w="5809" w:type="dxa"/>
            <w:shd w:val="clear" w:color="auto" w:fill="auto"/>
          </w:tcPr>
          <w:p w14:paraId="27FFA73A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Ćwiczenia obejmują nauczanie i doskonalenie elementów technicznych pływania stylem grzbietowym, kraulem, stylem klasycznym i motylkowym:</w:t>
            </w:r>
          </w:p>
          <w:p w14:paraId="15BF17B7" w14:textId="77777777" w:rsidR="00684775" w:rsidRPr="005F2289" w:rsidRDefault="000262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ćwiczenia wypornościowe w wodzie i ćwiczenia wydechu powietrza do wody</w:t>
            </w:r>
          </w:p>
          <w:p w14:paraId="5EFD916F" w14:textId="77777777" w:rsidR="00684775" w:rsidRPr="005F2289" w:rsidRDefault="000262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ćwiczenia pracy nóg i rąk z przyborami i bez przyborów</w:t>
            </w:r>
          </w:p>
          <w:p w14:paraId="40C133E1" w14:textId="77777777" w:rsidR="00684775" w:rsidRPr="005F2289" w:rsidRDefault="000262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ćwiczenia koordynacji pracy rąk, nóg i oddychania w poszczególnych stylach </w:t>
            </w:r>
          </w:p>
          <w:p w14:paraId="4EF00F6F" w14:textId="77777777" w:rsidR="00684775" w:rsidRPr="005F2289" w:rsidRDefault="000262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ćwiczenia pracy nóg, rąk i ułożenia tułowia w poszczególnych stylach z przyborami i bez przyborów</w:t>
            </w:r>
          </w:p>
          <w:p w14:paraId="6A8D0737" w14:textId="77777777" w:rsidR="00684775" w:rsidRPr="005F2289" w:rsidRDefault="000262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skoki startowe, nawroty odkryte i kryte</w:t>
            </w:r>
          </w:p>
          <w:p w14:paraId="3F5AA66B" w14:textId="77777777" w:rsidR="00684775" w:rsidRPr="005F2289" w:rsidRDefault="000262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nurkowanie w głąb i na odległość</w:t>
            </w:r>
          </w:p>
          <w:p w14:paraId="13AF1DC2" w14:textId="77777777" w:rsidR="00684775" w:rsidRPr="005F2289" w:rsidRDefault="0002627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elementy ratownictwa wodnego: zasady bezpiecznej kąpieli, udzielanie pomocy z brzegu basenu z użyciem sprzętu  ratowniczego</w:t>
            </w:r>
          </w:p>
        </w:tc>
      </w:tr>
      <w:tr w:rsidR="00684775" w:rsidRPr="005F2289" w14:paraId="4439EF79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0B8B8370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Wykaz literatury podstawowej i uzupełniającej</w:t>
            </w:r>
          </w:p>
        </w:tc>
        <w:tc>
          <w:tcPr>
            <w:tcW w:w="5809" w:type="dxa"/>
            <w:shd w:val="clear" w:color="auto" w:fill="auto"/>
          </w:tcPr>
          <w:p w14:paraId="023E1BDC" w14:textId="77777777" w:rsidR="00684775" w:rsidRPr="005F2289" w:rsidRDefault="0002627D">
            <w:pPr>
              <w:numPr>
                <w:ilvl w:val="0"/>
                <w:numId w:val="2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Bartkowiak E., 20 lekcji pływania. Wyd. COS, W-</w:t>
            </w:r>
            <w:proofErr w:type="spellStart"/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  <w:p w14:paraId="23BF74EE" w14:textId="77777777" w:rsidR="00684775" w:rsidRPr="005F2289" w:rsidRDefault="0002627D">
            <w:pPr>
              <w:numPr>
                <w:ilvl w:val="0"/>
                <w:numId w:val="2"/>
              </w:num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Bartkowiak E., Pływanie. Wyd. COS, W-</w:t>
            </w:r>
            <w:proofErr w:type="spellStart"/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  <w:p w14:paraId="02F5962C" w14:textId="77777777" w:rsidR="00684775" w:rsidRPr="005F2289" w:rsidRDefault="0002627D">
            <w:pPr>
              <w:numPr>
                <w:ilvl w:val="0"/>
                <w:numId w:val="2"/>
              </w:num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Czabański B., Nauczanie techniki pływania. Wyd. AWF Wrocław 1977</w:t>
            </w:r>
          </w:p>
          <w:p w14:paraId="228ED9F2" w14:textId="77777777" w:rsidR="00684775" w:rsidRPr="005F2289" w:rsidRDefault="0002627D">
            <w:pPr>
              <w:numPr>
                <w:ilvl w:val="0"/>
                <w:numId w:val="2"/>
              </w:num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Bartkowiak E., Pływanie sportowe. Wyd. COS, W-</w:t>
            </w:r>
            <w:proofErr w:type="spellStart"/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  <w:p w14:paraId="5D4BE917" w14:textId="41EF7C97" w:rsidR="00684775" w:rsidRPr="005F2289" w:rsidRDefault="0002627D">
            <w:pPr>
              <w:numPr>
                <w:ilvl w:val="0"/>
                <w:numId w:val="2"/>
              </w:num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Rakowski M., Nowoczesny trening pływacki. Wyd.</w:t>
            </w:r>
            <w:r w:rsidR="003667D4"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Centrum Rekreacyjno-Sportowe Rafa, Rumia 2008</w:t>
            </w:r>
          </w:p>
        </w:tc>
      </w:tr>
      <w:tr w:rsidR="00684775" w:rsidRPr="005F2289" w14:paraId="7A7FBCC5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7DA4BFCF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Planowane formy/ działania/ metody dydaktyczne</w:t>
            </w:r>
          </w:p>
        </w:tc>
        <w:tc>
          <w:tcPr>
            <w:tcW w:w="5809" w:type="dxa"/>
            <w:shd w:val="clear" w:color="auto" w:fill="auto"/>
          </w:tcPr>
          <w:p w14:paraId="345F53A6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zajęcia praktyczne w formie ćwiczeń z wykorzystaniem metod słownych, pokazowych oraz praktycznego działania</w:t>
            </w:r>
          </w:p>
          <w:p w14:paraId="4818CD10" w14:textId="77777777" w:rsidR="00684775" w:rsidRPr="005F2289" w:rsidRDefault="0068477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75" w:rsidRPr="005F2289" w14:paraId="424D07DF" w14:textId="77777777">
        <w:trPr>
          <w:cantSplit/>
          <w:jc w:val="center"/>
        </w:trPr>
        <w:tc>
          <w:tcPr>
            <w:tcW w:w="4109" w:type="dxa"/>
            <w:shd w:val="clear" w:color="auto" w:fill="auto"/>
          </w:tcPr>
          <w:p w14:paraId="1179C93B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Sposoby weryfikacji oraz formy dokumentowania osiągniętych efektów uczenia się</w:t>
            </w:r>
          </w:p>
        </w:tc>
        <w:tc>
          <w:tcPr>
            <w:tcW w:w="5809" w:type="dxa"/>
            <w:shd w:val="clear" w:color="auto" w:fill="auto"/>
          </w:tcPr>
          <w:p w14:paraId="0829930F" w14:textId="77777777" w:rsidR="00684775" w:rsidRPr="005F2289" w:rsidRDefault="0002627D">
            <w:pPr>
              <w:spacing w:after="1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b/>
                <w:sz w:val="24"/>
                <w:szCs w:val="24"/>
              </w:rPr>
              <w:t>Sposoby weryfikacji</w:t>
            </w:r>
          </w:p>
          <w:p w14:paraId="3DFB69E3" w14:textId="77777777" w:rsidR="00684775" w:rsidRPr="005F2289" w:rsidRDefault="000262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W1 – ocena pracy na ćwiczeniach</w:t>
            </w:r>
          </w:p>
          <w:p w14:paraId="7119EF38" w14:textId="77777777" w:rsidR="00684775" w:rsidRPr="005F2289" w:rsidRDefault="000262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U1 – ocena pracy na ćwiczeniach zaliczenie praktyczne ćwiczeń</w:t>
            </w:r>
          </w:p>
          <w:p w14:paraId="0AFB3BAC" w14:textId="77777777" w:rsidR="00684775" w:rsidRPr="005F2289" w:rsidRDefault="000262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K1 - ocena pracy na ćwiczeniach i zaliczenie praktyczne ćwiczeń</w:t>
            </w:r>
          </w:p>
          <w:p w14:paraId="632CE091" w14:textId="77777777" w:rsidR="00684775" w:rsidRPr="005F2289" w:rsidRDefault="000262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b/>
                <w:sz w:val="24"/>
                <w:szCs w:val="24"/>
              </w:rPr>
              <w:t>Formy dokumentowania osiągniętych wyników</w:t>
            </w: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BB00586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Dziennik prowadzącego</w:t>
            </w:r>
          </w:p>
          <w:p w14:paraId="3AD0C045" w14:textId="77777777" w:rsidR="00684775" w:rsidRPr="005F2289" w:rsidRDefault="0002627D">
            <w:pPr>
              <w:pStyle w:val="Akapitzlist"/>
              <w:autoSpaceDE w:val="0"/>
              <w:adjustRightInd w:val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5F2289">
              <w:rPr>
                <w:rFonts w:ascii="Times New Roman" w:hAnsi="Times New Roman"/>
                <w:b/>
                <w:sz w:val="24"/>
                <w:szCs w:val="24"/>
              </w:rPr>
              <w:t>Szczegółowe kryteria oceny z przedmiotu</w:t>
            </w:r>
          </w:p>
          <w:p w14:paraId="756CE1B1" w14:textId="77777777" w:rsidR="00684775" w:rsidRPr="005F2289" w:rsidRDefault="0002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 – potrafi przepłynąć 25 m pełnym stylem klasycznym oraz pływać na piersiach z wydechem do wody. Aktywnie uczestniczy w zajęciach wychowania fizycznego</w:t>
            </w:r>
          </w:p>
          <w:p w14:paraId="6D1B4034" w14:textId="77777777" w:rsidR="00684775" w:rsidRPr="005F2289" w:rsidRDefault="0002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4,5 – potrafi przepłynąć 25 m stylem klasycznym z błędami technicznymi pracy ramion. Dość aktywnie uczestniczy w zajęciach wychowania fizycznego </w:t>
            </w:r>
          </w:p>
          <w:p w14:paraId="497B034D" w14:textId="77777777" w:rsidR="00684775" w:rsidRPr="005F2289" w:rsidRDefault="0002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 – umie przepłynąć z błędami technicznymi pracy nóg. Dość aktywnie uczestniczy w zajęciach wychowania fizycznego</w:t>
            </w:r>
          </w:p>
          <w:p w14:paraId="0F3A76EB" w14:textId="77777777" w:rsidR="00684775" w:rsidRPr="005F2289" w:rsidRDefault="000262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 – umie przepłynąć 25 m stylem klasycznym z błędami technicznymi w ułożeniu tułowia, pracy rąk i nóg. Mniej aktywnie uczestniczy w zajęciach wychowania fizycznego</w:t>
            </w:r>
          </w:p>
          <w:p w14:paraId="50F0D5F5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 – nie przepływa pełnego dystansu 25 m stylem klasycznym, posiada braki w pracy rąk, nóg i ułożenia tułowia w wodzie. Mało aktywnie uczestniczy w zajęciach wychowania fizycznego</w:t>
            </w:r>
          </w:p>
        </w:tc>
      </w:tr>
      <w:tr w:rsidR="00684775" w:rsidRPr="005F2289" w14:paraId="3A2AFEAD" w14:textId="77777777">
        <w:trPr>
          <w:cantSplit/>
          <w:trHeight w:val="799"/>
          <w:jc w:val="center"/>
        </w:trPr>
        <w:tc>
          <w:tcPr>
            <w:tcW w:w="4109" w:type="dxa"/>
            <w:shd w:val="clear" w:color="auto" w:fill="auto"/>
          </w:tcPr>
          <w:p w14:paraId="2033D71F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Elementy i wagi mające wpływ na ocenę końcową</w:t>
            </w:r>
          </w:p>
        </w:tc>
        <w:tc>
          <w:tcPr>
            <w:tcW w:w="5809" w:type="dxa"/>
            <w:shd w:val="clear" w:color="auto" w:fill="auto"/>
          </w:tcPr>
          <w:p w14:paraId="7FD08352" w14:textId="77777777" w:rsidR="00684775" w:rsidRPr="005F2289" w:rsidRDefault="0002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Frekwencja i aktywny udział w ćwiczeniach 70%</w:t>
            </w:r>
          </w:p>
          <w:p w14:paraId="7D4AD06E" w14:textId="77777777" w:rsidR="00684775" w:rsidRPr="005F2289" w:rsidRDefault="0002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Ocena z zaliczenia praktycznego ćwiczeń 30%</w:t>
            </w:r>
          </w:p>
        </w:tc>
      </w:tr>
      <w:tr w:rsidR="00684775" w:rsidRPr="005F2289" w14:paraId="35C14DD0" w14:textId="77777777">
        <w:trPr>
          <w:cantSplit/>
          <w:trHeight w:val="365"/>
          <w:jc w:val="center"/>
        </w:trPr>
        <w:tc>
          <w:tcPr>
            <w:tcW w:w="4109" w:type="dxa"/>
            <w:shd w:val="clear" w:color="auto" w:fill="auto"/>
          </w:tcPr>
          <w:p w14:paraId="1E791049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Bilans punktów ECTS</w:t>
            </w:r>
          </w:p>
        </w:tc>
        <w:tc>
          <w:tcPr>
            <w:tcW w:w="5809" w:type="dxa"/>
            <w:shd w:val="clear" w:color="auto" w:fill="auto"/>
          </w:tcPr>
          <w:p w14:paraId="25728767" w14:textId="77777777" w:rsidR="00684775" w:rsidRPr="005F2289" w:rsidRDefault="00026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pkt ECTS</w:t>
            </w: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4775" w:rsidRPr="005F2289" w14:paraId="4FB8F427" w14:textId="77777777">
        <w:trPr>
          <w:cantSplit/>
          <w:trHeight w:val="978"/>
          <w:jc w:val="center"/>
        </w:trPr>
        <w:tc>
          <w:tcPr>
            <w:tcW w:w="4109" w:type="dxa"/>
            <w:shd w:val="clear" w:color="auto" w:fill="auto"/>
          </w:tcPr>
          <w:p w14:paraId="53D304C5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Nakład pracy związany z zajęciami wymagającymi bezpośredniego udziału nauczyciela akademickiego</w:t>
            </w:r>
          </w:p>
        </w:tc>
        <w:tc>
          <w:tcPr>
            <w:tcW w:w="5809" w:type="dxa"/>
            <w:shd w:val="clear" w:color="auto" w:fill="auto"/>
          </w:tcPr>
          <w:p w14:paraId="616ADC18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udział w ćwiczeniach – 30 godz.</w:t>
            </w:r>
          </w:p>
          <w:p w14:paraId="5B8A7F73" w14:textId="77777777" w:rsidR="00684775" w:rsidRPr="005F2289" w:rsidRDefault="0002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sz w:val="24"/>
                <w:szCs w:val="24"/>
              </w:rPr>
              <w:t>udział w konsultacjach – 2 godz.</w:t>
            </w:r>
          </w:p>
          <w:p w14:paraId="6B484CD8" w14:textId="77777777" w:rsidR="00684775" w:rsidRPr="005F2289" w:rsidRDefault="000262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 32 godz.</w:t>
            </w:r>
          </w:p>
        </w:tc>
      </w:tr>
    </w:tbl>
    <w:p w14:paraId="59240D5B" w14:textId="77777777" w:rsidR="00684775" w:rsidRDefault="00684775">
      <w:pPr>
        <w:rPr>
          <w:rFonts w:ascii="Times New Roman" w:hAnsi="Times New Roman" w:cs="Times New Roman"/>
          <w:sz w:val="20"/>
          <w:szCs w:val="20"/>
        </w:rPr>
      </w:pPr>
    </w:p>
    <w:sectPr w:rsidR="0068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Yu Gothic"/>
    <w:charset w:val="80"/>
    <w:family w:val="auto"/>
    <w:pitch w:val="default"/>
    <w:sig w:usb0="00000000" w:usb1="0000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2121"/>
    <w:multiLevelType w:val="multilevel"/>
    <w:tmpl w:val="071D2121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B909EF"/>
    <w:multiLevelType w:val="multilevel"/>
    <w:tmpl w:val="79B909EF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3D"/>
    <w:rsid w:val="0002627D"/>
    <w:rsid w:val="00040745"/>
    <w:rsid w:val="000F6A8C"/>
    <w:rsid w:val="001C0C83"/>
    <w:rsid w:val="001C5333"/>
    <w:rsid w:val="002145CD"/>
    <w:rsid w:val="002C10A5"/>
    <w:rsid w:val="003667D4"/>
    <w:rsid w:val="004012E1"/>
    <w:rsid w:val="00444570"/>
    <w:rsid w:val="004C1287"/>
    <w:rsid w:val="00553FAF"/>
    <w:rsid w:val="005558AC"/>
    <w:rsid w:val="005F2289"/>
    <w:rsid w:val="006142CC"/>
    <w:rsid w:val="00642856"/>
    <w:rsid w:val="00677B7D"/>
    <w:rsid w:val="00684775"/>
    <w:rsid w:val="006C34CD"/>
    <w:rsid w:val="006E4F16"/>
    <w:rsid w:val="006F2BBA"/>
    <w:rsid w:val="0074193D"/>
    <w:rsid w:val="007A08A2"/>
    <w:rsid w:val="00923E6E"/>
    <w:rsid w:val="00A53ACB"/>
    <w:rsid w:val="00A651E5"/>
    <w:rsid w:val="00A771A4"/>
    <w:rsid w:val="00B24DBB"/>
    <w:rsid w:val="00B73CEA"/>
    <w:rsid w:val="00BD3237"/>
    <w:rsid w:val="00BD5E87"/>
    <w:rsid w:val="00D5017E"/>
    <w:rsid w:val="00D521CC"/>
    <w:rsid w:val="00D66764"/>
    <w:rsid w:val="00DE1FE7"/>
    <w:rsid w:val="00DE7BB2"/>
    <w:rsid w:val="00E62DA0"/>
    <w:rsid w:val="00F81A23"/>
    <w:rsid w:val="06E80B35"/>
    <w:rsid w:val="2B7661AA"/>
    <w:rsid w:val="43E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3115"/>
  <w15:docId w15:val="{C8A31380-21A6-46CA-8868-3CB941CC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suppressAutoHyphens/>
      <w:autoSpaceDN w:val="0"/>
      <w:spacing w:line="360" w:lineRule="auto"/>
      <w:ind w:left="720" w:firstLine="709"/>
      <w:jc w:val="both"/>
      <w:textAlignment w:val="baseline"/>
    </w:pPr>
    <w:rPr>
      <w:rFonts w:ascii="Calibri" w:eastAsia="Calibri" w:hAnsi="Calibri" w:cs="Times New Roman"/>
    </w:rPr>
  </w:style>
  <w:style w:type="character" w:customStyle="1" w:styleId="hps">
    <w:name w:val="hps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pPr>
      <w:jc w:val="both"/>
    </w:pPr>
    <w:rPr>
      <w:rFonts w:ascii="Calibri" w:eastAsia="MS ??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DC61-D51B-485D-A72C-CBC5FFAF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 Lublin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</cp:lastModifiedBy>
  <cp:revision>7</cp:revision>
  <dcterms:created xsi:type="dcterms:W3CDTF">2023-07-10T16:36:00Z</dcterms:created>
  <dcterms:modified xsi:type="dcterms:W3CDTF">2024-02-03T12:47:00Z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B2A29C07142C48139A25FE83AB67ED8C</vt:lpwstr>
  </property>
</Properties>
</file>