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137D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3F40CD" w14:paraId="1C30D08A" w14:textId="77777777" w:rsidTr="00925541">
        <w:tc>
          <w:tcPr>
            <w:tcW w:w="3942" w:type="dxa"/>
            <w:shd w:val="clear" w:color="auto" w:fill="auto"/>
            <w:vAlign w:val="center"/>
          </w:tcPr>
          <w:p w14:paraId="5A48792D" w14:textId="77777777" w:rsidR="00644231" w:rsidRPr="003F40CD" w:rsidRDefault="00644231" w:rsidP="00644231">
            <w:r w:rsidRPr="003F40CD">
              <w:t xml:space="preserve">Nazwa kierunku studiów </w:t>
            </w:r>
          </w:p>
          <w:p w14:paraId="295D9A3A" w14:textId="77777777" w:rsidR="00644231" w:rsidRPr="003F40CD" w:rsidRDefault="00644231" w:rsidP="00644231"/>
        </w:tc>
        <w:tc>
          <w:tcPr>
            <w:tcW w:w="6543" w:type="dxa"/>
            <w:shd w:val="clear" w:color="auto" w:fill="auto"/>
          </w:tcPr>
          <w:p w14:paraId="06F2659C" w14:textId="77777777" w:rsidR="00644231" w:rsidRPr="003F40CD" w:rsidRDefault="00644231" w:rsidP="00644231">
            <w:r w:rsidRPr="003F40CD">
              <w:t xml:space="preserve">Pielęgnacja zwierząt i </w:t>
            </w:r>
            <w:proofErr w:type="spellStart"/>
            <w:r w:rsidRPr="003F40CD">
              <w:t>animaloterpia</w:t>
            </w:r>
            <w:proofErr w:type="spellEnd"/>
          </w:p>
        </w:tc>
      </w:tr>
      <w:tr w:rsidR="00071024" w:rsidRPr="003F40CD" w14:paraId="38C8642A" w14:textId="77777777" w:rsidTr="00925541">
        <w:tc>
          <w:tcPr>
            <w:tcW w:w="3942" w:type="dxa"/>
            <w:shd w:val="clear" w:color="auto" w:fill="auto"/>
            <w:vAlign w:val="center"/>
          </w:tcPr>
          <w:p w14:paraId="17BD00D2" w14:textId="77777777" w:rsidR="00644231" w:rsidRPr="003F40CD" w:rsidRDefault="00644231" w:rsidP="00644231">
            <w:bookmarkStart w:id="0" w:name="_GoBack"/>
            <w:r w:rsidRPr="003F40CD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21807AD7" w14:textId="77777777" w:rsidR="00644231" w:rsidRPr="003F40CD" w:rsidRDefault="00DF2210" w:rsidP="00644231">
            <w:r w:rsidRPr="003F40CD">
              <w:t>Fizjoterapia zwierząt</w:t>
            </w:r>
            <w:r w:rsidR="00455BFB" w:rsidRPr="003F40CD">
              <w:t xml:space="preserve"> </w:t>
            </w:r>
          </w:p>
          <w:p w14:paraId="48D54517" w14:textId="56E5E528" w:rsidR="0055173B" w:rsidRPr="003F40CD" w:rsidRDefault="0055173B" w:rsidP="00644231">
            <w:proofErr w:type="spellStart"/>
            <w:r w:rsidRPr="003F40CD">
              <w:t>Animal</w:t>
            </w:r>
            <w:proofErr w:type="spellEnd"/>
            <w:r w:rsidRPr="003F40CD">
              <w:t xml:space="preserve"> </w:t>
            </w:r>
            <w:proofErr w:type="spellStart"/>
            <w:r w:rsidRPr="003F40CD">
              <w:t>physiotherapy</w:t>
            </w:r>
            <w:proofErr w:type="spellEnd"/>
          </w:p>
        </w:tc>
      </w:tr>
      <w:tr w:rsidR="00071024" w:rsidRPr="003F40CD" w14:paraId="55D54095" w14:textId="77777777" w:rsidTr="00925541">
        <w:tc>
          <w:tcPr>
            <w:tcW w:w="3942" w:type="dxa"/>
            <w:shd w:val="clear" w:color="auto" w:fill="auto"/>
            <w:vAlign w:val="center"/>
          </w:tcPr>
          <w:p w14:paraId="7AB76CCE" w14:textId="77777777" w:rsidR="00644231" w:rsidRPr="003F40CD" w:rsidRDefault="00644231" w:rsidP="00644231">
            <w:r w:rsidRPr="003F40CD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69D61AF6" w14:textId="77777777" w:rsidR="00644231" w:rsidRPr="003F40CD" w:rsidRDefault="00644231" w:rsidP="00644231">
            <w:r w:rsidRPr="003F40CD">
              <w:t>polski</w:t>
            </w:r>
          </w:p>
        </w:tc>
      </w:tr>
      <w:tr w:rsidR="00071024" w:rsidRPr="003F40CD" w14:paraId="033930FA" w14:textId="77777777" w:rsidTr="00925541">
        <w:tc>
          <w:tcPr>
            <w:tcW w:w="3942" w:type="dxa"/>
            <w:shd w:val="clear" w:color="auto" w:fill="auto"/>
            <w:vAlign w:val="center"/>
          </w:tcPr>
          <w:p w14:paraId="711B7F93" w14:textId="77777777" w:rsidR="00644231" w:rsidRPr="003F40CD" w:rsidRDefault="00644231" w:rsidP="00644231">
            <w:pPr>
              <w:autoSpaceDE w:val="0"/>
              <w:autoSpaceDN w:val="0"/>
              <w:adjustRightInd w:val="0"/>
            </w:pPr>
            <w:r w:rsidRPr="003F40CD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46FA1660" w14:textId="77777777" w:rsidR="00644231" w:rsidRPr="003F40CD" w:rsidRDefault="00644231" w:rsidP="00644231">
            <w:r w:rsidRPr="003F40CD">
              <w:t>obowiązkowy</w:t>
            </w:r>
          </w:p>
        </w:tc>
      </w:tr>
      <w:tr w:rsidR="00071024" w:rsidRPr="003F40CD" w14:paraId="683EB5D1" w14:textId="77777777" w:rsidTr="00925541">
        <w:tc>
          <w:tcPr>
            <w:tcW w:w="3942" w:type="dxa"/>
            <w:shd w:val="clear" w:color="auto" w:fill="auto"/>
            <w:vAlign w:val="center"/>
          </w:tcPr>
          <w:p w14:paraId="4418A0F7" w14:textId="77777777" w:rsidR="00644231" w:rsidRPr="003F40CD" w:rsidRDefault="00644231" w:rsidP="00644231">
            <w:r w:rsidRPr="003F40CD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7FE3FBC5" w14:textId="77777777" w:rsidR="00644231" w:rsidRPr="003F40CD" w:rsidRDefault="00934DAA" w:rsidP="00644231">
            <w:r w:rsidRPr="003F40CD">
              <w:t>pierwszego stopnia</w:t>
            </w:r>
          </w:p>
        </w:tc>
      </w:tr>
      <w:tr w:rsidR="00071024" w:rsidRPr="003F40CD" w14:paraId="3372782E" w14:textId="77777777" w:rsidTr="00925541">
        <w:tc>
          <w:tcPr>
            <w:tcW w:w="3942" w:type="dxa"/>
            <w:shd w:val="clear" w:color="auto" w:fill="auto"/>
            <w:vAlign w:val="center"/>
          </w:tcPr>
          <w:p w14:paraId="48D1F981" w14:textId="77777777" w:rsidR="00644231" w:rsidRPr="003F40CD" w:rsidRDefault="00644231" w:rsidP="00644231">
            <w:r w:rsidRPr="003F40CD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3A5D96E4" w14:textId="77777777" w:rsidR="00644231" w:rsidRPr="003F40CD" w:rsidRDefault="00644231" w:rsidP="00644231">
            <w:r w:rsidRPr="003F40CD">
              <w:t>stacjonarne</w:t>
            </w:r>
          </w:p>
        </w:tc>
      </w:tr>
      <w:tr w:rsidR="00071024" w:rsidRPr="003F40CD" w14:paraId="36B4848E" w14:textId="77777777" w:rsidTr="00925541">
        <w:tc>
          <w:tcPr>
            <w:tcW w:w="3942" w:type="dxa"/>
            <w:shd w:val="clear" w:color="auto" w:fill="auto"/>
            <w:vAlign w:val="center"/>
          </w:tcPr>
          <w:p w14:paraId="49793DE6" w14:textId="77777777" w:rsidR="00644231" w:rsidRPr="003F40CD" w:rsidRDefault="00644231" w:rsidP="00644231">
            <w:r w:rsidRPr="003F40CD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4B487B71" w14:textId="77777777" w:rsidR="00644231" w:rsidRPr="003F40CD" w:rsidRDefault="00644231" w:rsidP="00644231">
            <w:r w:rsidRPr="003F40CD">
              <w:t>III</w:t>
            </w:r>
          </w:p>
        </w:tc>
      </w:tr>
      <w:tr w:rsidR="00071024" w:rsidRPr="003F40CD" w14:paraId="13AAA553" w14:textId="77777777" w:rsidTr="00925541">
        <w:tc>
          <w:tcPr>
            <w:tcW w:w="3942" w:type="dxa"/>
            <w:shd w:val="clear" w:color="auto" w:fill="auto"/>
            <w:vAlign w:val="center"/>
          </w:tcPr>
          <w:p w14:paraId="464E01A5" w14:textId="77777777" w:rsidR="00644231" w:rsidRPr="003F40CD" w:rsidRDefault="00644231" w:rsidP="00644231">
            <w:r w:rsidRPr="003F40CD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39A1EA6A" w14:textId="178193DA" w:rsidR="00644231" w:rsidRPr="003F40CD" w:rsidRDefault="004561A2" w:rsidP="00644231">
            <w:r>
              <w:t>5</w:t>
            </w:r>
          </w:p>
        </w:tc>
      </w:tr>
      <w:tr w:rsidR="00071024" w:rsidRPr="003F40CD" w14:paraId="5F02D79D" w14:textId="77777777" w:rsidTr="00925541">
        <w:tc>
          <w:tcPr>
            <w:tcW w:w="3942" w:type="dxa"/>
            <w:shd w:val="clear" w:color="auto" w:fill="auto"/>
            <w:vAlign w:val="center"/>
          </w:tcPr>
          <w:p w14:paraId="14951934" w14:textId="77777777" w:rsidR="00644231" w:rsidRPr="003F40CD" w:rsidRDefault="00644231" w:rsidP="00644231">
            <w:pPr>
              <w:autoSpaceDE w:val="0"/>
              <w:autoSpaceDN w:val="0"/>
              <w:adjustRightInd w:val="0"/>
            </w:pPr>
            <w:r w:rsidRPr="003F40CD">
              <w:t>Liczba punktów ECTS z podziałem na kontaktowe/</w:t>
            </w:r>
            <w:proofErr w:type="spellStart"/>
            <w:r w:rsidRPr="003F40CD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36F48E46" w14:textId="74C3A840" w:rsidR="00644231" w:rsidRPr="003F40CD" w:rsidRDefault="004561A2" w:rsidP="00644231">
            <w:r>
              <w:t>6</w:t>
            </w:r>
            <w:r w:rsidR="005B04A3">
              <w:t xml:space="preserve"> </w:t>
            </w:r>
            <w:r w:rsidR="0055173B" w:rsidRPr="003F40CD">
              <w:t>(3,92/4,08)</w:t>
            </w:r>
          </w:p>
        </w:tc>
      </w:tr>
      <w:tr w:rsidR="00071024" w:rsidRPr="003F40CD" w14:paraId="0D523B5A" w14:textId="77777777" w:rsidTr="00925541">
        <w:tc>
          <w:tcPr>
            <w:tcW w:w="3942" w:type="dxa"/>
            <w:shd w:val="clear" w:color="auto" w:fill="auto"/>
            <w:vAlign w:val="center"/>
          </w:tcPr>
          <w:p w14:paraId="0B16871E" w14:textId="77777777" w:rsidR="00644231" w:rsidRPr="003F40CD" w:rsidRDefault="00644231" w:rsidP="00644231">
            <w:pPr>
              <w:autoSpaceDE w:val="0"/>
              <w:autoSpaceDN w:val="0"/>
              <w:adjustRightInd w:val="0"/>
            </w:pPr>
            <w:r w:rsidRPr="003F40CD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7A4A3EA5" w14:textId="167EFEA0" w:rsidR="00644231" w:rsidRPr="003F40CD" w:rsidRDefault="0055173B" w:rsidP="00644231">
            <w:r w:rsidRPr="003F40CD">
              <w:t>Dr hab. Sylwester Kowalik, profesor uczelni</w:t>
            </w:r>
          </w:p>
        </w:tc>
      </w:tr>
      <w:tr w:rsidR="00071024" w:rsidRPr="003F40CD" w14:paraId="0280087F" w14:textId="77777777" w:rsidTr="00925541">
        <w:tc>
          <w:tcPr>
            <w:tcW w:w="3942" w:type="dxa"/>
            <w:shd w:val="clear" w:color="auto" w:fill="auto"/>
            <w:vAlign w:val="center"/>
          </w:tcPr>
          <w:p w14:paraId="26BBA578" w14:textId="77777777" w:rsidR="00644231" w:rsidRPr="003F40CD" w:rsidRDefault="00644231" w:rsidP="00644231">
            <w:r w:rsidRPr="003F40CD">
              <w:t>Jednostka oferująca moduł</w:t>
            </w:r>
          </w:p>
          <w:p w14:paraId="07C7A1CC" w14:textId="77777777" w:rsidR="00644231" w:rsidRPr="003F40CD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096C13D" w14:textId="0D9F6034" w:rsidR="00644231" w:rsidRPr="003F40CD" w:rsidRDefault="0055173B" w:rsidP="00644231">
            <w:r w:rsidRPr="003F40CD">
              <w:t>Katedra Fizjologii Zwierząt WMW</w:t>
            </w:r>
          </w:p>
        </w:tc>
      </w:tr>
      <w:tr w:rsidR="00071024" w:rsidRPr="003F40CD" w14:paraId="3409A9E1" w14:textId="77777777" w:rsidTr="00925541">
        <w:tc>
          <w:tcPr>
            <w:tcW w:w="3942" w:type="dxa"/>
            <w:shd w:val="clear" w:color="auto" w:fill="auto"/>
            <w:vAlign w:val="center"/>
          </w:tcPr>
          <w:p w14:paraId="04D2A09F" w14:textId="77777777" w:rsidR="00644231" w:rsidRPr="003F40CD" w:rsidRDefault="00644231" w:rsidP="00644231">
            <w:r w:rsidRPr="003F40CD">
              <w:t>Cel modułu</w:t>
            </w:r>
          </w:p>
          <w:p w14:paraId="1F6894E2" w14:textId="77777777" w:rsidR="00644231" w:rsidRPr="003F40CD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0A247784" w14:textId="56C0C027" w:rsidR="00644231" w:rsidRPr="003F40CD" w:rsidRDefault="00523875" w:rsidP="00644231">
            <w:pPr>
              <w:autoSpaceDE w:val="0"/>
              <w:autoSpaceDN w:val="0"/>
              <w:adjustRightInd w:val="0"/>
            </w:pPr>
            <w:r w:rsidRPr="003F40CD">
              <w:t>Przekazanie</w:t>
            </w:r>
            <w:r w:rsidR="00455BFB" w:rsidRPr="003F40CD">
              <w:t xml:space="preserve"> </w:t>
            </w:r>
            <w:r w:rsidRPr="003F40CD">
              <w:t xml:space="preserve">wiedzy na temat </w:t>
            </w:r>
            <w:r w:rsidR="00455BFB" w:rsidRPr="003F40CD">
              <w:t>najczęściej spotykanych schorzeń ortopedycznych i neurologicznych wśród psów i kotów. Przekazania wiedzy na temat najczęściej stosowanych zabiegów z zakresu fizjoterapii oraz fizykoterapii. Praktyczne wykonanie podstawowego badania aparatu ruchu. Tworzenie podstawowych planów terapeutycznych</w:t>
            </w:r>
            <w:r w:rsidR="0055173B" w:rsidRPr="003F40CD">
              <w:t>.</w:t>
            </w:r>
          </w:p>
        </w:tc>
      </w:tr>
      <w:tr w:rsidR="00071024" w:rsidRPr="003F40CD" w14:paraId="0D1F41D3" w14:textId="77777777" w:rsidTr="00925541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1C6F14B" w14:textId="77777777" w:rsidR="00644231" w:rsidRPr="003F40CD" w:rsidRDefault="00644231" w:rsidP="00644231">
            <w:pPr>
              <w:jc w:val="both"/>
            </w:pPr>
            <w:r w:rsidRPr="003F40C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823B68D" w14:textId="77777777" w:rsidR="00644231" w:rsidRPr="003F40CD" w:rsidRDefault="00644231" w:rsidP="00644231">
            <w:r w:rsidRPr="003F40CD">
              <w:rPr>
                <w:b/>
                <w:bCs/>
              </w:rPr>
              <w:t>Wiedza</w:t>
            </w:r>
            <w:r w:rsidRPr="003F40CD">
              <w:t xml:space="preserve">: </w:t>
            </w:r>
          </w:p>
        </w:tc>
      </w:tr>
      <w:bookmarkEnd w:id="0"/>
      <w:tr w:rsidR="00071024" w:rsidRPr="003F40CD" w14:paraId="3BFE111C" w14:textId="77777777" w:rsidTr="00925541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032D0636" w14:textId="77777777" w:rsidR="00644231" w:rsidRPr="003F40CD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7153EED3" w14:textId="63435DEC" w:rsidR="00644231" w:rsidRPr="003F40CD" w:rsidRDefault="00644231" w:rsidP="00644231">
            <w:r w:rsidRPr="003F40CD">
              <w:t xml:space="preserve">W1.Ma wiedzę </w:t>
            </w:r>
            <w:r w:rsidR="00455BFB" w:rsidRPr="003F40CD">
              <w:t xml:space="preserve">z zakresu </w:t>
            </w:r>
            <w:r w:rsidR="0055173B" w:rsidRPr="003F40CD">
              <w:t>najczęstszych</w:t>
            </w:r>
            <w:r w:rsidR="00455BFB" w:rsidRPr="003F40CD">
              <w:t xml:space="preserve"> schorzeń wymagających fizjoterapii</w:t>
            </w:r>
          </w:p>
        </w:tc>
      </w:tr>
      <w:tr w:rsidR="00071024" w:rsidRPr="003F40CD" w14:paraId="10790E2D" w14:textId="77777777" w:rsidTr="00925541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CE344B4" w14:textId="77777777" w:rsidR="00644231" w:rsidRPr="003F40CD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CF6596" w14:textId="77777777" w:rsidR="00644231" w:rsidRPr="003F40CD" w:rsidRDefault="00644231" w:rsidP="00644231">
            <w:pPr>
              <w:shd w:val="clear" w:color="auto" w:fill="FFFFFF"/>
            </w:pPr>
            <w:r w:rsidRPr="003F40CD">
              <w:t xml:space="preserve">W2. Ma wiedzę na temat </w:t>
            </w:r>
            <w:r w:rsidR="00925541" w:rsidRPr="003F40CD">
              <w:t xml:space="preserve">możliwości i zakresu wykorzystania </w:t>
            </w:r>
            <w:r w:rsidR="00455BFB" w:rsidRPr="003F40CD">
              <w:t xml:space="preserve"> zabiegów fizjoterapeutycznych </w:t>
            </w:r>
          </w:p>
        </w:tc>
      </w:tr>
      <w:tr w:rsidR="00925541" w:rsidRPr="003F40CD" w14:paraId="1AF0B630" w14:textId="77777777" w:rsidTr="00925541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F21904B" w14:textId="77777777" w:rsidR="00925541" w:rsidRPr="003F40CD" w:rsidRDefault="00925541" w:rsidP="0092554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5A94CB7" w14:textId="77777777" w:rsidR="00925541" w:rsidRPr="003F40CD" w:rsidRDefault="00925541" w:rsidP="00925541">
            <w:pPr>
              <w:shd w:val="clear" w:color="auto" w:fill="FFFFFF"/>
            </w:pPr>
            <w:r w:rsidRPr="003F40CD">
              <w:t>W2. Ma wiedzę na temat możliwości i zakresu wykorzystania zabiegów fizykoterapeutycznych</w:t>
            </w:r>
          </w:p>
        </w:tc>
      </w:tr>
      <w:tr w:rsidR="00925541" w:rsidRPr="003F40CD" w14:paraId="58B32FC5" w14:textId="77777777" w:rsidTr="00925541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F8A21A3" w14:textId="77777777" w:rsidR="00925541" w:rsidRPr="003F40CD" w:rsidRDefault="00925541" w:rsidP="0092554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13927A9" w14:textId="77777777" w:rsidR="00925541" w:rsidRPr="003F40CD" w:rsidRDefault="00925541" w:rsidP="00925541">
            <w:r w:rsidRPr="003F40CD">
              <w:rPr>
                <w:b/>
                <w:bCs/>
              </w:rPr>
              <w:t>Umiejętności</w:t>
            </w:r>
            <w:r w:rsidRPr="003F40CD">
              <w:t>:</w:t>
            </w:r>
          </w:p>
        </w:tc>
      </w:tr>
      <w:tr w:rsidR="00925541" w:rsidRPr="003F40CD" w14:paraId="4317A75A" w14:textId="77777777" w:rsidTr="00925541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D3C8D4D" w14:textId="77777777" w:rsidR="00925541" w:rsidRPr="003F40CD" w:rsidRDefault="00925541" w:rsidP="0092554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4705C306" w14:textId="5962E89B" w:rsidR="00925541" w:rsidRPr="003F40CD" w:rsidRDefault="00925541" w:rsidP="00925541">
            <w:r w:rsidRPr="003F40CD">
              <w:t xml:space="preserve">U1. Potrafi wykonać podstawowe badanie oceniające </w:t>
            </w:r>
            <w:r w:rsidR="008E7717">
              <w:t>zwierzę pod kątem sprawności fizycznej</w:t>
            </w:r>
          </w:p>
        </w:tc>
      </w:tr>
      <w:tr w:rsidR="00925541" w:rsidRPr="003F40CD" w14:paraId="17BA62FB" w14:textId="77777777" w:rsidTr="00925541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D7C104B" w14:textId="77777777" w:rsidR="00925541" w:rsidRPr="003F40CD" w:rsidRDefault="00925541" w:rsidP="0092554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B89FCF7" w14:textId="46623734" w:rsidR="00925541" w:rsidRPr="003F40CD" w:rsidRDefault="00925541" w:rsidP="00925541">
            <w:r w:rsidRPr="003F40CD">
              <w:t xml:space="preserve">U2. Potrafi </w:t>
            </w:r>
            <w:r w:rsidR="008E7717">
              <w:t>zastosować zabiegi do fizjoterapeutyczne do poprawy zdrowia zwierząt.</w:t>
            </w:r>
            <w:r w:rsidRPr="003F40CD">
              <w:t xml:space="preserve"> </w:t>
            </w:r>
          </w:p>
        </w:tc>
      </w:tr>
      <w:tr w:rsidR="00925541" w:rsidRPr="003F40CD" w14:paraId="2865C99C" w14:textId="77777777" w:rsidTr="00925541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473E317" w14:textId="77777777" w:rsidR="00925541" w:rsidRPr="003F40CD" w:rsidRDefault="00925541" w:rsidP="0092554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4CDBD421" w14:textId="77777777" w:rsidR="00925541" w:rsidRPr="003F40CD" w:rsidRDefault="00925541" w:rsidP="00925541">
            <w:pPr>
              <w:rPr>
                <w:b/>
                <w:bCs/>
              </w:rPr>
            </w:pPr>
            <w:r w:rsidRPr="003F40CD">
              <w:rPr>
                <w:b/>
                <w:bCs/>
              </w:rPr>
              <w:t>Kompetencje społeczne:</w:t>
            </w:r>
          </w:p>
        </w:tc>
      </w:tr>
      <w:tr w:rsidR="00925541" w:rsidRPr="003F40CD" w14:paraId="5485E9E9" w14:textId="77777777" w:rsidTr="00925541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3F4346B" w14:textId="77777777" w:rsidR="00925541" w:rsidRPr="003F40CD" w:rsidRDefault="00925541" w:rsidP="0092554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A8BE967" w14:textId="77777777" w:rsidR="00925541" w:rsidRPr="003F40CD" w:rsidRDefault="00925541" w:rsidP="00925541">
            <w:r w:rsidRPr="003F40CD">
              <w:t>K1.</w:t>
            </w:r>
            <w:r w:rsidRPr="003F40CD">
              <w:rPr>
                <w:spacing w:val="6"/>
              </w:rPr>
              <w:t xml:space="preserve"> Ma świadomość skutków zastosowania poszczególnych zabiegów </w:t>
            </w:r>
            <w:r w:rsidR="0045292C" w:rsidRPr="003F40CD">
              <w:rPr>
                <w:spacing w:val="6"/>
              </w:rPr>
              <w:t>z zakresu fizjoterapii zwierząt</w:t>
            </w:r>
          </w:p>
        </w:tc>
      </w:tr>
      <w:tr w:rsidR="008E7717" w:rsidRPr="003F40CD" w14:paraId="345B6EE9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7D5473F" w14:textId="77777777" w:rsidR="008E7717" w:rsidRPr="003F40CD" w:rsidRDefault="008E7717" w:rsidP="004945B6">
            <w:pPr>
              <w:jc w:val="both"/>
            </w:pPr>
            <w:r w:rsidRPr="003F40CD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6A34549" w14:textId="4F7A106C" w:rsidR="008E7717" w:rsidRDefault="008E7717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W1;W2:W3 - </w:t>
            </w:r>
            <w:r w:rsidRPr="008E7717">
              <w:rPr>
                <w:spacing w:val="6"/>
              </w:rPr>
              <w:t>PZA_W03</w:t>
            </w:r>
          </w:p>
          <w:p w14:paraId="4C1B2888" w14:textId="679F2681" w:rsidR="008E7717" w:rsidRPr="003F40CD" w:rsidRDefault="008E7717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U1;U2 - </w:t>
            </w:r>
            <w:r w:rsidRPr="003F40CD">
              <w:rPr>
                <w:spacing w:val="6"/>
              </w:rPr>
              <w:t>PZA_U03</w:t>
            </w:r>
          </w:p>
          <w:p w14:paraId="0CF88037" w14:textId="77777777" w:rsidR="008E7717" w:rsidRPr="003F40CD" w:rsidRDefault="008E7717" w:rsidP="004945B6">
            <w:pPr>
              <w:jc w:val="both"/>
              <w:rPr>
                <w:spacing w:val="6"/>
              </w:rPr>
            </w:pPr>
            <w:r w:rsidRPr="003F40CD">
              <w:rPr>
                <w:spacing w:val="6"/>
              </w:rPr>
              <w:t>PZA_K01</w:t>
            </w:r>
          </w:p>
        </w:tc>
      </w:tr>
      <w:tr w:rsidR="008E7717" w:rsidRPr="003F40CD" w14:paraId="32470781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2BAAB93" w14:textId="03E1B85A" w:rsidR="008E7717" w:rsidRPr="003F40CD" w:rsidRDefault="008E7717" w:rsidP="00CD41FE">
            <w:r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E54F274" w14:textId="77777777" w:rsidR="008E7717" w:rsidRDefault="008E7717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5BE633FD" w14:textId="77777777" w:rsidR="008E7717" w:rsidRDefault="008E7717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InzP_U03</w:t>
            </w:r>
          </w:p>
          <w:p w14:paraId="296567AC" w14:textId="77777777" w:rsidR="008E7717" w:rsidRPr="003F40CD" w:rsidRDefault="008E7717" w:rsidP="004945B6">
            <w:pPr>
              <w:jc w:val="both"/>
              <w:rPr>
                <w:spacing w:val="6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5</w:t>
            </w:r>
          </w:p>
        </w:tc>
      </w:tr>
      <w:tr w:rsidR="00925541" w:rsidRPr="003F40CD" w14:paraId="4EE5E948" w14:textId="77777777" w:rsidTr="00925541">
        <w:tc>
          <w:tcPr>
            <w:tcW w:w="3942" w:type="dxa"/>
            <w:shd w:val="clear" w:color="auto" w:fill="auto"/>
            <w:vAlign w:val="center"/>
          </w:tcPr>
          <w:p w14:paraId="1D57952E" w14:textId="77777777" w:rsidR="00925541" w:rsidRPr="003F40CD" w:rsidRDefault="00925541" w:rsidP="00925541">
            <w:r w:rsidRPr="003F40CD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C1363BC" w14:textId="052AD09C" w:rsidR="00925541" w:rsidRPr="003F40CD" w:rsidRDefault="00DF2210" w:rsidP="005E0814">
            <w:pPr>
              <w:spacing w:after="160" w:line="259" w:lineRule="auto"/>
            </w:pPr>
            <w:r w:rsidRPr="003F40CD">
              <w:t>Znajomość podstaw anatomii i fizjologii psów i kotów</w:t>
            </w:r>
          </w:p>
        </w:tc>
      </w:tr>
      <w:tr w:rsidR="005E0814" w:rsidRPr="003F40CD" w14:paraId="0D25E958" w14:textId="77777777" w:rsidTr="00925541">
        <w:tc>
          <w:tcPr>
            <w:tcW w:w="3942" w:type="dxa"/>
            <w:shd w:val="clear" w:color="auto" w:fill="auto"/>
            <w:vAlign w:val="center"/>
          </w:tcPr>
          <w:p w14:paraId="17E4E1A1" w14:textId="21391A21" w:rsidR="005E0814" w:rsidRPr="003F40CD" w:rsidRDefault="005E0814" w:rsidP="00925541">
            <w:r w:rsidRPr="00290459">
              <w:t xml:space="preserve">Treści programowe modułu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2B0A139" w14:textId="2EC722E9" w:rsidR="005E0814" w:rsidRPr="003F40CD" w:rsidRDefault="004A085D" w:rsidP="005E0814">
            <w:pPr>
              <w:spacing w:after="160" w:line="259" w:lineRule="auto"/>
            </w:pPr>
            <w:r>
              <w:t xml:space="preserve">Budowa zwierzęcia, ze szczególnym uwzględnieniem znajomości aparatu ruchu oraz układu nerwowego. </w:t>
            </w:r>
            <w:r w:rsidR="00623717">
              <w:t xml:space="preserve">Czym jest fizjoterapia. Przyczyny problemów w aparacie ruchu zwierząt Zabiegi stosowane w fizjoterapii i przygotowanie pacjenta. </w:t>
            </w:r>
            <w:r>
              <w:t>Kinezyterapi</w:t>
            </w:r>
            <w:r w:rsidR="00623717">
              <w:t>a</w:t>
            </w:r>
            <w:r>
              <w:t xml:space="preserve">, masaż i fizykoterapię, </w:t>
            </w:r>
            <w:r w:rsidRPr="004A085D">
              <w:t>hydroterapi</w:t>
            </w:r>
            <w:r>
              <w:t>a</w:t>
            </w:r>
            <w:r w:rsidRPr="004A085D">
              <w:t>, elektroterapi</w:t>
            </w:r>
            <w:r>
              <w:t>a</w:t>
            </w:r>
            <w:r w:rsidRPr="004A085D">
              <w:t xml:space="preserve"> </w:t>
            </w:r>
            <w:r>
              <w:t>oraz</w:t>
            </w:r>
            <w:r w:rsidRPr="004A085D">
              <w:t xml:space="preserve"> magnetoterapi</w:t>
            </w:r>
            <w:r>
              <w:t xml:space="preserve">a – zastosowanie. </w:t>
            </w:r>
            <w:r w:rsidR="00623717">
              <w:t xml:space="preserve">Urazy ortopedyczne i zabiegi chirurgiczne ze wskazaniem na fizjoterapię. Masaż </w:t>
            </w:r>
            <w:r w:rsidR="00623717">
              <w:lastRenderedPageBreak/>
              <w:t xml:space="preserve">relaksacyjny dla zwierząt i jego zastosowanie. </w:t>
            </w:r>
            <w:r>
              <w:t xml:space="preserve">Nauka prawidłowego przeprowadzenia badań pacjenta. Przeprowadzanie zabiegów z uwzględnieniem behawioru i dobrostanu zwierząt. </w:t>
            </w:r>
            <w:r w:rsidR="009A04E0">
              <w:t>Dobór zabiegów w zależności od wieku i stanu zdrowia pacjenta.</w:t>
            </w:r>
          </w:p>
        </w:tc>
      </w:tr>
      <w:tr w:rsidR="00DF2210" w:rsidRPr="003F40CD" w14:paraId="28CC4829" w14:textId="77777777" w:rsidTr="00925541">
        <w:tc>
          <w:tcPr>
            <w:tcW w:w="3942" w:type="dxa"/>
            <w:shd w:val="clear" w:color="auto" w:fill="auto"/>
            <w:vAlign w:val="center"/>
          </w:tcPr>
          <w:p w14:paraId="65333BA8" w14:textId="77777777" w:rsidR="00DF2210" w:rsidRPr="003F40CD" w:rsidRDefault="00DF2210" w:rsidP="00DF2210">
            <w:r w:rsidRPr="003F40CD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9848753" w14:textId="77777777" w:rsidR="00DF2210" w:rsidRPr="003F40CD" w:rsidRDefault="00DF2210" w:rsidP="00DF2210">
            <w:pPr>
              <w:rPr>
                <w:b/>
                <w:i/>
              </w:rPr>
            </w:pPr>
            <w:r w:rsidRPr="003F40CD">
              <w:rPr>
                <w:b/>
                <w:i/>
              </w:rPr>
              <w:t xml:space="preserve">Literatura podstawowa: </w:t>
            </w:r>
          </w:p>
          <w:p w14:paraId="6C487F8C" w14:textId="77777777" w:rsidR="00DF2210" w:rsidRPr="003F40CD" w:rsidRDefault="00DF2210" w:rsidP="00DF2210">
            <w:pPr>
              <w:pStyle w:val="Akapitzlist"/>
              <w:numPr>
                <w:ilvl w:val="0"/>
                <w:numId w:val="9"/>
              </w:numPr>
              <w:rPr>
                <w:iCs/>
              </w:rPr>
            </w:pPr>
            <w:r w:rsidRPr="003F40CD">
              <w:rPr>
                <w:iCs/>
              </w:rPr>
              <w:t xml:space="preserve">Steven </w:t>
            </w:r>
            <w:proofErr w:type="spellStart"/>
            <w:r w:rsidRPr="003F40CD">
              <w:rPr>
                <w:iCs/>
              </w:rPr>
              <w:t>M.Fox</w:t>
            </w:r>
            <w:proofErr w:type="spellEnd"/>
            <w:r w:rsidRPr="003F40CD">
              <w:rPr>
                <w:iCs/>
              </w:rPr>
              <w:t xml:space="preserve"> ,,Terapia multimodalna choroby zwyrodnieniowej stawów u psów”</w:t>
            </w:r>
          </w:p>
          <w:p w14:paraId="34521C90" w14:textId="77777777" w:rsidR="00DF2210" w:rsidRPr="003F40CD" w:rsidRDefault="00DF2210" w:rsidP="00DF2210">
            <w:pPr>
              <w:pStyle w:val="Akapitzlist"/>
              <w:numPr>
                <w:ilvl w:val="0"/>
                <w:numId w:val="9"/>
              </w:numPr>
              <w:rPr>
                <w:iCs/>
              </w:rPr>
            </w:pPr>
            <w:r w:rsidRPr="003F40CD">
              <w:rPr>
                <w:iCs/>
              </w:rPr>
              <w:t>Robertson J., Mead A ,,Fizjoterapia i Masaż Psów”</w:t>
            </w:r>
          </w:p>
          <w:p w14:paraId="4D1EA025" w14:textId="77777777" w:rsidR="00DF2210" w:rsidRPr="003F40CD" w:rsidRDefault="00DF2210" w:rsidP="00DF2210">
            <w:pPr>
              <w:pStyle w:val="Akapitzlist"/>
              <w:numPr>
                <w:ilvl w:val="0"/>
                <w:numId w:val="9"/>
              </w:numPr>
              <w:rPr>
                <w:iCs/>
              </w:rPr>
            </w:pPr>
            <w:proofErr w:type="spellStart"/>
            <w:r w:rsidRPr="003F40CD">
              <w:rPr>
                <w:iCs/>
              </w:rPr>
              <w:t>Bockstahler</w:t>
            </w:r>
            <w:proofErr w:type="spellEnd"/>
            <w:r w:rsidRPr="003F40CD">
              <w:rPr>
                <w:iCs/>
              </w:rPr>
              <w:t xml:space="preserve"> B., </w:t>
            </w:r>
            <w:proofErr w:type="spellStart"/>
            <w:r w:rsidRPr="003F40CD">
              <w:rPr>
                <w:iCs/>
              </w:rPr>
              <w:t>Levine</w:t>
            </w:r>
            <w:proofErr w:type="spellEnd"/>
            <w:r w:rsidRPr="003F40CD">
              <w:rPr>
                <w:iCs/>
              </w:rPr>
              <w:t xml:space="preserve"> D., </w:t>
            </w:r>
            <w:proofErr w:type="spellStart"/>
            <w:r w:rsidRPr="003F40CD">
              <w:rPr>
                <w:iCs/>
              </w:rPr>
              <w:t>Millis</w:t>
            </w:r>
            <w:proofErr w:type="spellEnd"/>
            <w:r w:rsidRPr="003F40CD">
              <w:rPr>
                <w:iCs/>
              </w:rPr>
              <w:t xml:space="preserve"> D „Fizjoterapia psów i kotów”</w:t>
            </w:r>
          </w:p>
          <w:p w14:paraId="2AF2917F" w14:textId="77777777" w:rsidR="00DF2210" w:rsidRPr="003F40CD" w:rsidRDefault="00DF2210" w:rsidP="00DF2210">
            <w:pPr>
              <w:pStyle w:val="Akapitzlist"/>
              <w:numPr>
                <w:ilvl w:val="0"/>
                <w:numId w:val="9"/>
              </w:numPr>
              <w:rPr>
                <w:iCs/>
              </w:rPr>
            </w:pPr>
            <w:proofErr w:type="spellStart"/>
            <w:r w:rsidRPr="003F40CD">
              <w:rPr>
                <w:iCs/>
              </w:rPr>
              <w:t>Bockstahler</w:t>
            </w:r>
            <w:proofErr w:type="spellEnd"/>
            <w:r w:rsidRPr="003F40CD">
              <w:rPr>
                <w:iCs/>
              </w:rPr>
              <w:t xml:space="preserve"> B., Witek K., </w:t>
            </w:r>
            <w:proofErr w:type="spellStart"/>
            <w:r w:rsidRPr="003F40CD">
              <w:rPr>
                <w:iCs/>
              </w:rPr>
              <w:t>Levine</w:t>
            </w:r>
            <w:proofErr w:type="spellEnd"/>
            <w:r w:rsidRPr="003F40CD">
              <w:rPr>
                <w:iCs/>
              </w:rPr>
              <w:t xml:space="preserve"> D., </w:t>
            </w:r>
            <w:proofErr w:type="spellStart"/>
            <w:r w:rsidRPr="003F40CD">
              <w:rPr>
                <w:iCs/>
              </w:rPr>
              <w:t>Maiert</w:t>
            </w:r>
            <w:proofErr w:type="spellEnd"/>
            <w:r w:rsidRPr="003F40CD">
              <w:rPr>
                <w:iCs/>
              </w:rPr>
              <w:t xml:space="preserve"> J., </w:t>
            </w:r>
            <w:proofErr w:type="spellStart"/>
            <w:r w:rsidRPr="003F40CD">
              <w:rPr>
                <w:iCs/>
              </w:rPr>
              <w:t>Millis</w:t>
            </w:r>
            <w:proofErr w:type="spellEnd"/>
            <w:r w:rsidRPr="003F40CD">
              <w:rPr>
                <w:iCs/>
              </w:rPr>
              <w:t xml:space="preserve"> D „Fizjoterapia małych zwierząt i medycyna psów” sportowych”</w:t>
            </w:r>
          </w:p>
          <w:p w14:paraId="36C477C0" w14:textId="77777777" w:rsidR="00DF2210" w:rsidRPr="003F40CD" w:rsidRDefault="00DF2210" w:rsidP="00DF2210">
            <w:pPr>
              <w:rPr>
                <w:i/>
              </w:rPr>
            </w:pPr>
          </w:p>
          <w:p w14:paraId="2A32C696" w14:textId="77777777" w:rsidR="00DF2210" w:rsidRPr="003F40CD" w:rsidRDefault="00DF2210" w:rsidP="00DF2210">
            <w:pPr>
              <w:rPr>
                <w:b/>
                <w:i/>
              </w:rPr>
            </w:pPr>
            <w:r w:rsidRPr="003F40CD">
              <w:rPr>
                <w:b/>
                <w:i/>
              </w:rPr>
              <w:t>Literatura uzupełniająca:</w:t>
            </w:r>
          </w:p>
          <w:p w14:paraId="78F9270E" w14:textId="77777777" w:rsidR="00DF2210" w:rsidRPr="003F40CD" w:rsidRDefault="00DF2210" w:rsidP="0055173B">
            <w:pPr>
              <w:pStyle w:val="Akapitzlist"/>
              <w:numPr>
                <w:ilvl w:val="0"/>
                <w:numId w:val="10"/>
              </w:numPr>
              <w:tabs>
                <w:tab w:val="num" w:pos="720"/>
              </w:tabs>
              <w:ind w:left="360"/>
            </w:pPr>
            <w:proofErr w:type="spellStart"/>
            <w:r w:rsidRPr="003F40CD">
              <w:t>Kathmann</w:t>
            </w:r>
            <w:proofErr w:type="spellEnd"/>
            <w:r w:rsidRPr="003F40CD">
              <w:t xml:space="preserve"> I, </w:t>
            </w:r>
            <w:proofErr w:type="spellStart"/>
            <w:r w:rsidRPr="003F40CD">
              <w:t>Demierre</w:t>
            </w:r>
            <w:proofErr w:type="spellEnd"/>
            <w:r w:rsidRPr="003F40CD">
              <w:t xml:space="preserve"> S, </w:t>
            </w:r>
            <w:proofErr w:type="spellStart"/>
            <w:r w:rsidRPr="003F40CD">
              <w:t>Jaggy</w:t>
            </w:r>
            <w:proofErr w:type="spellEnd"/>
            <w:r w:rsidRPr="003F40CD">
              <w:t xml:space="preserve"> A. „Rehabilitacja w neurologii małych zwierząt” Magazyn Weterynaryjny, cz. I, 2005;</w:t>
            </w:r>
          </w:p>
          <w:p w14:paraId="095C37A1" w14:textId="77777777" w:rsidR="00DF2210" w:rsidRPr="003F40CD" w:rsidRDefault="00DF2210" w:rsidP="0055173B">
            <w:pPr>
              <w:pStyle w:val="Akapitzlist"/>
              <w:numPr>
                <w:ilvl w:val="0"/>
                <w:numId w:val="10"/>
              </w:numPr>
              <w:tabs>
                <w:tab w:val="num" w:pos="720"/>
              </w:tabs>
              <w:ind w:left="360"/>
            </w:pPr>
            <w:proofErr w:type="spellStart"/>
            <w:r w:rsidRPr="003F40CD">
              <w:t>McGowan</w:t>
            </w:r>
            <w:proofErr w:type="spellEnd"/>
            <w:r w:rsidRPr="003F40CD">
              <w:t xml:space="preserve"> CM, </w:t>
            </w:r>
            <w:proofErr w:type="spellStart"/>
            <w:r w:rsidRPr="003F40CD">
              <w:t>Goff</w:t>
            </w:r>
            <w:proofErr w:type="spellEnd"/>
            <w:r w:rsidRPr="003F40CD">
              <w:t xml:space="preserve"> L, </w:t>
            </w:r>
            <w:proofErr w:type="spellStart"/>
            <w:r w:rsidRPr="003F40CD">
              <w:t>Stubbs</w:t>
            </w:r>
            <w:proofErr w:type="spellEnd"/>
            <w:r w:rsidRPr="003F40CD">
              <w:t xml:space="preserve"> N. „</w:t>
            </w:r>
            <w:proofErr w:type="spellStart"/>
            <w:r w:rsidRPr="003F40CD">
              <w:t>Animal</w:t>
            </w:r>
            <w:proofErr w:type="spellEnd"/>
            <w:r w:rsidRPr="003F40CD">
              <w:t xml:space="preserve"> </w:t>
            </w:r>
            <w:proofErr w:type="spellStart"/>
            <w:r w:rsidRPr="003F40CD">
              <w:t>Physiotherapy</w:t>
            </w:r>
            <w:proofErr w:type="spellEnd"/>
            <w:r w:rsidRPr="003F40CD">
              <w:t xml:space="preserve">: </w:t>
            </w:r>
            <w:proofErr w:type="spellStart"/>
            <w:r w:rsidRPr="003F40CD">
              <w:t>Assessment</w:t>
            </w:r>
            <w:proofErr w:type="spellEnd"/>
            <w:r w:rsidRPr="003F40CD">
              <w:t xml:space="preserve">, </w:t>
            </w:r>
            <w:proofErr w:type="spellStart"/>
            <w:r w:rsidRPr="003F40CD">
              <w:t>Treatment</w:t>
            </w:r>
            <w:proofErr w:type="spellEnd"/>
            <w:r w:rsidRPr="003F40CD">
              <w:t xml:space="preserve"> and </w:t>
            </w:r>
            <w:proofErr w:type="spellStart"/>
            <w:r w:rsidRPr="003F40CD">
              <w:t>Rehabilitation</w:t>
            </w:r>
            <w:proofErr w:type="spellEnd"/>
            <w:r w:rsidRPr="003F40CD">
              <w:t xml:space="preserve"> of Animals. </w:t>
            </w:r>
            <w:proofErr w:type="spellStart"/>
            <w:r w:rsidRPr="003F40CD">
              <w:t>Blackwell</w:t>
            </w:r>
            <w:proofErr w:type="spellEnd"/>
            <w:r w:rsidRPr="003F40CD">
              <w:t xml:space="preserve"> Publishing, 2007; (2):10-2</w:t>
            </w:r>
          </w:p>
          <w:p w14:paraId="6670A531" w14:textId="5FA9DDB0" w:rsidR="00DF2210" w:rsidRPr="003F40CD" w:rsidRDefault="00DF2210" w:rsidP="0055173B">
            <w:pPr>
              <w:pStyle w:val="Akapitzlist"/>
              <w:numPr>
                <w:ilvl w:val="0"/>
                <w:numId w:val="10"/>
              </w:numPr>
              <w:ind w:left="360"/>
            </w:pPr>
            <w:proofErr w:type="spellStart"/>
            <w:r w:rsidRPr="003F40CD">
              <w:t>Millis</w:t>
            </w:r>
            <w:proofErr w:type="spellEnd"/>
            <w:r w:rsidRPr="003F40CD">
              <w:t xml:space="preserve"> DL </w:t>
            </w:r>
            <w:proofErr w:type="spellStart"/>
            <w:r w:rsidRPr="003F40CD">
              <w:t>Millis</w:t>
            </w:r>
            <w:proofErr w:type="spellEnd"/>
            <w:r w:rsidRPr="003F40CD">
              <w:t xml:space="preserve">, </w:t>
            </w:r>
            <w:proofErr w:type="spellStart"/>
            <w:r w:rsidRPr="003F40CD">
              <w:t>Levine</w:t>
            </w:r>
            <w:proofErr w:type="spellEnd"/>
            <w:r w:rsidRPr="003F40CD">
              <w:t xml:space="preserve"> D.,, </w:t>
            </w:r>
            <w:proofErr w:type="spellStart"/>
            <w:r w:rsidRPr="003F40CD">
              <w:t>Canine</w:t>
            </w:r>
            <w:proofErr w:type="spellEnd"/>
            <w:r w:rsidRPr="003F40CD">
              <w:t xml:space="preserve"> </w:t>
            </w:r>
            <w:proofErr w:type="spellStart"/>
            <w:r w:rsidRPr="003F40CD">
              <w:t>Rehabilitation</w:t>
            </w:r>
            <w:proofErr w:type="spellEnd"/>
            <w:r w:rsidRPr="003F40CD">
              <w:t xml:space="preserve"> and </w:t>
            </w:r>
            <w:proofErr w:type="spellStart"/>
            <w:r w:rsidRPr="003F40CD">
              <w:t>Physical</w:t>
            </w:r>
            <w:proofErr w:type="spellEnd"/>
            <w:r w:rsidRPr="003F40CD">
              <w:t xml:space="preserve"> </w:t>
            </w:r>
            <w:proofErr w:type="spellStart"/>
            <w:r w:rsidRPr="003F40CD">
              <w:t>Therapy</w:t>
            </w:r>
            <w:proofErr w:type="spellEnd"/>
            <w:r w:rsidRPr="003F40CD">
              <w:t xml:space="preserve">. </w:t>
            </w:r>
            <w:proofErr w:type="spellStart"/>
            <w:r w:rsidRPr="003F40CD">
              <w:t>Elsevier</w:t>
            </w:r>
            <w:proofErr w:type="spellEnd"/>
            <w:r w:rsidRPr="003F40CD">
              <w:t>, 2nd ed. 2004; (4):32-39;(18-21):312-360; (25-28):432-48.</w:t>
            </w:r>
          </w:p>
          <w:p w14:paraId="0A7E4290" w14:textId="77777777" w:rsidR="00DF2210" w:rsidRPr="003F40CD" w:rsidRDefault="00DF2210" w:rsidP="00DF2210"/>
        </w:tc>
      </w:tr>
      <w:tr w:rsidR="00DF2210" w:rsidRPr="003F40CD" w14:paraId="7F64F5C7" w14:textId="77777777" w:rsidTr="00925541">
        <w:tc>
          <w:tcPr>
            <w:tcW w:w="3942" w:type="dxa"/>
            <w:shd w:val="clear" w:color="auto" w:fill="auto"/>
            <w:vAlign w:val="center"/>
          </w:tcPr>
          <w:p w14:paraId="3FF90910" w14:textId="52A3213F" w:rsidR="00DF2210" w:rsidRPr="003F40CD" w:rsidRDefault="00116A2F" w:rsidP="00DF2210">
            <w:r w:rsidRPr="003F40CD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FDD7F2E" w14:textId="77777777" w:rsidR="00DF2210" w:rsidRPr="003F40CD" w:rsidRDefault="00DF2210" w:rsidP="00DF2210">
            <w:r w:rsidRPr="003F40CD">
              <w:t xml:space="preserve">dyskusja, wykład, ćwiczenia, warsztaty </w:t>
            </w:r>
          </w:p>
        </w:tc>
      </w:tr>
      <w:tr w:rsidR="00DF2210" w:rsidRPr="003F40CD" w14:paraId="518DF450" w14:textId="77777777" w:rsidTr="00925541">
        <w:tc>
          <w:tcPr>
            <w:tcW w:w="3942" w:type="dxa"/>
            <w:shd w:val="clear" w:color="auto" w:fill="auto"/>
            <w:vAlign w:val="center"/>
          </w:tcPr>
          <w:p w14:paraId="5F35CCFA" w14:textId="7D46534D" w:rsidR="00DF2210" w:rsidRPr="003F40CD" w:rsidRDefault="00116A2F" w:rsidP="00DF2210">
            <w:r w:rsidRPr="003F40CD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E056C10" w14:textId="77777777" w:rsidR="00DF2210" w:rsidRPr="003F40CD" w:rsidRDefault="00DF2210" w:rsidP="00DF2210">
            <w:pPr>
              <w:rPr>
                <w:i/>
              </w:rPr>
            </w:pPr>
            <w:r w:rsidRPr="003F40CD">
              <w:rPr>
                <w:i/>
              </w:rPr>
              <w:t>W1,W2,W3 – egzamin</w:t>
            </w:r>
          </w:p>
          <w:p w14:paraId="210F621A" w14:textId="7A179264" w:rsidR="00DF2210" w:rsidRPr="003F40CD" w:rsidRDefault="00DF2210" w:rsidP="00DF2210">
            <w:pPr>
              <w:rPr>
                <w:i/>
              </w:rPr>
            </w:pPr>
            <w:r w:rsidRPr="003F40CD">
              <w:rPr>
                <w:i/>
              </w:rPr>
              <w:t>U1, U</w:t>
            </w:r>
            <w:r w:rsidR="00CD41FE">
              <w:rPr>
                <w:i/>
              </w:rPr>
              <w:t>2</w:t>
            </w:r>
            <w:r w:rsidRPr="003F40CD">
              <w:rPr>
                <w:i/>
              </w:rPr>
              <w:t xml:space="preserve"> – zaliczenie pisemne</w:t>
            </w:r>
          </w:p>
          <w:p w14:paraId="66335370" w14:textId="092FA536" w:rsidR="00DF2210" w:rsidRPr="003F40CD" w:rsidRDefault="00DF2210" w:rsidP="00DF2210">
            <w:pPr>
              <w:rPr>
                <w:i/>
              </w:rPr>
            </w:pPr>
            <w:r w:rsidRPr="003F40CD">
              <w:rPr>
                <w:i/>
              </w:rPr>
              <w:t>U</w:t>
            </w:r>
            <w:r w:rsidR="00CD41FE">
              <w:rPr>
                <w:i/>
              </w:rPr>
              <w:t>1</w:t>
            </w:r>
            <w:r w:rsidRPr="003F40CD">
              <w:rPr>
                <w:i/>
              </w:rPr>
              <w:t>, U</w:t>
            </w:r>
            <w:r w:rsidR="00CD41FE">
              <w:rPr>
                <w:i/>
              </w:rPr>
              <w:t>2</w:t>
            </w:r>
            <w:r w:rsidRPr="003F40CD">
              <w:rPr>
                <w:i/>
              </w:rPr>
              <w:t xml:space="preserve"> – </w:t>
            </w:r>
            <w:r w:rsidR="000861BF">
              <w:rPr>
                <w:i/>
              </w:rPr>
              <w:t>zaliczenie praktyczne</w:t>
            </w:r>
          </w:p>
          <w:p w14:paraId="5A14E147" w14:textId="5D9A8711" w:rsidR="00DF2210" w:rsidRPr="003F40CD" w:rsidRDefault="00DF2210" w:rsidP="00DF2210">
            <w:pPr>
              <w:rPr>
                <w:i/>
              </w:rPr>
            </w:pPr>
            <w:r w:rsidRPr="003F40CD">
              <w:rPr>
                <w:i/>
              </w:rPr>
              <w:t xml:space="preserve">K1 – </w:t>
            </w:r>
            <w:r w:rsidR="000861BF">
              <w:rPr>
                <w:i/>
              </w:rPr>
              <w:t>dyskusje i aktywność w czasie zajęć</w:t>
            </w:r>
          </w:p>
          <w:p w14:paraId="6E1348B7" w14:textId="77777777" w:rsidR="00DF2210" w:rsidRPr="003F40CD" w:rsidRDefault="00DF2210" w:rsidP="00DF2210">
            <w:pPr>
              <w:rPr>
                <w:i/>
              </w:rPr>
            </w:pPr>
          </w:p>
          <w:p w14:paraId="74D99235" w14:textId="71B055EE" w:rsidR="00DF2210" w:rsidRPr="003F40CD" w:rsidRDefault="00DF2210" w:rsidP="00DF2210">
            <w:pPr>
              <w:rPr>
                <w:i/>
              </w:rPr>
            </w:pPr>
            <w:r w:rsidRPr="003F40CD">
              <w:rPr>
                <w:i/>
                <w:u w:val="single"/>
              </w:rPr>
              <w:t>DOKUMENTOWANIE OSIĄGNIĘTYCH EFEKTÓW UCZENIA SIĘ</w:t>
            </w:r>
            <w:r w:rsidRPr="003F40CD">
              <w:rPr>
                <w:i/>
              </w:rPr>
              <w:t xml:space="preserve"> w formie: egzamin</w:t>
            </w:r>
            <w:r w:rsidR="000861BF">
              <w:rPr>
                <w:i/>
              </w:rPr>
              <w:t xml:space="preserve"> - </w:t>
            </w:r>
            <w:r w:rsidRPr="003F40CD">
              <w:rPr>
                <w:i/>
              </w:rPr>
              <w:t>archiwizowane w formie papierowe</w:t>
            </w:r>
            <w:r w:rsidR="000861BF">
              <w:rPr>
                <w:i/>
              </w:rPr>
              <w:t xml:space="preserve">, zaliczenie praktyczne i ocena aktywności </w:t>
            </w:r>
            <w:r w:rsidR="00D722AE">
              <w:rPr>
                <w:i/>
              </w:rPr>
              <w:t>–</w:t>
            </w:r>
            <w:r w:rsidR="000861BF">
              <w:rPr>
                <w:i/>
              </w:rPr>
              <w:t xml:space="preserve"> </w:t>
            </w:r>
            <w:r w:rsidR="00D722AE">
              <w:rPr>
                <w:i/>
              </w:rPr>
              <w:t>dziennik prowadzącego</w:t>
            </w:r>
          </w:p>
          <w:p w14:paraId="59CAF3AA" w14:textId="77777777" w:rsidR="00DF2210" w:rsidRPr="003F40CD" w:rsidRDefault="00DF2210" w:rsidP="00DF2210">
            <w:pPr>
              <w:rPr>
                <w:i/>
              </w:rPr>
            </w:pPr>
          </w:p>
          <w:p w14:paraId="59F296B3" w14:textId="77777777" w:rsidR="00DF2210" w:rsidRPr="003F40CD" w:rsidRDefault="00DF2210" w:rsidP="00DF2210">
            <w:pPr>
              <w:rPr>
                <w:i/>
              </w:rPr>
            </w:pPr>
            <w:r w:rsidRPr="003F40CD">
              <w:rPr>
                <w:i/>
              </w:rPr>
              <w:t>Szczegółowe kryteria przy ocenie zaliczenia i prac kontrolnych</w:t>
            </w:r>
          </w:p>
          <w:p w14:paraId="4A8C37FA" w14:textId="77777777" w:rsidR="00DF2210" w:rsidRPr="003F40CD" w:rsidRDefault="00DF2210" w:rsidP="00DF2210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3F40CD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004C61B1" w14:textId="77777777" w:rsidR="00DF2210" w:rsidRPr="003F40CD" w:rsidRDefault="00DF2210" w:rsidP="00DF2210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3F40CD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0D4C7E0C" w14:textId="77777777" w:rsidR="00DF2210" w:rsidRPr="003F40CD" w:rsidRDefault="00DF2210" w:rsidP="00DF2210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3F40CD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A8C556C" w14:textId="77777777" w:rsidR="00DF2210" w:rsidRPr="003F40CD" w:rsidRDefault="00DF2210" w:rsidP="00DF2210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3F40CD">
              <w:rPr>
                <w:i/>
              </w:rPr>
              <w:lastRenderedPageBreak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4B5E7E5" w14:textId="77777777" w:rsidR="00DF2210" w:rsidRPr="003F40CD" w:rsidRDefault="00DF2210" w:rsidP="00DF2210">
            <w:r w:rsidRPr="003F40CD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DF2210" w:rsidRPr="003F40CD" w14:paraId="2B9CEE83" w14:textId="77777777" w:rsidTr="00925541">
        <w:tc>
          <w:tcPr>
            <w:tcW w:w="3942" w:type="dxa"/>
            <w:shd w:val="clear" w:color="auto" w:fill="auto"/>
            <w:vAlign w:val="center"/>
          </w:tcPr>
          <w:p w14:paraId="5C7F4DA3" w14:textId="77777777" w:rsidR="00116A2F" w:rsidRPr="003F40CD" w:rsidRDefault="00116A2F" w:rsidP="00116A2F">
            <w:r w:rsidRPr="003F40CD">
              <w:lastRenderedPageBreak/>
              <w:t>Elementy i wagi mające wpływ na ocenę końcową</w:t>
            </w:r>
          </w:p>
          <w:p w14:paraId="4DE27CC6" w14:textId="2278544A" w:rsidR="00DF2210" w:rsidRPr="003F40CD" w:rsidRDefault="00DF2210" w:rsidP="00DF2210"/>
        </w:tc>
        <w:tc>
          <w:tcPr>
            <w:tcW w:w="6543" w:type="dxa"/>
            <w:shd w:val="clear" w:color="auto" w:fill="auto"/>
            <w:vAlign w:val="center"/>
          </w:tcPr>
          <w:p w14:paraId="04D99E5C" w14:textId="742D34F7" w:rsidR="00DF2210" w:rsidRPr="003F40CD" w:rsidRDefault="00DF2210" w:rsidP="0055173B">
            <w:pPr>
              <w:jc w:val="both"/>
              <w:rPr>
                <w:rFonts w:eastAsiaTheme="minorHAnsi"/>
                <w:iCs/>
              </w:rPr>
            </w:pPr>
            <w:r w:rsidRPr="003F40CD">
              <w:rPr>
                <w:iCs/>
              </w:rPr>
              <w:t xml:space="preserve">Na ocenę końcową ma wpływ średnia ocena z egzaminu (50%), ocena z zaliczenia </w:t>
            </w:r>
            <w:r w:rsidR="004561A2">
              <w:rPr>
                <w:iCs/>
              </w:rPr>
              <w:t>praktyczne</w:t>
            </w:r>
            <w:r w:rsidRPr="003F40CD">
              <w:rPr>
                <w:iCs/>
              </w:rPr>
              <w:t xml:space="preserve"> (</w:t>
            </w:r>
            <w:r w:rsidR="004561A2">
              <w:rPr>
                <w:iCs/>
              </w:rPr>
              <w:t>50</w:t>
            </w:r>
            <w:r w:rsidRPr="003F40CD">
              <w:rPr>
                <w:iCs/>
              </w:rPr>
              <w:t>%). Warunki te są przedstawiane studentom i konsultowane z nimi na pierwszym wykładzie.</w:t>
            </w:r>
          </w:p>
        </w:tc>
      </w:tr>
      <w:tr w:rsidR="00DF2210" w:rsidRPr="003F40CD" w14:paraId="7814A155" w14:textId="77777777" w:rsidTr="00925541">
        <w:tc>
          <w:tcPr>
            <w:tcW w:w="3942" w:type="dxa"/>
            <w:shd w:val="clear" w:color="auto" w:fill="auto"/>
            <w:vAlign w:val="center"/>
          </w:tcPr>
          <w:p w14:paraId="73C29E82" w14:textId="77777777" w:rsidR="00DF2210" w:rsidRPr="003F40CD" w:rsidRDefault="00DF2210" w:rsidP="00DF2210"/>
          <w:p w14:paraId="0C47E986" w14:textId="0D3020B3" w:rsidR="00DF2210" w:rsidRPr="003F40CD" w:rsidRDefault="00116A2F" w:rsidP="00DF2210">
            <w:r w:rsidRPr="003F40CD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DD67CBE" w14:textId="77777777" w:rsidR="00DF2210" w:rsidRPr="003F40CD" w:rsidRDefault="00DF2210" w:rsidP="00DF2210">
            <w:pPr>
              <w:rPr>
                <w:i/>
              </w:rPr>
            </w:pPr>
            <w:r w:rsidRPr="003F40CD">
              <w:t xml:space="preserve">     </w:t>
            </w:r>
            <w:r w:rsidRPr="003F40CD">
              <w:rPr>
                <w:b/>
                <w:i/>
              </w:rPr>
              <w:t>Kontaktowe</w:t>
            </w:r>
          </w:p>
          <w:p w14:paraId="687C4E4D" w14:textId="77777777" w:rsidR="00DF2210" w:rsidRPr="003F40CD" w:rsidRDefault="00DF2210" w:rsidP="00DF2210">
            <w:r w:rsidRPr="003F40CD">
              <w:t xml:space="preserve">                 Godziny   ECTS</w:t>
            </w:r>
          </w:p>
          <w:p w14:paraId="03D4D28B" w14:textId="77777777" w:rsidR="00DF2210" w:rsidRPr="003F40CD" w:rsidRDefault="00DF2210" w:rsidP="00DF2210">
            <w:r w:rsidRPr="003F40CD">
              <w:t>Wykłady</w:t>
            </w:r>
            <w:r w:rsidRPr="003F40CD">
              <w:tab/>
              <w:t>45</w:t>
            </w:r>
            <w:r w:rsidRPr="003F40CD">
              <w:tab/>
              <w:t>1,8</w:t>
            </w:r>
          </w:p>
          <w:p w14:paraId="169DC78F" w14:textId="77777777" w:rsidR="00DF2210" w:rsidRPr="003F40CD" w:rsidRDefault="00DF2210" w:rsidP="00DF2210">
            <w:r w:rsidRPr="003F40CD">
              <w:t xml:space="preserve">Ćwiczenia </w:t>
            </w:r>
            <w:r w:rsidRPr="003F40CD">
              <w:tab/>
              <w:t>45</w:t>
            </w:r>
            <w:r w:rsidRPr="003F40CD">
              <w:tab/>
              <w:t>1,8</w:t>
            </w:r>
          </w:p>
          <w:p w14:paraId="3DFD811B" w14:textId="39C365E3" w:rsidR="00DF2210" w:rsidRPr="003F40CD" w:rsidRDefault="00DF2210" w:rsidP="00DF2210">
            <w:r w:rsidRPr="003F40CD">
              <w:t>Konsultacje</w:t>
            </w:r>
            <w:r w:rsidRPr="003F40CD">
              <w:tab/>
            </w:r>
            <w:r w:rsidR="0055173B" w:rsidRPr="003F40CD">
              <w:t>5</w:t>
            </w:r>
            <w:r w:rsidRPr="003F40CD">
              <w:tab/>
              <w:t>0,</w:t>
            </w:r>
            <w:r w:rsidR="0055173B" w:rsidRPr="003F40CD">
              <w:t>2</w:t>
            </w:r>
          </w:p>
          <w:p w14:paraId="414EBF93" w14:textId="1DF50B2C" w:rsidR="00DF2210" w:rsidRPr="003F40CD" w:rsidRDefault="00DF2210" w:rsidP="00DF2210">
            <w:r w:rsidRPr="003F40CD">
              <w:t>Egzamin</w:t>
            </w:r>
            <w:r w:rsidRPr="003F40CD">
              <w:tab/>
            </w:r>
            <w:r w:rsidR="0055173B" w:rsidRPr="003F40CD">
              <w:t>3</w:t>
            </w:r>
            <w:r w:rsidRPr="003F40CD">
              <w:tab/>
              <w:t>0,</w:t>
            </w:r>
            <w:r w:rsidR="0055173B" w:rsidRPr="003F40CD">
              <w:t>12</w:t>
            </w:r>
          </w:p>
          <w:p w14:paraId="10F2F9B2" w14:textId="6B8450AF" w:rsidR="00DF2210" w:rsidRPr="003F40CD" w:rsidRDefault="00DF2210" w:rsidP="00DF2210">
            <w:pPr>
              <w:rPr>
                <w:b/>
                <w:i/>
              </w:rPr>
            </w:pPr>
            <w:r w:rsidRPr="003F40CD">
              <w:rPr>
                <w:b/>
                <w:i/>
              </w:rPr>
              <w:t xml:space="preserve">Łącznie </w:t>
            </w:r>
            <w:r w:rsidR="0055173B" w:rsidRPr="003F40CD">
              <w:rPr>
                <w:b/>
                <w:i/>
              </w:rPr>
              <w:t>98</w:t>
            </w:r>
            <w:r w:rsidRPr="003F40CD">
              <w:rPr>
                <w:b/>
                <w:i/>
              </w:rPr>
              <w:t xml:space="preserve"> godz. (</w:t>
            </w:r>
            <w:r w:rsidR="0055173B" w:rsidRPr="003F40CD">
              <w:rPr>
                <w:b/>
                <w:i/>
              </w:rPr>
              <w:t>3,92</w:t>
            </w:r>
            <w:r w:rsidRPr="003F40CD">
              <w:rPr>
                <w:b/>
                <w:i/>
              </w:rPr>
              <w:t xml:space="preserve"> ECTS)</w:t>
            </w:r>
          </w:p>
          <w:p w14:paraId="5461E087" w14:textId="77777777" w:rsidR="00DF2210" w:rsidRPr="003F40CD" w:rsidRDefault="00DF2210" w:rsidP="00DF2210">
            <w:pPr>
              <w:rPr>
                <w:b/>
                <w:i/>
              </w:rPr>
            </w:pPr>
          </w:p>
          <w:p w14:paraId="49EF8418" w14:textId="77777777" w:rsidR="00DF2210" w:rsidRPr="003F40CD" w:rsidRDefault="00DF2210" w:rsidP="00DF2210">
            <w:pPr>
              <w:rPr>
                <w:b/>
                <w:i/>
              </w:rPr>
            </w:pPr>
            <w:r w:rsidRPr="003F40CD">
              <w:rPr>
                <w:b/>
                <w:i/>
              </w:rPr>
              <w:t xml:space="preserve"> </w:t>
            </w:r>
            <w:proofErr w:type="spellStart"/>
            <w:r w:rsidRPr="003F40CD">
              <w:rPr>
                <w:b/>
                <w:i/>
              </w:rPr>
              <w:t>Niekontaktowe</w:t>
            </w:r>
            <w:proofErr w:type="spellEnd"/>
          </w:p>
          <w:p w14:paraId="04AB5986" w14:textId="77777777" w:rsidR="00DF2210" w:rsidRPr="003F40CD" w:rsidRDefault="00DF2210" w:rsidP="00DF2210">
            <w:r w:rsidRPr="003F40CD">
              <w:t xml:space="preserve">                                                   Godziny   ECTS</w:t>
            </w:r>
          </w:p>
          <w:p w14:paraId="3C962420" w14:textId="1142145F" w:rsidR="00DF2210" w:rsidRPr="003F40CD" w:rsidRDefault="00DF2210" w:rsidP="00DF2210">
            <w:r w:rsidRPr="003F40CD">
              <w:t>Przygotowanie do zaję</w:t>
            </w:r>
            <w:r w:rsidR="004561A2">
              <w:t>ć</w:t>
            </w:r>
            <w:r w:rsidR="0055173B" w:rsidRPr="003F40CD">
              <w:t xml:space="preserve">                    2</w:t>
            </w:r>
            <w:r w:rsidR="004561A2">
              <w:t>7</w:t>
            </w:r>
            <w:r w:rsidR="0055173B" w:rsidRPr="003F40CD">
              <w:t xml:space="preserve">         1</w:t>
            </w:r>
            <w:r w:rsidR="004561A2">
              <w:t>,08</w:t>
            </w:r>
            <w:r w:rsidR="0055173B" w:rsidRPr="003F40CD">
              <w:t xml:space="preserve">  </w:t>
            </w:r>
          </w:p>
          <w:p w14:paraId="66F4AD2C" w14:textId="0DBB6B97" w:rsidR="00DF2210" w:rsidRDefault="00DF2210" w:rsidP="00DF2210">
            <w:r w:rsidRPr="003F40CD">
              <w:t>Studiowanie literatury</w:t>
            </w:r>
            <w:r w:rsidRPr="003F40CD">
              <w:tab/>
              <w:t xml:space="preserve">           </w:t>
            </w:r>
            <w:r w:rsidR="004561A2">
              <w:t>25         1</w:t>
            </w:r>
          </w:p>
          <w:p w14:paraId="6694303D" w14:textId="4F718B9E" w:rsidR="00DF2210" w:rsidRPr="003F40CD" w:rsidRDefault="00DF2210" w:rsidP="00DF2210">
            <w:pPr>
              <w:rPr>
                <w:b/>
              </w:rPr>
            </w:pPr>
            <w:r w:rsidRPr="003F40CD">
              <w:rPr>
                <w:b/>
              </w:rPr>
              <w:t xml:space="preserve">Łącznie  </w:t>
            </w:r>
            <w:r w:rsidR="004561A2">
              <w:rPr>
                <w:b/>
              </w:rPr>
              <w:t>52</w:t>
            </w:r>
            <w:r w:rsidRPr="003F40CD">
              <w:rPr>
                <w:b/>
              </w:rPr>
              <w:t xml:space="preserve"> godz. (</w:t>
            </w:r>
            <w:r w:rsidR="004561A2">
              <w:rPr>
                <w:b/>
              </w:rPr>
              <w:t>2,08</w:t>
            </w:r>
            <w:r w:rsidRPr="003F40CD">
              <w:rPr>
                <w:b/>
              </w:rPr>
              <w:t xml:space="preserve"> ECTS)</w:t>
            </w:r>
          </w:p>
          <w:p w14:paraId="5E0B71AB" w14:textId="77777777" w:rsidR="00DF2210" w:rsidRPr="003F40CD" w:rsidRDefault="00DF2210" w:rsidP="00DF2210">
            <w:pPr>
              <w:jc w:val="both"/>
              <w:rPr>
                <w:i/>
              </w:rPr>
            </w:pPr>
          </w:p>
        </w:tc>
      </w:tr>
      <w:tr w:rsidR="00DF2210" w:rsidRPr="003F40CD" w14:paraId="05BA1586" w14:textId="77777777" w:rsidTr="00116A2F">
        <w:trPr>
          <w:trHeight w:val="759"/>
        </w:trPr>
        <w:tc>
          <w:tcPr>
            <w:tcW w:w="3942" w:type="dxa"/>
            <w:shd w:val="clear" w:color="auto" w:fill="auto"/>
            <w:vAlign w:val="center"/>
          </w:tcPr>
          <w:p w14:paraId="4A7E2F84" w14:textId="1E6845C7" w:rsidR="00DF2210" w:rsidRPr="003F40CD" w:rsidRDefault="00116A2F" w:rsidP="00DF2210">
            <w:pPr>
              <w:jc w:val="both"/>
            </w:pPr>
            <w:r w:rsidRPr="003F40CD">
              <w:t>Nakład pracy związany z zajęciami wymagającymi bezpośredniego udziału nauczyciela akademickiego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5F1BBAF" w14:textId="3BED503A" w:rsidR="00DF2210" w:rsidRPr="003F40CD" w:rsidRDefault="00DF2210" w:rsidP="00DF2210">
            <w:pPr>
              <w:ind w:left="120"/>
              <w:rPr>
                <w:i/>
              </w:rPr>
            </w:pPr>
            <w:r w:rsidRPr="003F40CD">
              <w:rPr>
                <w:i/>
              </w:rPr>
              <w:t xml:space="preserve">Wykłady – 45 godz.; ćwiczenia – </w:t>
            </w:r>
            <w:r w:rsidR="00116A2F" w:rsidRPr="003F40CD">
              <w:rPr>
                <w:i/>
              </w:rPr>
              <w:t>45</w:t>
            </w:r>
            <w:r w:rsidRPr="003F40CD">
              <w:rPr>
                <w:i/>
              </w:rPr>
              <w:t xml:space="preserve"> – godz.; konsultacje – </w:t>
            </w:r>
            <w:r w:rsidR="00116A2F" w:rsidRPr="003F40CD">
              <w:rPr>
                <w:i/>
              </w:rPr>
              <w:t>5</w:t>
            </w:r>
            <w:r w:rsidRPr="003F40CD">
              <w:rPr>
                <w:i/>
              </w:rPr>
              <w:t xml:space="preserve"> godz., egzamin –</w:t>
            </w:r>
            <w:r w:rsidR="00116A2F" w:rsidRPr="003F40CD">
              <w:rPr>
                <w:i/>
              </w:rPr>
              <w:t xml:space="preserve"> 3</w:t>
            </w:r>
            <w:r w:rsidRPr="003F40CD">
              <w:rPr>
                <w:i/>
              </w:rPr>
              <w:t xml:space="preserve"> godz.</w:t>
            </w:r>
          </w:p>
        </w:tc>
      </w:tr>
    </w:tbl>
    <w:p w14:paraId="450F3E39" w14:textId="77777777" w:rsidR="00023A99" w:rsidRDefault="00023A99" w:rsidP="005967D6">
      <w:pPr>
        <w:rPr>
          <w:sz w:val="20"/>
          <w:szCs w:val="20"/>
        </w:rPr>
      </w:pPr>
    </w:p>
    <w:p w14:paraId="74D2D7A9" w14:textId="77777777" w:rsidR="00E61AA6" w:rsidRDefault="00E61AA6" w:rsidP="005967D6">
      <w:pPr>
        <w:rPr>
          <w:sz w:val="20"/>
          <w:szCs w:val="20"/>
        </w:rPr>
      </w:pPr>
    </w:p>
    <w:sectPr w:rsidR="00E61AA6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8E8F4" w14:textId="77777777" w:rsidR="00CF441B" w:rsidRDefault="00CF441B" w:rsidP="008D17BD">
      <w:r>
        <w:separator/>
      </w:r>
    </w:p>
  </w:endnote>
  <w:endnote w:type="continuationSeparator" w:id="0">
    <w:p w14:paraId="73837978" w14:textId="77777777" w:rsidR="00CF441B" w:rsidRDefault="00CF441B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0A5BED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5755184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03D39" w14:textId="77777777" w:rsidR="00CF441B" w:rsidRDefault="00CF441B" w:rsidP="008D17BD">
      <w:r>
        <w:separator/>
      </w:r>
    </w:p>
  </w:footnote>
  <w:footnote w:type="continuationSeparator" w:id="0">
    <w:p w14:paraId="191F7CA0" w14:textId="77777777" w:rsidR="00CF441B" w:rsidRDefault="00CF441B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23D9A"/>
    <w:rsid w:val="0005376E"/>
    <w:rsid w:val="00071024"/>
    <w:rsid w:val="00071EAB"/>
    <w:rsid w:val="000861BF"/>
    <w:rsid w:val="000A37AA"/>
    <w:rsid w:val="000D45C2"/>
    <w:rsid w:val="000F587A"/>
    <w:rsid w:val="00101F00"/>
    <w:rsid w:val="00116A2F"/>
    <w:rsid w:val="00120398"/>
    <w:rsid w:val="00127A0E"/>
    <w:rsid w:val="001C593E"/>
    <w:rsid w:val="00206860"/>
    <w:rsid w:val="00207270"/>
    <w:rsid w:val="00210B0E"/>
    <w:rsid w:val="002202ED"/>
    <w:rsid w:val="002835BD"/>
    <w:rsid w:val="00283678"/>
    <w:rsid w:val="002E4043"/>
    <w:rsid w:val="003027F6"/>
    <w:rsid w:val="0032739E"/>
    <w:rsid w:val="003305C4"/>
    <w:rsid w:val="003853C3"/>
    <w:rsid w:val="003B32BF"/>
    <w:rsid w:val="003F40CD"/>
    <w:rsid w:val="0045292C"/>
    <w:rsid w:val="00455BFB"/>
    <w:rsid w:val="004561A2"/>
    <w:rsid w:val="00457679"/>
    <w:rsid w:val="004A085D"/>
    <w:rsid w:val="004A6FA9"/>
    <w:rsid w:val="004B189D"/>
    <w:rsid w:val="004E014A"/>
    <w:rsid w:val="004F1F42"/>
    <w:rsid w:val="00500899"/>
    <w:rsid w:val="00506C22"/>
    <w:rsid w:val="00523875"/>
    <w:rsid w:val="00531D2B"/>
    <w:rsid w:val="0055173B"/>
    <w:rsid w:val="0057184E"/>
    <w:rsid w:val="00575B86"/>
    <w:rsid w:val="005869D2"/>
    <w:rsid w:val="00592A99"/>
    <w:rsid w:val="005967D6"/>
    <w:rsid w:val="005B04A3"/>
    <w:rsid w:val="005D06E4"/>
    <w:rsid w:val="005D79E4"/>
    <w:rsid w:val="005E0814"/>
    <w:rsid w:val="00623717"/>
    <w:rsid w:val="0063487A"/>
    <w:rsid w:val="00644231"/>
    <w:rsid w:val="00661938"/>
    <w:rsid w:val="006742BC"/>
    <w:rsid w:val="006A4CD2"/>
    <w:rsid w:val="006C4C10"/>
    <w:rsid w:val="006F3573"/>
    <w:rsid w:val="007068F2"/>
    <w:rsid w:val="007110C9"/>
    <w:rsid w:val="007724DA"/>
    <w:rsid w:val="007B768F"/>
    <w:rsid w:val="0083437D"/>
    <w:rsid w:val="00850B52"/>
    <w:rsid w:val="0089357C"/>
    <w:rsid w:val="00893CD3"/>
    <w:rsid w:val="00896BC2"/>
    <w:rsid w:val="008D0B7E"/>
    <w:rsid w:val="008D13BA"/>
    <w:rsid w:val="008D17BD"/>
    <w:rsid w:val="008E7717"/>
    <w:rsid w:val="008F0F89"/>
    <w:rsid w:val="008F16EA"/>
    <w:rsid w:val="0092197E"/>
    <w:rsid w:val="00925541"/>
    <w:rsid w:val="00934DAA"/>
    <w:rsid w:val="00980EBB"/>
    <w:rsid w:val="0098654A"/>
    <w:rsid w:val="00991350"/>
    <w:rsid w:val="00992D17"/>
    <w:rsid w:val="009A04E0"/>
    <w:rsid w:val="009A2C0E"/>
    <w:rsid w:val="009C2572"/>
    <w:rsid w:val="009E49CA"/>
    <w:rsid w:val="00A25D78"/>
    <w:rsid w:val="00A27006"/>
    <w:rsid w:val="00A27747"/>
    <w:rsid w:val="00A47F08"/>
    <w:rsid w:val="00A6673A"/>
    <w:rsid w:val="00AA02DB"/>
    <w:rsid w:val="00AD6F61"/>
    <w:rsid w:val="00B218D7"/>
    <w:rsid w:val="00B32323"/>
    <w:rsid w:val="00B32F82"/>
    <w:rsid w:val="00B400C0"/>
    <w:rsid w:val="00B57EA1"/>
    <w:rsid w:val="00B71AE7"/>
    <w:rsid w:val="00B742CE"/>
    <w:rsid w:val="00B90795"/>
    <w:rsid w:val="00B91AFE"/>
    <w:rsid w:val="00BA2E91"/>
    <w:rsid w:val="00BA65A2"/>
    <w:rsid w:val="00BD58D3"/>
    <w:rsid w:val="00BF20FE"/>
    <w:rsid w:val="00BF5620"/>
    <w:rsid w:val="00C52391"/>
    <w:rsid w:val="00CD3047"/>
    <w:rsid w:val="00CD41FE"/>
    <w:rsid w:val="00CD423D"/>
    <w:rsid w:val="00CF441B"/>
    <w:rsid w:val="00D12429"/>
    <w:rsid w:val="00D2747A"/>
    <w:rsid w:val="00D35D85"/>
    <w:rsid w:val="00D50525"/>
    <w:rsid w:val="00D552F8"/>
    <w:rsid w:val="00D722AE"/>
    <w:rsid w:val="00DA028D"/>
    <w:rsid w:val="00DC2364"/>
    <w:rsid w:val="00DF2210"/>
    <w:rsid w:val="00E16001"/>
    <w:rsid w:val="00E54369"/>
    <w:rsid w:val="00E61AA6"/>
    <w:rsid w:val="00E832C8"/>
    <w:rsid w:val="00E84533"/>
    <w:rsid w:val="00E93CA9"/>
    <w:rsid w:val="00EC3848"/>
    <w:rsid w:val="00EE7227"/>
    <w:rsid w:val="00F02DA4"/>
    <w:rsid w:val="00F02E5D"/>
    <w:rsid w:val="00F126D1"/>
    <w:rsid w:val="00F2295C"/>
    <w:rsid w:val="00F46BE5"/>
    <w:rsid w:val="00F82B32"/>
    <w:rsid w:val="00F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E596"/>
  <w15:docId w15:val="{74FACF51-E187-4578-AD25-4B757418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  <w:style w:type="character" w:styleId="Pogrubienie">
    <w:name w:val="Strong"/>
    <w:basedOn w:val="Domylnaczcionkaakapitu"/>
    <w:uiPriority w:val="22"/>
    <w:qFormat/>
    <w:rsid w:val="004A0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2545-78F7-4B71-94ED-EE1F3885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</cp:lastModifiedBy>
  <cp:revision>18</cp:revision>
  <cp:lastPrinted>2021-07-01T08:34:00Z</cp:lastPrinted>
  <dcterms:created xsi:type="dcterms:W3CDTF">2023-03-06T11:12:00Z</dcterms:created>
  <dcterms:modified xsi:type="dcterms:W3CDTF">2024-02-03T16:16:00Z</dcterms:modified>
</cp:coreProperties>
</file>