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266D1CF2" w:rsidR="00023A99" w:rsidRPr="00F02E5D" w:rsidRDefault="00BF1306" w:rsidP="004C0125">
            <w:r>
              <w:t>Bezpieczeństwo i Higiena Pracy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913E26E" w14:textId="77777777" w:rsidR="00B80B0F" w:rsidRDefault="00B80B0F" w:rsidP="00B80B0F">
            <w:r>
              <w:t>Przedmiot do wyboru 4</w:t>
            </w:r>
          </w:p>
          <w:p w14:paraId="11CA788F" w14:textId="52D812E8" w:rsidR="0069058B" w:rsidRDefault="0069058B" w:rsidP="00B80B0F">
            <w:proofErr w:type="spellStart"/>
            <w:r w:rsidRPr="0069058B">
              <w:t>Process</w:t>
            </w:r>
            <w:proofErr w:type="spellEnd"/>
            <w:r w:rsidRPr="0069058B">
              <w:t xml:space="preserve"> </w:t>
            </w:r>
            <w:proofErr w:type="spellStart"/>
            <w:r w:rsidRPr="0069058B">
              <w:t>safety</w:t>
            </w:r>
            <w:proofErr w:type="spellEnd"/>
            <w:r w:rsidRPr="0069058B">
              <w:t xml:space="preserve"> engineering</w:t>
            </w:r>
          </w:p>
          <w:p w14:paraId="3AE1B6C6" w14:textId="127446BD" w:rsidR="00023A99" w:rsidRPr="00F02E5D" w:rsidRDefault="00B80B0F" w:rsidP="00B80B0F">
            <w:r>
              <w:t xml:space="preserve">Bezpieczeństwo procesowe 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5ED96804" w:rsidR="00023A99" w:rsidRPr="00F02E5D" w:rsidRDefault="00BF1306" w:rsidP="004C0125">
            <w:r>
              <w:t xml:space="preserve">j. </w:t>
            </w:r>
            <w:r w:rsidR="0069058B">
              <w:t>angielski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1023FD92" w:rsidR="00023A99" w:rsidRPr="00F02E5D" w:rsidRDefault="00023A99" w:rsidP="004C0125">
            <w:r w:rsidRPr="00F02E5D"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9AA2A41" w:rsidR="00023A99" w:rsidRPr="00F02E5D" w:rsidRDefault="00023A99" w:rsidP="004C0125">
            <w:r w:rsidRPr="00F02E5D">
              <w:t>drugiego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4FC38A8D" w:rsidR="00023A99" w:rsidRPr="00F02E5D" w:rsidRDefault="00023A99" w:rsidP="004C0125">
            <w:r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3A4045D2" w:rsidR="00023A99" w:rsidRPr="00F02E5D" w:rsidRDefault="00023A99" w:rsidP="004C0125">
            <w:r w:rsidRPr="00F02E5D"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36210442" w:rsidR="00023A99" w:rsidRPr="00F02E5D" w:rsidRDefault="00023A99" w:rsidP="004C0125">
            <w:r w:rsidRPr="00F02E5D">
              <w:t>2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42175C61" w:rsidR="00023A99" w:rsidRPr="00F02E5D" w:rsidRDefault="00023A99" w:rsidP="00131AB8">
            <w:r w:rsidRPr="00F02E5D">
              <w:t>4 (2</w:t>
            </w:r>
            <w:r w:rsidR="00FC2490">
              <w:t>,</w:t>
            </w:r>
            <w:r w:rsidR="00131AB8">
              <w:t>2/1,8</w:t>
            </w:r>
            <w:r w:rsidRPr="00F02E5D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75D28AC3" w:rsidR="00023A99" w:rsidRPr="00F02E5D" w:rsidRDefault="00B80B0F" w:rsidP="004C0125">
            <w:r w:rsidRPr="00B80B0F">
              <w:t>dr inż. Wojciech Misztal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6EBC395E" w:rsidR="00023A99" w:rsidRPr="00F02E5D" w:rsidRDefault="00B80B0F" w:rsidP="004C0125">
            <w:r w:rsidRPr="00B80B0F">
              <w:t>Katedra Maszyn Rolniczych, Leśnych i Transportowych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5B5D397B" w:rsidR="00023A99" w:rsidRPr="00F02E5D" w:rsidRDefault="00B80B0F" w:rsidP="008249CF">
            <w:pPr>
              <w:autoSpaceDE w:val="0"/>
              <w:autoSpaceDN w:val="0"/>
              <w:adjustRightInd w:val="0"/>
              <w:jc w:val="both"/>
            </w:pPr>
            <w:r w:rsidRPr="00B80B0F">
              <w:t>Celem modułu jest zapoznanie studentów z specyfiką przemysłu procesowego, typowymi źródłami zagrożeń, metodami identyfikacji zagrożeń, analizy i oceny ryzyka procesowego, doboru poziomu nienaruszalności bezpieczeństwa dla zaprojektowanej funkcji bezpieczeństwa, projektowania warstw zabezpieczeń, metod redukcji zagrożenia wybuchowego, prowadzenia dokumentacji związanej z bezpieczeństwem procesowym.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8249CF">
            <w:pPr>
              <w:jc w:val="both"/>
            </w:pPr>
            <w:r w:rsidRPr="00F02E5D">
              <w:t xml:space="preserve">Wiedza: </w:t>
            </w:r>
          </w:p>
        </w:tc>
      </w:tr>
      <w:tr w:rsidR="00B80B0F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B80B0F" w:rsidRPr="00F02E5D" w:rsidRDefault="00B80B0F" w:rsidP="00B80B0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18D523BD" w:rsidR="00B80B0F" w:rsidRPr="00F02E5D" w:rsidRDefault="00B80B0F" w:rsidP="008249CF">
            <w:pPr>
              <w:jc w:val="both"/>
            </w:pPr>
            <w:r w:rsidRPr="00B27B7F">
              <w:t>W1. Ma wiedzę w zakresie bezpieczeństwa procesowego, zasad przygotowania raportów bezpieczeństwa, planów operacyjno-ratowniczych oraz systemów właściwego reagowania.</w:t>
            </w:r>
          </w:p>
        </w:tc>
      </w:tr>
      <w:tr w:rsidR="00B80B0F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B80B0F" w:rsidRPr="00F02E5D" w:rsidRDefault="00B80B0F" w:rsidP="00B80B0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0A5413A1" w:rsidR="00B80B0F" w:rsidRPr="00F02E5D" w:rsidRDefault="00B80B0F" w:rsidP="008249CF">
            <w:pPr>
              <w:jc w:val="both"/>
            </w:pPr>
            <w:r w:rsidRPr="00B27B7F">
              <w:t>W2. Ma rozszerzoną wiedzę z zakresu zagrożeń występujących w środowisku naturalnym i środowisku pracy oraz metod ograniczających skutki awarii i katastrof.</w:t>
            </w:r>
          </w:p>
        </w:tc>
      </w:tr>
      <w:tr w:rsidR="00B80B0F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B80B0F" w:rsidRPr="00F02E5D" w:rsidRDefault="00B80B0F" w:rsidP="00B80B0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47C0C07E" w:rsidR="00B80B0F" w:rsidRPr="00F02E5D" w:rsidRDefault="00B80B0F" w:rsidP="008249CF">
            <w:pPr>
              <w:jc w:val="both"/>
            </w:pPr>
            <w:r w:rsidRPr="00B27B7F">
              <w:t>W3. Zna zasady projektowania i komputerowego wspomagania służb bhp oraz systemów bezpieczeństwa i systemów informacji przestrzennej.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8249CF">
            <w:pPr>
              <w:jc w:val="both"/>
            </w:pPr>
            <w:r w:rsidRPr="00F02E5D">
              <w:t>Umiejętności:</w:t>
            </w:r>
          </w:p>
        </w:tc>
      </w:tr>
      <w:tr w:rsidR="00B80B0F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B80B0F" w:rsidRPr="00F02E5D" w:rsidRDefault="00B80B0F" w:rsidP="00B80B0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805C95E" w:rsidR="00B80B0F" w:rsidRPr="00F02E5D" w:rsidRDefault="00B80B0F" w:rsidP="008249CF">
            <w:pPr>
              <w:jc w:val="both"/>
            </w:pPr>
            <w:r w:rsidRPr="00557C81">
              <w:t>U1. Stosuje zasady bezpieczeństwa w tym bezpieczeństwa procesowego w pracy.</w:t>
            </w:r>
          </w:p>
        </w:tc>
      </w:tr>
      <w:tr w:rsidR="00B80B0F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B80B0F" w:rsidRPr="00F02E5D" w:rsidRDefault="00B80B0F" w:rsidP="00B80B0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718424AE" w:rsidR="00B80B0F" w:rsidRPr="00F02E5D" w:rsidRDefault="00B80B0F" w:rsidP="008249CF">
            <w:pPr>
              <w:jc w:val="both"/>
            </w:pPr>
            <w:r w:rsidRPr="00557C81">
              <w:t>U2. Potrafi dobierać i stosować metody zapobiegania zagrożeniom oraz redukcji i eliminowania zagrożeń.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8249CF">
            <w:pPr>
              <w:jc w:val="both"/>
            </w:pPr>
            <w:r w:rsidRPr="00F02E5D">
              <w:t>Kompetencje społeczne:</w:t>
            </w:r>
          </w:p>
        </w:tc>
      </w:tr>
      <w:tr w:rsidR="00B80B0F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B80B0F" w:rsidRPr="00F02E5D" w:rsidRDefault="00B80B0F" w:rsidP="00B80B0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3A869B20" w:rsidR="00B80B0F" w:rsidRPr="00F02E5D" w:rsidRDefault="00B80B0F" w:rsidP="008249CF">
            <w:pPr>
              <w:jc w:val="both"/>
            </w:pPr>
            <w:r w:rsidRPr="002E5985">
              <w:t>K1. Jest świadomy poziomu swojej wiedzy i umiejętności. Ma świadomość odpowiedzialności za pracę własną oraz gotowość podporządkowania się zasadom pracy w zespole i ponoszenia odpowiedzialności za realizowane zadania.</w:t>
            </w:r>
          </w:p>
        </w:tc>
      </w:tr>
      <w:tr w:rsidR="00B80B0F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B80B0F" w:rsidRPr="00F02E5D" w:rsidRDefault="00B80B0F" w:rsidP="00B80B0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08ED81DA" w:rsidR="00B80B0F" w:rsidRPr="00F02E5D" w:rsidRDefault="00B80B0F" w:rsidP="008249CF">
            <w:pPr>
              <w:jc w:val="both"/>
            </w:pPr>
            <w:r w:rsidRPr="002E5985">
              <w:t>K2. Potrafi w sposób powszechnie zrozumiały przekazywać informację w kontaktach zawodowych i społeczeństwu.</w:t>
            </w:r>
          </w:p>
        </w:tc>
      </w:tr>
      <w:tr w:rsidR="006462A5" w:rsidRPr="00F02E5D" w14:paraId="780750EA" w14:textId="77777777" w:rsidTr="00023A99">
        <w:tc>
          <w:tcPr>
            <w:tcW w:w="3942" w:type="dxa"/>
            <w:shd w:val="clear" w:color="auto" w:fill="auto"/>
          </w:tcPr>
          <w:p w14:paraId="5CD3EFB0" w14:textId="7DA95486" w:rsidR="006462A5" w:rsidRPr="00F02E5D" w:rsidRDefault="006462A5" w:rsidP="006462A5">
            <w:r w:rsidRPr="00FB1F09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641C9668" w14:textId="77777777" w:rsidR="006462A5" w:rsidRPr="00D72742" w:rsidRDefault="006462A5" w:rsidP="006462A5">
            <w:pPr>
              <w:jc w:val="both"/>
            </w:pPr>
            <w:r w:rsidRPr="00D72742">
              <w:t xml:space="preserve">Kod efektu modułowego – kod efektu kierunkowego </w:t>
            </w:r>
          </w:p>
          <w:p w14:paraId="0EFFFB3F" w14:textId="77777777" w:rsidR="006462A5" w:rsidRPr="00E57685" w:rsidRDefault="006462A5" w:rsidP="006462A5">
            <w:pPr>
              <w:pStyle w:val="Akapitzlist"/>
              <w:ind w:left="360" w:hanging="360"/>
            </w:pPr>
            <w:r w:rsidRPr="00E57685">
              <w:t>W1 – BH _W03</w:t>
            </w:r>
          </w:p>
          <w:p w14:paraId="0D56698B" w14:textId="77777777" w:rsidR="006462A5" w:rsidRPr="00E57685" w:rsidRDefault="006462A5" w:rsidP="006462A5">
            <w:pPr>
              <w:pStyle w:val="Akapitzlist"/>
              <w:ind w:left="360" w:hanging="360"/>
            </w:pPr>
            <w:r w:rsidRPr="00E57685">
              <w:t>W2 – BH _W04</w:t>
            </w:r>
          </w:p>
          <w:p w14:paraId="471BC22D" w14:textId="77777777" w:rsidR="006462A5" w:rsidRPr="00E57685" w:rsidRDefault="006462A5" w:rsidP="006462A5">
            <w:pPr>
              <w:pStyle w:val="Akapitzlist"/>
              <w:ind w:left="360" w:hanging="360"/>
            </w:pPr>
            <w:r w:rsidRPr="00E57685">
              <w:t>W3 – BH _W05</w:t>
            </w:r>
          </w:p>
          <w:p w14:paraId="0EF51988" w14:textId="77777777" w:rsidR="006462A5" w:rsidRPr="00E57685" w:rsidRDefault="006462A5" w:rsidP="006462A5">
            <w:pPr>
              <w:pStyle w:val="Akapitzlist"/>
              <w:ind w:left="360" w:hanging="360"/>
            </w:pPr>
            <w:r w:rsidRPr="00E57685">
              <w:t>U1 – BH _U03</w:t>
            </w:r>
          </w:p>
          <w:p w14:paraId="6BE1406F" w14:textId="77777777" w:rsidR="006462A5" w:rsidRPr="00E57685" w:rsidRDefault="006462A5" w:rsidP="006462A5">
            <w:pPr>
              <w:pStyle w:val="Akapitzlist"/>
              <w:ind w:left="360" w:hanging="360"/>
            </w:pPr>
            <w:r w:rsidRPr="00E57685">
              <w:t>U2 – BH _U04</w:t>
            </w:r>
          </w:p>
          <w:p w14:paraId="3B71CDD9" w14:textId="77777777" w:rsidR="006462A5" w:rsidRPr="00E57685" w:rsidRDefault="006462A5" w:rsidP="006462A5">
            <w:pPr>
              <w:pStyle w:val="Akapitzlist"/>
              <w:ind w:left="360" w:hanging="360"/>
            </w:pPr>
            <w:r w:rsidRPr="00E57685">
              <w:t>K1 – BH _K02</w:t>
            </w:r>
          </w:p>
          <w:p w14:paraId="499F1C23" w14:textId="17F2CA7D" w:rsidR="006462A5" w:rsidRPr="00B80B0F" w:rsidRDefault="006462A5" w:rsidP="006462A5">
            <w:pPr>
              <w:jc w:val="both"/>
            </w:pPr>
            <w:r w:rsidRPr="00E57685">
              <w:t>K2 – BH_K03</w:t>
            </w:r>
            <w:bookmarkStart w:id="0" w:name="_GoBack"/>
            <w:bookmarkEnd w:id="0"/>
          </w:p>
        </w:tc>
      </w:tr>
      <w:tr w:rsidR="006462A5" w:rsidRPr="00F02E5D" w14:paraId="32410E91" w14:textId="77777777" w:rsidTr="00023A99">
        <w:tc>
          <w:tcPr>
            <w:tcW w:w="3942" w:type="dxa"/>
            <w:shd w:val="clear" w:color="auto" w:fill="auto"/>
          </w:tcPr>
          <w:p w14:paraId="601A159A" w14:textId="675F5708" w:rsidR="006462A5" w:rsidRPr="00F02E5D" w:rsidRDefault="006462A5" w:rsidP="006462A5">
            <w:r w:rsidRPr="00FB1F09"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4F9AABCA" w14:textId="77777777" w:rsidR="006462A5" w:rsidRPr="00FB1F09" w:rsidRDefault="006462A5" w:rsidP="006462A5">
            <w:pPr>
              <w:jc w:val="both"/>
            </w:pPr>
            <w:r w:rsidRPr="00FB1F09">
              <w:t>Nie dotyczy</w:t>
            </w:r>
          </w:p>
          <w:p w14:paraId="63BBAF4D" w14:textId="77777777" w:rsidR="006462A5" w:rsidRPr="00B80B0F" w:rsidRDefault="006462A5" w:rsidP="006462A5">
            <w:pPr>
              <w:jc w:val="both"/>
            </w:pP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582BF4FF" w:rsidR="00AE37C2" w:rsidRPr="00F02E5D" w:rsidRDefault="00B80B0F" w:rsidP="00AE37C2">
            <w:pPr>
              <w:jc w:val="both"/>
            </w:pPr>
            <w:r w:rsidRPr="00B80B0F">
              <w:t>Matematyka, Fizyka, Automatyka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68AE2B01" w14:textId="77777777" w:rsidR="00B80B0F" w:rsidRDefault="00B80B0F" w:rsidP="008249CF">
            <w:pPr>
              <w:jc w:val="both"/>
            </w:pPr>
            <w:r>
              <w:t xml:space="preserve">Wykłady: </w:t>
            </w:r>
          </w:p>
          <w:p w14:paraId="7CB4B860" w14:textId="77777777" w:rsidR="00B80B0F" w:rsidRDefault="00B80B0F" w:rsidP="008249CF">
            <w:pPr>
              <w:jc w:val="both"/>
            </w:pPr>
            <w:r>
              <w:t xml:space="preserve">Specyfika przemysłu procesowego, pojęcia podstawowe, charakterystyka różnych kategorii ryzyka, klasyfikacja zagrożeń procesowych, charakterystyka źródeł zagrożeń.  Pojęcie barier i funkcji bezpieczeństwa, charakterystyki działania warstw zabezpieczeń:  warstwy zapobiegania, ochrony i przeciwdziałania. Wskaźniki ryzyka procesowego, kryteria akceptacji ryzyka, koszty i korzyści w obszarze ryzyka. Wybrane metody analizy zagrożeń i ryzyka oraz identyfikacji zagrożeń. Scenariusze awaryjne – model  „ </w:t>
            </w:r>
            <w:proofErr w:type="spellStart"/>
            <w:r>
              <w:t>bow-tie</w:t>
            </w:r>
            <w:proofErr w:type="spellEnd"/>
            <w:r>
              <w:t>”. Kultura bezpieczeństwa, zarządzanie w sytuacjach awaryjnych, ocena sprawności zarzadzania bezpieczeństwem, bezpieczeństwo i ochrona obiektów procesowych. Analiza warstw zabezpieczeń – proces analizy, przykłady analizy. Bezpieczeństwo przeciwwybuchowe w miejscach pracy. Identyfikacja zagrożenia i ocena zagrożenia wybuchem, dobór środków ochrony przeciwwybuchowej, klasyfikacja stref zagrożenia wybuchem, analiza i ocena ryzyka wybuchu, dokument zabezpieczenia przed wybuchem.</w:t>
            </w:r>
          </w:p>
          <w:p w14:paraId="3C12341C" w14:textId="77777777" w:rsidR="00B80B0F" w:rsidRDefault="00B80B0F" w:rsidP="008249CF">
            <w:pPr>
              <w:jc w:val="both"/>
            </w:pPr>
          </w:p>
          <w:p w14:paraId="2165EC1E" w14:textId="77777777" w:rsidR="00B80B0F" w:rsidRDefault="00B80B0F" w:rsidP="008249CF">
            <w:pPr>
              <w:jc w:val="both"/>
            </w:pPr>
            <w:r>
              <w:t>Ćwiczenia:</w:t>
            </w:r>
          </w:p>
          <w:p w14:paraId="7095A455" w14:textId="5E1FFB7C" w:rsidR="00AE37C2" w:rsidRPr="00F02E5D" w:rsidRDefault="00B80B0F" w:rsidP="008249CF">
            <w:pPr>
              <w:jc w:val="both"/>
            </w:pPr>
            <w:r>
              <w:t xml:space="preserve">Praktyczne przykłady identyfikacji zagrożeń, analizy i oceny  ryzyka procesowego, projektowania </w:t>
            </w:r>
            <w:r>
              <w:lastRenderedPageBreak/>
              <w:t>przyrządowych funkcji bezpieczeństwa, określania wymaganego poziomu nienaruszalności bezpieczeństwa dla funkcji bezpieczeństwa, projektowanie warstw zabezpieczeń.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1B212FC" w14:textId="77777777" w:rsidR="00B80B0F" w:rsidRDefault="00B80B0F" w:rsidP="008249CF">
            <w:pPr>
              <w:jc w:val="both"/>
            </w:pPr>
            <w:r>
              <w:t>Literatura podstawowa:</w:t>
            </w:r>
          </w:p>
          <w:p w14:paraId="278F0F1C" w14:textId="46BAC5B5" w:rsidR="00B80B0F" w:rsidRDefault="00B80B0F" w:rsidP="008249C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Szymonik A., 2011: Organizacja i funkcjonowanie systemów bezpieczeństwa. Wydawnictwo </w:t>
            </w:r>
            <w:proofErr w:type="spellStart"/>
            <w:r>
              <w:t>Diffin</w:t>
            </w:r>
            <w:proofErr w:type="spellEnd"/>
            <w:r>
              <w:t xml:space="preserve"> Warszawa.</w:t>
            </w:r>
          </w:p>
          <w:p w14:paraId="36437C8B" w14:textId="7E98CBBF" w:rsidR="00B80B0F" w:rsidRDefault="00B80B0F" w:rsidP="008249C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Leszczyński M., 2011: Bezpieczeństwo społeczne Polaków wobec wyzwań XXI wieku. Wydawnictwo </w:t>
            </w:r>
            <w:proofErr w:type="spellStart"/>
            <w:r>
              <w:t>Diffin</w:t>
            </w:r>
            <w:proofErr w:type="spellEnd"/>
            <w:r>
              <w:t xml:space="preserve"> Warszawa.</w:t>
            </w:r>
          </w:p>
          <w:p w14:paraId="560DA308" w14:textId="25B4FAC7" w:rsidR="00B80B0F" w:rsidRDefault="00B80B0F" w:rsidP="008249C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Pusty T., 2009: Przewóz towarów niebezpiecznych, poradnik kierowcy. </w:t>
            </w:r>
            <w:proofErr w:type="spellStart"/>
            <w:r>
              <w:t>WKiŁ</w:t>
            </w:r>
            <w:proofErr w:type="spellEnd"/>
            <w:r>
              <w:t>, Warszawa.</w:t>
            </w:r>
          </w:p>
          <w:p w14:paraId="64344F22" w14:textId="47F64B96" w:rsidR="00B80B0F" w:rsidRDefault="00B80B0F" w:rsidP="008249C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Borysiewicz M., Furtek A., </w:t>
            </w:r>
            <w:proofErr w:type="spellStart"/>
            <w:r>
              <w:t>Potempski</w:t>
            </w:r>
            <w:proofErr w:type="spellEnd"/>
            <w:r>
              <w:t xml:space="preserve"> S., Poradnik metod ocen ryzyka związanego z niebezpiecznymi instalacjami procesowymi, Instytut Energii Atomowej, Otwock-Świerk, 2000</w:t>
            </w:r>
          </w:p>
          <w:p w14:paraId="45CCB467" w14:textId="14FB0ABA" w:rsidR="00B80B0F" w:rsidRDefault="00B80B0F" w:rsidP="008249C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Szymonik A., Organizacja i funkcjonowanie systemów bezpieczeństwa. Wydawnictwo </w:t>
            </w:r>
            <w:proofErr w:type="spellStart"/>
            <w:r>
              <w:t>Diffin</w:t>
            </w:r>
            <w:proofErr w:type="spellEnd"/>
            <w:r>
              <w:t xml:space="preserve"> Warszawa 2011</w:t>
            </w:r>
          </w:p>
          <w:p w14:paraId="5931A038" w14:textId="77777777" w:rsidR="00B80B0F" w:rsidRDefault="00B80B0F" w:rsidP="008249CF">
            <w:pPr>
              <w:jc w:val="both"/>
            </w:pPr>
          </w:p>
          <w:p w14:paraId="5FDC6526" w14:textId="77777777" w:rsidR="00B80B0F" w:rsidRDefault="00B80B0F" w:rsidP="008249CF">
            <w:pPr>
              <w:jc w:val="both"/>
            </w:pPr>
            <w:r>
              <w:t>Literatura uzupełniająca:</w:t>
            </w:r>
          </w:p>
          <w:p w14:paraId="252156B9" w14:textId="2C730D16" w:rsidR="00B80B0F" w:rsidRDefault="00B80B0F" w:rsidP="008249CF">
            <w:pPr>
              <w:pStyle w:val="Akapitzlist"/>
              <w:numPr>
                <w:ilvl w:val="0"/>
                <w:numId w:val="4"/>
              </w:numPr>
              <w:jc w:val="both"/>
            </w:pPr>
            <w:proofErr w:type="spellStart"/>
            <w:r>
              <w:t>Kubasiak</w:t>
            </w:r>
            <w:proofErr w:type="spellEnd"/>
            <w:r>
              <w:t xml:space="preserve"> S., Bezpieczeństwo pracy w przemyśle chemicznym organicznym, Inst. Wydaw. CRZZ, Warszawa, 1980</w:t>
            </w:r>
          </w:p>
          <w:p w14:paraId="0B08AA9D" w14:textId="755623B0" w:rsidR="00B80B0F" w:rsidRDefault="00B80B0F" w:rsidP="008249CF">
            <w:pPr>
              <w:pStyle w:val="Akapitzlist"/>
              <w:numPr>
                <w:ilvl w:val="0"/>
                <w:numId w:val="4"/>
              </w:numPr>
              <w:jc w:val="both"/>
            </w:pPr>
            <w:proofErr w:type="spellStart"/>
            <w:r>
              <w:t>Bębnowski</w:t>
            </w:r>
            <w:proofErr w:type="spellEnd"/>
            <w:r>
              <w:t xml:space="preserve"> J., 2008: Przewóz towarów niebezpiecznych, materiały szkoleniowe. Wydawnictwo </w:t>
            </w:r>
            <w:proofErr w:type="spellStart"/>
            <w:r>
              <w:t>Tarbonus</w:t>
            </w:r>
            <w:proofErr w:type="spellEnd"/>
            <w:r>
              <w:t>, Kraków.</w:t>
            </w:r>
          </w:p>
          <w:p w14:paraId="7A8B8958" w14:textId="52DDF1DA" w:rsidR="00AE37C2" w:rsidRPr="00F02E5D" w:rsidRDefault="00B80B0F" w:rsidP="008249CF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Szopa T., Niezawodność i bezpieczeństwo. Oficyna Wydawnicza Politechniki Warszawskiej, Warszawa 2009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3FDFC8BB" w14:textId="448F0792" w:rsidR="00B80B0F" w:rsidRDefault="00B80B0F" w:rsidP="00B80B0F">
            <w:pPr>
              <w:pStyle w:val="Akapitzlist"/>
              <w:numPr>
                <w:ilvl w:val="0"/>
                <w:numId w:val="5"/>
              </w:numPr>
            </w:pPr>
            <w:r>
              <w:t>Wykłady,</w:t>
            </w:r>
          </w:p>
          <w:p w14:paraId="22BD71A9" w14:textId="282E19B5" w:rsidR="00AE37C2" w:rsidRPr="00F02E5D" w:rsidRDefault="00B80B0F" w:rsidP="00B80B0F">
            <w:pPr>
              <w:pStyle w:val="Akapitzlist"/>
              <w:numPr>
                <w:ilvl w:val="0"/>
                <w:numId w:val="5"/>
              </w:numPr>
            </w:pPr>
            <w:r>
              <w:t>Rozwiązywanie zadań rachunkowych,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8249CF">
            <w:pPr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252F1F9F" w14:textId="77777777" w:rsidR="006931CE" w:rsidRPr="006931CE" w:rsidRDefault="006931CE" w:rsidP="008249CF">
            <w:pPr>
              <w:pStyle w:val="Default"/>
              <w:jc w:val="both"/>
              <w:rPr>
                <w:color w:val="auto"/>
              </w:rPr>
            </w:pPr>
            <w:r w:rsidRPr="006931CE">
              <w:rPr>
                <w:color w:val="auto"/>
              </w:rPr>
              <w:t>W1 – ocena sprawdzianu pisemnego w formie pytań otwartych (definicje do wyjaśnienia, rozwiązywanie zadań), ocena z egzaminu.</w:t>
            </w:r>
          </w:p>
          <w:p w14:paraId="1BDCD2A2" w14:textId="77777777" w:rsidR="006931CE" w:rsidRPr="006931CE" w:rsidRDefault="006931CE" w:rsidP="008249CF">
            <w:pPr>
              <w:pStyle w:val="Default"/>
              <w:jc w:val="both"/>
              <w:rPr>
                <w:color w:val="auto"/>
              </w:rPr>
            </w:pPr>
            <w:r w:rsidRPr="006931CE">
              <w:rPr>
                <w:color w:val="auto"/>
              </w:rPr>
              <w:t>W2 – ocena sprawdzianu pisemnego w formie pytań otwartych (definicje do wyjaśnienia, rozwiązywanie zadań).</w:t>
            </w:r>
          </w:p>
          <w:p w14:paraId="0189495A" w14:textId="77777777" w:rsidR="006931CE" w:rsidRPr="006931CE" w:rsidRDefault="006931CE" w:rsidP="008249CF">
            <w:pPr>
              <w:pStyle w:val="Default"/>
              <w:jc w:val="both"/>
              <w:rPr>
                <w:color w:val="auto"/>
              </w:rPr>
            </w:pPr>
            <w:r w:rsidRPr="006931CE">
              <w:rPr>
                <w:color w:val="auto"/>
              </w:rPr>
              <w:t>W3 – ocena sprawdzianu pisemnego w formie pytań otwartych (definicje do wyjaśnienia, rozwiązywanie zadań).</w:t>
            </w:r>
          </w:p>
          <w:p w14:paraId="0ACFB387" w14:textId="77777777" w:rsidR="006931CE" w:rsidRPr="006931CE" w:rsidRDefault="006931CE" w:rsidP="008249CF">
            <w:pPr>
              <w:pStyle w:val="Default"/>
              <w:jc w:val="both"/>
              <w:rPr>
                <w:color w:val="auto"/>
              </w:rPr>
            </w:pPr>
            <w:r w:rsidRPr="006931CE">
              <w:rPr>
                <w:color w:val="auto"/>
              </w:rPr>
              <w:t>U1 – ocena projektu oraz wystąpienia,</w:t>
            </w:r>
          </w:p>
          <w:p w14:paraId="5D26ED80" w14:textId="77777777" w:rsidR="006931CE" w:rsidRPr="006931CE" w:rsidRDefault="006931CE" w:rsidP="008249CF">
            <w:pPr>
              <w:pStyle w:val="Default"/>
              <w:jc w:val="both"/>
              <w:rPr>
                <w:color w:val="auto"/>
              </w:rPr>
            </w:pPr>
            <w:r w:rsidRPr="006931CE">
              <w:rPr>
                <w:color w:val="auto"/>
              </w:rPr>
              <w:t>U2 – ocena sprawdzianu pisemnego w formie pytań otwartych (definicje do wyjaśnienia, rozwiązywanie zadań), ocena projektu oraz wystąpienia.</w:t>
            </w:r>
          </w:p>
          <w:p w14:paraId="39723A54" w14:textId="77777777" w:rsidR="006931CE" w:rsidRPr="006931CE" w:rsidRDefault="006931CE" w:rsidP="008249CF">
            <w:pPr>
              <w:pStyle w:val="Default"/>
              <w:jc w:val="both"/>
              <w:rPr>
                <w:color w:val="auto"/>
              </w:rPr>
            </w:pPr>
            <w:r w:rsidRPr="006931CE">
              <w:rPr>
                <w:color w:val="auto"/>
              </w:rPr>
              <w:t xml:space="preserve">K1 – ocena udziału w dyskusji, wspólne dążenie do weryfikacji postawionych tez poprzez analizę danych, </w:t>
            </w:r>
            <w:r w:rsidRPr="006931CE">
              <w:rPr>
                <w:color w:val="auto"/>
              </w:rPr>
              <w:lastRenderedPageBreak/>
              <w:t>ocena sprawdzianu oraz egzaminu pisemnego; ocena pracy w grupie i pracy indywidualnej.</w:t>
            </w:r>
          </w:p>
          <w:p w14:paraId="596178BE" w14:textId="6E347D2F" w:rsidR="00BF1306" w:rsidRPr="006931CE" w:rsidRDefault="006931CE" w:rsidP="008249CF">
            <w:pPr>
              <w:jc w:val="both"/>
            </w:pPr>
            <w:r w:rsidRPr="006931CE">
              <w:t>K2 – ocena udziału w dyskusji, wspólne dążenie do weryfikacji postawionych tez poprzez analizę danych, ocena sprawdzianu oraz egzaminu pisemnego; ocena pracy w grupie i pracy indywidualnej.</w:t>
            </w:r>
          </w:p>
          <w:p w14:paraId="0B61EC4A" w14:textId="77777777" w:rsidR="00BF1306" w:rsidRPr="004F71D4" w:rsidRDefault="00BF1306" w:rsidP="008249C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6B28F80" w14:textId="77777777" w:rsidR="00BF1306" w:rsidRPr="004F71D4" w:rsidRDefault="00BF1306" w:rsidP="008249C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DOKUMENTOWANIE OSIĄGNIĘTYCH EFEKTÓW UCZENIA SIĘ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prace końcowe: egzaminy, archiwizowanie w formie papierowej; dziennik prowadzącego</w:t>
            </w:r>
          </w:p>
          <w:p w14:paraId="4B37F951" w14:textId="77777777" w:rsidR="00BF1306" w:rsidRPr="004F71D4" w:rsidRDefault="00BF1306" w:rsidP="008249C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8249C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8249CF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8249CF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8249CF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8249CF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8249CF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541D6E1C" w14:textId="6790BC8A" w:rsidR="00BF1306" w:rsidRPr="003B32BF" w:rsidRDefault="006931CE" w:rsidP="008249CF">
            <w:pPr>
              <w:jc w:val="both"/>
            </w:pPr>
            <w:r w:rsidRPr="006931CE">
              <w:t>Ocena końcowa = 50% średnia arytmetyczna z ocen uzyskanych na ćwiczeniach (oceny sprawdzianów oraz oceny aktywności – pracy grupowej/indywidualnej, oceny z projektu) + 50% ocena z egzaminu. Warunki te są przedstawiane na pierwszych zajęciach z modułu.</w:t>
            </w:r>
          </w:p>
        </w:tc>
      </w:tr>
      <w:tr w:rsidR="00131AB8" w:rsidRPr="00F02E5D" w14:paraId="23E86523" w14:textId="77777777" w:rsidTr="008249CF">
        <w:trPr>
          <w:trHeight w:val="1124"/>
        </w:trPr>
        <w:tc>
          <w:tcPr>
            <w:tcW w:w="3942" w:type="dxa"/>
            <w:shd w:val="clear" w:color="auto" w:fill="auto"/>
          </w:tcPr>
          <w:p w14:paraId="2B76F77F" w14:textId="77777777" w:rsidR="00131AB8" w:rsidRDefault="00131AB8" w:rsidP="00131AB8">
            <w:pPr>
              <w:jc w:val="both"/>
            </w:pPr>
            <w:r w:rsidRPr="00F02E5D">
              <w:t>Bilans punktów ECTS</w:t>
            </w:r>
          </w:p>
          <w:p w14:paraId="346E975E" w14:textId="77777777" w:rsidR="00131AB8" w:rsidRDefault="00131AB8" w:rsidP="00131AB8">
            <w:pPr>
              <w:jc w:val="both"/>
            </w:pPr>
          </w:p>
          <w:p w14:paraId="5029D552" w14:textId="7BB5E9F6" w:rsidR="00131AB8" w:rsidRPr="00BF1306" w:rsidRDefault="00131AB8" w:rsidP="00131AB8">
            <w:pPr>
              <w:jc w:val="both"/>
              <w:rPr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27C887DF" w14:textId="77777777" w:rsidR="00131AB8" w:rsidRPr="004F71D4" w:rsidRDefault="00131AB8" w:rsidP="00131AB8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53114B21" w14:textId="77777777" w:rsidR="00131AB8" w:rsidRPr="004F71D4" w:rsidRDefault="00131AB8" w:rsidP="00131AB8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597C1803" w14:textId="77777777" w:rsidR="00131AB8" w:rsidRPr="00D27AA5" w:rsidRDefault="00131AB8" w:rsidP="00131AB8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D27AA5">
              <w:rPr>
                <w:color w:val="000000" w:themeColor="text1"/>
                <w:sz w:val="22"/>
                <w:szCs w:val="22"/>
              </w:rPr>
              <w:t xml:space="preserve">wykład (15 godz./0,6 ECTS), </w:t>
            </w:r>
          </w:p>
          <w:p w14:paraId="08B221EE" w14:textId="77777777" w:rsidR="00131AB8" w:rsidRPr="00D27AA5" w:rsidRDefault="00131AB8" w:rsidP="00131AB8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D27AA5">
              <w:rPr>
                <w:color w:val="000000" w:themeColor="text1"/>
                <w:sz w:val="22"/>
                <w:szCs w:val="22"/>
              </w:rPr>
              <w:t xml:space="preserve">ćwiczenia (30 godz./1,2 ECTS), </w:t>
            </w:r>
          </w:p>
          <w:p w14:paraId="34CC5E16" w14:textId="77777777" w:rsidR="00131AB8" w:rsidRPr="00D27AA5" w:rsidRDefault="00131AB8" w:rsidP="00131AB8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D27AA5">
              <w:rPr>
                <w:color w:val="000000" w:themeColor="text1"/>
                <w:sz w:val="22"/>
                <w:szCs w:val="22"/>
              </w:rPr>
              <w:t>konsultacje (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D27AA5">
              <w:rPr>
                <w:color w:val="000000" w:themeColor="text1"/>
                <w:sz w:val="22"/>
                <w:szCs w:val="22"/>
              </w:rPr>
              <w:t xml:space="preserve"> godz./0,</w:t>
            </w:r>
            <w:r>
              <w:rPr>
                <w:color w:val="000000" w:themeColor="text1"/>
                <w:sz w:val="22"/>
                <w:szCs w:val="22"/>
              </w:rPr>
              <w:t>24</w:t>
            </w:r>
            <w:r w:rsidRPr="00D27AA5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1F42356E" w14:textId="77777777" w:rsidR="00131AB8" w:rsidRPr="00D27AA5" w:rsidRDefault="00131AB8" w:rsidP="00131AB8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D27AA5">
              <w:rPr>
                <w:color w:val="000000" w:themeColor="text1"/>
                <w:sz w:val="22"/>
                <w:szCs w:val="22"/>
              </w:rPr>
              <w:t>egzamin (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D27AA5">
              <w:rPr>
                <w:color w:val="000000" w:themeColor="text1"/>
                <w:sz w:val="22"/>
                <w:szCs w:val="22"/>
              </w:rPr>
              <w:t xml:space="preserve"> godz./0,1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D27AA5">
              <w:rPr>
                <w:color w:val="000000" w:themeColor="text1"/>
                <w:sz w:val="22"/>
                <w:szCs w:val="22"/>
              </w:rPr>
              <w:t xml:space="preserve"> ECTS). </w:t>
            </w:r>
          </w:p>
          <w:p w14:paraId="4A0882B8" w14:textId="77777777" w:rsidR="00131AB8" w:rsidRPr="004F71D4" w:rsidRDefault="00131AB8" w:rsidP="00131AB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Łącznie – 55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</w:t>
            </w:r>
            <w:r>
              <w:rPr>
                <w:color w:val="000000" w:themeColor="text1"/>
                <w:sz w:val="22"/>
                <w:szCs w:val="22"/>
              </w:rPr>
              <w:t>/2,2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438BAACE" w14:textId="77777777" w:rsidR="00131AB8" w:rsidRPr="004F71D4" w:rsidRDefault="00131AB8" w:rsidP="00131AB8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0247222" w14:textId="77777777" w:rsidR="00131AB8" w:rsidRPr="004F71D4" w:rsidRDefault="00131AB8" w:rsidP="00131AB8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F71D4">
              <w:rPr>
                <w:b/>
                <w:color w:val="000000" w:themeColor="text1"/>
                <w:sz w:val="22"/>
                <w:szCs w:val="22"/>
              </w:rPr>
              <w:lastRenderedPageBreak/>
              <w:t>Niekontaktowe</w:t>
            </w:r>
            <w:proofErr w:type="spellEnd"/>
          </w:p>
          <w:p w14:paraId="713B5F43" w14:textId="77777777" w:rsidR="00131AB8" w:rsidRPr="00D27AA5" w:rsidRDefault="00131AB8" w:rsidP="00131AB8">
            <w:pPr>
              <w:pStyle w:val="Akapitzlist"/>
              <w:numPr>
                <w:ilvl w:val="0"/>
                <w:numId w:val="10"/>
              </w:numPr>
              <w:rPr>
                <w:color w:val="000000" w:themeColor="text1"/>
                <w:sz w:val="22"/>
                <w:szCs w:val="22"/>
              </w:rPr>
            </w:pPr>
            <w:r w:rsidRPr="00D27AA5">
              <w:rPr>
                <w:color w:val="000000" w:themeColor="text1"/>
                <w:sz w:val="22"/>
                <w:szCs w:val="22"/>
              </w:rPr>
              <w:t>przygotowanie do zajęć (1</w:t>
            </w:r>
            <w:r>
              <w:rPr>
                <w:color w:val="000000" w:themeColor="text1"/>
                <w:sz w:val="22"/>
                <w:szCs w:val="22"/>
              </w:rPr>
              <w:t>2 godz./0,4</w:t>
            </w:r>
            <w:r w:rsidRPr="00D27AA5">
              <w:rPr>
                <w:color w:val="000000" w:themeColor="text1"/>
                <w:sz w:val="22"/>
                <w:szCs w:val="22"/>
              </w:rPr>
              <w:t>8 ECTS),</w:t>
            </w:r>
          </w:p>
          <w:p w14:paraId="0DC2702C" w14:textId="77777777" w:rsidR="00131AB8" w:rsidRPr="00D27AA5" w:rsidRDefault="00131AB8" w:rsidP="00131AB8">
            <w:pPr>
              <w:pStyle w:val="Akapitzlist"/>
              <w:numPr>
                <w:ilvl w:val="0"/>
                <w:numId w:val="10"/>
              </w:numPr>
              <w:rPr>
                <w:color w:val="000000" w:themeColor="text1"/>
                <w:sz w:val="22"/>
                <w:szCs w:val="22"/>
              </w:rPr>
            </w:pPr>
            <w:r w:rsidRPr="00D27AA5">
              <w:rPr>
                <w:color w:val="000000" w:themeColor="text1"/>
                <w:sz w:val="22"/>
                <w:szCs w:val="22"/>
              </w:rPr>
              <w:t>studiowanie literatury (11 godz./0,44 ECTS),</w:t>
            </w:r>
          </w:p>
          <w:p w14:paraId="775611F0" w14:textId="77777777" w:rsidR="00131AB8" w:rsidRPr="00D27AA5" w:rsidRDefault="00131AB8" w:rsidP="00131AB8">
            <w:pPr>
              <w:pStyle w:val="Akapitzlist"/>
              <w:numPr>
                <w:ilvl w:val="0"/>
                <w:numId w:val="10"/>
              </w:numPr>
              <w:rPr>
                <w:color w:val="000000" w:themeColor="text1"/>
                <w:sz w:val="22"/>
                <w:szCs w:val="22"/>
              </w:rPr>
            </w:pPr>
            <w:r w:rsidRPr="00D27AA5">
              <w:rPr>
                <w:color w:val="000000" w:themeColor="text1"/>
                <w:sz w:val="22"/>
                <w:szCs w:val="22"/>
              </w:rPr>
              <w:t>przygotowanie do sprawdzianów (9 godz./0,36 ECTS),</w:t>
            </w:r>
          </w:p>
          <w:p w14:paraId="3BFB08BE" w14:textId="77777777" w:rsidR="00131AB8" w:rsidRPr="00D27AA5" w:rsidRDefault="00131AB8" w:rsidP="00131AB8">
            <w:pPr>
              <w:pStyle w:val="Akapitzlist"/>
              <w:numPr>
                <w:ilvl w:val="0"/>
                <w:numId w:val="10"/>
              </w:numPr>
              <w:rPr>
                <w:color w:val="000000" w:themeColor="text1"/>
                <w:sz w:val="22"/>
                <w:szCs w:val="22"/>
              </w:rPr>
            </w:pPr>
            <w:r w:rsidRPr="00D27AA5">
              <w:rPr>
                <w:color w:val="000000" w:themeColor="text1"/>
                <w:sz w:val="22"/>
                <w:szCs w:val="22"/>
              </w:rPr>
              <w:t>przygotowanie do egzaminów (13 godz./0,52 ECTS).</w:t>
            </w:r>
          </w:p>
          <w:p w14:paraId="4E5EBF94" w14:textId="288B31DF" w:rsidR="00131AB8" w:rsidRPr="00F02E5D" w:rsidRDefault="00131AB8" w:rsidP="00131AB8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>cznie 45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>
              <w:rPr>
                <w:color w:val="000000" w:themeColor="text1"/>
                <w:sz w:val="22"/>
                <w:szCs w:val="22"/>
              </w:rPr>
              <w:t>1,8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131AB8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131AB8" w:rsidRPr="00F02E5D" w:rsidRDefault="00131AB8" w:rsidP="00131AB8">
            <w:r w:rsidRPr="00F02E5D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007C4A85" w14:textId="77777777" w:rsidR="00131AB8" w:rsidRPr="006931CE" w:rsidRDefault="00131AB8" w:rsidP="00131AB8">
            <w:pPr>
              <w:pStyle w:val="Akapitzlist"/>
              <w:numPr>
                <w:ilvl w:val="0"/>
                <w:numId w:val="6"/>
              </w:numPr>
              <w:jc w:val="both"/>
            </w:pPr>
            <w:r w:rsidRPr="006931CE">
              <w:t>udział w wykładach – 15 godz.</w:t>
            </w:r>
          </w:p>
          <w:p w14:paraId="3B4371A9" w14:textId="77777777" w:rsidR="00131AB8" w:rsidRPr="006931CE" w:rsidRDefault="00131AB8" w:rsidP="00131AB8">
            <w:pPr>
              <w:pStyle w:val="Akapitzlist"/>
              <w:numPr>
                <w:ilvl w:val="0"/>
                <w:numId w:val="6"/>
              </w:numPr>
              <w:jc w:val="both"/>
            </w:pPr>
            <w:r w:rsidRPr="006931CE">
              <w:t>udział w zajęciach audytoryjnych i laboratoryjnych – 30 godz.</w:t>
            </w:r>
          </w:p>
          <w:p w14:paraId="256C33B8" w14:textId="77777777" w:rsidR="00131AB8" w:rsidRPr="006931CE" w:rsidRDefault="00131AB8" w:rsidP="00131AB8">
            <w:pPr>
              <w:pStyle w:val="Akapitzlist"/>
              <w:numPr>
                <w:ilvl w:val="0"/>
                <w:numId w:val="6"/>
              </w:numPr>
              <w:jc w:val="both"/>
            </w:pPr>
            <w:r w:rsidRPr="006931CE">
              <w:t xml:space="preserve">udział w </w:t>
            </w:r>
            <w:r>
              <w:t>konsultacjach – 6</w:t>
            </w:r>
            <w:r w:rsidRPr="006931CE">
              <w:t xml:space="preserve"> godz.</w:t>
            </w:r>
          </w:p>
          <w:p w14:paraId="4DFE89D3" w14:textId="4308D82F" w:rsidR="00131AB8" w:rsidRPr="00F02E5D" w:rsidRDefault="00131AB8" w:rsidP="00131AB8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udział w egzaminie – 4</w:t>
            </w:r>
            <w:r w:rsidRPr="006931CE">
              <w:t xml:space="preserve">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EE9CF" w14:textId="77777777" w:rsidR="00BC00EA" w:rsidRDefault="00BC00EA" w:rsidP="008D17BD">
      <w:r>
        <w:separator/>
      </w:r>
    </w:p>
  </w:endnote>
  <w:endnote w:type="continuationSeparator" w:id="0">
    <w:p w14:paraId="3B2A940C" w14:textId="77777777" w:rsidR="00BC00EA" w:rsidRDefault="00BC00EA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0FA69292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6462A5">
              <w:rPr>
                <w:bCs/>
                <w:noProof/>
              </w:rPr>
              <w:t>5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6462A5">
              <w:rPr>
                <w:bCs/>
                <w:noProof/>
              </w:rPr>
              <w:t>5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EF5D4" w14:textId="77777777" w:rsidR="00BC00EA" w:rsidRDefault="00BC00EA" w:rsidP="008D17BD">
      <w:r>
        <w:separator/>
      </w:r>
    </w:p>
  </w:footnote>
  <w:footnote w:type="continuationSeparator" w:id="0">
    <w:p w14:paraId="5D19E8E6" w14:textId="77777777" w:rsidR="00BC00EA" w:rsidRDefault="00BC00EA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E02"/>
    <w:multiLevelType w:val="hybridMultilevel"/>
    <w:tmpl w:val="F00A4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0DA3"/>
    <w:multiLevelType w:val="hybridMultilevel"/>
    <w:tmpl w:val="CB24D398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C662E5"/>
    <w:multiLevelType w:val="hybridMultilevel"/>
    <w:tmpl w:val="8BA6FA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337A45"/>
    <w:multiLevelType w:val="hybridMultilevel"/>
    <w:tmpl w:val="D668F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5E3DA4"/>
    <w:multiLevelType w:val="hybridMultilevel"/>
    <w:tmpl w:val="13D2C018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A734B6"/>
    <w:multiLevelType w:val="hybridMultilevel"/>
    <w:tmpl w:val="F66AE0EC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1F6A9A"/>
    <w:multiLevelType w:val="hybridMultilevel"/>
    <w:tmpl w:val="A5507DC0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8C0BA0"/>
    <w:multiLevelType w:val="hybridMultilevel"/>
    <w:tmpl w:val="38243DFC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0553A"/>
    <w:rsid w:val="00023A99"/>
    <w:rsid w:val="000A06C8"/>
    <w:rsid w:val="000F587A"/>
    <w:rsid w:val="00101F00"/>
    <w:rsid w:val="00131AB8"/>
    <w:rsid w:val="001B2B9D"/>
    <w:rsid w:val="00206860"/>
    <w:rsid w:val="00207270"/>
    <w:rsid w:val="002E46FB"/>
    <w:rsid w:val="0032363D"/>
    <w:rsid w:val="0032739E"/>
    <w:rsid w:val="003853C3"/>
    <w:rsid w:val="003B32BF"/>
    <w:rsid w:val="003E3BB2"/>
    <w:rsid w:val="00457679"/>
    <w:rsid w:val="00500899"/>
    <w:rsid w:val="0057184E"/>
    <w:rsid w:val="005A4862"/>
    <w:rsid w:val="006462A5"/>
    <w:rsid w:val="00647EED"/>
    <w:rsid w:val="006742BC"/>
    <w:rsid w:val="0069058B"/>
    <w:rsid w:val="006931CE"/>
    <w:rsid w:val="006E3728"/>
    <w:rsid w:val="006F3573"/>
    <w:rsid w:val="008249CF"/>
    <w:rsid w:val="00874A0E"/>
    <w:rsid w:val="0089357C"/>
    <w:rsid w:val="008D17BD"/>
    <w:rsid w:val="008E114F"/>
    <w:rsid w:val="0092197E"/>
    <w:rsid w:val="00962D61"/>
    <w:rsid w:val="00980EBB"/>
    <w:rsid w:val="00991350"/>
    <w:rsid w:val="00992D17"/>
    <w:rsid w:val="009C2572"/>
    <w:rsid w:val="009E49CA"/>
    <w:rsid w:val="00A6673A"/>
    <w:rsid w:val="00AE37C2"/>
    <w:rsid w:val="00B245A3"/>
    <w:rsid w:val="00B400C0"/>
    <w:rsid w:val="00B80B0F"/>
    <w:rsid w:val="00BA3FF3"/>
    <w:rsid w:val="00BC00EA"/>
    <w:rsid w:val="00BF1306"/>
    <w:rsid w:val="00BF24E9"/>
    <w:rsid w:val="00C82AC5"/>
    <w:rsid w:val="00C922BA"/>
    <w:rsid w:val="00CD423D"/>
    <w:rsid w:val="00D2747A"/>
    <w:rsid w:val="00DC2364"/>
    <w:rsid w:val="00DC5EA9"/>
    <w:rsid w:val="00DD52EE"/>
    <w:rsid w:val="00DF6048"/>
    <w:rsid w:val="00E54369"/>
    <w:rsid w:val="00E57685"/>
    <w:rsid w:val="00E63347"/>
    <w:rsid w:val="00EC3848"/>
    <w:rsid w:val="00F02DA4"/>
    <w:rsid w:val="00F02E5D"/>
    <w:rsid w:val="00F17FA9"/>
    <w:rsid w:val="00F50FB4"/>
    <w:rsid w:val="00F74AC9"/>
    <w:rsid w:val="00F82B32"/>
    <w:rsid w:val="00FC2490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D19C1454-CAC9-4119-B238-6D53EDE6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A2656-A531-492C-804C-3AE11CA5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Użytkownik systemu Windows</cp:lastModifiedBy>
  <cp:revision>7</cp:revision>
  <cp:lastPrinted>2023-11-03T07:34:00Z</cp:lastPrinted>
  <dcterms:created xsi:type="dcterms:W3CDTF">2024-02-11T19:14:00Z</dcterms:created>
  <dcterms:modified xsi:type="dcterms:W3CDTF">2024-09-10T11:36:00Z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