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AF0634" w:rsidRPr="003305C4" w14:paraId="5A4C828C" w14:textId="77777777" w:rsidTr="00284112">
        <w:tc>
          <w:tcPr>
            <w:tcW w:w="3942" w:type="dxa"/>
            <w:shd w:val="clear" w:color="auto" w:fill="auto"/>
            <w:vAlign w:val="center"/>
          </w:tcPr>
          <w:p w14:paraId="4E31AA45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7D98E07E" w:rsidR="00AF0634" w:rsidRPr="003305C4" w:rsidRDefault="00AF0634" w:rsidP="00AF0634">
            <w:pPr>
              <w:rPr>
                <w:sz w:val="22"/>
                <w:szCs w:val="22"/>
              </w:rPr>
            </w:pPr>
            <w:r w:rsidRPr="00506A9C">
              <w:rPr>
                <w:color w:val="000000"/>
              </w:rPr>
              <w:t>Bezpieczeństwo i Higiena Pracy</w:t>
            </w:r>
          </w:p>
        </w:tc>
      </w:tr>
      <w:tr w:rsidR="00AF0634" w:rsidRPr="003305C4" w14:paraId="06C8ECF4" w14:textId="77777777" w:rsidTr="00284112">
        <w:tc>
          <w:tcPr>
            <w:tcW w:w="3942" w:type="dxa"/>
            <w:shd w:val="clear" w:color="auto" w:fill="auto"/>
            <w:vAlign w:val="center"/>
          </w:tcPr>
          <w:p w14:paraId="44391272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9FF97E0" w14:textId="77777777" w:rsidR="00AF0634" w:rsidRPr="00506A9C" w:rsidRDefault="00AF0634" w:rsidP="00AF0634">
            <w:pPr>
              <w:rPr>
                <w:b/>
                <w:iCs/>
                <w:color w:val="000000"/>
              </w:rPr>
            </w:pPr>
            <w:r w:rsidRPr="00506A9C">
              <w:rPr>
                <w:b/>
                <w:iCs/>
                <w:color w:val="000000"/>
              </w:rPr>
              <w:t>Przedmiot do wyboru 6</w:t>
            </w:r>
          </w:p>
          <w:p w14:paraId="5C85743B" w14:textId="6D725965" w:rsidR="00AF0634" w:rsidRPr="003305C4" w:rsidRDefault="00AF0634" w:rsidP="00AF0634">
            <w:pPr>
              <w:rPr>
                <w:sz w:val="22"/>
                <w:szCs w:val="22"/>
              </w:rPr>
            </w:pPr>
            <w:r w:rsidRPr="00506A9C">
              <w:rPr>
                <w:b/>
                <w:iCs/>
                <w:color w:val="000000"/>
              </w:rPr>
              <w:t>Programy pomocowe na wsi i w rolnictwie</w:t>
            </w:r>
            <w:r w:rsidRPr="00506A9C">
              <w:rPr>
                <w:iCs/>
                <w:color w:val="000000"/>
              </w:rPr>
              <w:t xml:space="preserve"> / </w:t>
            </w:r>
            <w:r w:rsidRPr="00506A9C">
              <w:rPr>
                <w:iCs/>
                <w:color w:val="000000"/>
                <w:lang w:val="en-US"/>
              </w:rPr>
              <w:t>Relief funds for the village and the farming</w:t>
            </w:r>
          </w:p>
        </w:tc>
      </w:tr>
      <w:tr w:rsidR="00AF0634" w:rsidRPr="003305C4" w14:paraId="02636F74" w14:textId="77777777" w:rsidTr="00284112">
        <w:tc>
          <w:tcPr>
            <w:tcW w:w="3942" w:type="dxa"/>
            <w:shd w:val="clear" w:color="auto" w:fill="auto"/>
            <w:vAlign w:val="center"/>
          </w:tcPr>
          <w:p w14:paraId="6537073C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4B5BE6DF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j. polski</w:t>
            </w:r>
          </w:p>
        </w:tc>
      </w:tr>
      <w:tr w:rsidR="00AF0634" w:rsidRPr="003305C4" w14:paraId="7415136A" w14:textId="77777777" w:rsidTr="00284112">
        <w:tc>
          <w:tcPr>
            <w:tcW w:w="3942" w:type="dxa"/>
            <w:shd w:val="clear" w:color="auto" w:fill="auto"/>
            <w:vAlign w:val="center"/>
          </w:tcPr>
          <w:p w14:paraId="3BB7653F" w14:textId="77777777" w:rsidR="00AF0634" w:rsidRPr="003305C4" w:rsidRDefault="00AF0634" w:rsidP="00AF0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970EB30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strike/>
                <w:color w:val="000000"/>
              </w:rPr>
              <w:t>obowiązkowy</w:t>
            </w:r>
            <w:r w:rsidRPr="00C470AE">
              <w:rPr>
                <w:color w:val="000000"/>
              </w:rPr>
              <w:t>/fakultatywny</w:t>
            </w:r>
          </w:p>
        </w:tc>
      </w:tr>
      <w:tr w:rsidR="00AF0634" w:rsidRPr="003305C4" w14:paraId="1EEEFC24" w14:textId="77777777" w:rsidTr="00284112">
        <w:tc>
          <w:tcPr>
            <w:tcW w:w="3942" w:type="dxa"/>
            <w:shd w:val="clear" w:color="auto" w:fill="auto"/>
            <w:vAlign w:val="center"/>
          </w:tcPr>
          <w:p w14:paraId="6796BDB8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7CE8B552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drugiego stopnia</w:t>
            </w:r>
          </w:p>
        </w:tc>
      </w:tr>
      <w:tr w:rsidR="00AF0634" w:rsidRPr="003305C4" w14:paraId="7C6CC535" w14:textId="77777777" w:rsidTr="00284112">
        <w:tc>
          <w:tcPr>
            <w:tcW w:w="3942" w:type="dxa"/>
            <w:shd w:val="clear" w:color="auto" w:fill="auto"/>
            <w:vAlign w:val="center"/>
          </w:tcPr>
          <w:p w14:paraId="514BA59A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208C78A4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stacjonarne</w:t>
            </w:r>
          </w:p>
        </w:tc>
      </w:tr>
      <w:tr w:rsidR="00AF0634" w:rsidRPr="003305C4" w14:paraId="72D4DC38" w14:textId="77777777" w:rsidTr="00284112">
        <w:tc>
          <w:tcPr>
            <w:tcW w:w="3942" w:type="dxa"/>
            <w:shd w:val="clear" w:color="auto" w:fill="auto"/>
            <w:vAlign w:val="center"/>
          </w:tcPr>
          <w:p w14:paraId="73D68FCA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4F24DE4B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I</w:t>
            </w:r>
          </w:p>
        </w:tc>
      </w:tr>
      <w:tr w:rsidR="00AF0634" w:rsidRPr="003305C4" w14:paraId="644E5450" w14:textId="77777777" w:rsidTr="00284112">
        <w:tc>
          <w:tcPr>
            <w:tcW w:w="3942" w:type="dxa"/>
            <w:shd w:val="clear" w:color="auto" w:fill="auto"/>
            <w:vAlign w:val="center"/>
          </w:tcPr>
          <w:p w14:paraId="6B113DBD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0751814B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2</w:t>
            </w:r>
          </w:p>
        </w:tc>
      </w:tr>
      <w:tr w:rsidR="00AF0634" w:rsidRPr="003305C4" w14:paraId="05BB0D4E" w14:textId="77777777" w:rsidTr="00284112">
        <w:tc>
          <w:tcPr>
            <w:tcW w:w="3942" w:type="dxa"/>
            <w:shd w:val="clear" w:color="auto" w:fill="auto"/>
            <w:vAlign w:val="center"/>
          </w:tcPr>
          <w:p w14:paraId="2C056B50" w14:textId="77777777" w:rsidR="00AF0634" w:rsidRPr="003305C4" w:rsidRDefault="00AF0634" w:rsidP="00AF0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2A62A7A2" w14:textId="77777777" w:rsidR="00AF0634" w:rsidRPr="00C470AE" w:rsidRDefault="00AF0634" w:rsidP="00AF0634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>3</w:t>
            </w:r>
          </w:p>
          <w:p w14:paraId="66F2A544" w14:textId="0E81E49B" w:rsidR="00AF0634" w:rsidRPr="003305C4" w:rsidRDefault="00AF0634" w:rsidP="00AF063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1,52/1,48</w:t>
            </w:r>
          </w:p>
        </w:tc>
      </w:tr>
      <w:tr w:rsidR="00AF0634" w:rsidRPr="003305C4" w14:paraId="6C8FFD85" w14:textId="77777777" w:rsidTr="00284112">
        <w:tc>
          <w:tcPr>
            <w:tcW w:w="3942" w:type="dxa"/>
            <w:shd w:val="clear" w:color="auto" w:fill="auto"/>
            <w:vAlign w:val="center"/>
          </w:tcPr>
          <w:p w14:paraId="73FA1684" w14:textId="77777777" w:rsidR="00AF0634" w:rsidRPr="003305C4" w:rsidRDefault="00AF0634" w:rsidP="00AF0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2AFCB256" w14:textId="77777777" w:rsidR="00AF0634" w:rsidRPr="00D15668" w:rsidRDefault="00AF0634" w:rsidP="00AF0634">
            <w:pPr>
              <w:shd w:val="clear" w:color="auto" w:fill="FFFFFF"/>
              <w:outlineLvl w:val="0"/>
              <w:rPr>
                <w:bCs/>
                <w:color w:val="092F20"/>
                <w:kern w:val="36"/>
              </w:rPr>
            </w:pPr>
            <w:r w:rsidRPr="00D15668">
              <w:rPr>
                <w:bCs/>
                <w:color w:val="092F20"/>
                <w:kern w:val="36"/>
              </w:rPr>
              <w:t xml:space="preserve">dr </w:t>
            </w:r>
            <w:r>
              <w:rPr>
                <w:bCs/>
                <w:color w:val="092F20"/>
                <w:kern w:val="36"/>
              </w:rPr>
              <w:t>inż</w:t>
            </w:r>
            <w:r w:rsidRPr="00D15668">
              <w:rPr>
                <w:bCs/>
                <w:color w:val="092F20"/>
                <w:kern w:val="36"/>
              </w:rPr>
              <w:t xml:space="preserve">. </w:t>
            </w:r>
            <w:r>
              <w:rPr>
                <w:bCs/>
                <w:color w:val="092F20"/>
                <w:kern w:val="36"/>
              </w:rPr>
              <w:t>Krzysztof Patkowski</w:t>
            </w:r>
          </w:p>
          <w:p w14:paraId="5C3EB419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</w:tr>
      <w:tr w:rsidR="00AF0634" w:rsidRPr="003305C4" w14:paraId="75BB2DF9" w14:textId="77777777" w:rsidTr="00284112">
        <w:tc>
          <w:tcPr>
            <w:tcW w:w="3942" w:type="dxa"/>
            <w:shd w:val="clear" w:color="auto" w:fill="auto"/>
            <w:vAlign w:val="center"/>
          </w:tcPr>
          <w:p w14:paraId="6AFDBA5F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3B524C08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t>Katedra Hodowli Zwierząt i Doradztwa Rolniczego</w:t>
            </w:r>
          </w:p>
        </w:tc>
      </w:tr>
      <w:tr w:rsidR="00AF0634" w:rsidRPr="003305C4" w14:paraId="23C95056" w14:textId="77777777" w:rsidTr="00284112">
        <w:tc>
          <w:tcPr>
            <w:tcW w:w="3942" w:type="dxa"/>
            <w:shd w:val="clear" w:color="auto" w:fill="auto"/>
            <w:vAlign w:val="center"/>
          </w:tcPr>
          <w:p w14:paraId="28DF8D0A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082F457F" w:rsidR="00AF0634" w:rsidRPr="003305C4" w:rsidRDefault="00AF0634" w:rsidP="00AF0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6A9C">
              <w:rPr>
                <w:color w:val="000000"/>
              </w:rPr>
              <w:t xml:space="preserve">Celem modułu jest </w:t>
            </w:r>
            <w:r w:rsidRPr="00506A9C">
              <w:rPr>
                <w:iCs/>
                <w:color w:val="000000"/>
              </w:rPr>
              <w:t>przedstawienie założeń Wspólnej Polityki Rolnej oraz możliwości pozyskania środków pomocowych dla wsi rolnictwa w ujęciu obecny, jak i przyszłościowym</w:t>
            </w:r>
            <w:r w:rsidRPr="00506A9C">
              <w:rPr>
                <w:color w:val="000000"/>
              </w:rPr>
              <w:t>.</w:t>
            </w:r>
          </w:p>
        </w:tc>
      </w:tr>
      <w:tr w:rsidR="00AF0634" w:rsidRPr="003305C4" w14:paraId="53C071BA" w14:textId="77777777" w:rsidTr="00284112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AF0634" w:rsidRPr="003305C4" w:rsidRDefault="00AF0634" w:rsidP="00AF0634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2B038DD0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Wiedza:</w:t>
            </w:r>
          </w:p>
        </w:tc>
      </w:tr>
      <w:tr w:rsidR="00AF0634" w:rsidRPr="003305C4" w14:paraId="33C19C97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AF0634" w:rsidRPr="003305C4" w:rsidRDefault="00AF0634" w:rsidP="00AF06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196A7639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rStyle w:val="hps"/>
                <w:color w:val="000000"/>
              </w:rPr>
              <w:t>W1.</w:t>
            </w:r>
            <w:r w:rsidRPr="00C470AE">
              <w:rPr>
                <w:color w:val="000000"/>
              </w:rPr>
              <w:t xml:space="preserve"> ma wiedzę w zakresie ekonomiki przedsięwzięć z zakresu przepisów prawa polskiego oraz doradztwa w środowisku pracy oraz możliwości korzystania z programów pomocowych</w:t>
            </w:r>
          </w:p>
        </w:tc>
      </w:tr>
      <w:tr w:rsidR="00AF0634" w:rsidRPr="003305C4" w14:paraId="35E076E9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AF0634" w:rsidRPr="003305C4" w:rsidRDefault="00AF0634" w:rsidP="00AF06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33E743E4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W2.potrafi korzystać z różnych źródeł informacji niezbędnych do realizowania zadań związanych z doradzaniem w obszarach wiejskich</w:t>
            </w:r>
          </w:p>
        </w:tc>
      </w:tr>
      <w:tr w:rsidR="00AF0634" w:rsidRPr="003305C4" w14:paraId="7566EEA9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AF0634" w:rsidRPr="003305C4" w:rsidRDefault="00AF0634" w:rsidP="00AF06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6C42CA4E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Umiejętności:</w:t>
            </w:r>
          </w:p>
        </w:tc>
      </w:tr>
      <w:tr w:rsidR="00AF0634" w:rsidRPr="003305C4" w14:paraId="241C3994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AF0634" w:rsidRPr="003305C4" w:rsidRDefault="00AF0634" w:rsidP="00AF06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9E3320" w14:textId="1FC10CDB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U1.Potrafi oszacować koszty przedsięwzięć w tym z zakresu prowadzonej działalności i ocenić straty związane z nie właściwymi warunkami w bhp  środowisku gospodarstwa rolniczego</w:t>
            </w:r>
          </w:p>
        </w:tc>
      </w:tr>
      <w:tr w:rsidR="00AF0634" w:rsidRPr="003305C4" w14:paraId="08B6E56A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AF0634" w:rsidRPr="003305C4" w:rsidRDefault="00AF0634" w:rsidP="00AF06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25568159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U2.Potrafi przygotować prezentacje, ustne wystąpienie dotyczące konkretnego problemu</w:t>
            </w:r>
          </w:p>
        </w:tc>
      </w:tr>
      <w:tr w:rsidR="00AF0634" w:rsidRPr="003305C4" w14:paraId="27B66AF9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AF0634" w:rsidRPr="003305C4" w:rsidRDefault="00AF0634" w:rsidP="00AF06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410DA31E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Kompetencje społeczne:</w:t>
            </w:r>
          </w:p>
        </w:tc>
      </w:tr>
      <w:tr w:rsidR="00AF0634" w:rsidRPr="003305C4" w14:paraId="5230CA2E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AF0634" w:rsidRPr="003305C4" w:rsidRDefault="00AF0634" w:rsidP="00AF06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6DA3C6" w14:textId="454A5191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rStyle w:val="hps"/>
                <w:color w:val="000000"/>
              </w:rPr>
              <w:t xml:space="preserve">K1. Rozumie potrzebę formułowania i przekazywania społeczeństwu informacji w sposób przystępny i zrozumiały. </w:t>
            </w:r>
          </w:p>
        </w:tc>
      </w:tr>
      <w:tr w:rsidR="00AF0634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AF0634" w:rsidRPr="003305C4" w:rsidRDefault="00AF0634" w:rsidP="00AF06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89823EF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</w:tr>
      <w:tr w:rsidR="00AF0634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AF0634" w:rsidRPr="003305C4" w:rsidRDefault="00AF0634" w:rsidP="00AF06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7FA78D58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</w:tr>
      <w:tr w:rsidR="00AF0634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AF0634" w:rsidRPr="003305C4" w:rsidRDefault="00AF0634" w:rsidP="00AF063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59E65D2E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</w:tr>
      <w:tr w:rsidR="00AF0634" w:rsidRPr="003305C4" w14:paraId="245659BF" w14:textId="77777777" w:rsidTr="00922920">
        <w:tc>
          <w:tcPr>
            <w:tcW w:w="3942" w:type="dxa"/>
            <w:shd w:val="clear" w:color="auto" w:fill="auto"/>
            <w:vAlign w:val="center"/>
          </w:tcPr>
          <w:p w14:paraId="2D4FCA1B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16718A8E" w:rsidR="00AF0634" w:rsidRPr="003305C4" w:rsidRDefault="00AF0634" w:rsidP="00AF0634">
            <w:pPr>
              <w:jc w:val="both"/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brak</w:t>
            </w:r>
          </w:p>
        </w:tc>
      </w:tr>
      <w:tr w:rsidR="00AF0634" w:rsidRPr="003305C4" w14:paraId="7E36AB51" w14:textId="77777777" w:rsidTr="00922920">
        <w:tc>
          <w:tcPr>
            <w:tcW w:w="3942" w:type="dxa"/>
            <w:shd w:val="clear" w:color="auto" w:fill="auto"/>
            <w:vAlign w:val="center"/>
          </w:tcPr>
          <w:p w14:paraId="1FBDB37B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4564A3F3" w:rsidR="00AF0634" w:rsidRPr="003305C4" w:rsidRDefault="00AF0634" w:rsidP="00AF0634">
            <w:pPr>
              <w:rPr>
                <w:sz w:val="22"/>
                <w:szCs w:val="22"/>
              </w:rPr>
            </w:pPr>
            <w:r w:rsidRPr="00506A9C">
              <w:rPr>
                <w:color w:val="000000"/>
              </w:rPr>
              <w:t xml:space="preserve">W treści modułu znajdą się zagadnienia dotyczące systemów wsparcia rolnictwa na świecie i w krajach Unii Europejskiej. Ważną część modułu stanowią </w:t>
            </w:r>
            <w:r w:rsidRPr="00506A9C">
              <w:rPr>
                <w:color w:val="000000"/>
              </w:rPr>
              <w:lastRenderedPageBreak/>
              <w:t>różne programy pomocowe funkcjonujące w Polsce zarówno w okresie przedakcesyjnym jak i po akcesji. Przedstawione zostaną  cele na jakie mogą być wykorzystane środki pomocowych i dotyczyć będą one: płatności bezpośrednich, rent strukturalnych, wsparcia gospodarstw niskotowarowych, wsparcia działalności rolniczej w obszarach o niekorzystnych warunkach gospodarowania, wsparcia przedsięwzięć rolno-środowiskowych i poprawy dobrostanu zwierząt, zalesiania gruntó</w:t>
            </w:r>
            <w:bookmarkStart w:id="0" w:name="_GoBack"/>
            <w:bookmarkEnd w:id="0"/>
            <w:r w:rsidRPr="00506A9C">
              <w:rPr>
                <w:color w:val="000000"/>
              </w:rPr>
              <w:t>w rolnych, modernizacji gospodarstw rolnych, korzystanie z usług doradczych. Ponadto planuje się również nauczenie praktycznej formy wykorzystania pozyskanych środków poprzez właściwe przygotowanie dokumentacji dla różnych typów gospodarstw</w:t>
            </w:r>
          </w:p>
        </w:tc>
      </w:tr>
      <w:tr w:rsidR="00AF0634" w:rsidRPr="003305C4" w14:paraId="5404A17A" w14:textId="77777777" w:rsidTr="00922920">
        <w:tc>
          <w:tcPr>
            <w:tcW w:w="3942" w:type="dxa"/>
            <w:shd w:val="clear" w:color="auto" w:fill="auto"/>
            <w:vAlign w:val="center"/>
          </w:tcPr>
          <w:p w14:paraId="12572B1B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31CE9B0C" w14:textId="77777777" w:rsidR="00AF0634" w:rsidRPr="00506A9C" w:rsidRDefault="00AF0634" w:rsidP="00AF0634">
            <w:pPr>
              <w:rPr>
                <w:iCs/>
                <w:color w:val="000000"/>
              </w:rPr>
            </w:pPr>
            <w:r w:rsidRPr="00506A9C">
              <w:rPr>
                <w:iCs/>
                <w:color w:val="000000"/>
              </w:rPr>
              <w:t>1.Bieżące wydawnictwa Agencji Restrukturyzacji i Modernizacji Rolnictwa</w:t>
            </w:r>
          </w:p>
          <w:p w14:paraId="5E1ED79A" w14:textId="77777777" w:rsidR="00AF0634" w:rsidRPr="00506A9C" w:rsidRDefault="00AF0634" w:rsidP="00AF0634">
            <w:pPr>
              <w:rPr>
                <w:iCs/>
                <w:color w:val="000000"/>
              </w:rPr>
            </w:pPr>
            <w:r w:rsidRPr="00506A9C">
              <w:rPr>
                <w:iCs/>
                <w:color w:val="000000"/>
              </w:rPr>
              <w:t>2.Akty prawne polskie i unijne obowiązujące w realizacji przedsięwzięć Wspólnej Polityki Rolnej</w:t>
            </w:r>
          </w:p>
          <w:p w14:paraId="374E5AF8" w14:textId="60420A48" w:rsidR="00AF0634" w:rsidRPr="003305C4" w:rsidRDefault="00AF0634" w:rsidP="00AF0634">
            <w:pPr>
              <w:rPr>
                <w:sz w:val="22"/>
                <w:szCs w:val="22"/>
              </w:rPr>
            </w:pPr>
            <w:r w:rsidRPr="00506A9C">
              <w:rPr>
                <w:iCs/>
                <w:color w:val="000000"/>
              </w:rPr>
              <w:t>3. Bieżące publikacje Centrum Doradztwa Rolniczego</w:t>
            </w:r>
          </w:p>
        </w:tc>
      </w:tr>
      <w:tr w:rsidR="00AF0634" w:rsidRPr="003305C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2B6E9CA9" w:rsidR="00AF0634" w:rsidRPr="003305C4" w:rsidRDefault="00AF0634" w:rsidP="00AF063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Wykład, </w:t>
            </w:r>
            <w:r w:rsidRPr="00C470AE">
              <w:rPr>
                <w:color w:val="000000"/>
              </w:rPr>
              <w:t xml:space="preserve">dyskusja, wykonanie projektu, sprawdziany </w:t>
            </w:r>
          </w:p>
        </w:tc>
      </w:tr>
      <w:tr w:rsidR="00AF0634" w:rsidRPr="003305C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7B55AD8" w14:textId="77777777" w:rsidR="00AF0634" w:rsidRPr="00C470AE" w:rsidRDefault="00AF0634" w:rsidP="00AF0634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>Wiedza - sprawdzian</w:t>
            </w:r>
          </w:p>
          <w:p w14:paraId="136AD9E7" w14:textId="5C8959EB" w:rsidR="00AF0634" w:rsidRPr="00C470AE" w:rsidRDefault="00AF0634" w:rsidP="00AF0634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 xml:space="preserve">Umiejętności i kompetencje – wykonanie projektu </w:t>
            </w:r>
          </w:p>
          <w:p w14:paraId="053626B3" w14:textId="77777777" w:rsidR="00AF0634" w:rsidRPr="00C470AE" w:rsidRDefault="00AF0634" w:rsidP="00AF0634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>Szczegółowe kryteria przy ocenie prac kontrolnych student wykazuje</w:t>
            </w:r>
          </w:p>
          <w:p w14:paraId="097741D9" w14:textId="77777777" w:rsidR="00AF0634" w:rsidRPr="00C470AE" w:rsidRDefault="00AF0634" w:rsidP="00AF0634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>dostateczny (3,0) stopień wiedzy lub umiejętności, gdy uzyskuje od 51 do 60% sumy punktów określających maksymalny poziom wiedzy lub umiejętności oraz odpowiednio</w:t>
            </w:r>
          </w:p>
          <w:p w14:paraId="3F25EABD" w14:textId="77777777" w:rsidR="00AF0634" w:rsidRPr="00C470AE" w:rsidRDefault="00AF0634" w:rsidP="00AF0634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 xml:space="preserve">dostateczny plus (3,5) – od 61 do 70% </w:t>
            </w:r>
          </w:p>
          <w:p w14:paraId="2CAB2463" w14:textId="77777777" w:rsidR="00AF0634" w:rsidRPr="00C470AE" w:rsidRDefault="00AF0634" w:rsidP="00AF0634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 xml:space="preserve">dobry (4,0) – od 71 do 80% </w:t>
            </w:r>
          </w:p>
          <w:p w14:paraId="3C9FA7A2" w14:textId="77777777" w:rsidR="00AF0634" w:rsidRPr="00C470AE" w:rsidRDefault="00AF0634" w:rsidP="00AF0634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>plus dobry (4,5) – od 81 do 90%</w:t>
            </w:r>
          </w:p>
          <w:p w14:paraId="6544D23B" w14:textId="53EEB822" w:rsidR="00AF0634" w:rsidRPr="00893CD3" w:rsidRDefault="00AF0634" w:rsidP="00AF0634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 w:rsidRPr="00C470AE">
              <w:rPr>
                <w:color w:val="000000"/>
              </w:rPr>
              <w:t>bardzo dobry (5,0) – powyżej 91%</w:t>
            </w:r>
            <w:r w:rsidRPr="00C470AE">
              <w:t>.</w:t>
            </w:r>
          </w:p>
        </w:tc>
      </w:tr>
      <w:tr w:rsidR="00AF0634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  <w:p w14:paraId="6D4F54D5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FC57305" w14:textId="77777777" w:rsidR="00AF0634" w:rsidRDefault="00AF0634" w:rsidP="00AF06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Ocena końcowa = ocena z </w:t>
            </w:r>
            <w:r>
              <w:rPr>
                <w:color w:val="000000" w:themeColor="text1"/>
                <w:sz w:val="22"/>
                <w:szCs w:val="22"/>
              </w:rPr>
              <w:t>zaliczenia końcowego + ocena z ćwiczeń</w:t>
            </w:r>
          </w:p>
          <w:p w14:paraId="3C54574E" w14:textId="33BD49D0" w:rsidR="00AF0634" w:rsidRPr="003305C4" w:rsidRDefault="00AF0634" w:rsidP="00AF0634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AF0634" w:rsidRPr="003305C4" w14:paraId="1DD1159E" w14:textId="77777777" w:rsidTr="00AF0634">
        <w:trPr>
          <w:trHeight w:val="410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AF0634" w:rsidRDefault="00AF0634" w:rsidP="00AF0634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  <w:p w14:paraId="245730BA" w14:textId="30FFF594" w:rsidR="00AF0634" w:rsidRPr="003305C4" w:rsidRDefault="00AF0634" w:rsidP="00AF06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CAB569" w14:textId="77777777" w:rsidR="00AF0634" w:rsidRPr="004F71D4" w:rsidRDefault="00AF0634" w:rsidP="00AF0634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1B9E2E73" w14:textId="77777777" w:rsidR="00AF0634" w:rsidRPr="004F71D4" w:rsidRDefault="00AF0634" w:rsidP="00AF0634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68B930" w14:textId="77777777" w:rsidR="00AF0634" w:rsidRPr="004F71D4" w:rsidRDefault="00AF0634" w:rsidP="00AF0634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(1</w:t>
            </w:r>
            <w:r>
              <w:rPr>
                <w:color w:val="000000" w:themeColor="text1"/>
                <w:sz w:val="22"/>
                <w:szCs w:val="22"/>
              </w:rPr>
              <w:t>5 godz./0,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32951DE3" w14:textId="751A4D2E" w:rsidR="00AF0634" w:rsidRPr="004F71D4" w:rsidRDefault="00AF0634" w:rsidP="00AF0634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godz./1</w:t>
            </w:r>
            <w:r>
              <w:rPr>
                <w:color w:val="000000" w:themeColor="text1"/>
                <w:sz w:val="22"/>
                <w:szCs w:val="22"/>
              </w:rPr>
              <w:t>,2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DA850D4" w14:textId="3969A073" w:rsidR="00AF0634" w:rsidRPr="004F71D4" w:rsidRDefault="00AF0634" w:rsidP="00AF0634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(8 godz./0,12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20027EB" w14:textId="2B9BD401" w:rsidR="00AF0634" w:rsidRPr="004F71D4" w:rsidRDefault="00AF0634" w:rsidP="00AF0634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38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/1,52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6B08334B" w14:textId="77777777" w:rsidR="00AF0634" w:rsidRPr="004F71D4" w:rsidRDefault="00AF0634" w:rsidP="00AF0634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34A4A4AE" w14:textId="77777777" w:rsidR="00AF0634" w:rsidRPr="004F71D4" w:rsidRDefault="00AF0634" w:rsidP="00AF063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2B4E785C" w14:textId="71AB59BA" w:rsidR="00AF0634" w:rsidRPr="004F71D4" w:rsidRDefault="00AF0634" w:rsidP="00AF0634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(10 godz./0,4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C6C3065" w14:textId="6B8B343C" w:rsidR="00AF0634" w:rsidRPr="004F71D4" w:rsidRDefault="00AF0634" w:rsidP="00AF0634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(10 godz./0,4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5D897DC3" w14:textId="50BF62D8" w:rsidR="00AF0634" w:rsidRPr="004F71D4" w:rsidRDefault="00AF0634" w:rsidP="00AF0634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przygotowanie </w:t>
            </w:r>
            <w:r>
              <w:rPr>
                <w:color w:val="000000" w:themeColor="text1"/>
                <w:sz w:val="22"/>
                <w:szCs w:val="22"/>
              </w:rPr>
              <w:t xml:space="preserve">projektu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0,68</w:t>
            </w:r>
            <w:r w:rsidRPr="004F71D4">
              <w:rPr>
                <w:color w:val="000000" w:themeColor="text1"/>
                <w:sz w:val="22"/>
                <w:szCs w:val="22"/>
              </w:rPr>
              <w:t>),</w:t>
            </w:r>
          </w:p>
          <w:p w14:paraId="7EAA9168" w14:textId="77777777" w:rsidR="00AF0634" w:rsidRPr="004F71D4" w:rsidRDefault="00AF0634" w:rsidP="00AF0634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inne</w:t>
            </w:r>
          </w:p>
          <w:p w14:paraId="66E2973E" w14:textId="757C68BB" w:rsidR="00AF0634" w:rsidRPr="002E4043" w:rsidRDefault="00AF0634" w:rsidP="00AF0634">
            <w:pPr>
              <w:ind w:left="120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Łą</w:t>
            </w:r>
            <w:r>
              <w:rPr>
                <w:color w:val="000000" w:themeColor="text1"/>
                <w:sz w:val="22"/>
                <w:szCs w:val="22"/>
              </w:rPr>
              <w:t>cznie 37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1,48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AF0634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1DF6D8E6" w:rsidR="00AF0634" w:rsidRPr="003305C4" w:rsidRDefault="00AF0634" w:rsidP="00AF0634">
            <w:pPr>
              <w:jc w:val="both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8 godz.</w:t>
            </w:r>
          </w:p>
        </w:tc>
      </w:tr>
      <w:tr w:rsidR="00AF0634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AF0634" w:rsidRPr="003305C4" w:rsidRDefault="00AF0634" w:rsidP="00AF0634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F48CCD5" w14:textId="77777777" w:rsidR="00AF0634" w:rsidRPr="00506A9C" w:rsidRDefault="00AF0634" w:rsidP="00AF0634">
            <w:pPr>
              <w:rPr>
                <w:color w:val="000000"/>
              </w:rPr>
            </w:pPr>
            <w:r w:rsidRPr="00F02E5D">
              <w:t>Kod efektu modułowego – kod efektu kierunkowego</w:t>
            </w:r>
            <w:r>
              <w:t xml:space="preserve"> </w:t>
            </w:r>
            <w:r w:rsidRPr="00506A9C">
              <w:rPr>
                <w:color w:val="000000"/>
              </w:rPr>
              <w:t>BP_W07;BP_W010</w:t>
            </w:r>
          </w:p>
          <w:p w14:paraId="16E6CCEA" w14:textId="77777777" w:rsidR="00AF0634" w:rsidRPr="00506A9C" w:rsidRDefault="00AF0634" w:rsidP="00AF0634">
            <w:pPr>
              <w:rPr>
                <w:color w:val="000000"/>
              </w:rPr>
            </w:pPr>
            <w:r w:rsidRPr="00506A9C">
              <w:rPr>
                <w:color w:val="000000"/>
              </w:rPr>
              <w:t>BP_U07;BP_U010</w:t>
            </w:r>
          </w:p>
          <w:p w14:paraId="12F16102" w14:textId="0EEC60ED" w:rsidR="00AF0634" w:rsidRPr="003305C4" w:rsidRDefault="00AF0634" w:rsidP="00AF0634">
            <w:pPr>
              <w:jc w:val="both"/>
              <w:rPr>
                <w:sz w:val="22"/>
                <w:szCs w:val="22"/>
              </w:rPr>
            </w:pPr>
            <w:r w:rsidRPr="00506A9C">
              <w:rPr>
                <w:color w:val="000000"/>
              </w:rPr>
              <w:t>BP_K03;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136B4" w14:textId="77777777" w:rsidR="008E1370" w:rsidRDefault="008E1370" w:rsidP="008D17BD">
      <w:r>
        <w:separator/>
      </w:r>
    </w:p>
  </w:endnote>
  <w:endnote w:type="continuationSeparator" w:id="0">
    <w:p w14:paraId="1DB1E087" w14:textId="77777777" w:rsidR="008E1370" w:rsidRDefault="008E137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7E3AE05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F063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F063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B4C03" w14:textId="77777777" w:rsidR="008E1370" w:rsidRDefault="008E1370" w:rsidP="008D17BD">
      <w:r>
        <w:separator/>
      </w:r>
    </w:p>
  </w:footnote>
  <w:footnote w:type="continuationSeparator" w:id="0">
    <w:p w14:paraId="5C9D1C4D" w14:textId="77777777" w:rsidR="008E1370" w:rsidRDefault="008E137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D3B53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42BC"/>
    <w:rsid w:val="006A6531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E1370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AF0634"/>
    <w:rsid w:val="00B2481D"/>
    <w:rsid w:val="00B32323"/>
    <w:rsid w:val="00B400C0"/>
    <w:rsid w:val="00B742CE"/>
    <w:rsid w:val="00BA2E91"/>
    <w:rsid w:val="00BE74EF"/>
    <w:rsid w:val="00BF20FE"/>
    <w:rsid w:val="00BF5620"/>
    <w:rsid w:val="00CD3047"/>
    <w:rsid w:val="00CD423D"/>
    <w:rsid w:val="00CF6564"/>
    <w:rsid w:val="00D00A94"/>
    <w:rsid w:val="00D2747A"/>
    <w:rsid w:val="00D552F8"/>
    <w:rsid w:val="00DC1DF4"/>
    <w:rsid w:val="00DC2364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2D3B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18A0-557E-4107-83F8-3466093F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2024-02-25T21:30:00Z</dcterms:created>
  <dcterms:modified xsi:type="dcterms:W3CDTF">2024-02-25T21:33:00Z</dcterms:modified>
</cp:coreProperties>
</file>