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F02E5D" w:rsidP="004C0125">
            <w:r w:rsidRPr="00FB1F09">
              <w:t>Nazwa kierunku</w:t>
            </w:r>
            <w:r w:rsidR="00EC3848" w:rsidRPr="00FB1F09">
              <w:t xml:space="preserve"> </w:t>
            </w:r>
            <w:r w:rsidR="00023A99" w:rsidRPr="00FB1F09">
              <w:t>studiów</w:t>
            </w:r>
            <w:r w:rsidR="00B400C0" w:rsidRPr="00FB1F09">
              <w:t xml:space="preserve"> </w:t>
            </w:r>
          </w:p>
          <w:p w:rsidR="00B400C0" w:rsidRPr="00FB1F09" w:rsidRDefault="00B400C0" w:rsidP="004C0125"/>
        </w:tc>
        <w:tc>
          <w:tcPr>
            <w:tcW w:w="5344" w:type="dxa"/>
            <w:shd w:val="clear" w:color="auto" w:fill="auto"/>
          </w:tcPr>
          <w:p w:rsidR="00023A99" w:rsidRPr="00FB1F09" w:rsidRDefault="00BF1306" w:rsidP="004C0125">
            <w:r w:rsidRPr="00FB1F09">
              <w:t>Bezpieczeństwo i Higiena Pracy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92197E" w:rsidP="004C0125">
            <w:r w:rsidRPr="00FB1F09">
              <w:t>Nazwa modułu</w:t>
            </w:r>
            <w:r w:rsidR="00023A99" w:rsidRPr="00FB1F09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r w:rsidRPr="00FB1F09">
              <w:t>Bezpieczeństwo w transporcie</w:t>
            </w:r>
          </w:p>
          <w:p w:rsidR="00023A99" w:rsidRPr="00FB1F09" w:rsidRDefault="00DD34E8" w:rsidP="00DD34E8">
            <w:r w:rsidRPr="00FB1F09">
              <w:t>Safety in transport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Język wykładowy</w:t>
            </w:r>
            <w:r w:rsidR="00B400C0" w:rsidRPr="00FB1F09">
              <w:t xml:space="preserve"> </w:t>
            </w:r>
          </w:p>
          <w:p w:rsidR="00B400C0" w:rsidRPr="00FB1F09" w:rsidRDefault="00B400C0" w:rsidP="004C0125"/>
        </w:tc>
        <w:tc>
          <w:tcPr>
            <w:tcW w:w="5344" w:type="dxa"/>
            <w:shd w:val="clear" w:color="auto" w:fill="auto"/>
          </w:tcPr>
          <w:p w:rsidR="00023A99" w:rsidRPr="00FB1F09" w:rsidRDefault="00BF1306" w:rsidP="004C0125">
            <w:r w:rsidRPr="00FB1F09">
              <w:t>j. 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pPr>
              <w:autoSpaceDE w:val="0"/>
              <w:autoSpaceDN w:val="0"/>
              <w:adjustRightInd w:val="0"/>
            </w:pPr>
            <w:r w:rsidRPr="00FB1F09">
              <w:t>Rodzaj modułu</w:t>
            </w:r>
            <w:r w:rsidR="00206860" w:rsidRPr="00FB1F09">
              <w:t xml:space="preserve"> </w:t>
            </w:r>
          </w:p>
          <w:p w:rsidR="00023A99" w:rsidRPr="00FB1F09" w:rsidRDefault="00023A99" w:rsidP="004C0125"/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Forma studiów</w:t>
            </w:r>
          </w:p>
          <w:p w:rsidR="00F02E5D" w:rsidRPr="00FB1F09" w:rsidRDefault="00F02E5D" w:rsidP="004C0125"/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1</w:t>
            </w:r>
            <w:bookmarkStart w:id="0" w:name="_GoBack"/>
            <w:bookmarkEnd w:id="0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pPr>
              <w:autoSpaceDE w:val="0"/>
              <w:autoSpaceDN w:val="0"/>
              <w:adjustRightInd w:val="0"/>
            </w:pPr>
            <w:r w:rsidRPr="00FB1F09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B1F09" w:rsidRDefault="00896E27" w:rsidP="004C0125">
            <w:r>
              <w:t>2 (1,4/0,6</w:t>
            </w:r>
            <w:r w:rsidR="009E4327" w:rsidRPr="009E4327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F02E5D">
            <w:pPr>
              <w:autoSpaceDE w:val="0"/>
              <w:autoSpaceDN w:val="0"/>
              <w:adjustRightInd w:val="0"/>
            </w:pPr>
            <w:r w:rsidRPr="00FB1F09">
              <w:t>Tytuł</w:t>
            </w:r>
            <w:r w:rsidR="00F02E5D" w:rsidRPr="00FB1F09">
              <w:t xml:space="preserve"> naukowy</w:t>
            </w:r>
            <w:r w:rsidRPr="00FB1F09">
              <w:t>/stopień</w:t>
            </w:r>
            <w:r w:rsidR="00F02E5D" w:rsidRPr="00FB1F09">
              <w:t xml:space="preserve"> naukowy</w:t>
            </w:r>
            <w:r w:rsidRPr="00FB1F09">
              <w:t>, imię i nazwisko osoby</w:t>
            </w:r>
            <w:r w:rsidR="00F02E5D" w:rsidRPr="00FB1F09">
              <w:t xml:space="preserve"> </w:t>
            </w:r>
            <w:r w:rsidRPr="00FB1F09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B1F09" w:rsidRDefault="00DD34E8" w:rsidP="004C0125">
            <w:r w:rsidRPr="00FB1F09">
              <w:t>dr inż. Wojciech Misztal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Jednostka oferująca moduł</w:t>
            </w:r>
          </w:p>
          <w:p w:rsidR="00023A99" w:rsidRPr="00FB1F09" w:rsidRDefault="00023A99" w:rsidP="004C0125"/>
        </w:tc>
        <w:tc>
          <w:tcPr>
            <w:tcW w:w="5344" w:type="dxa"/>
            <w:shd w:val="clear" w:color="auto" w:fill="auto"/>
          </w:tcPr>
          <w:p w:rsidR="00023A99" w:rsidRPr="00FB1F09" w:rsidRDefault="00DD34E8" w:rsidP="004C0125">
            <w:r w:rsidRPr="00FB1F09">
              <w:t>Katedra Maszyn Rolniczych, Leśnych i Transportowych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B1F09" w:rsidRDefault="00023A99" w:rsidP="004C0125">
            <w:r w:rsidRPr="00FB1F09">
              <w:t>Cel modułu</w:t>
            </w:r>
          </w:p>
          <w:p w:rsidR="00023A99" w:rsidRPr="00FB1F09" w:rsidRDefault="00023A99" w:rsidP="004C0125"/>
        </w:tc>
        <w:tc>
          <w:tcPr>
            <w:tcW w:w="5344" w:type="dxa"/>
            <w:shd w:val="clear" w:color="auto" w:fill="auto"/>
          </w:tcPr>
          <w:p w:rsidR="00023A99" w:rsidRPr="00FB1F09" w:rsidRDefault="00DD34E8" w:rsidP="00DD34E8">
            <w:pPr>
              <w:autoSpaceDE w:val="0"/>
              <w:autoSpaceDN w:val="0"/>
              <w:adjustRightInd w:val="0"/>
              <w:jc w:val="both"/>
            </w:pPr>
            <w:r w:rsidRPr="00FB1F09">
              <w:t>Celem modułu jest zdobycie przez studentów obszernej wiedzy z zakresu funkcjonowania, elementów oraz zagrożeń występujących w poszczególnych gałęziach transportu, a także z zakresu funkcjonowania oraz elementów systemów zapewniania bezpieczeństwa w transporcie.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B1F09" w:rsidRDefault="00023A99" w:rsidP="00206860">
            <w:pPr>
              <w:jc w:val="both"/>
            </w:pPr>
            <w:r w:rsidRPr="00FB1F09">
              <w:t xml:space="preserve">Efekty </w:t>
            </w:r>
            <w:r w:rsidR="00D2747A" w:rsidRPr="00FB1F09">
              <w:t>uczenia się</w:t>
            </w:r>
            <w:r w:rsidR="00206860" w:rsidRPr="00FB1F09">
              <w:t xml:space="preserve"> dla modułu </w:t>
            </w:r>
            <w:r w:rsidRPr="00FB1F09">
              <w:t>to opis zasobu wiedzy, umiejętności i kompetencji społecznych, które student osi</w:t>
            </w:r>
            <w:r w:rsidR="000F587A" w:rsidRPr="00FB1F09">
              <w:t>ągnie</w:t>
            </w:r>
            <w:r w:rsidR="00206860" w:rsidRPr="00FB1F09">
              <w:t xml:space="preserve"> po zrealizowaniu zajęć</w:t>
            </w:r>
            <w:r w:rsidR="000F587A" w:rsidRPr="00FB1F09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 xml:space="preserve">Wiedza: </w:t>
            </w:r>
          </w:p>
        </w:tc>
      </w:tr>
      <w:tr w:rsidR="00DD34E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FB1F09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>W1. Ma wiedzę na temat systemu jednostek ładunkowych, rozumie cele i zasady ich stosowania w łańcuchu logistycznym, zna istotę i znaczenie infrastruktury transportowej i informatycznej w transporcie.</w:t>
            </w:r>
          </w:p>
        </w:tc>
      </w:tr>
      <w:tr w:rsidR="00DD34E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FB1F09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>W2. Ma wiedzę w zakresie zasad bezpieczeństwa i wymagań prawnych wspólnej polityki transportowej krajów UE oraz zapewnienia jakości i bezpieczeństwa w transporcie.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B1F09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Umiejętności:</w:t>
            </w:r>
          </w:p>
        </w:tc>
      </w:tr>
      <w:tr w:rsidR="00DD34E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FB1F09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>U1. Potrafi wykorzystać posiadaną wiedzę oraz umiejętności podczas rozwiązywania zadań inżynierskich z zakresu zarządzania i sterowania procesami transportowymi, w sposób zapewniający osiąganie odpowiedniego poziomu bezpieczeństwa; umie dokonywać oceny rozwiązań już istniejących.</w:t>
            </w:r>
          </w:p>
        </w:tc>
      </w:tr>
      <w:tr w:rsidR="00DD34E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FB1F09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 xml:space="preserve">U2. Potrafi interpretować parametry techniczno-użytkowe specjalistycznych środków transportu; potrafi wykonać obliczenia konstrukcyjne i </w:t>
            </w:r>
            <w:r w:rsidRPr="00FB1F09">
              <w:lastRenderedPageBreak/>
              <w:t>eksploatacyjne wybranych rodzajów urządzeń; umie stosować przepisy prawne w organizacji przewozów drogowych, obrotu żywnością i zwierząt, w systemie transportowym UE.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B1F09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B1F09" w:rsidRDefault="00023A99" w:rsidP="004C0125">
            <w:r w:rsidRPr="00FB1F09">
              <w:t>Kompetencje społeczne:</w:t>
            </w:r>
          </w:p>
        </w:tc>
      </w:tr>
      <w:tr w:rsidR="00DD34E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FB1F09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>K1. Rozumie konieczność przestrzegania norm i przepisów prawnych w celu zapewnienia bezpieczeństwa w transporcie ładunków oraz komunikacji zbiorowej.</w:t>
            </w: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F6048" w:rsidRPr="00D72742" w:rsidRDefault="00DF6048" w:rsidP="00CB381F">
            <w:pPr>
              <w:jc w:val="both"/>
            </w:pPr>
            <w:r w:rsidRPr="00D72742">
              <w:t xml:space="preserve">Kod efektu modułowego – kod efektu kierunkowego </w:t>
            </w:r>
          </w:p>
          <w:p w:rsidR="00DF6048" w:rsidRPr="00D72742" w:rsidRDefault="00DF6048" w:rsidP="00DF6048">
            <w:pPr>
              <w:jc w:val="both"/>
            </w:pPr>
            <w:r w:rsidRPr="00D72742">
              <w:t>W1 – B</w:t>
            </w:r>
            <w:r w:rsidR="00CB381F" w:rsidRPr="00D72742">
              <w:t>H</w:t>
            </w:r>
            <w:r w:rsidRPr="00D72742">
              <w:t>_W0</w:t>
            </w:r>
            <w:r w:rsidR="00CB381F" w:rsidRPr="00D72742">
              <w:t>2, BP_W08</w:t>
            </w:r>
          </w:p>
          <w:p w:rsidR="00AE37C2" w:rsidRPr="00D72742" w:rsidRDefault="00DF6048" w:rsidP="00DF6048">
            <w:pPr>
              <w:jc w:val="both"/>
            </w:pPr>
            <w:r w:rsidRPr="00D72742">
              <w:t>W2</w:t>
            </w:r>
            <w:r w:rsidR="00CB381F" w:rsidRPr="00D72742">
              <w:t xml:space="preserve"> – BH_W09</w:t>
            </w:r>
          </w:p>
          <w:p w:rsidR="00CB381F" w:rsidRPr="00D72742" w:rsidRDefault="00CB381F" w:rsidP="00CB381F">
            <w:pPr>
              <w:jc w:val="both"/>
            </w:pPr>
            <w:r w:rsidRPr="00D72742">
              <w:t>U1 – BH_</w:t>
            </w:r>
            <w:r w:rsidR="00D72742" w:rsidRPr="00D72742">
              <w:t>U</w:t>
            </w:r>
            <w:r w:rsidRPr="00D72742">
              <w:t>04</w:t>
            </w:r>
          </w:p>
          <w:p w:rsidR="00CB381F" w:rsidRPr="00D72742" w:rsidRDefault="00CB381F" w:rsidP="00CB381F">
            <w:pPr>
              <w:jc w:val="both"/>
            </w:pPr>
            <w:r w:rsidRPr="00D72742">
              <w:t>U2 – BH_</w:t>
            </w:r>
            <w:r w:rsidR="00D72742" w:rsidRPr="00D72742">
              <w:t>U</w:t>
            </w:r>
            <w:r w:rsidRPr="00D72742">
              <w:t>05</w:t>
            </w:r>
          </w:p>
          <w:p w:rsidR="00CB381F" w:rsidRPr="00CB381F" w:rsidRDefault="00CB381F" w:rsidP="00CB381F">
            <w:pPr>
              <w:jc w:val="both"/>
              <w:rPr>
                <w:color w:val="FF0000"/>
              </w:rPr>
            </w:pPr>
            <w:r w:rsidRPr="00D72742">
              <w:t>K1 – BH_</w:t>
            </w:r>
            <w:r w:rsidR="00D72742" w:rsidRPr="00D72742">
              <w:t>K</w:t>
            </w:r>
            <w:r w:rsidRPr="00D72742">
              <w:t>01</w:t>
            </w:r>
          </w:p>
        </w:tc>
      </w:tr>
      <w:tr w:rsidR="00F17FA9" w:rsidRPr="00F02E5D" w:rsidTr="00023A99">
        <w:tc>
          <w:tcPr>
            <w:tcW w:w="3942" w:type="dxa"/>
            <w:shd w:val="clear" w:color="auto" w:fill="auto"/>
          </w:tcPr>
          <w:p w:rsidR="00F17FA9" w:rsidRPr="00FB1F09" w:rsidRDefault="00F17FA9" w:rsidP="00AE37C2">
            <w:r w:rsidRPr="00FB1F09">
              <w:t>Odniesienie modułowych efektów uczenia się do efektów inżynierskich</w:t>
            </w:r>
            <w:r w:rsidR="00C82AC5" w:rsidRPr="00FB1F09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:rsidR="005A4862" w:rsidRPr="00FB1F09" w:rsidRDefault="00DD34E8" w:rsidP="00AE37C2">
            <w:pPr>
              <w:jc w:val="both"/>
            </w:pPr>
            <w:r w:rsidRPr="00FB1F09">
              <w:t>Nie dotyczy</w:t>
            </w:r>
          </w:p>
          <w:p w:rsidR="00874A0E" w:rsidRPr="00FB1F09" w:rsidRDefault="00874A0E" w:rsidP="00AE37C2">
            <w:pPr>
              <w:jc w:val="both"/>
            </w:pP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AE37C2" w:rsidRPr="00FB1F09" w:rsidRDefault="00DD34E8" w:rsidP="00AE37C2">
            <w:pPr>
              <w:jc w:val="both"/>
            </w:pPr>
            <w:r w:rsidRPr="00FB1F09">
              <w:t>Matematyka, Fizyka</w:t>
            </w: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t xml:space="preserve">Treści programowe modułu </w:t>
            </w:r>
          </w:p>
          <w:p w:rsidR="00AE37C2" w:rsidRPr="00FB1F09" w:rsidRDefault="00AE37C2" w:rsidP="00AE37C2"/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 xml:space="preserve">Wykłady obejmują: </w:t>
            </w:r>
          </w:p>
          <w:p w:rsidR="00DD34E8" w:rsidRPr="00FB1F09" w:rsidRDefault="00DD34E8" w:rsidP="00DD34E8">
            <w:pPr>
              <w:jc w:val="both"/>
            </w:pPr>
            <w:r w:rsidRPr="00FB1F09">
              <w:t>Ogólna charakterystyka transportu drogowego, kolejowego, lotniczego oraz wodnego, a także zagrożeń im towarzyszących oraz przyczyn ich powstawania. Problemy integracji transportu Polski z europejskim systemem transportowym. Zagadnienia dotyczące systemów zapewniania bezpieczeństwa w poszczególnych gałęziach transportu. Czynniki bezpieczeństwa w transporcie. Wybrane aspekty bezpieczeństwa transportu w ogólnokrajowych systemach bezpieczeństwa. Kontrola oraz środki wspomagające w celu zapewnienia zgodności z wymaganiami bezpieczeństwa. Zagadnienia związane z organizacją systemów służących poprawie bezpieczeństwa transportu.</w:t>
            </w:r>
          </w:p>
          <w:p w:rsidR="00DD34E8" w:rsidRPr="00FB1F09" w:rsidRDefault="00DD34E8" w:rsidP="00DD34E8">
            <w:pPr>
              <w:jc w:val="both"/>
            </w:pPr>
          </w:p>
          <w:p w:rsidR="00DD34E8" w:rsidRPr="00FB1F09" w:rsidRDefault="00DD34E8" w:rsidP="00DD34E8">
            <w:pPr>
              <w:jc w:val="both"/>
            </w:pPr>
            <w:r w:rsidRPr="00FB1F09">
              <w:t>Ćwiczenia obejmują:</w:t>
            </w:r>
          </w:p>
          <w:p w:rsidR="00AE37C2" w:rsidRPr="00FB1F09" w:rsidRDefault="00DD34E8" w:rsidP="00DD34E8">
            <w:pPr>
              <w:jc w:val="both"/>
            </w:pPr>
            <w:r w:rsidRPr="00FB1F09">
              <w:t>Zagadnienia związane z bezpieczeństwem w transporcie drogowym, kolejowym, lotniczym i wodnym. Zagadnienia związane z zagrożeniami, organizacją i obliczaniem parametrów pracy oraz z zasadami bezpiecznego użytkowania urządzeń transportowych. Ogólne cechy systemów transportu, wypadki transportowe. Charakterystyka czynniki bezpieczeństwa w poszczególnych gałęziach transportu. System rejestracji i dokumentacji w transporcie towarów niebezpiecznych.</w:t>
            </w: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jc w:val="both"/>
            </w:pPr>
            <w:r w:rsidRPr="00FB1F09">
              <w:t>Literatura podstawowa: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FB1F09">
              <w:t xml:space="preserve">Krystek R., Zintegrowany system bezpieczeństwa transportu. WKiŁ Politechnika </w:t>
            </w:r>
            <w:r w:rsidRPr="00FB1F09">
              <w:lastRenderedPageBreak/>
              <w:t>Gdańska, Gdańsk 2009.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FB1F09">
              <w:t>Praca zbiorowa. Transport. Problemy transportu w rozszerzonej UE. PWN, Warszawa 2010.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FB1F09">
              <w:t>Jamroz K., Metoda zarządzania ryzykiem w inżynierii drogowej. Wydawnictwo Politechniki Gdańskiej, Gdańsk 2011.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FB1F09">
              <w:t>Zrestrukturyzowana Umowa ADR obowiązująca od 1 stycznia 2015 roku Tom I i II.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FB1F09">
              <w:t>Pusty T., Przewóz towarów niebezpiecznych, poradnik kierowcy. WKiŁ, Warszawa 2009.</w:t>
            </w:r>
          </w:p>
          <w:p w:rsidR="00DD34E8" w:rsidRPr="00FB1F09" w:rsidRDefault="00DD34E8" w:rsidP="00DD34E8">
            <w:pPr>
              <w:jc w:val="both"/>
            </w:pPr>
          </w:p>
          <w:p w:rsidR="00DD34E8" w:rsidRPr="00FB1F09" w:rsidRDefault="00DD34E8" w:rsidP="00DD34E8">
            <w:pPr>
              <w:jc w:val="both"/>
            </w:pPr>
            <w:r w:rsidRPr="00FB1F09">
              <w:t>Literatura uzupełniająca: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4"/>
              </w:numPr>
              <w:jc w:val="both"/>
            </w:pPr>
            <w:r w:rsidRPr="00FB1F09">
              <w:t>Misztal K., (red.), Organizacja i funkcjonowanie portów morskich. Wydawnictwo Uniwersytetu Gdańskiego, Gdańsk 2010.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4"/>
              </w:numPr>
              <w:jc w:val="both"/>
            </w:pPr>
            <w:r w:rsidRPr="00FB1F09">
              <w:t>Bębnowski J., Przewóz towarów niebezpiecznych, materiały szkoleniowe. Wydawnictwo Tarbonus, Kraków 2008.</w:t>
            </w:r>
          </w:p>
          <w:p w:rsidR="00AE37C2" w:rsidRPr="00FB1F09" w:rsidRDefault="00DD34E8" w:rsidP="00DD34E8">
            <w:pPr>
              <w:pStyle w:val="Akapitzlist"/>
              <w:numPr>
                <w:ilvl w:val="0"/>
                <w:numId w:val="4"/>
              </w:numPr>
              <w:jc w:val="both"/>
            </w:pPr>
            <w:r w:rsidRPr="00FB1F09">
              <w:t>Bąk-Gajda D., Bąk J., Psychologia transportu i bezpieczeństwa ruchu drogowego. Diffin, Warszawa 2010.</w:t>
            </w: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pStyle w:val="Akapitzlist"/>
              <w:numPr>
                <w:ilvl w:val="0"/>
                <w:numId w:val="5"/>
              </w:numPr>
            </w:pPr>
            <w:r w:rsidRPr="00FB1F09">
              <w:t>Wykłady</w:t>
            </w:r>
          </w:p>
          <w:p w:rsidR="00AE37C2" w:rsidRPr="00FB1F09" w:rsidRDefault="00DD34E8" w:rsidP="00DD34E8">
            <w:pPr>
              <w:pStyle w:val="Akapitzlist"/>
              <w:numPr>
                <w:ilvl w:val="0"/>
                <w:numId w:val="5"/>
              </w:numPr>
            </w:pPr>
            <w:r w:rsidRPr="00FB1F09">
              <w:t>Przeprowadzenie analizy danych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5"/>
              </w:numPr>
            </w:pPr>
            <w:r w:rsidRPr="00FB1F09">
              <w:t>Prezentacje</w:t>
            </w: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F1306" w:rsidRPr="00FB1F09" w:rsidRDefault="00BF1306" w:rsidP="00BF1306">
            <w:pPr>
              <w:rPr>
                <w:color w:val="000000" w:themeColor="text1"/>
                <w:u w:val="single"/>
              </w:rPr>
            </w:pPr>
            <w:r w:rsidRPr="00FB1F09">
              <w:rPr>
                <w:color w:val="000000" w:themeColor="text1"/>
                <w:u w:val="single"/>
              </w:rPr>
              <w:t>SPOSOBY WERYFIKACJI:</w:t>
            </w:r>
          </w:p>
          <w:p w:rsidR="00DD34E8" w:rsidRPr="00FB1F09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FB1F09">
              <w:rPr>
                <w:color w:val="auto"/>
              </w:rPr>
              <w:t>W1 – ocena sprawdzianu pisemnego w formie pytań otwartych (definicje do wyjaśnienia, rozwiązywanie zadań).</w:t>
            </w:r>
          </w:p>
          <w:p w:rsidR="00DD34E8" w:rsidRPr="00FB1F09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FB1F09">
              <w:rPr>
                <w:color w:val="auto"/>
              </w:rPr>
              <w:t>W2 – ocena sprawdzianu pisemnego w formie pytań otwartych (definicje do wyjaśnienia, rozwiązywanie zadań).</w:t>
            </w:r>
          </w:p>
          <w:p w:rsidR="00DD34E8" w:rsidRPr="00FB1F09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FB1F09">
              <w:rPr>
                <w:color w:val="auto"/>
              </w:rPr>
              <w:t>U1 – ocena projektu oraz wystąpienia,</w:t>
            </w:r>
          </w:p>
          <w:p w:rsidR="00DD34E8" w:rsidRPr="00FB1F09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FB1F09">
              <w:rPr>
                <w:color w:val="auto"/>
              </w:rPr>
              <w:t>U2 – ocena sprawdzianu pisemnego w formie pytań otwartych (definicje do wyjaśnienia, rozwiązywanie zadań), ocena projektu oraz wystąpienia.</w:t>
            </w:r>
          </w:p>
          <w:p w:rsidR="00BF1306" w:rsidRPr="00FB1F09" w:rsidRDefault="00DD34E8" w:rsidP="00DD34E8">
            <w:pPr>
              <w:jc w:val="both"/>
            </w:pPr>
            <w:r w:rsidRPr="00FB1F09">
              <w:t>K1 – ocena udziału w dyskusji, wspólne dążenie do weryfikacji postawionych tez poprzez analizę danych, ocena sprawdzianu pisemnego; ocena pracy w grupie i pracy indywidualnej.</w:t>
            </w:r>
          </w:p>
          <w:p w:rsidR="00DD34E8" w:rsidRPr="00FB1F09" w:rsidRDefault="00DD34E8" w:rsidP="00DD34E8"/>
          <w:p w:rsidR="00BF1306" w:rsidRPr="00FB1F09" w:rsidRDefault="00BF1306" w:rsidP="00BF1306">
            <w:pPr>
              <w:rPr>
                <w:color w:val="000000" w:themeColor="text1"/>
              </w:rPr>
            </w:pPr>
            <w:r w:rsidRPr="00FB1F09">
              <w:rPr>
                <w:color w:val="000000" w:themeColor="text1"/>
                <w:u w:val="single"/>
              </w:rPr>
              <w:t>DOKUMENTOWANIE OSIĄGNIĘTYCH EFEKTÓW UCZENIA SIĘ</w:t>
            </w:r>
            <w:r w:rsidRPr="00FB1F09">
              <w:rPr>
                <w:color w:val="000000" w:themeColor="text1"/>
              </w:rPr>
              <w:t xml:space="preserve"> prace końcowe: egzaminy, archiwizowanie w formie papierowej; dziennik prowadzącego</w:t>
            </w:r>
          </w:p>
          <w:p w:rsidR="00BF1306" w:rsidRPr="00FB1F09" w:rsidRDefault="00BF1306" w:rsidP="00BF1306">
            <w:pPr>
              <w:rPr>
                <w:color w:val="000000" w:themeColor="text1"/>
              </w:rPr>
            </w:pPr>
          </w:p>
          <w:p w:rsidR="00BF1306" w:rsidRPr="00FB1F09" w:rsidRDefault="00BF1306" w:rsidP="00BF1306">
            <w:p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>Szczegółowe kryteria przy ocenie zaliczenia i prac kontrolnych</w:t>
            </w:r>
          </w:p>
          <w:p w:rsidR="00BF1306" w:rsidRPr="00FB1F09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</w:t>
            </w:r>
            <w:r w:rsidRPr="00FB1F09">
              <w:rPr>
                <w:color w:val="000000" w:themeColor="text1"/>
              </w:rPr>
              <w:lastRenderedPageBreak/>
              <w:t xml:space="preserve">umiejętności z danego przedmiotu (odpowiednio, przy zaliczeniu cząstkowym – jego części), </w:t>
            </w:r>
          </w:p>
          <w:p w:rsidR="00BF1306" w:rsidRPr="00FB1F09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F1306" w:rsidRPr="00FB1F09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F1306" w:rsidRPr="00FB1F09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B1F09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AE37C2" w:rsidRPr="00FB1F09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B1F09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:rsidTr="00023A99"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lastRenderedPageBreak/>
              <w:t>Elementy i wagi mające wpływ na ocenę końcową</w:t>
            </w:r>
          </w:p>
          <w:p w:rsidR="00AE37C2" w:rsidRPr="00FB1F09" w:rsidRDefault="00AE37C2" w:rsidP="00AE37C2"/>
          <w:p w:rsidR="00AE37C2" w:rsidRPr="00FB1F09" w:rsidRDefault="00AE37C2" w:rsidP="00AE37C2"/>
        </w:tc>
        <w:tc>
          <w:tcPr>
            <w:tcW w:w="5344" w:type="dxa"/>
            <w:shd w:val="clear" w:color="auto" w:fill="auto"/>
          </w:tcPr>
          <w:p w:rsidR="00BF1306" w:rsidRPr="00FB1F09" w:rsidRDefault="00DD34E8" w:rsidP="00BF1306">
            <w:pPr>
              <w:jc w:val="both"/>
            </w:pPr>
            <w:r w:rsidRPr="00FB1F09">
              <w:t>Ocena końcowa = 50 % średnia arytmetyczna z ocen uzyskanych na ćwiczeniach (oceny sprawdzianów oraz oceny aktywności – pracy grupowej/indywidualnej) + 50% ocena projektu. Warunki te są przedstawiane na pierwszych zajęciach z modułu.</w:t>
            </w:r>
          </w:p>
        </w:tc>
      </w:tr>
      <w:tr w:rsidR="00AE37C2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pPr>
              <w:jc w:val="both"/>
            </w:pPr>
            <w:r w:rsidRPr="00FB1F09">
              <w:t>Bilans punktów ECTS</w:t>
            </w:r>
          </w:p>
          <w:p w:rsidR="00BF1306" w:rsidRPr="00FB1F09" w:rsidRDefault="00BF1306" w:rsidP="00AE37C2">
            <w:pPr>
              <w:jc w:val="both"/>
            </w:pPr>
          </w:p>
          <w:p w:rsidR="00BF1306" w:rsidRPr="00FB1F09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:rsidR="00BF1306" w:rsidRPr="00FB1F09" w:rsidRDefault="00BF1306" w:rsidP="00BF1306">
            <w:p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 xml:space="preserve">Formy zajęć: </w:t>
            </w:r>
          </w:p>
          <w:p w:rsidR="00BF1306" w:rsidRPr="00FB1F09" w:rsidRDefault="00BF1306" w:rsidP="00BF1306">
            <w:pPr>
              <w:rPr>
                <w:color w:val="000000" w:themeColor="text1"/>
              </w:rPr>
            </w:pPr>
            <w:r w:rsidRPr="00FB1F09">
              <w:rPr>
                <w:b/>
                <w:color w:val="000000" w:themeColor="text1"/>
              </w:rPr>
              <w:t>Kontaktowe</w:t>
            </w:r>
          </w:p>
          <w:p w:rsidR="00BF1306" w:rsidRPr="00FB1F09" w:rsidRDefault="00BF1306" w:rsidP="00DD34E8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>wykład (</w:t>
            </w:r>
            <w:r w:rsidR="009E4327">
              <w:rPr>
                <w:color w:val="000000" w:themeColor="text1"/>
              </w:rPr>
              <w:t>15</w:t>
            </w:r>
            <w:r w:rsidRPr="00FB1F09">
              <w:rPr>
                <w:color w:val="000000" w:themeColor="text1"/>
              </w:rPr>
              <w:t xml:space="preserve"> godz./0,</w:t>
            </w:r>
            <w:r w:rsidR="009E4327">
              <w:rPr>
                <w:color w:val="000000" w:themeColor="text1"/>
              </w:rPr>
              <w:t>60</w:t>
            </w:r>
            <w:r w:rsidRPr="00FB1F09">
              <w:rPr>
                <w:color w:val="000000" w:themeColor="text1"/>
              </w:rPr>
              <w:t xml:space="preserve"> ECTS), </w:t>
            </w:r>
          </w:p>
          <w:p w:rsidR="00BF1306" w:rsidRPr="00FB1F09" w:rsidRDefault="00BF1306" w:rsidP="00DD34E8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>ćwiczenia (</w:t>
            </w:r>
            <w:r w:rsidR="00DD34E8" w:rsidRPr="00FB1F09">
              <w:rPr>
                <w:color w:val="000000" w:themeColor="text1"/>
              </w:rPr>
              <w:t>1</w:t>
            </w:r>
            <w:r w:rsidR="009E4327">
              <w:rPr>
                <w:color w:val="000000" w:themeColor="text1"/>
              </w:rPr>
              <w:t>5</w:t>
            </w:r>
            <w:r w:rsidRPr="00FB1F09">
              <w:rPr>
                <w:color w:val="000000" w:themeColor="text1"/>
              </w:rPr>
              <w:t xml:space="preserve"> godz./</w:t>
            </w:r>
            <w:r w:rsidR="00DD34E8" w:rsidRPr="00FB1F09">
              <w:rPr>
                <w:color w:val="000000" w:themeColor="text1"/>
              </w:rPr>
              <w:t>0</w:t>
            </w:r>
            <w:r w:rsidRPr="00FB1F09">
              <w:rPr>
                <w:color w:val="000000" w:themeColor="text1"/>
              </w:rPr>
              <w:t>,</w:t>
            </w:r>
            <w:r w:rsidR="009E4327">
              <w:rPr>
                <w:color w:val="000000" w:themeColor="text1"/>
              </w:rPr>
              <w:t>60</w:t>
            </w:r>
            <w:r w:rsidRPr="00FB1F09">
              <w:rPr>
                <w:color w:val="000000" w:themeColor="text1"/>
              </w:rPr>
              <w:t xml:space="preserve"> ECTS), </w:t>
            </w:r>
          </w:p>
          <w:p w:rsidR="00BF1306" w:rsidRPr="00FB1F09" w:rsidRDefault="00BF1306" w:rsidP="00DD34E8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>konsultacje (</w:t>
            </w:r>
            <w:r w:rsidR="00896E27">
              <w:rPr>
                <w:color w:val="000000" w:themeColor="text1"/>
              </w:rPr>
              <w:t>5</w:t>
            </w:r>
            <w:r w:rsidRPr="00FB1F09">
              <w:rPr>
                <w:color w:val="000000" w:themeColor="text1"/>
              </w:rPr>
              <w:t xml:space="preserve"> godz./0,</w:t>
            </w:r>
            <w:r w:rsidR="00896E27">
              <w:rPr>
                <w:color w:val="000000" w:themeColor="text1"/>
              </w:rPr>
              <w:t>2</w:t>
            </w:r>
            <w:r w:rsidRPr="00FB1F09">
              <w:rPr>
                <w:color w:val="000000" w:themeColor="text1"/>
              </w:rPr>
              <w:t xml:space="preserve"> ECTS)</w:t>
            </w:r>
            <w:r w:rsidR="00DD34E8" w:rsidRPr="00FB1F09">
              <w:rPr>
                <w:color w:val="000000" w:themeColor="text1"/>
              </w:rPr>
              <w:t>.</w:t>
            </w:r>
            <w:r w:rsidRPr="00FB1F09">
              <w:rPr>
                <w:color w:val="000000" w:themeColor="text1"/>
              </w:rPr>
              <w:t xml:space="preserve"> </w:t>
            </w:r>
          </w:p>
          <w:p w:rsidR="00BF1306" w:rsidRPr="00FB1F09" w:rsidRDefault="00BF1306" w:rsidP="00DD34E8">
            <w:p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 xml:space="preserve">Łącznie – </w:t>
            </w:r>
            <w:r w:rsidR="00896E27">
              <w:rPr>
                <w:color w:val="000000" w:themeColor="text1"/>
              </w:rPr>
              <w:t>35</w:t>
            </w:r>
            <w:r w:rsidRPr="00FB1F09">
              <w:rPr>
                <w:color w:val="000000" w:themeColor="text1"/>
              </w:rPr>
              <w:t xml:space="preserve"> godz./</w:t>
            </w:r>
            <w:r w:rsidR="00896E27">
              <w:rPr>
                <w:color w:val="000000" w:themeColor="text1"/>
              </w:rPr>
              <w:t>1,4</w:t>
            </w:r>
            <w:r w:rsidRPr="00FB1F09">
              <w:rPr>
                <w:color w:val="000000" w:themeColor="text1"/>
              </w:rPr>
              <w:t xml:space="preserve"> ECTS</w:t>
            </w:r>
          </w:p>
          <w:p w:rsidR="00BF1306" w:rsidRPr="00FB1F09" w:rsidRDefault="00BF1306" w:rsidP="00BF1306">
            <w:pPr>
              <w:ind w:left="487"/>
              <w:rPr>
                <w:b/>
                <w:color w:val="000000" w:themeColor="text1"/>
              </w:rPr>
            </w:pPr>
          </w:p>
          <w:p w:rsidR="00BF1306" w:rsidRPr="00FB1F09" w:rsidRDefault="00BF1306" w:rsidP="00BF1306">
            <w:pPr>
              <w:rPr>
                <w:b/>
                <w:color w:val="000000" w:themeColor="text1"/>
              </w:rPr>
            </w:pPr>
            <w:r w:rsidRPr="00FB1F09">
              <w:rPr>
                <w:b/>
                <w:color w:val="000000" w:themeColor="text1"/>
              </w:rPr>
              <w:t>Niekontaktowe</w:t>
            </w:r>
          </w:p>
          <w:p w:rsidR="00BF1306" w:rsidRPr="00FB1F09" w:rsidRDefault="00BF1306" w:rsidP="00DD34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>przygotowanie do zajęć (</w:t>
            </w:r>
            <w:r w:rsidR="00896E27">
              <w:rPr>
                <w:color w:val="000000" w:themeColor="text1"/>
              </w:rPr>
              <w:t>5</w:t>
            </w:r>
            <w:r w:rsidRPr="00FB1F09">
              <w:rPr>
                <w:color w:val="000000" w:themeColor="text1"/>
              </w:rPr>
              <w:t xml:space="preserve"> godz./0,</w:t>
            </w:r>
            <w:r w:rsidR="009E4327">
              <w:rPr>
                <w:color w:val="000000" w:themeColor="text1"/>
              </w:rPr>
              <w:t>2</w:t>
            </w:r>
            <w:r w:rsidRPr="00FB1F09">
              <w:rPr>
                <w:color w:val="000000" w:themeColor="text1"/>
              </w:rPr>
              <w:t xml:space="preserve"> ECTS),</w:t>
            </w:r>
          </w:p>
          <w:p w:rsidR="00BF1306" w:rsidRPr="00FB1F09" w:rsidRDefault="00BF1306" w:rsidP="00DD34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>studiowanie literatury (</w:t>
            </w:r>
            <w:r w:rsidR="009E4327">
              <w:rPr>
                <w:color w:val="000000" w:themeColor="text1"/>
              </w:rPr>
              <w:t>5</w:t>
            </w:r>
            <w:r w:rsidRPr="00FB1F09">
              <w:rPr>
                <w:color w:val="000000" w:themeColor="text1"/>
              </w:rPr>
              <w:t xml:space="preserve"> godz./0,2</w:t>
            </w:r>
            <w:r w:rsidR="009E4327">
              <w:rPr>
                <w:color w:val="000000" w:themeColor="text1"/>
              </w:rPr>
              <w:t>0</w:t>
            </w:r>
            <w:r w:rsidRPr="00FB1F09">
              <w:rPr>
                <w:color w:val="000000" w:themeColor="text1"/>
              </w:rPr>
              <w:t xml:space="preserve"> ECTS),</w:t>
            </w:r>
          </w:p>
          <w:p w:rsidR="00BF1306" w:rsidRPr="00FB1F09" w:rsidRDefault="00BF1306" w:rsidP="00DD34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1F09">
              <w:rPr>
                <w:color w:val="000000" w:themeColor="text1"/>
              </w:rPr>
              <w:t xml:space="preserve">przygotowanie do </w:t>
            </w:r>
            <w:r w:rsidR="00DD34E8" w:rsidRPr="00FB1F09">
              <w:rPr>
                <w:color w:val="000000" w:themeColor="text1"/>
              </w:rPr>
              <w:t>sprawdzianów</w:t>
            </w:r>
            <w:r w:rsidRPr="00FB1F09">
              <w:rPr>
                <w:color w:val="000000" w:themeColor="text1"/>
              </w:rPr>
              <w:t xml:space="preserve"> (</w:t>
            </w:r>
            <w:r w:rsidR="009E4327">
              <w:rPr>
                <w:color w:val="000000" w:themeColor="text1"/>
              </w:rPr>
              <w:t>5</w:t>
            </w:r>
            <w:r w:rsidRPr="00FB1F09">
              <w:rPr>
                <w:color w:val="000000" w:themeColor="text1"/>
              </w:rPr>
              <w:t xml:space="preserve"> godz./</w:t>
            </w:r>
            <w:r w:rsidR="00DD34E8" w:rsidRPr="00FB1F09">
              <w:rPr>
                <w:color w:val="000000" w:themeColor="text1"/>
              </w:rPr>
              <w:t>0</w:t>
            </w:r>
            <w:r w:rsidRPr="00FB1F09">
              <w:rPr>
                <w:color w:val="000000" w:themeColor="text1"/>
              </w:rPr>
              <w:t>,</w:t>
            </w:r>
            <w:r w:rsidR="009E4327">
              <w:rPr>
                <w:color w:val="000000" w:themeColor="text1"/>
              </w:rPr>
              <w:t>20</w:t>
            </w:r>
            <w:r w:rsidR="00DD34E8" w:rsidRPr="00FB1F09">
              <w:rPr>
                <w:color w:val="000000" w:themeColor="text1"/>
              </w:rPr>
              <w:t xml:space="preserve"> ECTS</w:t>
            </w:r>
            <w:r w:rsidRPr="00FB1F09">
              <w:rPr>
                <w:color w:val="000000" w:themeColor="text1"/>
              </w:rPr>
              <w:t>)</w:t>
            </w:r>
            <w:r w:rsidR="00DD34E8" w:rsidRPr="00FB1F09">
              <w:rPr>
                <w:color w:val="000000" w:themeColor="text1"/>
              </w:rPr>
              <w:t>.</w:t>
            </w:r>
          </w:p>
          <w:p w:rsidR="00AE37C2" w:rsidRPr="00FB1F09" w:rsidRDefault="00BF1306" w:rsidP="00BF1306">
            <w:pPr>
              <w:jc w:val="both"/>
            </w:pPr>
            <w:r w:rsidRPr="00FB1F09">
              <w:rPr>
                <w:color w:val="000000" w:themeColor="text1"/>
              </w:rPr>
              <w:t xml:space="preserve">Łącznie </w:t>
            </w:r>
            <w:r w:rsidR="00DD34E8" w:rsidRPr="00FB1F09">
              <w:rPr>
                <w:color w:val="000000" w:themeColor="text1"/>
              </w:rPr>
              <w:t xml:space="preserve">– </w:t>
            </w:r>
            <w:r w:rsidR="00896E27">
              <w:rPr>
                <w:color w:val="000000" w:themeColor="text1"/>
              </w:rPr>
              <w:t>15</w:t>
            </w:r>
            <w:r w:rsidRPr="00FB1F09">
              <w:rPr>
                <w:color w:val="000000" w:themeColor="text1"/>
              </w:rPr>
              <w:t xml:space="preserve"> godz./</w:t>
            </w:r>
            <w:r w:rsidR="00896E27">
              <w:rPr>
                <w:color w:val="000000" w:themeColor="text1"/>
              </w:rPr>
              <w:t>0,6</w:t>
            </w:r>
            <w:r w:rsidRPr="00FB1F09">
              <w:rPr>
                <w:color w:val="000000" w:themeColor="text1"/>
              </w:rPr>
              <w:t xml:space="preserve"> ECTS</w:t>
            </w:r>
          </w:p>
        </w:tc>
      </w:tr>
      <w:tr w:rsidR="00AE37C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AE37C2" w:rsidRPr="00FB1F09" w:rsidRDefault="00AE37C2" w:rsidP="00AE37C2">
            <w:r w:rsidRPr="00FB1F09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D34E8" w:rsidRPr="00FB1F09" w:rsidRDefault="00DD34E8" w:rsidP="00DD34E8">
            <w:pPr>
              <w:pStyle w:val="Akapitzlist"/>
              <w:numPr>
                <w:ilvl w:val="0"/>
                <w:numId w:val="9"/>
              </w:numPr>
              <w:jc w:val="both"/>
            </w:pPr>
            <w:r w:rsidRPr="00FB1F09">
              <w:t xml:space="preserve">udział w wykładach – </w:t>
            </w:r>
            <w:r w:rsidR="009E4327">
              <w:t>15</w:t>
            </w:r>
            <w:r w:rsidRPr="00FB1F09">
              <w:t xml:space="preserve"> godz.</w:t>
            </w:r>
          </w:p>
          <w:p w:rsidR="00DD34E8" w:rsidRPr="00FB1F09" w:rsidRDefault="00DD34E8" w:rsidP="00DD34E8">
            <w:pPr>
              <w:pStyle w:val="Akapitzlist"/>
              <w:numPr>
                <w:ilvl w:val="0"/>
                <w:numId w:val="9"/>
              </w:numPr>
              <w:jc w:val="both"/>
            </w:pPr>
            <w:r w:rsidRPr="00FB1F09">
              <w:t>udział w zajęciach audytoryjnych i laboratoryjnych – 1</w:t>
            </w:r>
            <w:r w:rsidR="009E4327">
              <w:t>5</w:t>
            </w:r>
            <w:r w:rsidRPr="00FB1F09">
              <w:t xml:space="preserve"> godz.</w:t>
            </w:r>
          </w:p>
          <w:p w:rsidR="00AE37C2" w:rsidRPr="00FB1F09" w:rsidRDefault="00DD34E8" w:rsidP="00DD34E8">
            <w:pPr>
              <w:pStyle w:val="Akapitzlist"/>
              <w:numPr>
                <w:ilvl w:val="0"/>
                <w:numId w:val="9"/>
              </w:numPr>
              <w:jc w:val="both"/>
            </w:pPr>
            <w:r w:rsidRPr="00FB1F09">
              <w:t xml:space="preserve">udział w </w:t>
            </w:r>
            <w:r w:rsidR="00896E27">
              <w:t>konsultacjach – 5</w:t>
            </w:r>
            <w:r w:rsidRPr="00FB1F09">
              <w:t xml:space="preserve"> godz.</w:t>
            </w:r>
          </w:p>
        </w:tc>
      </w:tr>
    </w:tbl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B3" w:rsidRDefault="000542B3" w:rsidP="008D17BD">
      <w:r>
        <w:separator/>
      </w:r>
    </w:p>
  </w:endnote>
  <w:endnote w:type="continuationSeparator" w:id="0">
    <w:p w:rsidR="000542B3" w:rsidRDefault="000542B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477D0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96E2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96E2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B3" w:rsidRDefault="000542B3" w:rsidP="008D17BD">
      <w:r>
        <w:separator/>
      </w:r>
    </w:p>
  </w:footnote>
  <w:footnote w:type="continuationSeparator" w:id="0">
    <w:p w:rsidR="000542B3" w:rsidRDefault="000542B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B13"/>
    <w:multiLevelType w:val="hybridMultilevel"/>
    <w:tmpl w:val="2B86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97E24"/>
    <w:multiLevelType w:val="hybridMultilevel"/>
    <w:tmpl w:val="0D2E1C22"/>
    <w:lvl w:ilvl="0" w:tplc="5A82B831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14F33"/>
    <w:multiLevelType w:val="hybridMultilevel"/>
    <w:tmpl w:val="3D5A2EC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52204"/>
    <w:multiLevelType w:val="hybridMultilevel"/>
    <w:tmpl w:val="62F014F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360B1"/>
    <w:multiLevelType w:val="hybridMultilevel"/>
    <w:tmpl w:val="67A48682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FAD"/>
    <w:multiLevelType w:val="hybridMultilevel"/>
    <w:tmpl w:val="EB1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A310BE"/>
    <w:multiLevelType w:val="hybridMultilevel"/>
    <w:tmpl w:val="F5E05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553A"/>
    <w:rsid w:val="00023A99"/>
    <w:rsid w:val="000542B3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477D0A"/>
    <w:rsid w:val="00500899"/>
    <w:rsid w:val="0057184E"/>
    <w:rsid w:val="005A4862"/>
    <w:rsid w:val="00647EED"/>
    <w:rsid w:val="006742BC"/>
    <w:rsid w:val="006E3728"/>
    <w:rsid w:val="006F3573"/>
    <w:rsid w:val="00874A0E"/>
    <w:rsid w:val="0089357C"/>
    <w:rsid w:val="00896E27"/>
    <w:rsid w:val="008D17BD"/>
    <w:rsid w:val="008E307B"/>
    <w:rsid w:val="0092197E"/>
    <w:rsid w:val="00962D61"/>
    <w:rsid w:val="00980EBB"/>
    <w:rsid w:val="00991350"/>
    <w:rsid w:val="00992D17"/>
    <w:rsid w:val="009C2572"/>
    <w:rsid w:val="009E4327"/>
    <w:rsid w:val="009E49CA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B381F"/>
    <w:rsid w:val="00CD423D"/>
    <w:rsid w:val="00D2747A"/>
    <w:rsid w:val="00D72742"/>
    <w:rsid w:val="00D9439D"/>
    <w:rsid w:val="00DC2364"/>
    <w:rsid w:val="00DC5EA9"/>
    <w:rsid w:val="00DD34E8"/>
    <w:rsid w:val="00DD52EE"/>
    <w:rsid w:val="00DF6048"/>
    <w:rsid w:val="00E54369"/>
    <w:rsid w:val="00EC3848"/>
    <w:rsid w:val="00F02DA4"/>
    <w:rsid w:val="00F02E5D"/>
    <w:rsid w:val="00F17FA9"/>
    <w:rsid w:val="00F47B36"/>
    <w:rsid w:val="00F50FB4"/>
    <w:rsid w:val="00F74AC9"/>
    <w:rsid w:val="00F82B32"/>
    <w:rsid w:val="00FB1F09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010EC"/>
  <w15:docId w15:val="{23EA7019-6AFE-4625-BA63-B4CEF41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455A-6CAE-4A29-BE1A-BF78778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6</cp:revision>
  <cp:lastPrinted>2023-11-03T07:34:00Z</cp:lastPrinted>
  <dcterms:created xsi:type="dcterms:W3CDTF">2024-02-11T19:43:00Z</dcterms:created>
  <dcterms:modified xsi:type="dcterms:W3CDTF">2024-02-26T08:17:00Z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