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7754F" w:rsidRPr="003305C4" w14:paraId="5A4C828C" w14:textId="77777777" w:rsidTr="00690BD9">
        <w:tc>
          <w:tcPr>
            <w:tcW w:w="3942" w:type="dxa"/>
            <w:shd w:val="clear" w:color="auto" w:fill="auto"/>
            <w:vAlign w:val="center"/>
          </w:tcPr>
          <w:p w14:paraId="4E31AA45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6A261B7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Bezpieczeństwo i Higiena Pracy</w:t>
            </w:r>
          </w:p>
        </w:tc>
      </w:tr>
      <w:tr w:rsidR="0027754F" w:rsidRPr="003305C4" w14:paraId="06C8ECF4" w14:textId="77777777" w:rsidTr="00690BD9">
        <w:tc>
          <w:tcPr>
            <w:tcW w:w="3942" w:type="dxa"/>
            <w:shd w:val="clear" w:color="auto" w:fill="auto"/>
            <w:vAlign w:val="center"/>
          </w:tcPr>
          <w:p w14:paraId="443912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96CF803" w14:textId="77777777" w:rsidR="0027754F" w:rsidRPr="007C5955" w:rsidRDefault="0027754F" w:rsidP="0027754F">
            <w:pPr>
              <w:rPr>
                <w:rStyle w:val="hps"/>
                <w:color w:val="000000"/>
              </w:rPr>
            </w:pPr>
            <w:r w:rsidRPr="007C5955">
              <w:rPr>
                <w:color w:val="000000"/>
              </w:rPr>
              <w:t>Ocena ryzyka zawodowego</w:t>
            </w:r>
          </w:p>
          <w:p w14:paraId="5C85743B" w14:textId="04734384" w:rsidR="0027754F" w:rsidRPr="007C5955" w:rsidRDefault="0027754F" w:rsidP="0027754F">
            <w:pPr>
              <w:rPr>
                <w:sz w:val="22"/>
                <w:szCs w:val="22"/>
              </w:rPr>
            </w:pPr>
            <w:r w:rsidRPr="007C5955">
              <w:rPr>
                <w:rStyle w:val="hps"/>
                <w:color w:val="000000"/>
              </w:rPr>
              <w:t>Risk assessment</w:t>
            </w:r>
          </w:p>
        </w:tc>
      </w:tr>
      <w:tr w:rsidR="0027754F" w:rsidRPr="003305C4" w14:paraId="02636F74" w14:textId="77777777" w:rsidTr="00690BD9">
        <w:tc>
          <w:tcPr>
            <w:tcW w:w="3942" w:type="dxa"/>
            <w:shd w:val="clear" w:color="auto" w:fill="auto"/>
            <w:vAlign w:val="center"/>
          </w:tcPr>
          <w:p w14:paraId="6537073C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56477891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polski</w:t>
            </w:r>
          </w:p>
        </w:tc>
      </w:tr>
      <w:tr w:rsidR="0027754F" w:rsidRPr="003305C4" w14:paraId="7415136A" w14:textId="77777777" w:rsidTr="00690BD9">
        <w:tc>
          <w:tcPr>
            <w:tcW w:w="3942" w:type="dxa"/>
            <w:shd w:val="clear" w:color="auto" w:fill="auto"/>
            <w:vAlign w:val="center"/>
          </w:tcPr>
          <w:p w14:paraId="3BB7653F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2D5B728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obowiązkowy</w:t>
            </w:r>
          </w:p>
        </w:tc>
      </w:tr>
      <w:tr w:rsidR="0027754F" w:rsidRPr="003305C4" w14:paraId="1EEEFC24" w14:textId="77777777" w:rsidTr="00690BD9">
        <w:tc>
          <w:tcPr>
            <w:tcW w:w="3942" w:type="dxa"/>
            <w:shd w:val="clear" w:color="auto" w:fill="auto"/>
            <w:vAlign w:val="center"/>
          </w:tcPr>
          <w:p w14:paraId="6796BDB8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3B582F5" w:rsidR="0027754F" w:rsidRPr="003305C4" w:rsidRDefault="0027754F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I </w:t>
            </w:r>
          </w:p>
        </w:tc>
      </w:tr>
      <w:tr w:rsidR="0027754F" w:rsidRPr="003305C4" w14:paraId="7C6CC535" w14:textId="77777777" w:rsidTr="00690BD9">
        <w:tc>
          <w:tcPr>
            <w:tcW w:w="3942" w:type="dxa"/>
            <w:shd w:val="clear" w:color="auto" w:fill="auto"/>
            <w:vAlign w:val="center"/>
          </w:tcPr>
          <w:p w14:paraId="514BA59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56DF51B" w:rsidR="0027754F" w:rsidRPr="003305C4" w:rsidRDefault="0027754F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27754F" w:rsidRPr="003305C4" w14:paraId="72D4DC38" w14:textId="77777777" w:rsidTr="0027754F">
        <w:trPr>
          <w:trHeight w:val="511"/>
        </w:trPr>
        <w:tc>
          <w:tcPr>
            <w:tcW w:w="3942" w:type="dxa"/>
            <w:shd w:val="clear" w:color="auto" w:fill="auto"/>
            <w:vAlign w:val="center"/>
          </w:tcPr>
          <w:p w14:paraId="73D68FC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2CA4AE54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III</w:t>
            </w:r>
            <w:r w:rsidRPr="001C3EBB">
              <w:rPr>
                <w:color w:val="000000"/>
                <w:vertAlign w:val="superscript"/>
              </w:rPr>
              <w:t xml:space="preserve">   </w:t>
            </w:r>
          </w:p>
        </w:tc>
      </w:tr>
      <w:tr w:rsidR="0027754F" w:rsidRPr="003305C4" w14:paraId="644E5450" w14:textId="77777777" w:rsidTr="00690BD9">
        <w:tc>
          <w:tcPr>
            <w:tcW w:w="3942" w:type="dxa"/>
            <w:shd w:val="clear" w:color="auto" w:fill="auto"/>
            <w:vAlign w:val="center"/>
          </w:tcPr>
          <w:p w14:paraId="6B113DB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2AAA060A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V</w:t>
            </w:r>
          </w:p>
        </w:tc>
      </w:tr>
      <w:tr w:rsidR="0027754F" w:rsidRPr="003305C4" w14:paraId="05BB0D4E" w14:textId="77777777" w:rsidTr="00690BD9">
        <w:tc>
          <w:tcPr>
            <w:tcW w:w="3942" w:type="dxa"/>
            <w:shd w:val="clear" w:color="auto" w:fill="auto"/>
            <w:vAlign w:val="center"/>
          </w:tcPr>
          <w:p w14:paraId="2C056B50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38CE9F76" w:rsidR="0027754F" w:rsidRPr="003305C4" w:rsidRDefault="0027754F" w:rsidP="00EF6782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 xml:space="preserve">4 </w:t>
            </w:r>
            <w:r w:rsidRPr="00EF6782">
              <w:t>(</w:t>
            </w:r>
            <w:r w:rsidR="00EF6782" w:rsidRPr="00EF6782">
              <w:t>2/2)</w:t>
            </w:r>
          </w:p>
        </w:tc>
      </w:tr>
      <w:tr w:rsidR="0027754F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27754F" w:rsidRPr="003305C4" w:rsidRDefault="0027754F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4E28EA6" w:rsidR="0027754F" w:rsidRPr="003305C4" w:rsidRDefault="0027754F" w:rsidP="0027754F">
            <w:pPr>
              <w:rPr>
                <w:sz w:val="22"/>
                <w:szCs w:val="22"/>
              </w:rPr>
            </w:pPr>
            <w:r w:rsidRPr="0027754F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 w:rsidRPr="0027754F">
              <w:rPr>
                <w:sz w:val="22"/>
                <w:szCs w:val="22"/>
              </w:rPr>
              <w:t xml:space="preserve">Bożena Nowakowicz-Dębek </w:t>
            </w:r>
          </w:p>
        </w:tc>
      </w:tr>
      <w:tr w:rsidR="0027754F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E3C753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Katedra Higieny Zwierząt i Zagrożeń Środowiska</w:t>
            </w:r>
          </w:p>
          <w:p w14:paraId="1381CDA7" w14:textId="06EC86A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27754F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573947A" w:rsidR="0027754F" w:rsidRPr="00AB2C68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Wskazanie zasadności prowadzenia oceny ryzyka, jako elementu zapewnienia pracownikom skutecznej ochrony przed zagrożeniami występującymi w środowisku pracy</w:t>
            </w:r>
          </w:p>
        </w:tc>
      </w:tr>
      <w:tr w:rsidR="0027754F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7754F" w:rsidRPr="003305C4" w:rsidRDefault="0027754F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 xml:space="preserve">Wiedza: </w:t>
            </w:r>
          </w:p>
        </w:tc>
      </w:tr>
      <w:tr w:rsidR="0027754F" w:rsidRPr="003305C4" w14:paraId="33C19C97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3ACB09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rStyle w:val="hps"/>
                <w:color w:val="000000"/>
                <w:sz w:val="22"/>
                <w:szCs w:val="22"/>
              </w:rPr>
              <w:t xml:space="preserve">W1. </w:t>
            </w:r>
            <w:r w:rsidRPr="00AB2C68">
              <w:rPr>
                <w:color w:val="000000"/>
                <w:sz w:val="22"/>
                <w:szCs w:val="22"/>
              </w:rPr>
              <w:t>zna podstawowe pojęcia i akty prawne związane z oceną ryzyka zawodowego oraz niektóre narzędzia wspomagające w ocenie ryzyka</w:t>
            </w:r>
          </w:p>
        </w:tc>
      </w:tr>
      <w:tr w:rsidR="0027754F" w:rsidRPr="003305C4" w14:paraId="35E076E9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4A62479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 xml:space="preserve">W2.  zna metody oceny ryzyka zawodowego, wykorzystuje wiedzę na temat działań prewencyjnych </w:t>
            </w:r>
          </w:p>
        </w:tc>
      </w:tr>
      <w:tr w:rsidR="0027754F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…</w:t>
            </w:r>
          </w:p>
        </w:tc>
      </w:tr>
      <w:tr w:rsidR="0027754F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Umiejętności:</w:t>
            </w:r>
          </w:p>
        </w:tc>
      </w:tr>
      <w:tr w:rsidR="0027754F" w:rsidRPr="003305C4" w14:paraId="08B6E56A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73647A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>U1. definiuje i identyfikuje zagrożenia, analizuje i szacuje poziom ryzyka wykorzystując poznane metody oceny ryzyka zawodowego</w:t>
            </w:r>
          </w:p>
        </w:tc>
      </w:tr>
      <w:tr w:rsidR="0027754F" w:rsidRPr="003305C4" w14:paraId="27B66AF9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F9FF9D0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>U2. przygotowuje karty oceny ryzyka związane z wykonywaną pracą, wskazuje środki profilaktyczne</w:t>
            </w:r>
          </w:p>
        </w:tc>
      </w:tr>
      <w:tr w:rsidR="0027754F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…</w:t>
            </w:r>
          </w:p>
        </w:tc>
      </w:tr>
      <w:tr w:rsidR="0027754F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Kompetencje społeczne:</w:t>
            </w:r>
          </w:p>
        </w:tc>
      </w:tr>
      <w:tr w:rsidR="0027754F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4B441A29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K1. przekazuje precyzyjnie i zrozumiale grupie własne intencje i przekonania o konieczności ochrony pracownika w trakcie procesu pracy i prowadzeniu oceny ryzyka zawodowego.</w:t>
            </w:r>
          </w:p>
        </w:tc>
      </w:tr>
      <w:tr w:rsidR="0027754F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K2.</w:t>
            </w:r>
          </w:p>
        </w:tc>
      </w:tr>
      <w:tr w:rsidR="0027754F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B084F74" w:rsidR="0027754F" w:rsidRPr="00AB2C68" w:rsidRDefault="00816CF0" w:rsidP="004C0125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>Chemia i technologia chemiczna, Fizjologia pracy i higieny przemysłowej, Ergonomia, Podstawy bhp, Zagrożenia w środowisku pracy</w:t>
            </w:r>
          </w:p>
        </w:tc>
      </w:tr>
      <w:tr w:rsidR="0027754F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4BE2664" w:rsidR="0027754F" w:rsidRPr="00AB2C68" w:rsidRDefault="00816CF0" w:rsidP="007C5955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 xml:space="preserve">Zagadnienia związane z oceną ryzyka zawodowego w środowisku pracy. Przekazanie informacji o możliwości wystąpienia niepożądanych zdarzeń związanych z wykonywaną pracą, pojawienia się niekorzystnych skutków zdrowotnych w wyniku zagrożeń zawodowych występujących w środowisku pracy, czy zależnych od sposobu wykonywania pracy. Wskazanie metody </w:t>
            </w:r>
            <w:r w:rsidRPr="00816CF0">
              <w:rPr>
                <w:sz w:val="22"/>
                <w:szCs w:val="22"/>
              </w:rPr>
              <w:lastRenderedPageBreak/>
              <w:t xml:space="preserve">szacowania ryzyka zawodowego wynikającego z obecności różnych czynników w procesie pracy, podejmowania decyzji o możliwości zaakceptowania tego ryzyka lub konieczności prowadzenia działań do jego ograniczenia, czy stosowania odpowiednich środków  ochrony. </w:t>
            </w:r>
          </w:p>
        </w:tc>
      </w:tr>
      <w:tr w:rsidR="0027754F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BA59FEF" w:rsidR="0027754F" w:rsidRPr="00993B96" w:rsidRDefault="0027754F" w:rsidP="004C0125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Literatura podstawowa: </w:t>
            </w:r>
          </w:p>
          <w:p w14:paraId="640F3429" w14:textId="1B0ECD8A" w:rsidR="00816CF0" w:rsidRPr="00993B96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6CF0" w:rsidRPr="00993B96">
              <w:rPr>
                <w:sz w:val="22"/>
                <w:szCs w:val="22"/>
              </w:rPr>
              <w:t>Górska E.: Metody oceny ryzyka zawodowego. Wyd. OWPW, 2012</w:t>
            </w:r>
          </w:p>
          <w:p w14:paraId="3650F6BE" w14:textId="0982C5C5" w:rsidR="00816CF0" w:rsidRPr="00993B96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16CF0" w:rsidRPr="00993B96">
              <w:rPr>
                <w:sz w:val="22"/>
                <w:szCs w:val="22"/>
              </w:rPr>
              <w:t xml:space="preserve">Romanowska-Słomka I., Słomka A.: Ocena ryzyka zawodowego,  Wyd. Tarbonus, 2010 </w:t>
            </w:r>
          </w:p>
          <w:p w14:paraId="586667A4" w14:textId="4D5C8754" w:rsidR="00816CF0" w:rsidRPr="00993B96" w:rsidRDefault="00816CF0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3. Kalman M. Ocena ryzyka zawodowego: zawiera aktualizację o koronawirusa / red. Wyd. Wiedza i Praktyka, Warszawa 2022</w:t>
            </w:r>
          </w:p>
          <w:p w14:paraId="7CAE833E" w14:textId="376A0BCE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t>3.Jurek L. Ocena ryzyka zawodowego w bibliotekach : wzory, karty kontroli, praktyczna dokumentacja. Wyd. Medialex, Rybnik, 2016</w:t>
            </w:r>
          </w:p>
          <w:p w14:paraId="5B169570" w14:textId="7BF58257" w:rsidR="00816CF0" w:rsidRPr="00993B96" w:rsidRDefault="00816CF0" w:rsidP="00816CF0">
            <w:pPr>
              <w:rPr>
                <w:sz w:val="22"/>
                <w:szCs w:val="22"/>
              </w:rPr>
            </w:pPr>
          </w:p>
          <w:p w14:paraId="149640BD" w14:textId="35FC80BF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Literatura uzupełniająca:</w:t>
            </w:r>
          </w:p>
          <w:p w14:paraId="0C6FCF4B" w14:textId="190E9F9F" w:rsidR="00816CF0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1. Uzarczyk A.</w:t>
            </w:r>
            <w:r w:rsidR="00816CF0" w:rsidRPr="00993B96">
              <w:rPr>
                <w:sz w:val="22"/>
                <w:szCs w:val="22"/>
              </w:rPr>
              <w:t xml:space="preserve"> Ocena ryzyka zawodowego na stanowiskach narażonych na: czynniki szkodliwe, czynniki uciążliwe, zagrożenia wypadkowe. Wyd. ODDk, 2006</w:t>
            </w:r>
          </w:p>
          <w:p w14:paraId="7CD23C58" w14:textId="3C2CCA99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2</w:t>
            </w:r>
            <w:r w:rsidR="00816CF0" w:rsidRPr="00993B96">
              <w:rPr>
                <w:sz w:val="22"/>
                <w:szCs w:val="22"/>
              </w:rPr>
              <w:t>.Pośniak M., Kowalska J. Ocena ryzyka chemicznego w małych przedsiębiorstwach poligraficznych, Wyd. CIOP, 2009.</w:t>
            </w:r>
            <w:r w:rsidRPr="00993B96">
              <w:rPr>
                <w:sz w:val="22"/>
                <w:szCs w:val="22"/>
              </w:rPr>
              <w:t xml:space="preserve"> </w:t>
            </w:r>
          </w:p>
          <w:p w14:paraId="38702F69" w14:textId="290139BE" w:rsidR="00816CF0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3. Wytyczne do oceny warunków pracy w rolnictwie (Ocena ryzyka zawodowego według 89/391/EWG). EFFAT</w:t>
            </w:r>
          </w:p>
          <w:p w14:paraId="374E5AF8" w14:textId="144DEE64" w:rsidR="0027754F" w:rsidRPr="00993B96" w:rsidRDefault="00993B96" w:rsidP="00993B96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4</w:t>
            </w:r>
            <w:r w:rsidR="00816CF0" w:rsidRPr="00993B96">
              <w:rPr>
                <w:sz w:val="22"/>
                <w:szCs w:val="22"/>
              </w:rPr>
              <w:t>.</w:t>
            </w:r>
            <w:r w:rsidRPr="00993B96">
              <w:rPr>
                <w:sz w:val="22"/>
                <w:szCs w:val="22"/>
              </w:rPr>
              <w:t xml:space="preserve"> </w:t>
            </w:r>
            <w:r w:rsidR="00816CF0" w:rsidRPr="00993B96">
              <w:rPr>
                <w:sz w:val="22"/>
                <w:szCs w:val="22"/>
              </w:rPr>
              <w:t>Aktualne akty prawne i normy.</w:t>
            </w:r>
          </w:p>
        </w:tc>
      </w:tr>
      <w:tr w:rsidR="0027754F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7058A" w14:textId="77777777" w:rsidR="00805ACC" w:rsidRPr="00805ACC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Wykład – zajęcia w formie wykładu prezentującego treści wspomagane prezentacją multimedialną.</w:t>
            </w:r>
          </w:p>
          <w:p w14:paraId="1712EC61" w14:textId="2CBC49FD" w:rsidR="0027754F" w:rsidRPr="00993B96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Ćwiczenia – obejmują różne metody i przypadki dla wybranych stanowisk/zakładów. W trakcie ćwiczeń prowadzona jest dyskusja pomiędzy ustalonymi zespołami. Przygotowanie do zajęć, wymaga samodzielnej pracy studenta, a wykonanie projektu ORZ konsultacji z prowadzącym zajęcia.</w:t>
            </w:r>
          </w:p>
        </w:tc>
      </w:tr>
      <w:tr w:rsidR="0027754F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848FC" w14:textId="242CCE07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W.1-2 – </w:t>
            </w:r>
            <w:r>
              <w:rPr>
                <w:sz w:val="22"/>
                <w:szCs w:val="22"/>
              </w:rPr>
              <w:t xml:space="preserve">egzamin, </w:t>
            </w:r>
            <w:r w:rsidRPr="00805ACC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y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orz</w:t>
            </w:r>
            <w:r w:rsidRPr="00805ACC">
              <w:rPr>
                <w:sz w:val="22"/>
                <w:szCs w:val="22"/>
              </w:rPr>
              <w:t xml:space="preserve"> na wybranym stanowisku (praca indywidualna/ grupowa), praca na ćwiczeniach </w:t>
            </w:r>
          </w:p>
          <w:p w14:paraId="5D34C935" w14:textId="77777777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Umiejętności:</w:t>
            </w:r>
          </w:p>
          <w:p w14:paraId="65407301" w14:textId="3CE653DE" w:rsidR="0027754F" w:rsidRPr="003305C4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U.1-2 </w:t>
            </w:r>
            <w:r>
              <w:rPr>
                <w:sz w:val="22"/>
                <w:szCs w:val="22"/>
              </w:rPr>
              <w:t>–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egzamin, </w:t>
            </w:r>
            <w:r w:rsidRPr="00805ACC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y</w:t>
            </w:r>
            <w:r w:rsidRPr="00805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orz</w:t>
            </w:r>
            <w:r w:rsidRPr="00805ACC">
              <w:rPr>
                <w:sz w:val="22"/>
                <w:szCs w:val="22"/>
              </w:rPr>
              <w:t xml:space="preserve"> na wybranym stanowisku (praca indywidualna/ grupowa), praca na ćwiczeniach K.1- obecność, odpowiedzi ustne na zajęciach, aktywność, dyskusja</w:t>
            </w:r>
            <w:r w:rsidR="004D6874">
              <w:rPr>
                <w:sz w:val="22"/>
                <w:szCs w:val="22"/>
              </w:rPr>
              <w:t xml:space="preserve"> </w:t>
            </w:r>
          </w:p>
          <w:p w14:paraId="576F73B7" w14:textId="77777777" w:rsidR="0027754F" w:rsidRPr="00805ACC" w:rsidRDefault="0027754F" w:rsidP="0083437D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27754F" w:rsidRPr="00805ACC" w:rsidRDefault="0027754F" w:rsidP="0083437D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plus (3,5) stopień </w:t>
            </w:r>
            <w:r w:rsidRPr="00805ACC">
              <w:rPr>
                <w:sz w:val="22"/>
                <w:szCs w:val="22"/>
              </w:rPr>
              <w:lastRenderedPageBreak/>
              <w:t xml:space="preserve">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27754F" w:rsidRPr="00805ACC" w:rsidRDefault="0027754F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27754F" w:rsidRPr="00893CD3" w:rsidRDefault="0027754F" w:rsidP="006E62D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27754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  <w:p w14:paraId="6D4F54D5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7ECE9CB" w14:textId="50F00DB6" w:rsidR="00805ACC" w:rsidRDefault="00805ACC" w:rsidP="00805ACC">
            <w:pPr>
              <w:jc w:val="both"/>
            </w:pPr>
            <w:r>
              <w:t xml:space="preserve">- 70% egzamin </w:t>
            </w:r>
          </w:p>
          <w:p w14:paraId="66D1ED81" w14:textId="244ADEF4" w:rsidR="00805ACC" w:rsidRDefault="00805ACC" w:rsidP="00805ACC">
            <w:pPr>
              <w:jc w:val="both"/>
            </w:pPr>
            <w:r>
              <w:t xml:space="preserve">- 30% </w:t>
            </w:r>
            <w:r w:rsidRPr="001A362E">
              <w:t xml:space="preserve">prowadzenie kart </w:t>
            </w:r>
            <w:r>
              <w:t>orz i zaliczenie ich na zajęciach</w:t>
            </w:r>
          </w:p>
          <w:p w14:paraId="1E91691F" w14:textId="77777777" w:rsidR="00805ACC" w:rsidRDefault="00805ACC" w:rsidP="00805ACC">
            <w:pPr>
              <w:jc w:val="both"/>
            </w:pPr>
            <w:r>
              <w:t xml:space="preserve">- 10% aktywność na zajęciach, dyskusja; </w:t>
            </w:r>
          </w:p>
          <w:p w14:paraId="4B7A9C62" w14:textId="77777777" w:rsidR="00805ACC" w:rsidRDefault="00805ACC" w:rsidP="00805ACC">
            <w:pPr>
              <w:jc w:val="both"/>
            </w:pPr>
            <w:r>
              <w:t>- 10% obecność na ćwiczeniach.</w:t>
            </w:r>
          </w:p>
          <w:p w14:paraId="32D1F943" w14:textId="39CE3870" w:rsidR="0027754F" w:rsidRPr="003305C4" w:rsidRDefault="00805ACC" w:rsidP="00805ACC">
            <w:pPr>
              <w:jc w:val="both"/>
              <w:rPr>
                <w:sz w:val="22"/>
                <w:szCs w:val="22"/>
              </w:rPr>
            </w:pPr>
            <w:r>
              <w:t xml:space="preserve">Praca studenta oceniana w skali </w:t>
            </w:r>
            <w:r w:rsidRPr="003A6F0D">
              <w:t xml:space="preserve">od  </w:t>
            </w:r>
            <w:r>
              <w:t>2</w:t>
            </w:r>
            <w:r w:rsidRPr="003A6F0D">
              <w:t xml:space="preserve"> do  5</w:t>
            </w:r>
            <w:r>
              <w:t xml:space="preserve"> zgodnie z instrukcją</w:t>
            </w:r>
            <w:r w:rsidRPr="003A6F0D">
              <w:t>.</w:t>
            </w:r>
          </w:p>
          <w:p w14:paraId="3C54574E" w14:textId="5AEAF09B" w:rsidR="0027754F" w:rsidRPr="00805ACC" w:rsidRDefault="0027754F" w:rsidP="00271DE5">
            <w:pPr>
              <w:jc w:val="both"/>
              <w:rPr>
                <w:color w:val="FF0000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27754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27754F" w:rsidRPr="008A492C" w:rsidRDefault="0027754F" w:rsidP="004B189D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Kontaktowe</w:t>
            </w:r>
          </w:p>
          <w:p w14:paraId="2D443867" w14:textId="271707D2" w:rsidR="0027754F" w:rsidRPr="008A492C" w:rsidRDefault="0027754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wykład (1</w:t>
            </w:r>
            <w:r w:rsidR="008853B5" w:rsidRPr="008A492C">
              <w:rPr>
                <w:sz w:val="22"/>
                <w:szCs w:val="22"/>
              </w:rPr>
              <w:t>0</w:t>
            </w:r>
            <w:r w:rsidRPr="008A492C">
              <w:rPr>
                <w:sz w:val="22"/>
                <w:szCs w:val="22"/>
              </w:rPr>
              <w:t xml:space="preserve"> godz./0,</w:t>
            </w:r>
            <w:r w:rsidR="008853B5" w:rsidRPr="008A492C">
              <w:rPr>
                <w:sz w:val="22"/>
                <w:szCs w:val="22"/>
              </w:rPr>
              <w:t>4</w:t>
            </w:r>
            <w:r w:rsidRPr="008A492C">
              <w:rPr>
                <w:sz w:val="22"/>
                <w:szCs w:val="22"/>
              </w:rPr>
              <w:t xml:space="preserve"> ECTS), </w:t>
            </w:r>
          </w:p>
          <w:p w14:paraId="2D34974B" w14:textId="039AD4DB" w:rsidR="0027754F" w:rsidRPr="008A492C" w:rsidRDefault="008853B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ćwiczenia (35 godz./1</w:t>
            </w:r>
            <w:r w:rsidR="0027754F" w:rsidRPr="008A492C">
              <w:rPr>
                <w:sz w:val="22"/>
                <w:szCs w:val="22"/>
              </w:rPr>
              <w:t>,</w:t>
            </w:r>
            <w:r w:rsidRPr="008A492C">
              <w:rPr>
                <w:sz w:val="22"/>
                <w:szCs w:val="22"/>
              </w:rPr>
              <w:t>4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559CE3D9" w14:textId="593C24E4" w:rsidR="0027754F" w:rsidRPr="008A492C" w:rsidRDefault="008853B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konsultacje (3</w:t>
            </w:r>
            <w:r w:rsidR="0027754F" w:rsidRPr="008A492C">
              <w:rPr>
                <w:sz w:val="22"/>
                <w:szCs w:val="22"/>
              </w:rPr>
              <w:t xml:space="preserve"> godz./0,</w:t>
            </w:r>
            <w:r w:rsidRPr="008A492C">
              <w:rPr>
                <w:sz w:val="22"/>
                <w:szCs w:val="22"/>
              </w:rPr>
              <w:t>12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7EDDE03C" w14:textId="686A89A9" w:rsidR="0027754F" w:rsidRPr="008A492C" w:rsidRDefault="0027754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egzamin (</w:t>
            </w:r>
            <w:r w:rsidR="00045464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 xml:space="preserve"> godz./0,08 ECTS). </w:t>
            </w:r>
          </w:p>
          <w:p w14:paraId="20F046EC" w14:textId="7396DE15" w:rsidR="0027754F" w:rsidRPr="008A492C" w:rsidRDefault="0027754F" w:rsidP="002E4043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Łącznie – </w:t>
            </w:r>
            <w:r w:rsidR="008853B5" w:rsidRPr="008A492C">
              <w:rPr>
                <w:sz w:val="22"/>
                <w:szCs w:val="22"/>
              </w:rPr>
              <w:t>50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8853B5" w:rsidRPr="008A492C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 xml:space="preserve"> ECTS</w:t>
            </w:r>
          </w:p>
          <w:p w14:paraId="3CDD9F94" w14:textId="77777777" w:rsidR="0027754F" w:rsidRPr="008A492C" w:rsidRDefault="0027754F" w:rsidP="00CD3047">
            <w:pPr>
              <w:rPr>
                <w:sz w:val="22"/>
                <w:szCs w:val="22"/>
              </w:rPr>
            </w:pPr>
          </w:p>
          <w:p w14:paraId="1D3FD46C" w14:textId="77777777" w:rsidR="0027754F" w:rsidRPr="008A492C" w:rsidRDefault="0027754F" w:rsidP="00CD3047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Niekontaktowe</w:t>
            </w:r>
          </w:p>
          <w:p w14:paraId="34C4FD0A" w14:textId="0B3CA84B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zajęć (</w:t>
            </w:r>
            <w:r w:rsidR="008A492C" w:rsidRPr="008A492C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8A492C" w:rsidRPr="008A492C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042C3F41" w14:textId="3F0AF0A3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studiowanie literatury (</w:t>
            </w:r>
            <w:r w:rsidR="008A492C" w:rsidRPr="008A492C">
              <w:rPr>
                <w:sz w:val="22"/>
                <w:szCs w:val="22"/>
              </w:rPr>
              <w:t>36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8A492C" w:rsidRPr="008A492C">
              <w:rPr>
                <w:sz w:val="22"/>
                <w:szCs w:val="22"/>
              </w:rPr>
              <w:t>1</w:t>
            </w:r>
            <w:r w:rsidRPr="008A492C">
              <w:rPr>
                <w:sz w:val="22"/>
                <w:szCs w:val="22"/>
              </w:rPr>
              <w:t>,</w:t>
            </w:r>
            <w:r w:rsidR="008A492C" w:rsidRPr="008A492C">
              <w:rPr>
                <w:sz w:val="22"/>
                <w:szCs w:val="22"/>
              </w:rPr>
              <w:t>44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30835331" w14:textId="44D2C7CE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egzaminu (</w:t>
            </w:r>
            <w:r w:rsidR="008A492C" w:rsidRPr="008A492C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8A492C" w:rsidRPr="008A492C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>),</w:t>
            </w:r>
          </w:p>
          <w:p w14:paraId="391B4994" w14:textId="77777777" w:rsidR="0027754F" w:rsidRPr="008A492C" w:rsidRDefault="0027754F" w:rsidP="00A25D78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inne</w:t>
            </w:r>
          </w:p>
          <w:p w14:paraId="66E2973E" w14:textId="069BD43F" w:rsidR="0027754F" w:rsidRPr="008A492C" w:rsidRDefault="0027754F" w:rsidP="008A492C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Łą</w:t>
            </w:r>
            <w:r w:rsidR="008A492C" w:rsidRPr="008A492C">
              <w:rPr>
                <w:sz w:val="22"/>
                <w:szCs w:val="22"/>
              </w:rPr>
              <w:t>cznie 50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8A492C" w:rsidRPr="008A492C">
              <w:rPr>
                <w:sz w:val="22"/>
                <w:szCs w:val="22"/>
              </w:rPr>
              <w:t xml:space="preserve">2 </w:t>
            </w:r>
            <w:r w:rsidRPr="008A492C">
              <w:rPr>
                <w:sz w:val="22"/>
                <w:szCs w:val="22"/>
              </w:rPr>
              <w:t>ECTS</w:t>
            </w:r>
          </w:p>
        </w:tc>
      </w:tr>
      <w:tr w:rsidR="0027754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52F08F8" w:rsidR="0027754F" w:rsidRPr="003305C4" w:rsidRDefault="0027754F" w:rsidP="008A492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F213A3E" w:rsidR="0027754F" w:rsidRPr="008A492C" w:rsidRDefault="0027754F" w:rsidP="008A492C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udział w wykładach – </w:t>
            </w:r>
            <w:r w:rsidR="008A492C" w:rsidRPr="008A492C">
              <w:rPr>
                <w:sz w:val="22"/>
                <w:szCs w:val="22"/>
              </w:rPr>
              <w:t>10 godz.; w ćwiczeniach – 35 godz.; konsultacjach – 3 godz.; egzaminie – 2</w:t>
            </w:r>
            <w:r w:rsidRPr="008A492C">
              <w:rPr>
                <w:sz w:val="22"/>
                <w:szCs w:val="22"/>
              </w:rPr>
              <w:t xml:space="preserve"> godz.</w:t>
            </w:r>
          </w:p>
        </w:tc>
      </w:tr>
      <w:tr w:rsidR="0027754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27754F" w:rsidRPr="008A492C" w:rsidRDefault="0027754F" w:rsidP="004C0125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Kod efektu modułowego – kod efektu kierunkowego</w:t>
            </w:r>
          </w:p>
          <w:p w14:paraId="3AC6E59A" w14:textId="638D9DE1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W1-2 - </w:t>
            </w:r>
            <w:r w:rsidR="0010617D" w:rsidRPr="008A492C">
              <w:rPr>
                <w:sz w:val="22"/>
                <w:szCs w:val="22"/>
              </w:rPr>
              <w:t xml:space="preserve">BH_W06 </w:t>
            </w:r>
          </w:p>
          <w:p w14:paraId="258F6BF6" w14:textId="3DA2EB0E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U1-2 - </w:t>
            </w:r>
            <w:r w:rsidR="0010617D" w:rsidRPr="008A492C">
              <w:rPr>
                <w:sz w:val="22"/>
                <w:szCs w:val="22"/>
              </w:rPr>
              <w:t xml:space="preserve">BH_U04 </w:t>
            </w:r>
            <w:r w:rsidRPr="008A492C">
              <w:rPr>
                <w:sz w:val="22"/>
                <w:szCs w:val="22"/>
              </w:rPr>
              <w:t xml:space="preserve"> i </w:t>
            </w:r>
            <w:r w:rsidR="0010617D" w:rsidRPr="008A492C">
              <w:rPr>
                <w:sz w:val="22"/>
                <w:szCs w:val="22"/>
              </w:rPr>
              <w:t xml:space="preserve">BH_U10 </w:t>
            </w:r>
          </w:p>
          <w:p w14:paraId="72C219FC" w14:textId="77777777" w:rsidR="00D4419A" w:rsidRDefault="008A492C" w:rsidP="008A492C">
            <w:pPr>
              <w:jc w:val="both"/>
              <w:rPr>
                <w:color w:val="FF0000"/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K1 - </w:t>
            </w:r>
            <w:r w:rsidR="0010617D" w:rsidRPr="008A492C">
              <w:rPr>
                <w:sz w:val="22"/>
                <w:szCs w:val="22"/>
              </w:rPr>
              <w:t>BH_K01</w:t>
            </w:r>
          </w:p>
          <w:p w14:paraId="5559D52D" w14:textId="3053F7BB" w:rsidR="00EF446C" w:rsidRPr="00EF446C" w:rsidRDefault="00EF446C" w:rsidP="00EF446C">
            <w:pPr>
              <w:jc w:val="both"/>
              <w:rPr>
                <w:sz w:val="22"/>
              </w:rPr>
            </w:pPr>
            <w:bookmarkStart w:id="0" w:name="_GoBack"/>
            <w:r w:rsidRPr="00EF446C">
              <w:rPr>
                <w:sz w:val="22"/>
              </w:rPr>
              <w:t>InzBH_W06</w:t>
            </w:r>
          </w:p>
          <w:p w14:paraId="111A2F14" w14:textId="0AC4B805" w:rsidR="00EF446C" w:rsidRPr="00EF446C" w:rsidRDefault="00EF446C" w:rsidP="00EF446C">
            <w:pPr>
              <w:jc w:val="both"/>
              <w:rPr>
                <w:sz w:val="22"/>
              </w:rPr>
            </w:pPr>
            <w:r w:rsidRPr="00EF446C">
              <w:rPr>
                <w:sz w:val="22"/>
              </w:rPr>
              <w:t>InzBH_W10</w:t>
            </w:r>
          </w:p>
          <w:p w14:paraId="12F16102" w14:textId="72540180" w:rsidR="00EF446C" w:rsidRPr="000F3CDB" w:rsidRDefault="00EF446C" w:rsidP="00EF446C">
            <w:pPr>
              <w:jc w:val="both"/>
              <w:rPr>
                <w:color w:val="FF0000"/>
                <w:sz w:val="22"/>
                <w:szCs w:val="22"/>
              </w:rPr>
            </w:pPr>
            <w:r w:rsidRPr="00EF446C">
              <w:rPr>
                <w:sz w:val="22"/>
              </w:rPr>
              <w:t>InzBH_U04</w:t>
            </w:r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C932" w14:textId="77777777" w:rsidR="000F56A1" w:rsidRDefault="000F56A1" w:rsidP="008D17BD">
      <w:r>
        <w:separator/>
      </w:r>
    </w:p>
  </w:endnote>
  <w:endnote w:type="continuationSeparator" w:id="0">
    <w:p w14:paraId="6724BECB" w14:textId="77777777" w:rsidR="000F56A1" w:rsidRDefault="000F56A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84EC8F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F446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F446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21AE" w14:textId="77777777" w:rsidR="000F56A1" w:rsidRDefault="000F56A1" w:rsidP="008D17BD">
      <w:r>
        <w:separator/>
      </w:r>
    </w:p>
  </w:footnote>
  <w:footnote w:type="continuationSeparator" w:id="0">
    <w:p w14:paraId="6DE4217E" w14:textId="77777777" w:rsidR="000F56A1" w:rsidRDefault="000F56A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B234F03A"/>
    <w:lvl w:ilvl="0" w:tplc="79EA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99F2592A"/>
    <w:lvl w:ilvl="0" w:tplc="09EE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45464"/>
    <w:rsid w:val="0005376E"/>
    <w:rsid w:val="000D45C2"/>
    <w:rsid w:val="000F3CDB"/>
    <w:rsid w:val="000F56A1"/>
    <w:rsid w:val="000F587A"/>
    <w:rsid w:val="00101F00"/>
    <w:rsid w:val="0010617D"/>
    <w:rsid w:val="00120398"/>
    <w:rsid w:val="00123155"/>
    <w:rsid w:val="00135E73"/>
    <w:rsid w:val="001E3B47"/>
    <w:rsid w:val="001F4E9C"/>
    <w:rsid w:val="001F67F9"/>
    <w:rsid w:val="00206860"/>
    <w:rsid w:val="00207270"/>
    <w:rsid w:val="00271DE5"/>
    <w:rsid w:val="0027754F"/>
    <w:rsid w:val="002835BD"/>
    <w:rsid w:val="00283678"/>
    <w:rsid w:val="002E256F"/>
    <w:rsid w:val="002E4043"/>
    <w:rsid w:val="0032739E"/>
    <w:rsid w:val="003305C4"/>
    <w:rsid w:val="003319F4"/>
    <w:rsid w:val="003853C3"/>
    <w:rsid w:val="003B32BF"/>
    <w:rsid w:val="00457679"/>
    <w:rsid w:val="004972F2"/>
    <w:rsid w:val="004B189D"/>
    <w:rsid w:val="004D3DDF"/>
    <w:rsid w:val="004D6874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1312"/>
    <w:rsid w:val="006F3573"/>
    <w:rsid w:val="007B768F"/>
    <w:rsid w:val="007C1D71"/>
    <w:rsid w:val="007C5955"/>
    <w:rsid w:val="00805ACC"/>
    <w:rsid w:val="00816CF0"/>
    <w:rsid w:val="0083437D"/>
    <w:rsid w:val="00850B52"/>
    <w:rsid w:val="008853B5"/>
    <w:rsid w:val="0089357C"/>
    <w:rsid w:val="00893CD3"/>
    <w:rsid w:val="00896BC2"/>
    <w:rsid w:val="008A492C"/>
    <w:rsid w:val="008D0B7E"/>
    <w:rsid w:val="008D13BA"/>
    <w:rsid w:val="008D17BD"/>
    <w:rsid w:val="0092197E"/>
    <w:rsid w:val="00944A3E"/>
    <w:rsid w:val="00980EBB"/>
    <w:rsid w:val="0098654A"/>
    <w:rsid w:val="00991350"/>
    <w:rsid w:val="00992D17"/>
    <w:rsid w:val="00993B96"/>
    <w:rsid w:val="009C2572"/>
    <w:rsid w:val="009D1A39"/>
    <w:rsid w:val="009E49CA"/>
    <w:rsid w:val="00A25D78"/>
    <w:rsid w:val="00A27747"/>
    <w:rsid w:val="00A621B0"/>
    <w:rsid w:val="00A6673A"/>
    <w:rsid w:val="00A752E4"/>
    <w:rsid w:val="00AA02DB"/>
    <w:rsid w:val="00AB2C68"/>
    <w:rsid w:val="00AD6F61"/>
    <w:rsid w:val="00B27870"/>
    <w:rsid w:val="00B32323"/>
    <w:rsid w:val="00B400C0"/>
    <w:rsid w:val="00B742CE"/>
    <w:rsid w:val="00B82C43"/>
    <w:rsid w:val="00BA2E91"/>
    <w:rsid w:val="00BF20FE"/>
    <w:rsid w:val="00BF5620"/>
    <w:rsid w:val="00CD3047"/>
    <w:rsid w:val="00CD423D"/>
    <w:rsid w:val="00D00A94"/>
    <w:rsid w:val="00D0519A"/>
    <w:rsid w:val="00D22857"/>
    <w:rsid w:val="00D2747A"/>
    <w:rsid w:val="00D4419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EF446C"/>
    <w:rsid w:val="00EF678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F738686B-04CB-4940-AD57-367BC04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27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AB95-FD20-4099-8376-AA5F465B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2022-07-14T20:41:00Z</dcterms:created>
  <dcterms:modified xsi:type="dcterms:W3CDTF">2024-03-20T08:35:00Z</dcterms:modified>
</cp:coreProperties>
</file>