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94D1" w14:textId="77777777" w:rsidR="00DC6589" w:rsidRPr="00F02E5D" w:rsidRDefault="00DC6589" w:rsidP="00DC6589">
      <w:pPr>
        <w:rPr>
          <w:b/>
        </w:rPr>
      </w:pPr>
      <w:r w:rsidRPr="00F02E5D">
        <w:rPr>
          <w:b/>
        </w:rPr>
        <w:t>Karta opisu zajęć (sylabus)</w:t>
      </w:r>
    </w:p>
    <w:p w14:paraId="56A5FCE0" w14:textId="77777777" w:rsidR="00DC6589" w:rsidRPr="00F02E5D" w:rsidRDefault="00DC6589" w:rsidP="00DC6589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DC6589" w:rsidRPr="004B691D" w14:paraId="63B8235C" w14:textId="77777777" w:rsidTr="001264CE">
        <w:tc>
          <w:tcPr>
            <w:tcW w:w="4112" w:type="dxa"/>
            <w:shd w:val="clear" w:color="auto" w:fill="auto"/>
          </w:tcPr>
          <w:p w14:paraId="38E30D3E" w14:textId="77777777" w:rsidR="00DC6589" w:rsidRPr="004B691D" w:rsidRDefault="00DC6589" w:rsidP="001264CE">
            <w:r w:rsidRPr="004B691D">
              <w:t xml:space="preserve">Nazwa kierunku studiów </w:t>
            </w:r>
          </w:p>
          <w:p w14:paraId="797FE4A1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  <w:vAlign w:val="center"/>
          </w:tcPr>
          <w:p w14:paraId="3A72DDEA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Bezpieczeństwo i Higiena Pracy</w:t>
            </w:r>
          </w:p>
        </w:tc>
      </w:tr>
      <w:tr w:rsidR="00DC6589" w:rsidRPr="004B691D" w14:paraId="33F9DCAE" w14:textId="77777777" w:rsidTr="001264CE">
        <w:tc>
          <w:tcPr>
            <w:tcW w:w="4112" w:type="dxa"/>
            <w:shd w:val="clear" w:color="auto" w:fill="auto"/>
          </w:tcPr>
          <w:p w14:paraId="2A3179F5" w14:textId="77777777" w:rsidR="00DC6589" w:rsidRPr="004B691D" w:rsidRDefault="00DC6589" w:rsidP="001264CE">
            <w:r w:rsidRPr="004B691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720774F" w14:textId="4891817D" w:rsidR="00DC6589" w:rsidRPr="004B691D" w:rsidRDefault="00DC6589" w:rsidP="005836C7">
            <w:pPr>
              <w:jc w:val="both"/>
              <w:rPr>
                <w:color w:val="000000" w:themeColor="text1"/>
                <w:lang w:val="en-US"/>
              </w:rPr>
            </w:pPr>
            <w:r w:rsidRPr="004B691D">
              <w:rPr>
                <w:color w:val="000000" w:themeColor="text1"/>
                <w:lang w:val="en-US"/>
              </w:rPr>
              <w:t>Język obcy 3– Francuski B2</w:t>
            </w:r>
          </w:p>
          <w:p w14:paraId="438DDA3B" w14:textId="49B8E37A" w:rsidR="00DC6589" w:rsidRPr="004B691D" w:rsidRDefault="00DC6589" w:rsidP="005836C7">
            <w:pPr>
              <w:jc w:val="both"/>
              <w:rPr>
                <w:color w:val="000000" w:themeColor="text1"/>
                <w:lang w:val="en-GB"/>
              </w:rPr>
            </w:pPr>
            <w:r w:rsidRPr="004B691D">
              <w:rPr>
                <w:color w:val="000000" w:themeColor="text1"/>
                <w:lang w:val="en-US"/>
              </w:rPr>
              <w:t>Foreign Language 3– French B2</w:t>
            </w:r>
          </w:p>
        </w:tc>
      </w:tr>
      <w:tr w:rsidR="00DC6589" w:rsidRPr="004B691D" w14:paraId="6E3DFC5F" w14:textId="77777777" w:rsidTr="001264CE">
        <w:tc>
          <w:tcPr>
            <w:tcW w:w="4112" w:type="dxa"/>
            <w:shd w:val="clear" w:color="auto" w:fill="auto"/>
          </w:tcPr>
          <w:p w14:paraId="1393D17C" w14:textId="77777777" w:rsidR="00DC6589" w:rsidRPr="004B691D" w:rsidRDefault="00DC6589" w:rsidP="001264CE">
            <w:r w:rsidRPr="004B691D">
              <w:t xml:space="preserve">Język wykładowy </w:t>
            </w:r>
          </w:p>
          <w:p w14:paraId="28D84675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0C13CA21" w14:textId="77777777" w:rsidR="00DC6589" w:rsidRPr="004B691D" w:rsidRDefault="00DC6589" w:rsidP="005836C7">
            <w:pPr>
              <w:jc w:val="both"/>
              <w:rPr>
                <w:color w:val="000000" w:themeColor="text1"/>
                <w:lang w:val="en-GB"/>
              </w:rPr>
            </w:pPr>
            <w:r w:rsidRPr="004B691D">
              <w:rPr>
                <w:color w:val="000000" w:themeColor="text1"/>
                <w:lang w:val="en-GB"/>
              </w:rPr>
              <w:t>francuski</w:t>
            </w:r>
          </w:p>
        </w:tc>
      </w:tr>
      <w:tr w:rsidR="00DC6589" w:rsidRPr="004B691D" w14:paraId="6FE99904" w14:textId="77777777" w:rsidTr="001264CE">
        <w:tc>
          <w:tcPr>
            <w:tcW w:w="4112" w:type="dxa"/>
            <w:shd w:val="clear" w:color="auto" w:fill="auto"/>
          </w:tcPr>
          <w:p w14:paraId="5B07C50B" w14:textId="77777777" w:rsidR="00DC6589" w:rsidRPr="004B691D" w:rsidRDefault="00DC6589" w:rsidP="001264CE">
            <w:pPr>
              <w:autoSpaceDE w:val="0"/>
              <w:autoSpaceDN w:val="0"/>
              <w:adjustRightInd w:val="0"/>
            </w:pPr>
            <w:r w:rsidRPr="004B691D">
              <w:t xml:space="preserve">Rodzaj modułu </w:t>
            </w:r>
          </w:p>
          <w:p w14:paraId="541F0CA3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4634BAA8" w14:textId="24C75106" w:rsidR="00DC6589" w:rsidRPr="004B691D" w:rsidRDefault="005836C7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fakultatywny</w:t>
            </w:r>
          </w:p>
        </w:tc>
      </w:tr>
      <w:tr w:rsidR="00DC6589" w:rsidRPr="004B691D" w14:paraId="7F91106F" w14:textId="77777777" w:rsidTr="001264CE">
        <w:tc>
          <w:tcPr>
            <w:tcW w:w="4112" w:type="dxa"/>
            <w:shd w:val="clear" w:color="auto" w:fill="auto"/>
          </w:tcPr>
          <w:p w14:paraId="6FA0346C" w14:textId="77777777" w:rsidR="00DC6589" w:rsidRPr="004B691D" w:rsidRDefault="00DC6589" w:rsidP="001264CE">
            <w:r w:rsidRPr="004B691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0080ABE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studia pierwszego stopnia </w:t>
            </w:r>
          </w:p>
        </w:tc>
      </w:tr>
      <w:tr w:rsidR="00DC6589" w:rsidRPr="004B691D" w14:paraId="531C53E1" w14:textId="77777777" w:rsidTr="001264CE">
        <w:tc>
          <w:tcPr>
            <w:tcW w:w="4112" w:type="dxa"/>
            <w:shd w:val="clear" w:color="auto" w:fill="auto"/>
          </w:tcPr>
          <w:p w14:paraId="7B306470" w14:textId="77777777" w:rsidR="00DC6589" w:rsidRPr="004B691D" w:rsidRDefault="00DC6589" w:rsidP="001264CE">
            <w:r w:rsidRPr="004B691D">
              <w:t>Forma studiów</w:t>
            </w:r>
          </w:p>
          <w:p w14:paraId="0A8A0F1B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6D72405E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stacjonarne</w:t>
            </w:r>
          </w:p>
        </w:tc>
      </w:tr>
      <w:tr w:rsidR="00DC6589" w:rsidRPr="004B691D" w14:paraId="6D15B872" w14:textId="77777777" w:rsidTr="001264CE">
        <w:tc>
          <w:tcPr>
            <w:tcW w:w="4112" w:type="dxa"/>
            <w:shd w:val="clear" w:color="auto" w:fill="auto"/>
          </w:tcPr>
          <w:p w14:paraId="00CAB0CA" w14:textId="77777777" w:rsidR="00DC6589" w:rsidRPr="004B691D" w:rsidRDefault="00DC6589" w:rsidP="001264CE">
            <w:r w:rsidRPr="004B691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7AECE4E2" w14:textId="54FB8F1E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II</w:t>
            </w:r>
          </w:p>
        </w:tc>
      </w:tr>
      <w:tr w:rsidR="00DC6589" w:rsidRPr="004B691D" w14:paraId="5C4754BF" w14:textId="77777777" w:rsidTr="001264CE">
        <w:tc>
          <w:tcPr>
            <w:tcW w:w="4112" w:type="dxa"/>
            <w:shd w:val="clear" w:color="auto" w:fill="auto"/>
          </w:tcPr>
          <w:p w14:paraId="7551ED04" w14:textId="77777777" w:rsidR="00DC6589" w:rsidRPr="004B691D" w:rsidRDefault="00DC6589" w:rsidP="001264CE">
            <w:r w:rsidRPr="004B691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62FE992E" w14:textId="292EA5B8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4</w:t>
            </w:r>
          </w:p>
        </w:tc>
      </w:tr>
      <w:tr w:rsidR="00DC6589" w:rsidRPr="004B691D" w14:paraId="0AD4089A" w14:textId="77777777" w:rsidTr="001264CE">
        <w:tc>
          <w:tcPr>
            <w:tcW w:w="4112" w:type="dxa"/>
            <w:shd w:val="clear" w:color="auto" w:fill="auto"/>
          </w:tcPr>
          <w:p w14:paraId="378B17D3" w14:textId="77777777" w:rsidR="00DC6589" w:rsidRPr="004B691D" w:rsidRDefault="00DC6589" w:rsidP="001264CE">
            <w:pPr>
              <w:autoSpaceDE w:val="0"/>
              <w:autoSpaceDN w:val="0"/>
              <w:adjustRightInd w:val="0"/>
            </w:pPr>
            <w:r w:rsidRPr="004B691D">
              <w:t>Liczba punktów ECTS z podziałem na kontaktowe/niekontaktowe</w:t>
            </w:r>
          </w:p>
        </w:tc>
        <w:tc>
          <w:tcPr>
            <w:tcW w:w="6237" w:type="dxa"/>
            <w:shd w:val="clear" w:color="auto" w:fill="auto"/>
          </w:tcPr>
          <w:p w14:paraId="6E1DDDD4" w14:textId="549D58D3" w:rsidR="00DC6589" w:rsidRPr="004B691D" w:rsidRDefault="00F172C8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4 (1,9</w:t>
            </w:r>
            <w:r w:rsidR="008252A6">
              <w:rPr>
                <w:color w:val="000000" w:themeColor="text1"/>
              </w:rPr>
              <w:t>6</w:t>
            </w:r>
            <w:r w:rsidRPr="004B691D">
              <w:rPr>
                <w:color w:val="000000" w:themeColor="text1"/>
              </w:rPr>
              <w:t>/2,04)</w:t>
            </w:r>
          </w:p>
        </w:tc>
      </w:tr>
      <w:tr w:rsidR="00DC6589" w:rsidRPr="004B691D" w14:paraId="1839C37D" w14:textId="77777777" w:rsidTr="001264CE">
        <w:tc>
          <w:tcPr>
            <w:tcW w:w="4112" w:type="dxa"/>
            <w:shd w:val="clear" w:color="auto" w:fill="auto"/>
          </w:tcPr>
          <w:p w14:paraId="035AB5B8" w14:textId="77777777" w:rsidR="00DC6589" w:rsidRPr="004B691D" w:rsidRDefault="00DC6589" w:rsidP="001264CE">
            <w:pPr>
              <w:autoSpaceDE w:val="0"/>
              <w:autoSpaceDN w:val="0"/>
              <w:adjustRightInd w:val="0"/>
            </w:pPr>
            <w:r w:rsidRPr="004B691D">
              <w:t>Tytuł naukowy/stopień naukowy, imię i nazwisko osoby odpowiedzialnej za moduł</w:t>
            </w:r>
          </w:p>
        </w:tc>
        <w:tc>
          <w:tcPr>
            <w:tcW w:w="6237" w:type="dxa"/>
            <w:shd w:val="clear" w:color="auto" w:fill="auto"/>
          </w:tcPr>
          <w:p w14:paraId="49FA090B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mgr Elżbieta Karolak</w:t>
            </w:r>
          </w:p>
        </w:tc>
      </w:tr>
      <w:tr w:rsidR="00DC6589" w:rsidRPr="004B691D" w14:paraId="4423D6A3" w14:textId="77777777" w:rsidTr="001264CE">
        <w:tc>
          <w:tcPr>
            <w:tcW w:w="4112" w:type="dxa"/>
            <w:shd w:val="clear" w:color="auto" w:fill="auto"/>
          </w:tcPr>
          <w:p w14:paraId="7B0D59BD" w14:textId="77777777" w:rsidR="00DC6589" w:rsidRPr="004B691D" w:rsidRDefault="00DC6589" w:rsidP="001264CE">
            <w:r w:rsidRPr="004B691D">
              <w:t>Jednostka oferująca moduł</w:t>
            </w:r>
          </w:p>
          <w:p w14:paraId="4A38A4DD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7A19A034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Centrum Nauczania Języków Obcych i Certyfikacji</w:t>
            </w:r>
          </w:p>
        </w:tc>
      </w:tr>
      <w:tr w:rsidR="00DC6589" w:rsidRPr="004B691D" w14:paraId="54E0F6AD" w14:textId="77777777" w:rsidTr="001264CE">
        <w:tc>
          <w:tcPr>
            <w:tcW w:w="4112" w:type="dxa"/>
            <w:shd w:val="clear" w:color="auto" w:fill="auto"/>
          </w:tcPr>
          <w:p w14:paraId="2DEE0CD9" w14:textId="77777777" w:rsidR="00DC6589" w:rsidRPr="004B691D" w:rsidRDefault="00DC6589" w:rsidP="001264CE">
            <w:r w:rsidRPr="004B691D">
              <w:t>Cel modułu</w:t>
            </w:r>
          </w:p>
          <w:p w14:paraId="206FAE4F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777EDF7E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Rozwinięcie kompetencji językowych na poziome B2 Europejskiego Systemu Opisu Kształcenie Językowego (CEFR).</w:t>
            </w:r>
          </w:p>
          <w:p w14:paraId="5950D9F6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Podniesienie kompetencji językowych w zakresie słownictwa ogólnego i specjalistycznego.</w:t>
            </w:r>
          </w:p>
          <w:p w14:paraId="0DC68F82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Rozwijanie umiejętności poprawnej komunikacji w środowisku zawodowym.</w:t>
            </w:r>
          </w:p>
          <w:p w14:paraId="157C193D" w14:textId="77777777" w:rsidR="00DC6589" w:rsidRPr="004B691D" w:rsidRDefault="00DC6589" w:rsidP="005836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042A91" w:rsidRPr="004B691D" w14:paraId="303ADF2E" w14:textId="77777777" w:rsidTr="0095673B">
        <w:tc>
          <w:tcPr>
            <w:tcW w:w="4112" w:type="dxa"/>
            <w:shd w:val="clear" w:color="auto" w:fill="auto"/>
          </w:tcPr>
          <w:p w14:paraId="4034B154" w14:textId="77777777" w:rsidR="00042A91" w:rsidRPr="004B691D" w:rsidRDefault="00042A91" w:rsidP="0095673B">
            <w:r w:rsidRPr="004B691D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4083BE07" w14:textId="77777777" w:rsidR="00042A91" w:rsidRPr="004B691D" w:rsidRDefault="00042A91" w:rsidP="0095673B">
            <w:pPr>
              <w:jc w:val="both"/>
            </w:pPr>
            <w:r w:rsidRPr="004B691D">
              <w:t>Kod efektu modułowego – kod efektu kierunkowego</w:t>
            </w:r>
          </w:p>
          <w:p w14:paraId="191DFC92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U1 – BH_U08, BH_U09</w:t>
            </w:r>
          </w:p>
          <w:p w14:paraId="2E6F2157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U2 – BH_U08, BH_U09</w:t>
            </w:r>
          </w:p>
          <w:p w14:paraId="785ED833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U3 – BH_U09</w:t>
            </w:r>
          </w:p>
          <w:p w14:paraId="6999154F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U4 – BH_U07, BH_U09</w:t>
            </w:r>
          </w:p>
          <w:p w14:paraId="30D37069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K1 – BH_K05</w:t>
            </w:r>
          </w:p>
          <w:p w14:paraId="3A8C3786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</w:p>
        </w:tc>
      </w:tr>
      <w:tr w:rsidR="00042A91" w:rsidRPr="004B691D" w14:paraId="3B3F7737" w14:textId="77777777" w:rsidTr="0095673B">
        <w:tc>
          <w:tcPr>
            <w:tcW w:w="4112" w:type="dxa"/>
            <w:shd w:val="clear" w:color="auto" w:fill="auto"/>
          </w:tcPr>
          <w:p w14:paraId="5D90B6D5" w14:textId="77777777" w:rsidR="00042A91" w:rsidRPr="004B691D" w:rsidRDefault="00042A91" w:rsidP="0095673B">
            <w:r w:rsidRPr="004B691D">
              <w:t>Odniesienie modułowych efektów uczenia się do efektów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13C30264" w14:textId="77777777" w:rsidR="00042A91" w:rsidRPr="004B691D" w:rsidRDefault="00042A91" w:rsidP="0095673B">
            <w:pPr>
              <w:jc w:val="both"/>
              <w:rPr>
                <w:color w:val="000000" w:themeColor="text1"/>
              </w:rPr>
            </w:pPr>
            <w:r w:rsidRPr="004B691D">
              <w:t xml:space="preserve">Kod efektu modułowego – kod efektu inżynierskiego </w:t>
            </w:r>
          </w:p>
        </w:tc>
      </w:tr>
      <w:tr w:rsidR="00DC6589" w:rsidRPr="004B691D" w14:paraId="1FBC2DF5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564298E" w14:textId="77777777" w:rsidR="00DC6589" w:rsidRPr="004B691D" w:rsidRDefault="00DC6589" w:rsidP="001264CE">
            <w:pPr>
              <w:jc w:val="both"/>
            </w:pPr>
            <w:r w:rsidRPr="004B691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7E9B1D33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Wiedza: </w:t>
            </w:r>
          </w:p>
        </w:tc>
      </w:tr>
      <w:tr w:rsidR="00DC6589" w:rsidRPr="004B691D" w14:paraId="5426FCA4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13BD05F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EB5811D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1.</w:t>
            </w:r>
          </w:p>
        </w:tc>
      </w:tr>
      <w:tr w:rsidR="00DC6589" w:rsidRPr="004B691D" w14:paraId="728D35D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6B707E0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6B61695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2.</w:t>
            </w:r>
          </w:p>
        </w:tc>
      </w:tr>
      <w:tr w:rsidR="00DC6589" w:rsidRPr="004B691D" w14:paraId="6E0FF1F3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5809B2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278C450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Umiejętności:</w:t>
            </w:r>
          </w:p>
        </w:tc>
      </w:tr>
      <w:tr w:rsidR="00DC6589" w:rsidRPr="004B691D" w14:paraId="0E950EF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4C1DCA8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C3B00A8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U1.  Posiada umiejętność sprawnej komunikacji w środowisku zawodowym i sytuacjach życia codziennego.</w:t>
            </w:r>
          </w:p>
        </w:tc>
      </w:tr>
      <w:tr w:rsidR="00DC6589" w:rsidRPr="004B691D" w14:paraId="0E736BD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6BDCB8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FFF4128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U2. Potrafi dyskutować, argumentować, relacjonować i interpretować wydarzenia z życia codziennego.</w:t>
            </w:r>
          </w:p>
        </w:tc>
      </w:tr>
      <w:tr w:rsidR="00DC6589" w:rsidRPr="004B691D" w14:paraId="6091F4D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CFD7F9B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154F5A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DC6589" w:rsidRPr="004B691D" w14:paraId="0A1EFB51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A6B4222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FD5049E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U4. Potrafi konstruować w formie pisemnej teksty dotyczące spraw prywatnych i służbowych.</w:t>
            </w:r>
          </w:p>
        </w:tc>
      </w:tr>
      <w:tr w:rsidR="00DC6589" w:rsidRPr="004B691D" w14:paraId="2FA31BFF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19C04B3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96D42A9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Kompetencje społeczne:</w:t>
            </w:r>
          </w:p>
        </w:tc>
      </w:tr>
      <w:tr w:rsidR="00DC6589" w:rsidRPr="004B691D" w14:paraId="72C0E15B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75CDDF" w14:textId="77777777" w:rsidR="00DC6589" w:rsidRPr="004B691D" w:rsidRDefault="00DC6589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5679B63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K1. Rozumie potrzebę ciągłego dokształcania się.</w:t>
            </w:r>
          </w:p>
        </w:tc>
      </w:tr>
      <w:tr w:rsidR="00DC6589" w:rsidRPr="004B691D" w14:paraId="76A8E5E1" w14:textId="77777777" w:rsidTr="001264CE">
        <w:tc>
          <w:tcPr>
            <w:tcW w:w="4112" w:type="dxa"/>
            <w:shd w:val="clear" w:color="auto" w:fill="auto"/>
          </w:tcPr>
          <w:p w14:paraId="6C924955" w14:textId="77777777" w:rsidR="00DC6589" w:rsidRPr="004B691D" w:rsidRDefault="00DC6589" w:rsidP="001264CE">
            <w:r w:rsidRPr="004B691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431423A9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Znajomość języka obcego na poziomie minimum B1 według Europejskiego Systemu Opisu Kształcenia Językowego.</w:t>
            </w:r>
          </w:p>
        </w:tc>
      </w:tr>
      <w:tr w:rsidR="00DC6589" w:rsidRPr="004B691D" w14:paraId="43ACADDC" w14:textId="77777777" w:rsidTr="001264CE">
        <w:tc>
          <w:tcPr>
            <w:tcW w:w="4112" w:type="dxa"/>
            <w:shd w:val="clear" w:color="auto" w:fill="auto"/>
          </w:tcPr>
          <w:p w14:paraId="4887E0A0" w14:textId="77777777" w:rsidR="00DC6589" w:rsidRPr="004B691D" w:rsidRDefault="00DC6589" w:rsidP="001264CE">
            <w:r w:rsidRPr="004B691D">
              <w:t xml:space="preserve">Treści programowe modułu </w:t>
            </w:r>
          </w:p>
          <w:p w14:paraId="1FC12595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4FCB753B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4B5D49CD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54E5107E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Moduł obejmuje również ćwiczenie struktur gramatycznych i leksykalnych celem osiągnięcia przez studenta sprawnej komunikacji.</w:t>
            </w:r>
          </w:p>
          <w:p w14:paraId="72B69580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Moduł ma również za zadanie bardziej szczegółowe zapoznanie studenta z kulturą danego obszaru językowego.</w:t>
            </w:r>
          </w:p>
          <w:p w14:paraId="619246A2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</w:p>
        </w:tc>
      </w:tr>
      <w:tr w:rsidR="00DC6589" w:rsidRPr="004B691D" w14:paraId="7235A9EA" w14:textId="77777777" w:rsidTr="001264CE">
        <w:tc>
          <w:tcPr>
            <w:tcW w:w="4112" w:type="dxa"/>
            <w:shd w:val="clear" w:color="auto" w:fill="auto"/>
          </w:tcPr>
          <w:p w14:paraId="5296B82C" w14:textId="77777777" w:rsidR="00DC6589" w:rsidRPr="004B691D" w:rsidRDefault="00DC6589" w:rsidP="001264CE">
            <w:r w:rsidRPr="004B691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7B24555C" w14:textId="77777777" w:rsidR="00DC6589" w:rsidRPr="004B691D" w:rsidRDefault="00DC6589" w:rsidP="005836C7">
            <w:pPr>
              <w:jc w:val="both"/>
              <w:rPr>
                <w:color w:val="000000" w:themeColor="text1"/>
                <w:lang w:val="fr-FR"/>
              </w:rPr>
            </w:pPr>
            <w:r w:rsidRPr="004B691D">
              <w:rPr>
                <w:color w:val="000000" w:themeColor="text1"/>
                <w:lang w:val="fr-FR"/>
              </w:rPr>
              <w:t>Lektury obowiązkowe</w:t>
            </w:r>
          </w:p>
          <w:p w14:paraId="3BEBA169" w14:textId="77777777" w:rsidR="00DC6589" w:rsidRPr="004B691D" w:rsidRDefault="00DC6589" w:rsidP="005836C7">
            <w:pPr>
              <w:keepNext/>
              <w:ind w:right="-993"/>
              <w:jc w:val="both"/>
              <w:outlineLvl w:val="1"/>
              <w:rPr>
                <w:rFonts w:eastAsia="Calibri"/>
                <w:color w:val="000000" w:themeColor="text1"/>
                <w:lang w:val="en-US" w:eastAsia="en-US"/>
              </w:rPr>
            </w:pPr>
            <w:r w:rsidRPr="004B691D">
              <w:rPr>
                <w:rFonts w:eastAsia="Calibri"/>
                <w:color w:val="000000" w:themeColor="text1"/>
                <w:lang w:eastAsia="en-US"/>
              </w:rPr>
              <w:t xml:space="preserve">1.  A.Berthet  „Alter Ego B2” Wyd. </w:t>
            </w:r>
            <w:r w:rsidRPr="004B691D">
              <w:rPr>
                <w:rFonts w:eastAsia="Calibri"/>
                <w:color w:val="000000" w:themeColor="text1"/>
                <w:lang w:val="en-US" w:eastAsia="en-US"/>
              </w:rPr>
              <w:t>Hachette Livre 2008</w:t>
            </w:r>
          </w:p>
          <w:p w14:paraId="599BFDB4" w14:textId="77777777" w:rsidR="00DC6589" w:rsidRPr="004B691D" w:rsidRDefault="00DC6589" w:rsidP="005836C7">
            <w:pPr>
              <w:ind w:right="-993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4B691D">
              <w:rPr>
                <w:rFonts w:eastAsia="Calibri"/>
                <w:color w:val="000000" w:themeColor="text1"/>
                <w:lang w:val="en-US" w:eastAsia="en-US"/>
              </w:rPr>
              <w:t>2.  G. Capelle “Espaces 2 i 3   Wyd. Hachette Livre 2008</w:t>
            </w:r>
          </w:p>
          <w:p w14:paraId="5060C3F2" w14:textId="77777777" w:rsidR="00DC6589" w:rsidRPr="004B691D" w:rsidRDefault="00DC6589" w:rsidP="005836C7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4B691D">
              <w:rPr>
                <w:color w:val="000000" w:themeColor="text1"/>
                <w:lang w:val="en-US"/>
              </w:rPr>
              <w:t>3.  Claire Leroy-Miquel: „Vocabulaire progressif du avec 250 exercices”, Wyd. CLE International 2007</w:t>
            </w:r>
          </w:p>
          <w:p w14:paraId="2B4A07C9" w14:textId="77777777" w:rsidR="00DC6589" w:rsidRPr="004B691D" w:rsidRDefault="00DC6589" w:rsidP="005836C7">
            <w:pPr>
              <w:keepNext/>
              <w:ind w:right="-993"/>
              <w:jc w:val="both"/>
              <w:outlineLvl w:val="0"/>
              <w:rPr>
                <w:color w:val="000000" w:themeColor="text1"/>
                <w:lang w:val="en-US"/>
              </w:rPr>
            </w:pPr>
            <w:r w:rsidRPr="004B691D">
              <w:rPr>
                <w:color w:val="000000" w:themeColor="text1"/>
                <w:lang w:val="en-US"/>
              </w:rPr>
              <w:t>4.  C.-M. Beaujeu  „350 exercices Niveau Supérieu                      II”, Wyd. Hachette 2006</w:t>
            </w:r>
          </w:p>
          <w:p w14:paraId="521980F0" w14:textId="77777777" w:rsidR="00DC6589" w:rsidRPr="004B691D" w:rsidRDefault="00DC6589" w:rsidP="005836C7">
            <w:pPr>
              <w:jc w:val="both"/>
              <w:rPr>
                <w:color w:val="000000" w:themeColor="text1"/>
                <w:lang w:val="fr-FR"/>
              </w:rPr>
            </w:pPr>
          </w:p>
          <w:p w14:paraId="377445A3" w14:textId="77777777" w:rsidR="00DC6589" w:rsidRPr="004B691D" w:rsidRDefault="00DC6589" w:rsidP="005836C7">
            <w:pPr>
              <w:jc w:val="both"/>
              <w:rPr>
                <w:color w:val="000000" w:themeColor="text1"/>
                <w:lang w:val="fr-FR"/>
              </w:rPr>
            </w:pPr>
            <w:r w:rsidRPr="004B691D">
              <w:rPr>
                <w:color w:val="000000" w:themeColor="text1"/>
                <w:lang w:val="fr-FR"/>
              </w:rPr>
              <w:t>Lektury zalecane</w:t>
            </w:r>
          </w:p>
          <w:p w14:paraId="02A05EE0" w14:textId="77777777" w:rsidR="00DC6589" w:rsidRPr="004B691D" w:rsidRDefault="00DC6589" w:rsidP="005836C7">
            <w:pPr>
              <w:pStyle w:val="Nagwek1"/>
              <w:jc w:val="both"/>
              <w:rPr>
                <w:color w:val="000000" w:themeColor="text1"/>
                <w:sz w:val="24"/>
                <w:szCs w:val="24"/>
                <w:lang w:val="fr-FR"/>
              </w:rPr>
            </w:pPr>
            <w:r w:rsidRPr="004B691D">
              <w:rPr>
                <w:color w:val="000000" w:themeColor="text1"/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14:paraId="5D6476FD" w14:textId="77777777" w:rsidR="00DC6589" w:rsidRPr="004B691D" w:rsidRDefault="00DC6589" w:rsidP="005836C7">
            <w:pPr>
              <w:jc w:val="both"/>
              <w:rPr>
                <w:color w:val="000000" w:themeColor="text1"/>
                <w:lang w:val="en-GB"/>
              </w:rPr>
            </w:pPr>
            <w:r w:rsidRPr="004B691D">
              <w:rPr>
                <w:color w:val="000000" w:themeColor="text1"/>
                <w:lang w:val="fr-FR"/>
              </w:rPr>
              <w:t>2. „Chez nous” Wyd. Mary Glasgow Magazines Scholastic-czasopismo</w:t>
            </w:r>
          </w:p>
        </w:tc>
      </w:tr>
      <w:tr w:rsidR="00DC6589" w:rsidRPr="004B691D" w14:paraId="2DBE51B4" w14:textId="77777777" w:rsidTr="001264CE">
        <w:tc>
          <w:tcPr>
            <w:tcW w:w="4112" w:type="dxa"/>
            <w:shd w:val="clear" w:color="auto" w:fill="auto"/>
          </w:tcPr>
          <w:p w14:paraId="0FC47D55" w14:textId="77777777" w:rsidR="00DC6589" w:rsidRPr="004B691D" w:rsidRDefault="00DC6589" w:rsidP="001264CE">
            <w:r w:rsidRPr="004B691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0008DB28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Wykład, dyskusja, prezentacja, konwersacja,</w:t>
            </w:r>
          </w:p>
          <w:p w14:paraId="6ECC46A0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DC6589" w:rsidRPr="004B691D" w14:paraId="13EBB395" w14:textId="77777777" w:rsidTr="001264CE">
        <w:tc>
          <w:tcPr>
            <w:tcW w:w="4112" w:type="dxa"/>
            <w:shd w:val="clear" w:color="auto" w:fill="auto"/>
          </w:tcPr>
          <w:p w14:paraId="795124F4" w14:textId="77777777" w:rsidR="00DC6589" w:rsidRPr="004B691D" w:rsidRDefault="00DC6589" w:rsidP="001264CE">
            <w:r w:rsidRPr="004B691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903982E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U1 -ocena wypowiedzi ustnych na zajęciach </w:t>
            </w:r>
          </w:p>
          <w:p w14:paraId="59F1FA25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U2 -ocena wypowiedzi ustnych na zajęciach </w:t>
            </w:r>
          </w:p>
          <w:p w14:paraId="33164AB0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U3-sprawdzian pisemny znajomości i umiejętności stosowania słownictwa specjalistycznego </w:t>
            </w:r>
          </w:p>
          <w:p w14:paraId="793C1554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>U4 –ocena prac domowych w formie dłuższych wypowiedzi pisemnych</w:t>
            </w:r>
          </w:p>
          <w:p w14:paraId="110B3E17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K1-ocena przygotowania do zajęć i aktywności na ćwiczeniach </w:t>
            </w:r>
          </w:p>
          <w:p w14:paraId="7759B485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lastRenderedPageBreak/>
              <w:t>Formy dokumentowania osiągniętych efektów kształcenia:</w:t>
            </w:r>
          </w:p>
          <w:p w14:paraId="476F4D0D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</w:rPr>
              <w:t xml:space="preserve">Śródsemestralne sprawdziany pisemne przechowywane 1 rok, dzienniczek lektora przechowywany 5 lat                                                                                         </w:t>
            </w:r>
            <w:r w:rsidRPr="004B691D">
              <w:rPr>
                <w:rFonts w:eastAsia="Calibri"/>
                <w:color w:val="000000" w:themeColor="text1"/>
                <w:lang w:eastAsia="en-US"/>
              </w:rPr>
              <w:t>Kryteria ocen dostępne w CNJOiC</w:t>
            </w:r>
          </w:p>
        </w:tc>
      </w:tr>
      <w:tr w:rsidR="00DC6589" w:rsidRPr="004B691D" w14:paraId="2EBA2E3D" w14:textId="77777777" w:rsidTr="001264CE">
        <w:tc>
          <w:tcPr>
            <w:tcW w:w="4112" w:type="dxa"/>
            <w:shd w:val="clear" w:color="auto" w:fill="auto"/>
          </w:tcPr>
          <w:p w14:paraId="54551606" w14:textId="77777777" w:rsidR="00DC6589" w:rsidRPr="004B691D" w:rsidRDefault="00DC6589" w:rsidP="001264CE">
            <w:r w:rsidRPr="004B691D">
              <w:lastRenderedPageBreak/>
              <w:t>Elementy i wagi mające wpływ na ocenę końcową</w:t>
            </w:r>
          </w:p>
          <w:p w14:paraId="5F3AB52D" w14:textId="77777777" w:rsidR="00DC6589" w:rsidRPr="004B691D" w:rsidRDefault="00DC6589" w:rsidP="001264CE"/>
          <w:p w14:paraId="6A4566BF" w14:textId="77777777" w:rsidR="00DC6589" w:rsidRPr="004B691D" w:rsidRDefault="00DC6589" w:rsidP="001264CE"/>
        </w:tc>
        <w:tc>
          <w:tcPr>
            <w:tcW w:w="6237" w:type="dxa"/>
            <w:shd w:val="clear" w:color="auto" w:fill="auto"/>
          </w:tcPr>
          <w:p w14:paraId="0383A0B5" w14:textId="77777777" w:rsidR="00DC6589" w:rsidRPr="004B691D" w:rsidRDefault="00DC6589" w:rsidP="005836C7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4B691D">
              <w:rPr>
                <w:rFonts w:eastAsiaTheme="minorHAnsi"/>
                <w:color w:val="000000" w:themeColor="text1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6BB8E1C5" w14:textId="77777777" w:rsidR="00DC6589" w:rsidRPr="004B691D" w:rsidRDefault="00DC6589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rFonts w:eastAsiaTheme="minorHAnsi"/>
                <w:color w:val="000000" w:themeColor="text1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5836C7" w:rsidRPr="004B691D" w14:paraId="0E66AD5E" w14:textId="77777777" w:rsidTr="003508B8">
        <w:trPr>
          <w:trHeight w:val="1182"/>
        </w:trPr>
        <w:tc>
          <w:tcPr>
            <w:tcW w:w="4112" w:type="dxa"/>
            <w:shd w:val="clear" w:color="auto" w:fill="auto"/>
          </w:tcPr>
          <w:p w14:paraId="378CB4C0" w14:textId="77777777" w:rsidR="005836C7" w:rsidRPr="004B691D" w:rsidRDefault="005836C7" w:rsidP="005836C7">
            <w:pPr>
              <w:jc w:val="both"/>
            </w:pPr>
            <w:r w:rsidRPr="004B691D"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B57" w14:textId="4EE81692" w:rsidR="005836C7" w:rsidRPr="004B691D" w:rsidRDefault="005836C7" w:rsidP="005836C7">
            <w:pPr>
              <w:jc w:val="both"/>
              <w:rPr>
                <w:color w:val="000000" w:themeColor="text1"/>
                <w:lang w:eastAsia="en-US"/>
              </w:rPr>
            </w:pPr>
            <w:r w:rsidRPr="004B691D">
              <w:rPr>
                <w:color w:val="000000" w:themeColor="text1"/>
                <w:lang w:eastAsia="en-US"/>
              </w:rPr>
              <w:t>Formy zajęć:</w:t>
            </w:r>
          </w:p>
          <w:p w14:paraId="5D437AD7" w14:textId="77777777" w:rsidR="005836C7" w:rsidRPr="004B691D" w:rsidRDefault="005836C7" w:rsidP="005836C7">
            <w:pPr>
              <w:jc w:val="both"/>
              <w:rPr>
                <w:color w:val="000000" w:themeColor="text1"/>
                <w:lang w:eastAsia="en-US"/>
              </w:rPr>
            </w:pPr>
            <w:r w:rsidRPr="004B691D">
              <w:rPr>
                <w:color w:val="000000" w:themeColor="text1"/>
                <w:lang w:eastAsia="en-US"/>
              </w:rPr>
              <w:t>Kontaktowe</w:t>
            </w:r>
          </w:p>
          <w:p w14:paraId="00CC79D4" w14:textId="77777777" w:rsidR="005836C7" w:rsidRPr="004B691D" w:rsidRDefault="005836C7" w:rsidP="005836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ćwiczenia (45 godz./1,8 ECTS), </w:t>
            </w:r>
          </w:p>
          <w:p w14:paraId="3F6A66D3" w14:textId="77777777" w:rsidR="005836C7" w:rsidRPr="004B691D" w:rsidRDefault="005836C7" w:rsidP="005836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konsultacje (1 godz./0,04 ECTS), </w:t>
            </w:r>
          </w:p>
          <w:p w14:paraId="6FF777F4" w14:textId="77777777" w:rsidR="005836C7" w:rsidRPr="004B691D" w:rsidRDefault="005836C7" w:rsidP="005836C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egzamin (3 godz./ 0,12 ECTS)/</w:t>
            </w:r>
          </w:p>
          <w:p w14:paraId="03C1C601" w14:textId="191102FA" w:rsidR="005836C7" w:rsidRPr="004B691D" w:rsidRDefault="005836C7" w:rsidP="005836C7">
            <w:pPr>
              <w:jc w:val="both"/>
              <w:rPr>
                <w:color w:val="000000" w:themeColor="text1"/>
                <w:lang w:eastAsia="en-US"/>
              </w:rPr>
            </w:pPr>
            <w:r w:rsidRPr="004B691D">
              <w:rPr>
                <w:color w:val="000000" w:themeColor="text1"/>
                <w:lang w:eastAsia="en-US"/>
              </w:rPr>
              <w:t>Łącznie – 49 godz./1,96 ECTS</w:t>
            </w:r>
            <w:r w:rsidR="002D2DE9">
              <w:rPr>
                <w:color w:val="000000" w:themeColor="text1"/>
                <w:lang w:eastAsia="en-US"/>
              </w:rPr>
              <w:t>)</w:t>
            </w:r>
          </w:p>
          <w:p w14:paraId="3BD5B94E" w14:textId="77777777" w:rsidR="005836C7" w:rsidRPr="004B691D" w:rsidRDefault="005836C7" w:rsidP="005836C7">
            <w:pPr>
              <w:jc w:val="both"/>
              <w:rPr>
                <w:color w:val="000000" w:themeColor="text1"/>
                <w:lang w:eastAsia="en-US"/>
              </w:rPr>
            </w:pPr>
            <w:r w:rsidRPr="004B691D">
              <w:rPr>
                <w:color w:val="000000" w:themeColor="text1"/>
                <w:lang w:eastAsia="en-US"/>
              </w:rPr>
              <w:t>Niekontaktowe</w:t>
            </w:r>
          </w:p>
          <w:p w14:paraId="1132ADDF" w14:textId="77777777" w:rsidR="005836C7" w:rsidRPr="004B691D" w:rsidRDefault="005836C7" w:rsidP="005836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do zajęć (30 godz./1,2 ECTS),</w:t>
            </w:r>
          </w:p>
          <w:p w14:paraId="6044F0E4" w14:textId="77777777" w:rsidR="005836C7" w:rsidRPr="004B691D" w:rsidRDefault="005836C7" w:rsidP="005836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przygotowanie sprawdzianów (21 godz./0,84 ECTS),</w:t>
            </w:r>
          </w:p>
          <w:p w14:paraId="0BB3DE60" w14:textId="4FDA5376" w:rsidR="005836C7" w:rsidRPr="004B691D" w:rsidRDefault="005836C7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  <w:lang w:eastAsia="en-US"/>
              </w:rPr>
              <w:t>Łącznie 51 godz./2,04 ECTS</w:t>
            </w:r>
          </w:p>
        </w:tc>
      </w:tr>
      <w:tr w:rsidR="005836C7" w:rsidRPr="004B691D" w14:paraId="77706E24" w14:textId="77777777" w:rsidTr="003508B8">
        <w:trPr>
          <w:trHeight w:val="718"/>
        </w:trPr>
        <w:tc>
          <w:tcPr>
            <w:tcW w:w="4112" w:type="dxa"/>
            <w:shd w:val="clear" w:color="auto" w:fill="auto"/>
          </w:tcPr>
          <w:p w14:paraId="1415B43C" w14:textId="77777777" w:rsidR="005836C7" w:rsidRPr="004B691D" w:rsidRDefault="005836C7" w:rsidP="005836C7">
            <w:r w:rsidRPr="004B691D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709" w14:textId="4EAB2733" w:rsidR="005836C7" w:rsidRPr="004B691D" w:rsidRDefault="005836C7" w:rsidP="005836C7">
            <w:pPr>
              <w:jc w:val="both"/>
              <w:rPr>
                <w:color w:val="000000" w:themeColor="text1"/>
              </w:rPr>
            </w:pPr>
            <w:r w:rsidRPr="004B691D">
              <w:rPr>
                <w:color w:val="000000" w:themeColor="text1"/>
                <w:lang w:eastAsia="en-US"/>
              </w:rPr>
              <w:t>udział w ćwiczeniach – 45 godz., konsultacjach – 1 godz., egzaminie –  3 godz.</w:t>
            </w:r>
          </w:p>
        </w:tc>
      </w:tr>
    </w:tbl>
    <w:p w14:paraId="2EA93B11" w14:textId="356A0374" w:rsidR="00DC6589" w:rsidRDefault="00DC6589" w:rsidP="00DC6589"/>
    <w:p w14:paraId="441CF186" w14:textId="77777777" w:rsidR="005039DC" w:rsidRDefault="005039DC"/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5CA0" w14:textId="77777777" w:rsidR="00AA3C89" w:rsidRDefault="00AA3C89">
      <w:r>
        <w:separator/>
      </w:r>
    </w:p>
  </w:endnote>
  <w:endnote w:type="continuationSeparator" w:id="0">
    <w:p w14:paraId="55547F93" w14:textId="77777777" w:rsidR="00AA3C89" w:rsidRDefault="00AA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4BCBA6" w14:textId="090A8E05" w:rsidR="00992D17" w:rsidRDefault="00DC658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42A9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42A9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FD07C4A" w14:textId="77777777" w:rsidR="008D17BD" w:rsidRDefault="00AA3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A684" w14:textId="77777777" w:rsidR="00AA3C89" w:rsidRDefault="00AA3C89">
      <w:r>
        <w:separator/>
      </w:r>
    </w:p>
  </w:footnote>
  <w:footnote w:type="continuationSeparator" w:id="0">
    <w:p w14:paraId="4D76FB8E" w14:textId="77777777" w:rsidR="00AA3C89" w:rsidRDefault="00AA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89"/>
    <w:rsid w:val="00042A91"/>
    <w:rsid w:val="000C512C"/>
    <w:rsid w:val="002D2DE9"/>
    <w:rsid w:val="004B691D"/>
    <w:rsid w:val="005039DC"/>
    <w:rsid w:val="005836C7"/>
    <w:rsid w:val="006E0755"/>
    <w:rsid w:val="008252A6"/>
    <w:rsid w:val="00990CD1"/>
    <w:rsid w:val="009E1B8B"/>
    <w:rsid w:val="00AA3C89"/>
    <w:rsid w:val="00BC2097"/>
    <w:rsid w:val="00DC6589"/>
    <w:rsid w:val="00F060AE"/>
    <w:rsid w:val="00F1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3A1D"/>
  <w15:chartTrackingRefBased/>
  <w15:docId w15:val="{A542AB85-0D08-4B9B-9B28-C63168E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58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5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754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Agata Drabik</cp:lastModifiedBy>
  <cp:revision>11</cp:revision>
  <dcterms:created xsi:type="dcterms:W3CDTF">2022-07-02T18:20:00Z</dcterms:created>
  <dcterms:modified xsi:type="dcterms:W3CDTF">2024-02-13T09:14:00Z</dcterms:modified>
</cp:coreProperties>
</file>