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6E56FE" w14:paraId="5A4C828C" w14:textId="77777777" w:rsidTr="000251AB">
        <w:tc>
          <w:tcPr>
            <w:tcW w:w="3942" w:type="dxa"/>
            <w:shd w:val="clear" w:color="auto" w:fill="auto"/>
            <w:vAlign w:val="center"/>
          </w:tcPr>
          <w:p w14:paraId="625DF5FA" w14:textId="46827895" w:rsidR="00B400C0" w:rsidRPr="006E56FE" w:rsidRDefault="00F02E5D" w:rsidP="004C0125">
            <w:r w:rsidRPr="006E56FE">
              <w:t>Nazwa kierunku</w:t>
            </w:r>
            <w:r w:rsidR="00EC3848" w:rsidRPr="006E56FE">
              <w:t xml:space="preserve"> </w:t>
            </w:r>
            <w:r w:rsidR="00023A99" w:rsidRPr="006E56FE">
              <w:t>studiów</w:t>
            </w:r>
            <w:r w:rsidR="00B400C0" w:rsidRPr="006E56FE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E179FA5" w:rsidR="00023A99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Bezpieczeństwo i Higiena Pracy</w:t>
            </w:r>
          </w:p>
        </w:tc>
      </w:tr>
      <w:tr w:rsidR="00023A99" w:rsidRPr="006E56FE" w14:paraId="06C8ECF4" w14:textId="77777777" w:rsidTr="000251AB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6E56FE" w:rsidRDefault="0092197E" w:rsidP="004C0125">
            <w:r w:rsidRPr="006E56FE">
              <w:t>Nazwa modułu</w:t>
            </w:r>
            <w:r w:rsidR="00023A99" w:rsidRPr="006E56FE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1561A6BD" w:rsidR="00023A99" w:rsidRPr="006E56FE" w:rsidRDefault="00AA27E0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Wychowanie fizyczne 2</w:t>
            </w:r>
            <w:r w:rsidR="00F44AA8" w:rsidRPr="006E56FE">
              <w:rPr>
                <w:color w:val="000000" w:themeColor="text1"/>
              </w:rPr>
              <w:t xml:space="preserve"> – sala</w:t>
            </w:r>
          </w:p>
        </w:tc>
      </w:tr>
      <w:tr w:rsidR="00023A99" w:rsidRPr="006E56FE" w14:paraId="02636F74" w14:textId="77777777" w:rsidTr="000251AB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6E56FE" w:rsidRDefault="00023A99" w:rsidP="004C0125">
            <w:r w:rsidRPr="006E56FE">
              <w:t>Język wykładowy</w:t>
            </w:r>
            <w:r w:rsidR="00B400C0" w:rsidRPr="006E56FE">
              <w:t xml:space="preserve"> </w:t>
            </w:r>
          </w:p>
          <w:p w14:paraId="0B1D644A" w14:textId="77777777" w:rsidR="00B400C0" w:rsidRPr="006E56FE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3EE3A22A" w:rsidR="00023A99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polski</w:t>
            </w:r>
          </w:p>
        </w:tc>
      </w:tr>
      <w:tr w:rsidR="00023A99" w:rsidRPr="006E56FE" w14:paraId="7415136A" w14:textId="77777777" w:rsidTr="000251AB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6E56FE" w:rsidRDefault="00023A99" w:rsidP="004C0125">
            <w:pPr>
              <w:autoSpaceDE w:val="0"/>
              <w:autoSpaceDN w:val="0"/>
              <w:adjustRightInd w:val="0"/>
            </w:pPr>
            <w:r w:rsidRPr="006E56FE">
              <w:t>Rodzaj modułu</w:t>
            </w:r>
            <w:r w:rsidR="00206860" w:rsidRPr="006E56FE">
              <w:t xml:space="preserve"> </w:t>
            </w:r>
          </w:p>
          <w:p w14:paraId="05B3F865" w14:textId="77777777" w:rsidR="00023A99" w:rsidRPr="006E56F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6E56FE" w:rsidRDefault="00023A99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strike/>
                <w:color w:val="000000" w:themeColor="text1"/>
              </w:rPr>
              <w:t>obowiązkowy</w:t>
            </w:r>
            <w:r w:rsidRPr="006E56FE">
              <w:rPr>
                <w:color w:val="000000" w:themeColor="text1"/>
              </w:rPr>
              <w:t>/fakultatywny</w:t>
            </w:r>
            <w:r w:rsidR="00BA2E91" w:rsidRPr="006E56FE">
              <w:rPr>
                <w:color w:val="000000" w:themeColor="text1"/>
              </w:rPr>
              <w:t xml:space="preserve"> </w:t>
            </w:r>
            <w:r w:rsidR="00BA2E91" w:rsidRPr="006E56FE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023A99" w:rsidRPr="006E56FE" w14:paraId="1EEEFC24" w14:textId="77777777" w:rsidTr="000251AB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6E56FE" w:rsidRDefault="00023A99" w:rsidP="004C0125">
            <w:r w:rsidRPr="006E56FE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6E56FE" w:rsidRDefault="00023A99" w:rsidP="00170398">
            <w:pPr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pierwszego stopnia/</w:t>
            </w:r>
            <w:r w:rsidRPr="006E56FE">
              <w:rPr>
                <w:strike/>
                <w:color w:val="000000" w:themeColor="text1"/>
              </w:rPr>
              <w:t>drugiego stopnia</w:t>
            </w:r>
            <w:r w:rsidRPr="006E56FE">
              <w:rPr>
                <w:color w:val="000000" w:themeColor="text1"/>
              </w:rPr>
              <w:t>/</w:t>
            </w:r>
            <w:r w:rsidRPr="006E56FE">
              <w:rPr>
                <w:strike/>
                <w:color w:val="000000" w:themeColor="text1"/>
              </w:rPr>
              <w:t>jednolite magisterskie</w:t>
            </w:r>
          </w:p>
        </w:tc>
      </w:tr>
      <w:tr w:rsidR="00023A99" w:rsidRPr="006E56FE" w14:paraId="7C6CC535" w14:textId="77777777" w:rsidTr="000251AB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6E56FE" w:rsidRDefault="00023A99" w:rsidP="004C0125">
            <w:r w:rsidRPr="006E56FE">
              <w:t>Forma studiów</w:t>
            </w:r>
          </w:p>
          <w:p w14:paraId="5E1CEB72" w14:textId="77777777" w:rsidR="00F02E5D" w:rsidRPr="006E56FE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E56FE" w:rsidRDefault="00023A99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stacjonarne/</w:t>
            </w:r>
            <w:r w:rsidRPr="006E56FE">
              <w:rPr>
                <w:strike/>
                <w:color w:val="000000" w:themeColor="text1"/>
              </w:rPr>
              <w:t>niestacjonarne</w:t>
            </w:r>
          </w:p>
        </w:tc>
      </w:tr>
      <w:tr w:rsidR="00023A99" w:rsidRPr="006E56FE" w14:paraId="72D4DC38" w14:textId="77777777" w:rsidTr="000251AB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6E56FE" w:rsidRDefault="00023A99" w:rsidP="004C0125">
            <w:r w:rsidRPr="006E56FE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046492D" w:rsidR="00023A99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I</w:t>
            </w:r>
          </w:p>
        </w:tc>
      </w:tr>
      <w:tr w:rsidR="00023A99" w:rsidRPr="006E56FE" w14:paraId="644E5450" w14:textId="77777777" w:rsidTr="000251AB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6E56FE" w:rsidRDefault="00023A99" w:rsidP="004C0125">
            <w:r w:rsidRPr="006E56FE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F0EBC20" w:rsidR="00023A99" w:rsidRPr="006E56FE" w:rsidRDefault="00AA27E0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2</w:t>
            </w:r>
          </w:p>
        </w:tc>
      </w:tr>
      <w:tr w:rsidR="00023A99" w:rsidRPr="006E56FE" w14:paraId="05BB0D4E" w14:textId="77777777" w:rsidTr="000251AB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6E56FE" w:rsidRDefault="00023A99" w:rsidP="004C0125">
            <w:pPr>
              <w:autoSpaceDE w:val="0"/>
              <w:autoSpaceDN w:val="0"/>
              <w:adjustRightInd w:val="0"/>
            </w:pPr>
            <w:r w:rsidRPr="006E56FE">
              <w:t>Liczba punktów ECTS z podziałem na kontaktowe/</w:t>
            </w:r>
            <w:proofErr w:type="spellStart"/>
            <w:r w:rsidRPr="006E56FE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5E17534" w:rsidR="00023A99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0</w:t>
            </w:r>
          </w:p>
        </w:tc>
      </w:tr>
      <w:tr w:rsidR="00023A99" w:rsidRPr="006E56FE" w14:paraId="6C8FFD85" w14:textId="77777777" w:rsidTr="000251AB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6E56FE" w:rsidRDefault="00023A99" w:rsidP="00F02E5D">
            <w:pPr>
              <w:autoSpaceDE w:val="0"/>
              <w:autoSpaceDN w:val="0"/>
              <w:adjustRightInd w:val="0"/>
            </w:pPr>
            <w:r w:rsidRPr="006E56FE">
              <w:t>Tytuł</w:t>
            </w:r>
            <w:r w:rsidR="00F02E5D" w:rsidRPr="006E56FE">
              <w:t xml:space="preserve"> naukowy</w:t>
            </w:r>
            <w:r w:rsidRPr="006E56FE">
              <w:t>/stopień</w:t>
            </w:r>
            <w:r w:rsidR="00F02E5D" w:rsidRPr="006E56FE">
              <w:t xml:space="preserve"> naukowy</w:t>
            </w:r>
            <w:r w:rsidRPr="006E56FE">
              <w:t>, imię i nazwisko osoby</w:t>
            </w:r>
            <w:r w:rsidR="00F02E5D" w:rsidRPr="006E56FE">
              <w:t xml:space="preserve"> </w:t>
            </w:r>
            <w:r w:rsidRPr="006E56FE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8026193" w:rsidR="00023A99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Centrum Kultury Fizycznej i Sportu</w:t>
            </w:r>
          </w:p>
        </w:tc>
      </w:tr>
      <w:tr w:rsidR="00023A99" w:rsidRPr="006E56FE" w14:paraId="75BB2DF9" w14:textId="77777777" w:rsidTr="000251AB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6E56FE" w:rsidRDefault="00023A99" w:rsidP="004C0125">
            <w:r w:rsidRPr="006E56FE">
              <w:t>Jednostka oferująca moduł</w:t>
            </w:r>
          </w:p>
          <w:p w14:paraId="22E3AD73" w14:textId="77777777" w:rsidR="00023A99" w:rsidRPr="006E56F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3983E6B3" w:rsidR="00023A99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Centrum Kultury Fizycznej i Sportu</w:t>
            </w:r>
          </w:p>
        </w:tc>
      </w:tr>
      <w:tr w:rsidR="00023A99" w:rsidRPr="006E56FE" w14:paraId="23C95056" w14:textId="77777777" w:rsidTr="000251AB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6E56FE" w:rsidRDefault="00023A99" w:rsidP="004C0125">
            <w:r w:rsidRPr="006E56FE">
              <w:t>Cel modułu</w:t>
            </w:r>
          </w:p>
          <w:p w14:paraId="23327B8C" w14:textId="77777777" w:rsidR="00023A99" w:rsidRPr="006E56F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5FD04DDD" w:rsidR="00023A99" w:rsidRPr="006E56FE" w:rsidRDefault="00F44AA8" w:rsidP="001703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F44AA8" w:rsidRPr="006E56FE" w14:paraId="53C071BA" w14:textId="77777777" w:rsidTr="000251AB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44AA8" w:rsidRPr="006E56FE" w:rsidRDefault="00F44AA8" w:rsidP="00F44AA8">
            <w:pPr>
              <w:jc w:val="both"/>
            </w:pPr>
            <w:r w:rsidRPr="006E56F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2" w14:textId="539476C9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Wiedza: </w:t>
            </w:r>
          </w:p>
        </w:tc>
      </w:tr>
      <w:tr w:rsidR="00F44AA8" w:rsidRPr="006E56FE" w14:paraId="33C19C97" w14:textId="77777777" w:rsidTr="000251A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44AA8" w:rsidRPr="006E56FE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FC1" w14:textId="027EB8A9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</w:p>
        </w:tc>
      </w:tr>
      <w:tr w:rsidR="00F44AA8" w:rsidRPr="006E56FE" w14:paraId="35E076E9" w14:textId="77777777" w:rsidTr="000251A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44AA8" w:rsidRPr="006E56FE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3EE6C38E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Umiejętności:</w:t>
            </w:r>
          </w:p>
        </w:tc>
      </w:tr>
      <w:tr w:rsidR="00F44AA8" w:rsidRPr="006E56FE" w14:paraId="7566EEA9" w14:textId="77777777" w:rsidTr="000251A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44AA8" w:rsidRPr="006E56FE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56" w14:textId="1B31709F" w:rsidR="00F44AA8" w:rsidRPr="006E56FE" w:rsidRDefault="00711AD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U1. </w:t>
            </w:r>
            <w:r w:rsidR="00F44AA8" w:rsidRPr="006E56FE">
              <w:rPr>
                <w:color w:val="000000" w:themeColor="text1"/>
              </w:rPr>
              <w:t>Posiada zdolność podejmowania standardowych działań organizacyjnych w zakresie zdrowia ludzi i stanu środowiska życia</w:t>
            </w:r>
          </w:p>
        </w:tc>
      </w:tr>
      <w:tr w:rsidR="00F44AA8" w:rsidRPr="006E56FE" w14:paraId="241C3994" w14:textId="77777777" w:rsidTr="000251A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44AA8" w:rsidRPr="006E56FE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20" w14:textId="692E1FC6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Kompetencje społeczne:</w:t>
            </w:r>
          </w:p>
        </w:tc>
      </w:tr>
      <w:tr w:rsidR="00F44AA8" w:rsidRPr="006E56FE" w14:paraId="08B6E56A" w14:textId="77777777" w:rsidTr="000251A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44AA8" w:rsidRPr="006E56FE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42C" w14:textId="22119027" w:rsidR="00F44AA8" w:rsidRPr="006E56FE" w:rsidRDefault="00711AD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rStyle w:val="hps"/>
                <w:color w:val="000000" w:themeColor="text1"/>
              </w:rPr>
              <w:t xml:space="preserve">K1. </w:t>
            </w:r>
            <w:r w:rsidR="00F44AA8" w:rsidRPr="006E56FE">
              <w:rPr>
                <w:rStyle w:val="hps"/>
                <w:color w:val="000000" w:themeColor="text1"/>
              </w:rPr>
              <w:t>Potrafi działać w grupie z poszanowaniem swojego i innych bezpieczeństwa, potrafi współpracować w grupie przyjmując w niej różne role</w:t>
            </w:r>
          </w:p>
        </w:tc>
      </w:tr>
      <w:tr w:rsidR="00F44AA8" w:rsidRPr="006E56FE" w14:paraId="27B66AF9" w14:textId="77777777" w:rsidTr="000251AB">
        <w:trPr>
          <w:trHeight w:val="586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44AA8" w:rsidRPr="006E56FE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23FCC" w14:textId="683657D1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</w:p>
        </w:tc>
      </w:tr>
      <w:tr w:rsidR="000251AB" w:rsidRPr="006E56FE" w14:paraId="5CEC740A" w14:textId="77777777" w:rsidTr="000251A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1E51" w14:textId="77777777" w:rsidR="000251AB" w:rsidRPr="006E56FE" w:rsidRDefault="000251AB">
            <w:pPr>
              <w:spacing w:line="254" w:lineRule="auto"/>
              <w:rPr>
                <w:lang w:eastAsia="en-US"/>
              </w:rPr>
            </w:pPr>
            <w:r w:rsidRPr="006E56FE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FE5" w14:textId="77777777" w:rsidR="000251AB" w:rsidRPr="006E56FE" w:rsidRDefault="000251AB" w:rsidP="000251AB">
            <w:pPr>
              <w:jc w:val="both"/>
              <w:rPr>
                <w:color w:val="000000" w:themeColor="text1"/>
              </w:rPr>
            </w:pPr>
            <w:r w:rsidRPr="006E56FE">
              <w:rPr>
                <w:lang w:eastAsia="en-US"/>
              </w:rPr>
              <w:t xml:space="preserve">Kod efektu modułowego – kod efektu kierunkowego </w:t>
            </w:r>
            <w:r w:rsidRPr="006E56FE">
              <w:rPr>
                <w:color w:val="000000" w:themeColor="text1"/>
              </w:rPr>
              <w:t xml:space="preserve">U1 – U08 </w:t>
            </w:r>
          </w:p>
          <w:p w14:paraId="38E5A4B5" w14:textId="72ECC8BE" w:rsidR="000251AB" w:rsidRPr="006E56FE" w:rsidRDefault="000251AB" w:rsidP="000251AB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E56FE">
              <w:rPr>
                <w:color w:val="000000" w:themeColor="text1"/>
              </w:rPr>
              <w:t>K1 –  K 05</w:t>
            </w:r>
          </w:p>
        </w:tc>
      </w:tr>
      <w:tr w:rsidR="000251AB" w:rsidRPr="006E56FE" w14:paraId="2F4C676C" w14:textId="77777777" w:rsidTr="000251A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9DFD" w14:textId="77777777" w:rsidR="000251AB" w:rsidRPr="006E56FE" w:rsidRDefault="000251AB">
            <w:pPr>
              <w:spacing w:line="254" w:lineRule="auto"/>
              <w:rPr>
                <w:lang w:eastAsia="en-US"/>
              </w:rPr>
            </w:pPr>
            <w:r w:rsidRPr="006E56FE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481" w14:textId="77777777" w:rsidR="000251AB" w:rsidRPr="006E56FE" w:rsidRDefault="000251AB">
            <w:pPr>
              <w:spacing w:line="254" w:lineRule="auto"/>
              <w:jc w:val="both"/>
              <w:rPr>
                <w:lang w:eastAsia="en-US"/>
              </w:rPr>
            </w:pPr>
            <w:r w:rsidRPr="006E56FE">
              <w:rPr>
                <w:lang w:eastAsia="en-US"/>
              </w:rPr>
              <w:t>Kod efektu modułowego – kod efektu inżynierskiego</w:t>
            </w:r>
          </w:p>
          <w:p w14:paraId="016F8BA2" w14:textId="77777777" w:rsidR="000251AB" w:rsidRPr="006E56FE" w:rsidRDefault="000251AB" w:rsidP="000251AB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44AA8" w:rsidRPr="006E56FE" w14:paraId="245659BF" w14:textId="77777777" w:rsidTr="000251AB">
        <w:tc>
          <w:tcPr>
            <w:tcW w:w="3942" w:type="dxa"/>
            <w:shd w:val="clear" w:color="auto" w:fill="auto"/>
            <w:vAlign w:val="center"/>
          </w:tcPr>
          <w:p w14:paraId="2D4FCA1B" w14:textId="77777777" w:rsidR="00F44AA8" w:rsidRPr="006E56FE" w:rsidRDefault="00F44AA8" w:rsidP="00F44AA8">
            <w:r w:rsidRPr="006E56F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431E4F5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brak</w:t>
            </w:r>
          </w:p>
        </w:tc>
      </w:tr>
      <w:tr w:rsidR="00F44AA8" w:rsidRPr="006E56FE" w14:paraId="7E36AB51" w14:textId="77777777" w:rsidTr="000251AB">
        <w:tc>
          <w:tcPr>
            <w:tcW w:w="3942" w:type="dxa"/>
            <w:shd w:val="clear" w:color="auto" w:fill="auto"/>
            <w:vAlign w:val="center"/>
          </w:tcPr>
          <w:p w14:paraId="1FBDB37B" w14:textId="77777777" w:rsidR="00F44AA8" w:rsidRPr="006E56FE" w:rsidRDefault="00F44AA8" w:rsidP="00F44AA8">
            <w:r w:rsidRPr="006E56FE">
              <w:t xml:space="preserve">Treści programowe modułu </w:t>
            </w:r>
          </w:p>
          <w:p w14:paraId="4B9B26E9" w14:textId="77777777" w:rsidR="00F44AA8" w:rsidRPr="006E56FE" w:rsidRDefault="00F44AA8" w:rsidP="00F44AA8"/>
        </w:tc>
        <w:tc>
          <w:tcPr>
            <w:tcW w:w="5344" w:type="dxa"/>
            <w:shd w:val="clear" w:color="auto" w:fill="auto"/>
            <w:vAlign w:val="center"/>
          </w:tcPr>
          <w:p w14:paraId="5BD68FA0" w14:textId="77777777" w:rsidR="00F44AA8" w:rsidRPr="006E56FE" w:rsidRDefault="00F44AA8" w:rsidP="00170398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Doskonalenie elementów techniki, taktyki w formie ścisłej i fragmentów gry:</w:t>
            </w:r>
          </w:p>
          <w:p w14:paraId="5150DA72" w14:textId="77777777" w:rsidR="00F44AA8" w:rsidRPr="006E56FE" w:rsidRDefault="00F44AA8" w:rsidP="0017039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koszykówki – podania i chwyty, kozłowanie, rzuty z miejsca i dwutaktu, obrona strefą i każdy swego </w:t>
            </w:r>
          </w:p>
          <w:p w14:paraId="25D921C8" w14:textId="77777777" w:rsidR="00F44AA8" w:rsidRPr="006E56FE" w:rsidRDefault="00F44AA8" w:rsidP="0017039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siatkówki – odbicia sposobem górnym i dolnym, zagrywka dołem i tenisowa, nagranie, wystawa, atak przy ustawieniu podstawowym</w:t>
            </w:r>
          </w:p>
          <w:p w14:paraId="15F1AB62" w14:textId="77777777" w:rsidR="00F44AA8" w:rsidRPr="006E56FE" w:rsidRDefault="00F44AA8" w:rsidP="00170398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wzmacniające poszczególne grupy mięśniowe na siłowni, zasady ich wykonania i metody ćwiczeń</w:t>
            </w:r>
          </w:p>
          <w:p w14:paraId="5661BA58" w14:textId="2D8DCF4E" w:rsidR="00F44AA8" w:rsidRPr="006E56FE" w:rsidRDefault="00F44AA8" w:rsidP="00170398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przy muzyce, doskonalenie podstawowych kroków aerobiku, kształtowanie koordynacji ruchowej, poczucia rytmu, wzmacnianie i rozciąganie mięśni posturalnych ciała, zastosowanie różnych przyborów w zajęciach fitness</w:t>
            </w:r>
          </w:p>
        </w:tc>
      </w:tr>
      <w:tr w:rsidR="00F44AA8" w:rsidRPr="006E56FE" w14:paraId="5404A17A" w14:textId="77777777" w:rsidTr="000251AB">
        <w:tc>
          <w:tcPr>
            <w:tcW w:w="3942" w:type="dxa"/>
            <w:shd w:val="clear" w:color="auto" w:fill="auto"/>
            <w:vAlign w:val="center"/>
          </w:tcPr>
          <w:p w14:paraId="12572B1B" w14:textId="77777777" w:rsidR="00F44AA8" w:rsidRPr="006E56FE" w:rsidRDefault="00F44AA8" w:rsidP="00F44AA8">
            <w:r w:rsidRPr="006E56FE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14A235" w14:textId="77777777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Literatura podstawowa: </w:t>
            </w:r>
          </w:p>
          <w:p w14:paraId="58272FDE" w14:textId="77777777" w:rsidR="00F44AA8" w:rsidRPr="006E56FE" w:rsidRDefault="00F44AA8" w:rsidP="00170398">
            <w:pPr>
              <w:pStyle w:val="Bezodstpw"/>
              <w:numPr>
                <w:ilvl w:val="3"/>
                <w:numId w:val="8"/>
              </w:numPr>
              <w:ind w:left="34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Grządziel G., Piłka siatkowa. Technika, taktyka i elementy mini-siatkówki. Wydawnictwo AWF Katowice, Katowice 2006. </w:t>
            </w:r>
          </w:p>
          <w:p w14:paraId="7264371B" w14:textId="77777777" w:rsidR="00F44AA8" w:rsidRPr="006E56FE" w:rsidRDefault="00F44AA8" w:rsidP="00170398">
            <w:pPr>
              <w:pStyle w:val="Bezodstpw"/>
              <w:numPr>
                <w:ilvl w:val="3"/>
                <w:numId w:val="8"/>
              </w:numPr>
              <w:ind w:left="34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Grządziel. G., </w:t>
            </w:r>
            <w:proofErr w:type="spellStart"/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Ljach</w:t>
            </w:r>
            <w:proofErr w:type="spellEnd"/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W., Piłka siatkowa. Podstawy treningu, zasób ćwiczeń. Wydawnictwo Centralnego Ośrodka Sportowego, Warszawa 2000.</w:t>
            </w:r>
          </w:p>
          <w:p w14:paraId="09A2F063" w14:textId="0BB5A634" w:rsidR="00F44AA8" w:rsidRPr="006E56FE" w:rsidRDefault="00F44AA8" w:rsidP="00170398">
            <w:pPr>
              <w:pStyle w:val="Bezodstpw"/>
              <w:numPr>
                <w:ilvl w:val="3"/>
                <w:numId w:val="8"/>
              </w:numPr>
              <w:ind w:left="34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Huciński</w:t>
            </w:r>
            <w:proofErr w:type="spellEnd"/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T., </w:t>
            </w:r>
            <w:r w:rsidRPr="006E56FE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pl-PL"/>
              </w:rPr>
              <w:t>Kierowanie treningiem i walką sportową w koszykówce. Gra w obronie. Wydawnictwo AWF Gdańsk, Gdańsk 1998.</w:t>
            </w:r>
          </w:p>
          <w:p w14:paraId="0C16DE33" w14:textId="3FDD74BB" w:rsidR="005D78EF" w:rsidRPr="006E56FE" w:rsidRDefault="005D78EF" w:rsidP="00170398">
            <w:pPr>
              <w:pStyle w:val="Bezodstpw"/>
              <w:ind w:left="-14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E56FE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pl-PL"/>
              </w:rPr>
              <w:t>Literatura uzupełniająca:</w:t>
            </w:r>
          </w:p>
          <w:p w14:paraId="74A74D56" w14:textId="77777777" w:rsidR="005D78EF" w:rsidRPr="006E56FE" w:rsidRDefault="00F44AA8" w:rsidP="0017039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Oszast H., Kasperzec M., Koszykówka. Taktyka, technika, metodyka nauczania. Wydawnictwo AWF Kraków, Kraków 1991</w:t>
            </w:r>
            <w:r w:rsidR="005D78EF"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4E5AF8" w14:textId="1D1974EC" w:rsidR="00F44AA8" w:rsidRPr="006E56FE" w:rsidRDefault="00F44AA8" w:rsidP="0017039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Aaberg</w:t>
            </w:r>
            <w:proofErr w:type="spellEnd"/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E., Trening siłowy – mechanika mięśni. Wydawnictwo Aha, Łódź 2009.</w:t>
            </w:r>
          </w:p>
        </w:tc>
      </w:tr>
      <w:tr w:rsidR="00F44AA8" w:rsidRPr="006E56FE" w14:paraId="4C02F9EA" w14:textId="77777777" w:rsidTr="000251AB">
        <w:tc>
          <w:tcPr>
            <w:tcW w:w="3942" w:type="dxa"/>
            <w:shd w:val="clear" w:color="auto" w:fill="auto"/>
            <w:vAlign w:val="center"/>
          </w:tcPr>
          <w:p w14:paraId="50B3A6CD" w14:textId="77777777" w:rsidR="00F44AA8" w:rsidRPr="006E56FE" w:rsidRDefault="00F44AA8" w:rsidP="00F44AA8">
            <w:r w:rsidRPr="006E56FE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086169" w14:textId="77777777" w:rsidR="005D78EF" w:rsidRPr="006E56FE" w:rsidRDefault="005D78EF" w:rsidP="00170398">
            <w:pPr>
              <w:pStyle w:val="Kolorowalistaakcent11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z wykorzystaniem metod aktywizujących, odbywające się w sali: </w:t>
            </w:r>
          </w:p>
          <w:p w14:paraId="458DFBD2" w14:textId="77777777" w:rsidR="005D78EF" w:rsidRPr="006E56FE" w:rsidRDefault="005D78EF" w:rsidP="00170398">
            <w:pPr>
              <w:pStyle w:val="redniasiatka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6E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zajęcia praktyczne w formie ćwiczeń indywidualnych i zespołowych</w:t>
            </w:r>
          </w:p>
          <w:p w14:paraId="1712EC61" w14:textId="40DEAF25" w:rsidR="00F44AA8" w:rsidRPr="006E56FE" w:rsidRDefault="005D78E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- pogadanki promujące aktywność fizyczną i zasady zdrowego stylu życia </w:t>
            </w:r>
          </w:p>
        </w:tc>
      </w:tr>
      <w:tr w:rsidR="00F44AA8" w:rsidRPr="006E56FE" w14:paraId="1C420D55" w14:textId="77777777" w:rsidTr="000251AB">
        <w:tc>
          <w:tcPr>
            <w:tcW w:w="3942" w:type="dxa"/>
            <w:shd w:val="clear" w:color="auto" w:fill="auto"/>
            <w:vAlign w:val="center"/>
          </w:tcPr>
          <w:p w14:paraId="293A5416" w14:textId="77777777" w:rsidR="00F44AA8" w:rsidRPr="006E56FE" w:rsidRDefault="00F44AA8" w:rsidP="00F44AA8">
            <w:r w:rsidRPr="006E56FE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44AA8" w:rsidRPr="006E56FE" w:rsidRDefault="00F44AA8" w:rsidP="00170398">
            <w:pPr>
              <w:jc w:val="both"/>
              <w:rPr>
                <w:color w:val="000000" w:themeColor="text1"/>
                <w:u w:val="single"/>
              </w:rPr>
            </w:pPr>
            <w:r w:rsidRPr="006E56FE">
              <w:rPr>
                <w:color w:val="000000" w:themeColor="text1"/>
                <w:u w:val="single"/>
              </w:rPr>
              <w:t>SPOSOBY WERYFIKACJI:</w:t>
            </w:r>
          </w:p>
          <w:p w14:paraId="4F90877B" w14:textId="0E801695" w:rsidR="00711ADF" w:rsidRPr="006E56FE" w:rsidRDefault="00711AD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U1 - ocena pracy na ćwiczeniach zaliczenie praktyczne ćwiczeń </w:t>
            </w:r>
          </w:p>
          <w:p w14:paraId="76AA594A" w14:textId="77777777" w:rsidR="00711ADF" w:rsidRPr="006E56FE" w:rsidRDefault="00711AD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K1 - ocena aktywności na zajęciach w charakterze członka zespołu wykonującego ćwiczenia </w:t>
            </w:r>
          </w:p>
          <w:p w14:paraId="25C17F93" w14:textId="31F79F83" w:rsidR="00711ADF" w:rsidRPr="006E56FE" w:rsidRDefault="00711ADF" w:rsidP="00170398">
            <w:pPr>
              <w:jc w:val="both"/>
              <w:rPr>
                <w:color w:val="000000" w:themeColor="text1"/>
              </w:rPr>
            </w:pPr>
          </w:p>
          <w:p w14:paraId="7EA5B198" w14:textId="642FDDC8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  <w:u w:val="single"/>
              </w:rPr>
              <w:t>DOKUMENTOWANIE OSIĄGNIĘTYCH EFEKTÓW UCZENIA SIĘ</w:t>
            </w:r>
            <w:r w:rsidR="00711ADF" w:rsidRPr="006E56FE">
              <w:rPr>
                <w:color w:val="000000" w:themeColor="text1"/>
              </w:rPr>
              <w:t xml:space="preserve"> </w:t>
            </w:r>
            <w:r w:rsidRPr="006E56FE">
              <w:rPr>
                <w:color w:val="000000" w:themeColor="text1"/>
              </w:rPr>
              <w:t xml:space="preserve"> dziennik prowadzącego</w:t>
            </w:r>
          </w:p>
          <w:p w14:paraId="576F73B7" w14:textId="77777777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</w:p>
          <w:p w14:paraId="26E64CA4" w14:textId="77777777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44AA8" w:rsidRPr="006E56FE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student wykazuje dostateczny (3,0) stopień wiedzy, umiejętności lub kompetencji, gdy uzyskuje od 51 </w:t>
            </w:r>
            <w:r w:rsidRPr="006E56FE">
              <w:rPr>
                <w:color w:val="000000" w:themeColor="text1"/>
              </w:rPr>
              <w:lastRenderedPageBreak/>
              <w:t xml:space="preserve">do 60% sumy punktów określających maksymalny poziom wiedzy lub umiejętności z danego przedmiotu (odpowiednio, przy zaliczeniu cząstkowym – jego części), </w:t>
            </w:r>
          </w:p>
          <w:p w14:paraId="4824FE53" w14:textId="77777777" w:rsidR="00F44AA8" w:rsidRPr="006E56FE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44AA8" w:rsidRPr="006E56FE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44AA8" w:rsidRPr="006E56FE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E56FE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44AA8" w:rsidRPr="006E56FE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E56FE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44AA8" w:rsidRPr="006E56FE" w:rsidRDefault="00F44AA8" w:rsidP="00170398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44AA8" w:rsidRPr="006E56FE" w14:paraId="0AA62E9F" w14:textId="77777777" w:rsidTr="000251AB">
        <w:tc>
          <w:tcPr>
            <w:tcW w:w="3942" w:type="dxa"/>
            <w:shd w:val="clear" w:color="auto" w:fill="auto"/>
            <w:vAlign w:val="center"/>
          </w:tcPr>
          <w:p w14:paraId="6D4F54D5" w14:textId="695E5312" w:rsidR="00F44AA8" w:rsidRPr="006E56FE" w:rsidRDefault="00F44AA8" w:rsidP="00F44AA8">
            <w:r w:rsidRPr="006E56FE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EDF6AB" w14:textId="77777777" w:rsidR="00711ADF" w:rsidRPr="006E56FE" w:rsidRDefault="00711AD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Frekwencja i aktywny udział w ćwiczeniach 70%</w:t>
            </w:r>
          </w:p>
          <w:p w14:paraId="3C54574E" w14:textId="051CD3C5" w:rsidR="00F44AA8" w:rsidRPr="006E56FE" w:rsidRDefault="00711ADF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Ocena z zaliczenia praktycznego ćwiczeń 30%</w:t>
            </w:r>
            <w:r w:rsidR="00F44AA8" w:rsidRPr="006E56FE">
              <w:rPr>
                <w:color w:val="000000" w:themeColor="text1"/>
              </w:rPr>
              <w:t xml:space="preserve"> Warunki te są przedstawiane na pierwszych zajęciach z modułu.</w:t>
            </w:r>
          </w:p>
        </w:tc>
      </w:tr>
      <w:tr w:rsidR="00F44AA8" w:rsidRPr="006E56FE" w14:paraId="1DD1159E" w14:textId="77777777" w:rsidTr="000251AB">
        <w:trPr>
          <w:trHeight w:val="1099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44AA8" w:rsidRPr="006E56FE" w:rsidRDefault="00F44AA8" w:rsidP="00F44AA8">
            <w:pPr>
              <w:jc w:val="both"/>
            </w:pPr>
            <w:r w:rsidRPr="006E56FE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2944F7E6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Kontaktowe</w:t>
            </w:r>
          </w:p>
          <w:p w14:paraId="2D34974B" w14:textId="7E0ACF2C" w:rsidR="00F44AA8" w:rsidRPr="006E56FE" w:rsidRDefault="008C2645" w:rsidP="00170398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ćwiczenia (30 godz.</w:t>
            </w:r>
            <w:r w:rsidR="00F44AA8" w:rsidRPr="006E56FE">
              <w:rPr>
                <w:color w:val="000000" w:themeColor="text1"/>
              </w:rPr>
              <w:t xml:space="preserve">), </w:t>
            </w:r>
          </w:p>
          <w:p w14:paraId="66E2973E" w14:textId="42395643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Ł</w:t>
            </w:r>
            <w:r w:rsidR="008C2645" w:rsidRPr="006E56FE">
              <w:rPr>
                <w:color w:val="000000" w:themeColor="text1"/>
              </w:rPr>
              <w:t>ącznie – 30</w:t>
            </w:r>
            <w:r w:rsidRPr="006E56FE">
              <w:rPr>
                <w:color w:val="000000" w:themeColor="text1"/>
              </w:rPr>
              <w:t xml:space="preserve"> </w:t>
            </w:r>
            <w:r w:rsidR="008C2645" w:rsidRPr="006E56FE">
              <w:rPr>
                <w:color w:val="000000" w:themeColor="text1"/>
              </w:rPr>
              <w:t>godz.</w:t>
            </w:r>
          </w:p>
        </w:tc>
      </w:tr>
      <w:tr w:rsidR="00F44AA8" w:rsidRPr="006E56FE" w14:paraId="1172D0F6" w14:textId="77777777" w:rsidTr="000251AB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B1261EB" w:rsidR="00F44AA8" w:rsidRPr="006E56FE" w:rsidRDefault="00F44AA8" w:rsidP="00F44AA8">
            <w:r w:rsidRPr="006E56FE">
              <w:t>Nakład pracy związany z zajęciami wymagającymi bezpośredniego udziału nauczyciela akademickiego</w:t>
            </w:r>
            <w:r w:rsidR="008C2645" w:rsidRPr="006E56FE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A75B3BA" w:rsidR="00F44AA8" w:rsidRPr="006E56FE" w:rsidRDefault="008C2645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udział w ćwiczeniach – 30 godz.</w:t>
            </w:r>
          </w:p>
        </w:tc>
      </w:tr>
      <w:tr w:rsidR="00F44AA8" w:rsidRPr="006E56FE" w14:paraId="51235208" w14:textId="77777777" w:rsidTr="000251AB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44AA8" w:rsidRPr="006E56FE" w:rsidRDefault="00F44AA8" w:rsidP="00F44AA8">
            <w:pPr>
              <w:jc w:val="both"/>
            </w:pPr>
            <w:r w:rsidRPr="006E56FE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F44AA8" w:rsidRPr="006E56FE" w:rsidRDefault="00F44AA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>Kod efektu modułowego – kod efektu kierunkowego</w:t>
            </w:r>
          </w:p>
          <w:p w14:paraId="173AAB7D" w14:textId="77777777" w:rsidR="008C2645" w:rsidRPr="006E56FE" w:rsidRDefault="008C2645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U1 – U08 </w:t>
            </w:r>
          </w:p>
          <w:p w14:paraId="12F16102" w14:textId="524C5346" w:rsidR="00F44AA8" w:rsidRPr="006E56FE" w:rsidRDefault="00170398" w:rsidP="00170398">
            <w:pPr>
              <w:jc w:val="both"/>
              <w:rPr>
                <w:color w:val="000000" w:themeColor="text1"/>
              </w:rPr>
            </w:pPr>
            <w:r w:rsidRPr="006E56FE">
              <w:rPr>
                <w:color w:val="000000" w:themeColor="text1"/>
              </w:rPr>
              <w:t xml:space="preserve">K1 – </w:t>
            </w:r>
            <w:r w:rsidR="008C2645" w:rsidRPr="006E56FE">
              <w:rPr>
                <w:color w:val="000000" w:themeColor="text1"/>
              </w:rPr>
              <w:t xml:space="preserve"> K 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00E" w14:textId="77777777" w:rsidR="003154DB" w:rsidRDefault="003154DB" w:rsidP="008D17BD">
      <w:r>
        <w:separator/>
      </w:r>
    </w:p>
  </w:endnote>
  <w:endnote w:type="continuationSeparator" w:id="0">
    <w:p w14:paraId="2BA0F550" w14:textId="77777777" w:rsidR="003154DB" w:rsidRDefault="003154D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4B50CD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251A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251A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19B" w14:textId="77777777" w:rsidR="003154DB" w:rsidRDefault="003154DB" w:rsidP="008D17BD">
      <w:r>
        <w:separator/>
      </w:r>
    </w:p>
  </w:footnote>
  <w:footnote w:type="continuationSeparator" w:id="0">
    <w:p w14:paraId="698C7A1E" w14:textId="77777777" w:rsidR="003154DB" w:rsidRDefault="003154DB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6E56FE">
        <w:rPr>
          <w:rStyle w:val="Odwoanieprzypisudolnego"/>
        </w:rPr>
        <w:footnoteRef/>
      </w:r>
      <w:r w:rsidRPr="006E56FE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3A274DC"/>
    <w:multiLevelType w:val="hybridMultilevel"/>
    <w:tmpl w:val="C1BE3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8994845A"/>
    <w:lvl w:ilvl="0" w:tplc="03B6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543"/>
    <w:multiLevelType w:val="hybridMultilevel"/>
    <w:tmpl w:val="4A60B06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3ECF"/>
    <w:multiLevelType w:val="hybridMultilevel"/>
    <w:tmpl w:val="A782B2E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647A3"/>
    <w:multiLevelType w:val="hybridMultilevel"/>
    <w:tmpl w:val="1D6E6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251AB"/>
    <w:rsid w:val="0005376E"/>
    <w:rsid w:val="000D45C2"/>
    <w:rsid w:val="000E0572"/>
    <w:rsid w:val="000F587A"/>
    <w:rsid w:val="00101F00"/>
    <w:rsid w:val="00120398"/>
    <w:rsid w:val="00123155"/>
    <w:rsid w:val="00170398"/>
    <w:rsid w:val="001F4E9C"/>
    <w:rsid w:val="00206860"/>
    <w:rsid w:val="00207270"/>
    <w:rsid w:val="00271DE5"/>
    <w:rsid w:val="002835BD"/>
    <w:rsid w:val="00283678"/>
    <w:rsid w:val="002E256F"/>
    <w:rsid w:val="002E4043"/>
    <w:rsid w:val="003154DB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D78EF"/>
    <w:rsid w:val="005F1A18"/>
    <w:rsid w:val="0063487A"/>
    <w:rsid w:val="006742BC"/>
    <w:rsid w:val="006E56FE"/>
    <w:rsid w:val="006E62D3"/>
    <w:rsid w:val="006F3573"/>
    <w:rsid w:val="00711ADF"/>
    <w:rsid w:val="007B768F"/>
    <w:rsid w:val="007E59D1"/>
    <w:rsid w:val="0083437D"/>
    <w:rsid w:val="00850B52"/>
    <w:rsid w:val="0089357C"/>
    <w:rsid w:val="00893CD3"/>
    <w:rsid w:val="00896BC2"/>
    <w:rsid w:val="008C2645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47927"/>
    <w:rsid w:val="00A6673A"/>
    <w:rsid w:val="00AA02DB"/>
    <w:rsid w:val="00AA27E0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4AA8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44AA8"/>
  </w:style>
  <w:style w:type="paragraph" w:customStyle="1" w:styleId="redniasiatka21">
    <w:name w:val="Średnia siatka 21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Bezodstpw">
    <w:name w:val="No Spacing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44AA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D78EF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FB63-A9E1-4E9C-B058-61A92FE1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7</cp:revision>
  <cp:lastPrinted>2021-07-01T08:34:00Z</cp:lastPrinted>
  <dcterms:created xsi:type="dcterms:W3CDTF">2022-07-13T09:21:00Z</dcterms:created>
  <dcterms:modified xsi:type="dcterms:W3CDTF">2024-02-13T08:52:00Z</dcterms:modified>
</cp:coreProperties>
</file>