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45B5189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023A99" w:rsidRPr="00A86B46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E61A220" w:rsidR="00023A99" w:rsidRPr="00A86B46" w:rsidRDefault="005347E7" w:rsidP="00A86B4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86B46">
              <w:rPr>
                <w:sz w:val="22"/>
                <w:szCs w:val="22"/>
                <w:lang w:val="en-US"/>
              </w:rPr>
              <w:t>Ekonomika</w:t>
            </w:r>
            <w:proofErr w:type="spellEnd"/>
            <w:r w:rsidRPr="00A86B46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A86B46">
              <w:rPr>
                <w:sz w:val="22"/>
                <w:szCs w:val="22"/>
                <w:lang w:val="en-US"/>
              </w:rPr>
              <w:t>zakresu</w:t>
            </w:r>
            <w:proofErr w:type="spellEnd"/>
            <w:r w:rsidRPr="00A86B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B46">
              <w:rPr>
                <w:sz w:val="22"/>
                <w:szCs w:val="22"/>
                <w:lang w:val="en-US"/>
              </w:rPr>
              <w:t>bezpieczeństwa</w:t>
            </w:r>
            <w:proofErr w:type="spellEnd"/>
            <w:r w:rsidRPr="00A86B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B46">
              <w:rPr>
                <w:sz w:val="22"/>
                <w:szCs w:val="22"/>
                <w:lang w:val="en-US"/>
              </w:rPr>
              <w:t>technicznego</w:t>
            </w:r>
            <w:proofErr w:type="spellEnd"/>
            <w:r w:rsidRPr="00A86B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6B4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86B46">
              <w:rPr>
                <w:sz w:val="22"/>
                <w:szCs w:val="22"/>
                <w:lang w:val="en-US"/>
              </w:rPr>
              <w:t xml:space="preserve"> BHP / </w:t>
            </w:r>
            <w:r w:rsidRPr="00A86B46">
              <w:rPr>
                <w:rStyle w:val="hps"/>
                <w:color w:val="222222"/>
                <w:sz w:val="22"/>
                <w:szCs w:val="22"/>
                <w:lang w:val="en-US"/>
              </w:rPr>
              <w:t>Economics</w:t>
            </w:r>
            <w:r w:rsidRPr="00A86B46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A86B46">
              <w:rPr>
                <w:rStyle w:val="hps"/>
                <w:color w:val="222222"/>
                <w:sz w:val="22"/>
                <w:szCs w:val="22"/>
                <w:lang w:val="en-US"/>
              </w:rPr>
              <w:t>in the field of</w:t>
            </w:r>
            <w:r w:rsidRPr="00A86B46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A86B46">
              <w:rPr>
                <w:rStyle w:val="hps"/>
                <w:color w:val="222222"/>
                <w:sz w:val="22"/>
                <w:szCs w:val="22"/>
                <w:lang w:val="en-US"/>
              </w:rPr>
              <w:t>technical safety</w:t>
            </w:r>
            <w:r w:rsidRPr="00A86B46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A86B46">
              <w:rPr>
                <w:rStyle w:val="hps"/>
                <w:color w:val="222222"/>
                <w:sz w:val="22"/>
                <w:szCs w:val="22"/>
                <w:lang w:val="en-US"/>
              </w:rPr>
              <w:t>and</w:t>
            </w:r>
            <w:r w:rsidRPr="00A86B46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A86B46">
              <w:rPr>
                <w:rStyle w:val="hps"/>
                <w:color w:val="222222"/>
                <w:sz w:val="22"/>
                <w:szCs w:val="22"/>
                <w:lang w:val="en-US"/>
              </w:rPr>
              <w:t>occupational health and safety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345B303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color w:val="000000"/>
                <w:sz w:val="22"/>
                <w:szCs w:val="22"/>
              </w:rPr>
              <w:t>j. 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A86B46" w:rsidRDefault="00023A99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obowiązkowy/</w:t>
            </w:r>
            <w:r w:rsidRPr="00A86B46">
              <w:rPr>
                <w:strike/>
                <w:sz w:val="22"/>
                <w:szCs w:val="22"/>
              </w:rPr>
              <w:t>fakultatywny</w:t>
            </w:r>
            <w:r w:rsidR="00BA2E91" w:rsidRPr="00A86B46">
              <w:rPr>
                <w:strike/>
                <w:sz w:val="22"/>
                <w:szCs w:val="22"/>
              </w:rPr>
              <w:t xml:space="preserve"> </w:t>
            </w:r>
            <w:r w:rsidR="00BA2E91" w:rsidRPr="00A86B46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5453E439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drugiego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135D7E9" w:rsidR="00023A99" w:rsidRPr="00A86B46" w:rsidRDefault="00D6191F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nie</w:t>
            </w:r>
            <w:r w:rsidR="005347E7" w:rsidRPr="00A86B46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CD617FC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C97B770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3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C97B991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3</w:t>
            </w:r>
            <w:r w:rsidR="00023A99"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532" w:rsidRPr="00A86B46">
              <w:rPr>
                <w:color w:val="000000" w:themeColor="text1"/>
                <w:sz w:val="22"/>
                <w:szCs w:val="22"/>
              </w:rPr>
              <w:t>(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1,</w:t>
            </w:r>
            <w:r w:rsidR="000A0EA3">
              <w:rPr>
                <w:color w:val="000000" w:themeColor="text1"/>
                <w:sz w:val="22"/>
                <w:szCs w:val="22"/>
              </w:rPr>
              <w:t>0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1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>/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1</w:t>
            </w:r>
            <w:r w:rsidR="000A0EA3">
              <w:rPr>
                <w:color w:val="000000" w:themeColor="text1"/>
                <w:sz w:val="22"/>
                <w:szCs w:val="22"/>
              </w:rPr>
              <w:t>,</w:t>
            </w:r>
            <w:bookmarkStart w:id="0" w:name="_GoBack"/>
            <w:bookmarkEnd w:id="0"/>
            <w:r w:rsidR="000A0EA3">
              <w:rPr>
                <w:color w:val="000000" w:themeColor="text1"/>
                <w:sz w:val="22"/>
                <w:szCs w:val="22"/>
              </w:rPr>
              <w:t>96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F246750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Dr hab. inż. Stanisław Parafiniuk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1CF12CD" w:rsidR="00023A99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Katedra Eksploatacji Maszyn i Zarządzania Procesami Produkcyjnymi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DC755C2" w:rsidR="00023A99" w:rsidRPr="00A86B46" w:rsidRDefault="005347E7" w:rsidP="00A86B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Zdobycie umiejętności badania relacji pomiędzy kosztami  związanych z wprowadzaniem i utrzymaniem systemów technicznych BHP na stanowisku pracy a efektami w postaci korzyści wewnętrznych i zewnętrznych przedsiębiorstwa.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A86B46" w:rsidRDefault="00023A99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037EC49" w:rsidR="00023A99" w:rsidRPr="00A86B46" w:rsidRDefault="00A25D78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W</w:t>
            </w:r>
            <w:r w:rsidR="00023A99" w:rsidRPr="00A86B46">
              <w:rPr>
                <w:sz w:val="22"/>
                <w:szCs w:val="22"/>
              </w:rPr>
              <w:t>1.</w:t>
            </w:r>
            <w:r w:rsidR="00E520FE" w:rsidRPr="00A86B46">
              <w:rPr>
                <w:sz w:val="22"/>
                <w:szCs w:val="22"/>
              </w:rPr>
              <w:t xml:space="preserve"> zagadnienia dotyczące budowania systemu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zarządzania jakością, bezpieczeństwem i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higieną pracy oraz środowiskiem</w:t>
            </w:r>
          </w:p>
        </w:tc>
      </w:tr>
      <w:tr w:rsidR="00E520FE" w:rsidRPr="003305C4" w14:paraId="35E076E9" w14:textId="77777777" w:rsidTr="00A86B46">
        <w:trPr>
          <w:trHeight w:val="555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20FE" w:rsidRPr="003305C4" w:rsidRDefault="00E520FE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E2EDA45" w:rsidR="00E520FE" w:rsidRPr="00A86B46" w:rsidRDefault="00E520FE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W2. znaczenie i funkcję kierowania i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dowodzenia jako formy zarządzania w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organizacjach systemu bezpieczeństwa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publicznego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A86B46" w:rsidRDefault="00023A99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581FF78F" w:rsidR="00023A99" w:rsidRPr="00A86B46" w:rsidRDefault="00A25D78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U</w:t>
            </w:r>
            <w:r w:rsidR="00023A99" w:rsidRPr="00A86B46">
              <w:rPr>
                <w:sz w:val="22"/>
                <w:szCs w:val="22"/>
              </w:rPr>
              <w:t>1.</w:t>
            </w:r>
            <w:r w:rsidR="00E520FE" w:rsidRPr="00A86B46">
              <w:rPr>
                <w:sz w:val="22"/>
                <w:szCs w:val="22"/>
              </w:rPr>
              <w:t xml:space="preserve"> oszacować koszty przedsięwzięć w tym z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zakresu BHP; potrafi oceniać straty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związane z niewłaściwymi warunkami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BHP w różnych środowiskach</w:t>
            </w:r>
          </w:p>
        </w:tc>
      </w:tr>
      <w:tr w:rsidR="00E520FE" w:rsidRPr="003305C4" w14:paraId="27B66AF9" w14:textId="77777777" w:rsidTr="00A86B46">
        <w:trPr>
          <w:trHeight w:val="645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20FE" w:rsidRPr="003305C4" w:rsidRDefault="00E520FE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0020F93" w:rsidR="00E520FE" w:rsidRPr="00A86B46" w:rsidRDefault="00E520FE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U2. pozyskiwać, oceniać i kompilować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informacje własne oraz pochodzące z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piśmiennictwa, elektronicznych baz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danych, w tym w języku obcym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wykorzystując je do wykonywanego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zadania w obszarze BHP w różnych</w:t>
            </w:r>
            <w:r w:rsidR="00A86B46">
              <w:rPr>
                <w:sz w:val="22"/>
                <w:szCs w:val="22"/>
              </w:rPr>
              <w:t xml:space="preserve"> </w:t>
            </w:r>
            <w:r w:rsidRPr="00A86B46">
              <w:rPr>
                <w:sz w:val="22"/>
                <w:szCs w:val="22"/>
              </w:rPr>
              <w:t>działach produkcji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A86B46" w:rsidRDefault="00023A99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C79C7D5" w:rsidR="00023A99" w:rsidRPr="00A86B46" w:rsidRDefault="00A25D78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K</w:t>
            </w:r>
            <w:r w:rsidR="00023A99" w:rsidRPr="00A86B46">
              <w:rPr>
                <w:sz w:val="22"/>
                <w:szCs w:val="22"/>
              </w:rPr>
              <w:t>1.</w:t>
            </w:r>
            <w:r w:rsidR="00E520FE" w:rsidRPr="00A86B46">
              <w:rPr>
                <w:sz w:val="22"/>
                <w:szCs w:val="22"/>
              </w:rPr>
              <w:t xml:space="preserve"> myśleć i działać w sposób kreatywny i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przedsiębiorczy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352EEAE1" w:rsidR="00023A99" w:rsidRPr="00A86B46" w:rsidRDefault="00A25D78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K</w:t>
            </w:r>
            <w:r w:rsidR="00023A99" w:rsidRPr="00A86B46">
              <w:rPr>
                <w:sz w:val="22"/>
                <w:szCs w:val="22"/>
              </w:rPr>
              <w:t>2.</w:t>
            </w:r>
            <w:r w:rsidR="00E520FE" w:rsidRPr="00A86B46">
              <w:rPr>
                <w:sz w:val="22"/>
                <w:szCs w:val="22"/>
              </w:rPr>
              <w:t xml:space="preserve"> formułowania i przekazywania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współpracownikom oraz społeczeństwu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informacji w sposób powszechnie</w:t>
            </w:r>
            <w:r w:rsidR="00A86B46">
              <w:rPr>
                <w:sz w:val="22"/>
                <w:szCs w:val="22"/>
              </w:rPr>
              <w:t xml:space="preserve"> </w:t>
            </w:r>
            <w:r w:rsidR="00E520FE" w:rsidRPr="00A86B46">
              <w:rPr>
                <w:sz w:val="22"/>
                <w:szCs w:val="22"/>
              </w:rPr>
              <w:t>zrozumiały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5193031" w:rsidR="00023A99" w:rsidRPr="00A86B46" w:rsidRDefault="005347E7" w:rsidP="00A86B4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Prawo, Zarządzanie jakością i bezpieczeństwem i higieną pracy, Projektowanie ergonomiczne.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144705B" w:rsidR="0057184E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color w:val="000000"/>
                <w:sz w:val="22"/>
                <w:szCs w:val="22"/>
              </w:rPr>
              <w:t xml:space="preserve">W treści modułu zostaną omówione podstawowe zagadnienia dotyczące aktualnych wymogów dotyczących </w:t>
            </w:r>
            <w:r w:rsidRPr="00A86B46">
              <w:rPr>
                <w:rStyle w:val="Pogrubienie"/>
                <w:b w:val="0"/>
                <w:color w:val="000000"/>
                <w:sz w:val="22"/>
                <w:szCs w:val="22"/>
              </w:rPr>
              <w:lastRenderedPageBreak/>
              <w:t>bezpieczeństwa i higieny pracy</w:t>
            </w:r>
            <w:r w:rsidRPr="00A86B46">
              <w:rPr>
                <w:b/>
                <w:color w:val="000000"/>
                <w:sz w:val="22"/>
                <w:szCs w:val="22"/>
              </w:rPr>
              <w:t>,</w:t>
            </w:r>
            <w:r w:rsidRPr="00A86B46">
              <w:rPr>
                <w:color w:val="000000"/>
                <w:sz w:val="22"/>
                <w:szCs w:val="22"/>
              </w:rPr>
              <w:t xml:space="preserve"> opartych na obowiązujących przepisach i polskich normach, a także praktyczne wskazówki pomocne w codziennej pracy, obowiązki pracodawcy, wzory niezbędnej dokumentacji. Omówione zasady kalkulacji  kosztów związanych z wprowadzaniem i utrzymaniem podstawowych systemów BHP. Zarządzanie technicznymi systemami bezpieczeństwa, kalkulacja uzbrojenia stanowiska pracy w podstawowe i uzupełniające środki bezpieczeństwa. Kalkulacji kosztów z tytułu prowadzenia nadzoru technicznego instalacji przemysłowych, organizacji przeglądów i konserwacji. Kalkulacji kosztów związanych z wypadkami oraz usuwaniu ich skutków. Omówienie zasad różnicowania stopy procentowej składki na ubezpieczenie wypadkowe z tytułu wypadków przy pracy i chorób zawodowych.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10C1392" w14:textId="77777777" w:rsidR="005347E7" w:rsidRPr="00A86B46" w:rsidRDefault="008D13BA" w:rsidP="00A86B46">
            <w:pPr>
              <w:pStyle w:val="Kategoriainformacji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  <w:r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>Literatura podstawowa:</w:t>
            </w:r>
            <w:r w:rsidR="002835BD"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 </w:t>
            </w:r>
          </w:p>
          <w:p w14:paraId="694B9D69" w14:textId="0EA3F463" w:rsidR="005347E7" w:rsidRPr="00A86B46" w:rsidRDefault="005347E7" w:rsidP="00A86B46">
            <w:pPr>
              <w:pStyle w:val="Kategoriainformacji"/>
              <w:spacing w:before="0"/>
              <w:jc w:val="both"/>
              <w:rPr>
                <w:rFonts w:ascii="Times New Roman" w:hAnsi="Times New Roman" w:cs="Times New Roman"/>
                <w:b w:val="0"/>
                <w:color w:val="FF0000"/>
                <w:lang w:val="pl-PL"/>
              </w:rPr>
            </w:pPr>
            <w:r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1. </w:t>
            </w:r>
            <w:proofErr w:type="spellStart"/>
            <w:r w:rsidR="009262F4"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>Rączkowski</w:t>
            </w:r>
            <w:proofErr w:type="spellEnd"/>
            <w:r w:rsidR="009262F4"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 B</w:t>
            </w:r>
            <w:r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. 2014. BHP w praktyce. Wydawnictwo ODDK, </w:t>
            </w:r>
            <w:proofErr w:type="spellStart"/>
            <w:r w:rsidRPr="00A86B46">
              <w:rPr>
                <w:rFonts w:ascii="Times New Roman" w:hAnsi="Times New Roman" w:cs="Times New Roman"/>
                <w:b w:val="0"/>
                <w:color w:val="000000"/>
                <w:lang w:val="pl-PL"/>
              </w:rPr>
              <w:t>Isbn</w:t>
            </w:r>
            <w:proofErr w:type="spellEnd"/>
            <w:r w:rsidRPr="00A86B46">
              <w:rPr>
                <w:rFonts w:ascii="Times New Roman" w:hAnsi="Times New Roman" w:cs="Times New Roman"/>
                <w:b w:val="0"/>
                <w:color w:val="000000"/>
                <w:lang w:val="pl-PL"/>
              </w:rPr>
              <w:t xml:space="preserve"> 978-83-7804-181-8</w:t>
            </w:r>
          </w:p>
          <w:p w14:paraId="14E2B397" w14:textId="21EDB064" w:rsidR="005347E7" w:rsidRPr="00A86B46" w:rsidRDefault="005347E7" w:rsidP="00A86B46">
            <w:pPr>
              <w:pStyle w:val="Kategoriainformacji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  <w:r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2. Bukała W, Szczech K. 2013. Bezpieczeństwo i higiena pracy. Wydawnictwo Szkolne i Pedagogiczne. </w:t>
            </w:r>
          </w:p>
          <w:p w14:paraId="6372F76E" w14:textId="77777777" w:rsidR="005347E7" w:rsidRPr="00A86B46" w:rsidRDefault="005347E7" w:rsidP="00A86B46">
            <w:pPr>
              <w:jc w:val="both"/>
              <w:rPr>
                <w:bCs/>
                <w:sz w:val="22"/>
                <w:szCs w:val="22"/>
              </w:rPr>
            </w:pPr>
            <w:r w:rsidRPr="00A86B46">
              <w:rPr>
                <w:bCs/>
                <w:sz w:val="22"/>
                <w:szCs w:val="22"/>
              </w:rPr>
              <w:t xml:space="preserve">3. Kowal E., (2002), </w:t>
            </w:r>
            <w:proofErr w:type="spellStart"/>
            <w:r w:rsidRPr="00A86B46">
              <w:rPr>
                <w:bCs/>
                <w:sz w:val="22"/>
                <w:szCs w:val="22"/>
              </w:rPr>
              <w:t>Ekonomiczno</w:t>
            </w:r>
            <w:proofErr w:type="spellEnd"/>
            <w:r w:rsidRPr="00A86B46">
              <w:rPr>
                <w:bCs/>
                <w:sz w:val="22"/>
                <w:szCs w:val="22"/>
              </w:rPr>
              <w:t xml:space="preserve"> - społeczne aspekty ergonomii, Wydawnictwo Naukowe PWN, Warszawa</w:t>
            </w:r>
          </w:p>
          <w:p w14:paraId="6CF0E13E" w14:textId="7B39CD41" w:rsidR="005347E7" w:rsidRPr="00A86B46" w:rsidRDefault="005347E7" w:rsidP="00A86B46">
            <w:pPr>
              <w:pStyle w:val="Kategoriainformacji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  <w:r w:rsidRPr="00A86B46">
              <w:rPr>
                <w:rFonts w:ascii="Times New Roman" w:hAnsi="Times New Roman" w:cs="Times New Roman"/>
                <w:b w:val="0"/>
                <w:bCs w:val="0"/>
                <w:lang w:val="pl-PL"/>
              </w:rPr>
              <w:t xml:space="preserve">Literatura uzupełniająca: </w:t>
            </w:r>
          </w:p>
          <w:p w14:paraId="374E5AF8" w14:textId="5FDD6630" w:rsidR="008D13BA" w:rsidRPr="00A86B46" w:rsidRDefault="005347E7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1. </w:t>
            </w:r>
            <w:r w:rsidR="009262F4" w:rsidRPr="00A86B46">
              <w:rPr>
                <w:sz w:val="22"/>
                <w:szCs w:val="22"/>
              </w:rPr>
              <w:t xml:space="preserve">Karczewski J., Karczewska K.W. </w:t>
            </w:r>
            <w:proofErr w:type="spellStart"/>
            <w:r w:rsidR="009262F4" w:rsidRPr="00A86B46">
              <w:rPr>
                <w:sz w:val="22"/>
                <w:szCs w:val="22"/>
              </w:rPr>
              <w:t>Zarządanie</w:t>
            </w:r>
            <w:proofErr w:type="spellEnd"/>
            <w:r w:rsidR="009262F4" w:rsidRPr="00A86B46">
              <w:rPr>
                <w:sz w:val="22"/>
                <w:szCs w:val="22"/>
              </w:rPr>
              <w:t xml:space="preserve"> bezpieczeństwem pracy. 2012. ISBN: </w:t>
            </w:r>
            <w:r w:rsidR="009262F4" w:rsidRPr="00A86B46">
              <w:rPr>
                <w:bCs/>
                <w:sz w:val="22"/>
                <w:szCs w:val="22"/>
              </w:rPr>
              <w:t>978-83-7804-041-5.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43585FA" w14:textId="77777777" w:rsidR="009262F4" w:rsidRPr="00A86B46" w:rsidRDefault="009262F4" w:rsidP="00A86B46">
            <w:pPr>
              <w:tabs>
                <w:tab w:val="num" w:pos="285"/>
                <w:tab w:val="num" w:pos="360"/>
              </w:tabs>
              <w:ind w:left="285" w:hanging="360"/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Formy dydaktyczne:</w:t>
            </w:r>
          </w:p>
          <w:p w14:paraId="14617382" w14:textId="6D267CB2" w:rsidR="009262F4" w:rsidRPr="00A86B46" w:rsidRDefault="009262F4" w:rsidP="00A86B46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praca indywidualna.</w:t>
            </w:r>
          </w:p>
          <w:p w14:paraId="7998F1BA" w14:textId="7A1A0E77" w:rsidR="009262F4" w:rsidRPr="00A86B46" w:rsidRDefault="009262F4" w:rsidP="00A86B46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praca zbiorowa.</w:t>
            </w:r>
          </w:p>
          <w:p w14:paraId="7B7E72EA" w14:textId="77777777" w:rsidR="009262F4" w:rsidRPr="00A86B46" w:rsidRDefault="009262F4" w:rsidP="00A86B46">
            <w:pPr>
              <w:tabs>
                <w:tab w:val="num" w:pos="285"/>
                <w:tab w:val="num" w:pos="360"/>
              </w:tabs>
              <w:ind w:left="285" w:hanging="360"/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Metody dydaktyczne:</w:t>
            </w:r>
          </w:p>
          <w:p w14:paraId="3D0B6F12" w14:textId="77777777" w:rsidR="009262F4" w:rsidRPr="00A86B46" w:rsidRDefault="009262F4" w:rsidP="00A86B46">
            <w:pPr>
              <w:numPr>
                <w:ilvl w:val="0"/>
                <w:numId w:val="7"/>
              </w:num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podające (wykład, film szkoleniowy),</w:t>
            </w:r>
          </w:p>
          <w:p w14:paraId="1712EC61" w14:textId="7AB0ED50" w:rsidR="00023A99" w:rsidRPr="00A86B46" w:rsidRDefault="009262F4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problemowe (dyskusja).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A86B46" w:rsidRDefault="00BF20FE" w:rsidP="00A86B46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A86B46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4AB0463A" w14:textId="518F4E82" w:rsidR="0083437D" w:rsidRPr="00A86B46" w:rsidRDefault="0083437D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W1</w:t>
            </w:r>
            <w:r w:rsidR="000F4339" w:rsidRPr="00A86B46">
              <w:rPr>
                <w:color w:val="000000" w:themeColor="text1"/>
                <w:sz w:val="22"/>
                <w:szCs w:val="22"/>
              </w:rPr>
              <w:t>, W2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0F4339" w:rsidRPr="00A86B46">
              <w:rPr>
                <w:color w:val="000000" w:themeColor="text1"/>
                <w:sz w:val="22"/>
                <w:szCs w:val="22"/>
              </w:rPr>
              <w:t>ocena ze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BC2" w:rsidRPr="00A86B46">
              <w:rPr>
                <w:color w:val="000000" w:themeColor="text1"/>
                <w:sz w:val="22"/>
                <w:szCs w:val="22"/>
              </w:rPr>
              <w:t>sprawdzian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 xml:space="preserve">ów </w:t>
            </w:r>
            <w:r w:rsidRPr="00A86B46">
              <w:rPr>
                <w:color w:val="000000" w:themeColor="text1"/>
                <w:sz w:val="22"/>
                <w:szCs w:val="22"/>
              </w:rPr>
              <w:t>pisemn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ych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w formie pytań otwartych (definicje do wyjaśnienia, rozwiązywanie </w:t>
            </w:r>
            <w:r w:rsidR="00893CD3" w:rsidRPr="00A86B46">
              <w:rPr>
                <w:color w:val="000000" w:themeColor="text1"/>
                <w:sz w:val="22"/>
                <w:szCs w:val="22"/>
              </w:rPr>
              <w:t>zadań</w:t>
            </w:r>
            <w:r w:rsidRPr="00A86B46">
              <w:rPr>
                <w:color w:val="000000" w:themeColor="text1"/>
                <w:sz w:val="22"/>
                <w:szCs w:val="22"/>
              </w:rPr>
              <w:t>),</w:t>
            </w:r>
            <w:r w:rsidR="00896BC2"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 xml:space="preserve">ocena zadania projektowego, ocena wystąpienia,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 xml:space="preserve">ocena </w:t>
            </w:r>
            <w:r w:rsidRPr="00A86B46">
              <w:rPr>
                <w:color w:val="000000" w:themeColor="text1"/>
                <w:sz w:val="22"/>
                <w:szCs w:val="22"/>
              </w:rPr>
              <w:t>egzamin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u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pisemn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ego</w:t>
            </w:r>
            <w:r w:rsidR="000F4339" w:rsidRPr="00A86B46">
              <w:rPr>
                <w:color w:val="000000" w:themeColor="text1"/>
                <w:sz w:val="22"/>
                <w:szCs w:val="22"/>
              </w:rPr>
              <w:t>.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845E0CA" w14:textId="01932378" w:rsidR="0083437D" w:rsidRPr="00A86B46" w:rsidRDefault="0083437D" w:rsidP="00A86B46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U1</w:t>
            </w:r>
            <w:r w:rsidR="000F4339"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U2 </w:t>
            </w:r>
            <w:r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="000F4339"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ze</w:t>
            </w:r>
            <w:r w:rsidR="00271DE5"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sprawdzianów pisemnych w formie pytań otwartych, </w:t>
            </w:r>
            <w:r w:rsidR="00896BC2"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zadania projektowego, ocena</w:t>
            </w:r>
            <w:r w:rsidR="000F4339"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wystąpienia, ocena prezentacji.</w:t>
            </w:r>
            <w:r w:rsidRPr="00A86B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BCD764F" w14:textId="04C46B65" w:rsidR="0083437D" w:rsidRPr="00A86B46" w:rsidRDefault="0083437D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K1</w:t>
            </w:r>
            <w:r w:rsidR="000F4339" w:rsidRPr="00A86B46">
              <w:rPr>
                <w:color w:val="000000" w:themeColor="text1"/>
                <w:sz w:val="22"/>
                <w:szCs w:val="22"/>
              </w:rPr>
              <w:t xml:space="preserve">, K2 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 xml:space="preserve">ocena </w:t>
            </w:r>
            <w:r w:rsidRPr="00A86B46">
              <w:rPr>
                <w:color w:val="000000" w:themeColor="text1"/>
                <w:sz w:val="22"/>
                <w:szCs w:val="22"/>
              </w:rPr>
              <w:t>udział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u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w dyskusji, wspólne dążenie do weryfikacji postawionych tez poprzez analiz</w:t>
            </w:r>
            <w:r w:rsidR="003305C4" w:rsidRPr="00A86B46">
              <w:rPr>
                <w:color w:val="000000" w:themeColor="text1"/>
                <w:sz w:val="22"/>
                <w:szCs w:val="22"/>
              </w:rPr>
              <w:t>ę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danych,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ocena sprawdzianu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pisemne</w:t>
            </w:r>
            <w:r w:rsidR="000F4339" w:rsidRPr="00A86B46">
              <w:rPr>
                <w:color w:val="000000" w:themeColor="text1"/>
                <w:sz w:val="22"/>
                <w:szCs w:val="22"/>
              </w:rPr>
              <w:t>go.</w:t>
            </w:r>
          </w:p>
          <w:p w14:paraId="34406EC5" w14:textId="5D64C9FC" w:rsidR="0083437D" w:rsidRPr="00A86B46" w:rsidRDefault="0083437D" w:rsidP="00A86B4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A5964BE" w14:textId="77777777" w:rsidR="000F4339" w:rsidRPr="00A86B46" w:rsidRDefault="00BF20FE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D9EE18" w14:textId="50B1D4B3" w:rsidR="000F4339" w:rsidRPr="00A86B46" w:rsidRDefault="000F4339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Ćwiczenia: </w:t>
            </w:r>
            <w:r w:rsidR="00893CD3" w:rsidRPr="00A86B46">
              <w:rPr>
                <w:color w:val="000000" w:themeColor="text1"/>
                <w:sz w:val="22"/>
                <w:szCs w:val="22"/>
              </w:rPr>
              <w:t xml:space="preserve"> zaliczenia </w:t>
            </w:r>
            <w:r w:rsidRPr="00A86B46">
              <w:rPr>
                <w:color w:val="000000" w:themeColor="text1"/>
                <w:sz w:val="22"/>
                <w:szCs w:val="22"/>
              </w:rPr>
              <w:t>pisemne cząstkowe, projekty/prezentacje.</w:t>
            </w:r>
          </w:p>
          <w:p w14:paraId="72C8B096" w14:textId="428A5A2A" w:rsidR="000F4339" w:rsidRPr="00A86B46" w:rsidRDefault="000F4339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Wykład:: egzamin pisemny.</w:t>
            </w:r>
          </w:p>
          <w:p w14:paraId="7EA5B198" w14:textId="128737CA" w:rsidR="00893CD3" w:rsidRPr="00A86B46" w:rsidRDefault="000F4339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A</w:t>
            </w:r>
            <w:r w:rsidR="00893CD3" w:rsidRPr="00A86B46">
              <w:rPr>
                <w:color w:val="000000" w:themeColor="text1"/>
                <w:sz w:val="22"/>
                <w:szCs w:val="22"/>
              </w:rPr>
              <w:t>rchiwizowanie w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 xml:space="preserve"> formie papierowej lub cyfrowej; dziennik prowadzącego</w:t>
            </w:r>
            <w:r w:rsidRPr="00A86B46">
              <w:rPr>
                <w:color w:val="000000" w:themeColor="text1"/>
                <w:sz w:val="22"/>
                <w:szCs w:val="22"/>
              </w:rPr>
              <w:t>.</w:t>
            </w:r>
          </w:p>
          <w:p w14:paraId="576F73B7" w14:textId="77777777" w:rsidR="00893CD3" w:rsidRPr="00A86B46" w:rsidRDefault="00893CD3" w:rsidP="00A86B4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6E64CA4" w14:textId="77777777" w:rsidR="0083437D" w:rsidRPr="00A86B46" w:rsidRDefault="0083437D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A86B46" w:rsidRDefault="0083437D" w:rsidP="00A86B4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A86B46" w:rsidRDefault="0083437D" w:rsidP="00A86B4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A86B46" w:rsidRDefault="0083437D" w:rsidP="00A86B4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A86B46" w:rsidRDefault="0083437D" w:rsidP="00A86B4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A86B46" w:rsidRDefault="0083437D" w:rsidP="00A86B4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A86B46" w:rsidRDefault="006E62D3" w:rsidP="00A86B46">
            <w:pPr>
              <w:pStyle w:val="Akapitzlist"/>
              <w:ind w:left="197"/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614B169" w14:textId="358B0457" w:rsidR="00A32DA3" w:rsidRPr="00A86B46" w:rsidRDefault="00A32DA3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Ćwiczenia: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O</w:t>
            </w:r>
            <w:r w:rsidR="005869D2" w:rsidRPr="00A86B46">
              <w:rPr>
                <w:color w:val="000000" w:themeColor="text1"/>
                <w:sz w:val="22"/>
                <w:szCs w:val="22"/>
              </w:rPr>
              <w:t>cen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a końcowa = średnia</w:t>
            </w:r>
            <w:r w:rsidR="005869D2"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arytmetyczna z ocen</w:t>
            </w:r>
            <w:r w:rsidR="005869D2"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 xml:space="preserve">uzyskanych na </w:t>
            </w:r>
            <w:r w:rsidR="005869D2" w:rsidRPr="00A86B46">
              <w:rPr>
                <w:color w:val="000000" w:themeColor="text1"/>
                <w:sz w:val="22"/>
                <w:szCs w:val="22"/>
              </w:rPr>
              <w:t>ćwicze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niach (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>oceny sprawdzianów oraz oceny aktywności – pracy grupowej/indywi</w:t>
            </w:r>
            <w:r w:rsidRPr="00A86B46">
              <w:rPr>
                <w:color w:val="000000" w:themeColor="text1"/>
                <w:sz w:val="22"/>
                <w:szCs w:val="22"/>
              </w:rPr>
              <w:t>dualnej, oceny z referatu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>)</w:t>
            </w:r>
          </w:p>
          <w:p w14:paraId="43144988" w14:textId="2CC73810" w:rsidR="00A32DA3" w:rsidRPr="00A86B46" w:rsidRDefault="00A32DA3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Wykład:</w:t>
            </w:r>
            <w:r w:rsidR="00271DE5" w:rsidRPr="00A86B46">
              <w:rPr>
                <w:color w:val="000000" w:themeColor="text1"/>
                <w:sz w:val="22"/>
                <w:szCs w:val="22"/>
              </w:rPr>
              <w:t xml:space="preserve"> ocena z egzaminu</w:t>
            </w:r>
            <w:r w:rsidR="005869D2" w:rsidRPr="00A86B4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3C54574E" w14:textId="7C55CD81" w:rsidR="005869D2" w:rsidRPr="00A86B46" w:rsidRDefault="005869D2" w:rsidP="00A86B46">
            <w:pPr>
              <w:jc w:val="both"/>
              <w:rPr>
                <w:color w:val="FF0000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Warunki te są przedstawiane </w:t>
            </w:r>
            <w:r w:rsidR="006E62D3" w:rsidRPr="00A86B46">
              <w:rPr>
                <w:color w:val="000000" w:themeColor="text1"/>
                <w:sz w:val="22"/>
                <w:szCs w:val="22"/>
              </w:rPr>
              <w:t>na pierwszych zajęciach z modułu</w:t>
            </w:r>
            <w:r w:rsidRPr="00A86B4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CD3047" w:rsidRPr="00A86B46" w:rsidRDefault="004E014A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K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>ontaktowe</w:t>
            </w:r>
          </w:p>
          <w:p w14:paraId="2D443867" w14:textId="67CB3DC8" w:rsidR="00CD3047" w:rsidRPr="00A86B46" w:rsidRDefault="004B189D" w:rsidP="00A86B4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wykład (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7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28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D34974B" w14:textId="67CE4B3F" w:rsidR="00CD3047" w:rsidRPr="00A86B46" w:rsidRDefault="004B189D" w:rsidP="00A86B4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ćwiczenia (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14</w:t>
            </w:r>
            <w:r w:rsidR="00D34992" w:rsidRPr="00A86B4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0,56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59CE3D9" w14:textId="554EE437" w:rsidR="00CD3047" w:rsidRPr="00A86B46" w:rsidRDefault="004B189D" w:rsidP="00A86B4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konsultacje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3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A86B46">
              <w:rPr>
                <w:color w:val="000000" w:themeColor="text1"/>
                <w:sz w:val="22"/>
                <w:szCs w:val="22"/>
              </w:rPr>
              <w:t>0,</w:t>
            </w:r>
            <w:r w:rsidR="00D34992" w:rsidRPr="00A86B46">
              <w:rPr>
                <w:color w:val="000000" w:themeColor="text1"/>
                <w:sz w:val="22"/>
                <w:szCs w:val="22"/>
              </w:rPr>
              <w:t>1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2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7EDDE03C" w14:textId="44F379DF" w:rsidR="00CD3047" w:rsidRPr="00A86B46" w:rsidRDefault="008D13BA" w:rsidP="00A86B4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egzamin (2 godz./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>0,</w:t>
            </w:r>
            <w:r w:rsidR="00A86B46">
              <w:rPr>
                <w:color w:val="000000" w:themeColor="text1"/>
                <w:sz w:val="22"/>
                <w:szCs w:val="22"/>
              </w:rPr>
              <w:t>08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20F046EC" w14:textId="196E83F3" w:rsidR="002E4043" w:rsidRPr="00A86B46" w:rsidRDefault="000A0EA3" w:rsidP="00A86B46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26</w:t>
            </w:r>
            <w:r w:rsidR="002E4043" w:rsidRPr="00A86B46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8500BB" w:rsidRPr="00A86B46">
              <w:rPr>
                <w:color w:val="000000" w:themeColor="text1"/>
                <w:sz w:val="22"/>
                <w:szCs w:val="22"/>
              </w:rPr>
              <w:t>/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1</w:t>
            </w:r>
            <w:r w:rsidR="008500BB" w:rsidRPr="00A86B4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04</w:t>
            </w:r>
            <w:r w:rsidR="002E4043" w:rsidRPr="00A86B46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2E4043" w:rsidRPr="00A86B46" w:rsidRDefault="002E4043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CD3047" w:rsidRPr="00A86B46" w:rsidRDefault="004B189D" w:rsidP="00A86B4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6B46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4C43068A" w:rsidR="00CD3047" w:rsidRPr="00A86B46" w:rsidRDefault="004B189D" w:rsidP="00A86B4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0A0EA3">
              <w:rPr>
                <w:color w:val="000000" w:themeColor="text1"/>
                <w:sz w:val="22"/>
                <w:szCs w:val="22"/>
              </w:rPr>
              <w:t>9</w:t>
            </w:r>
            <w:r w:rsidR="008500BB" w:rsidRPr="00A86B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6B46">
              <w:rPr>
                <w:color w:val="000000" w:themeColor="text1"/>
                <w:sz w:val="22"/>
                <w:szCs w:val="22"/>
              </w:rPr>
              <w:t>godz./0,</w:t>
            </w:r>
            <w:r w:rsidR="000A0EA3">
              <w:rPr>
                <w:color w:val="000000" w:themeColor="text1"/>
                <w:sz w:val="22"/>
                <w:szCs w:val="22"/>
              </w:rPr>
              <w:t>36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ECTS)</w:t>
            </w:r>
            <w:r w:rsidR="00CD3047" w:rsidRPr="00A86B46">
              <w:rPr>
                <w:color w:val="000000" w:themeColor="text1"/>
                <w:sz w:val="22"/>
                <w:szCs w:val="22"/>
              </w:rPr>
              <w:t>,</w:t>
            </w:r>
          </w:p>
          <w:p w14:paraId="042C3F41" w14:textId="0EEE5B80" w:rsidR="00A25D78" w:rsidRPr="00A86B46" w:rsidRDefault="00CD3047" w:rsidP="00A86B4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s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 xml:space="preserve">tudiowanie literatury </w:t>
            </w:r>
            <w:r w:rsidR="008500BB" w:rsidRPr="00A86B46">
              <w:rPr>
                <w:color w:val="000000" w:themeColor="text1"/>
                <w:sz w:val="22"/>
                <w:szCs w:val="22"/>
              </w:rPr>
              <w:t>(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2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5</w:t>
            </w:r>
            <w:r w:rsidR="00A25D78" w:rsidRPr="00A86B4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E4436A" w:rsidRPr="00A86B46">
              <w:rPr>
                <w:color w:val="000000" w:themeColor="text1"/>
                <w:sz w:val="22"/>
                <w:szCs w:val="22"/>
              </w:rPr>
              <w:t>1,0</w:t>
            </w:r>
            <w:r w:rsidR="00A25D78" w:rsidRPr="00A86B46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91B4994" w14:textId="777BB8BD" w:rsidR="00023A99" w:rsidRPr="00A86B46" w:rsidRDefault="008500BB" w:rsidP="00A86B4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przygotowanie do egzaminu (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1</w:t>
            </w:r>
            <w:r w:rsidRPr="00A86B46">
              <w:rPr>
                <w:color w:val="000000" w:themeColor="text1"/>
                <w:sz w:val="22"/>
                <w:szCs w:val="22"/>
              </w:rPr>
              <w:t>5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6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</w:t>
            </w:r>
            <w:r w:rsidR="004B189D" w:rsidRPr="00A86B46">
              <w:rPr>
                <w:color w:val="000000" w:themeColor="text1"/>
                <w:sz w:val="22"/>
                <w:szCs w:val="22"/>
              </w:rPr>
              <w:t>)</w:t>
            </w:r>
            <w:r w:rsidR="00A25D78" w:rsidRPr="00A86B46">
              <w:rPr>
                <w:color w:val="000000" w:themeColor="text1"/>
                <w:sz w:val="22"/>
                <w:szCs w:val="22"/>
              </w:rPr>
              <w:t>,</w:t>
            </w:r>
          </w:p>
          <w:p w14:paraId="66E2973E" w14:textId="756F8372" w:rsidR="002E4043" w:rsidRPr="00A86B46" w:rsidRDefault="002E4043" w:rsidP="00A86B46">
            <w:pPr>
              <w:ind w:left="120"/>
              <w:jc w:val="both"/>
              <w:rPr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>Łą</w:t>
            </w:r>
            <w:r w:rsidR="00DA4532" w:rsidRPr="00A86B46"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0A0EA3">
              <w:rPr>
                <w:color w:val="000000" w:themeColor="text1"/>
                <w:sz w:val="22"/>
                <w:szCs w:val="22"/>
              </w:rPr>
              <w:t>49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1,</w:t>
            </w:r>
            <w:r w:rsidR="000A0EA3">
              <w:rPr>
                <w:color w:val="000000" w:themeColor="text1"/>
                <w:sz w:val="22"/>
                <w:szCs w:val="22"/>
              </w:rPr>
              <w:t>96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0AD23B3" w:rsidR="00CD3047" w:rsidRPr="003305C4" w:rsidRDefault="00101F00" w:rsidP="00DA4532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CA99A02" w:rsidR="00980EBB" w:rsidRPr="00A86B46" w:rsidRDefault="00980EBB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7</w:t>
            </w:r>
            <w:r w:rsidRPr="00A86B46">
              <w:rPr>
                <w:color w:val="000000" w:themeColor="text1"/>
                <w:sz w:val="22"/>
                <w:szCs w:val="22"/>
              </w:rPr>
              <w:t xml:space="preserve"> godz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>.</w:t>
            </w:r>
            <w:r w:rsidRPr="00A86B46">
              <w:rPr>
                <w:color w:val="000000" w:themeColor="text1"/>
                <w:sz w:val="22"/>
                <w:szCs w:val="22"/>
              </w:rPr>
              <w:t>; w ćwiczen</w:t>
            </w:r>
            <w:r w:rsidR="00F02E5D" w:rsidRPr="00A86B46">
              <w:rPr>
                <w:color w:val="000000" w:themeColor="text1"/>
                <w:sz w:val="22"/>
                <w:szCs w:val="22"/>
              </w:rPr>
              <w:t xml:space="preserve">iach – 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14</w:t>
            </w:r>
            <w:r w:rsidR="00F02E5D" w:rsidRPr="00A86B46">
              <w:rPr>
                <w:color w:val="000000" w:themeColor="text1"/>
                <w:sz w:val="22"/>
                <w:szCs w:val="22"/>
              </w:rPr>
              <w:t xml:space="preserve"> godz.; konsultacjach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0A0EA3">
              <w:rPr>
                <w:color w:val="000000" w:themeColor="text1"/>
                <w:sz w:val="22"/>
                <w:szCs w:val="22"/>
              </w:rPr>
              <w:t>3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 godz.; e</w:t>
            </w:r>
            <w:r w:rsidRPr="00A86B46">
              <w:rPr>
                <w:color w:val="000000" w:themeColor="text1"/>
                <w:sz w:val="22"/>
                <w:szCs w:val="22"/>
              </w:rPr>
              <w:t>gzamin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ie – </w:t>
            </w:r>
            <w:r w:rsidR="00D002A1" w:rsidRPr="00A86B46">
              <w:rPr>
                <w:color w:val="000000" w:themeColor="text1"/>
                <w:sz w:val="22"/>
                <w:szCs w:val="22"/>
              </w:rPr>
              <w:t>2</w:t>
            </w:r>
            <w:r w:rsidR="008D13BA" w:rsidRPr="00A86B46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A86B46" w:rsidRDefault="00101F00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>Kod efektu modułowego – kod efektu kierunkowego</w:t>
            </w:r>
          </w:p>
          <w:p w14:paraId="64D9F5C1" w14:textId="5E56AB53" w:rsidR="0005376E" w:rsidRPr="00A86B46" w:rsidRDefault="0005376E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W1 – </w:t>
            </w:r>
            <w:r w:rsidR="00E520FE" w:rsidRPr="00A86B46">
              <w:rPr>
                <w:sz w:val="22"/>
                <w:szCs w:val="22"/>
              </w:rPr>
              <w:t xml:space="preserve"> BP _W02</w:t>
            </w:r>
          </w:p>
          <w:p w14:paraId="3118A3E1" w14:textId="6C72BD62" w:rsidR="000077C6" w:rsidRPr="00A86B46" w:rsidRDefault="000077C6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W2 – </w:t>
            </w:r>
            <w:r w:rsidR="00E520FE" w:rsidRPr="00A86B46">
              <w:rPr>
                <w:sz w:val="22"/>
                <w:szCs w:val="22"/>
              </w:rPr>
              <w:t>BP_W09</w:t>
            </w:r>
          </w:p>
          <w:p w14:paraId="18B5D677" w14:textId="5265CE6B" w:rsidR="0005376E" w:rsidRPr="00A86B46" w:rsidRDefault="0005376E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U1 – </w:t>
            </w:r>
            <w:r w:rsidR="00E520FE" w:rsidRPr="00A86B46">
              <w:rPr>
                <w:sz w:val="22"/>
                <w:szCs w:val="22"/>
              </w:rPr>
              <w:t>BP _U07</w:t>
            </w:r>
          </w:p>
          <w:p w14:paraId="0E4A5E3E" w14:textId="6C2D471A" w:rsidR="000077C6" w:rsidRPr="00A86B46" w:rsidRDefault="000077C6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U2 – </w:t>
            </w:r>
            <w:r w:rsidR="00E520FE" w:rsidRPr="00A86B46">
              <w:rPr>
                <w:sz w:val="22"/>
                <w:szCs w:val="22"/>
              </w:rPr>
              <w:t>BP_U09</w:t>
            </w:r>
          </w:p>
          <w:p w14:paraId="67154D9E" w14:textId="02A063C0" w:rsidR="0005376E" w:rsidRPr="00A86B46" w:rsidRDefault="0005376E" w:rsidP="00A86B46">
            <w:pPr>
              <w:jc w:val="both"/>
              <w:rPr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lastRenderedPageBreak/>
              <w:t xml:space="preserve">K1 – </w:t>
            </w:r>
            <w:r w:rsidR="00E520FE" w:rsidRPr="00A86B46">
              <w:rPr>
                <w:sz w:val="22"/>
                <w:szCs w:val="22"/>
              </w:rPr>
              <w:t>BP_K01</w:t>
            </w:r>
          </w:p>
          <w:p w14:paraId="12F16102" w14:textId="3F35CB99" w:rsidR="000077C6" w:rsidRPr="00A86B46" w:rsidRDefault="000077C6" w:rsidP="00A86B46">
            <w:pPr>
              <w:jc w:val="both"/>
              <w:rPr>
                <w:color w:val="FF0000"/>
                <w:sz w:val="22"/>
                <w:szCs w:val="22"/>
              </w:rPr>
            </w:pPr>
            <w:r w:rsidRPr="00A86B46">
              <w:rPr>
                <w:sz w:val="22"/>
                <w:szCs w:val="22"/>
              </w:rPr>
              <w:t xml:space="preserve">K2 – </w:t>
            </w:r>
            <w:r w:rsidR="00E520FE" w:rsidRPr="00A86B46">
              <w:rPr>
                <w:sz w:val="22"/>
                <w:szCs w:val="22"/>
              </w:rPr>
              <w:t>BP_K03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E1BD" w14:textId="77777777" w:rsidR="00CE3BFF" w:rsidRDefault="00CE3BFF" w:rsidP="008D17BD">
      <w:r>
        <w:separator/>
      </w:r>
    </w:p>
  </w:endnote>
  <w:endnote w:type="continuationSeparator" w:id="0">
    <w:p w14:paraId="4BD0B5AB" w14:textId="77777777" w:rsidR="00CE3BFF" w:rsidRDefault="00CE3BF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32FFD1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A0EA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A0EA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13C8" w14:textId="77777777" w:rsidR="00CE3BFF" w:rsidRDefault="00CE3BFF" w:rsidP="008D17BD">
      <w:r>
        <w:separator/>
      </w:r>
    </w:p>
  </w:footnote>
  <w:footnote w:type="continuationSeparator" w:id="0">
    <w:p w14:paraId="2EF046D9" w14:textId="77777777" w:rsidR="00CE3BFF" w:rsidRDefault="00CE3BFF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4993"/>
    <w:multiLevelType w:val="hybridMultilevel"/>
    <w:tmpl w:val="8D3840BE"/>
    <w:lvl w:ilvl="0" w:tplc="C878191E">
      <w:start w:val="1"/>
      <w:numFmt w:val="bullet"/>
      <w:lvlText w:val="−"/>
      <w:lvlJc w:val="left"/>
      <w:pPr>
        <w:ind w:left="64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57D1487C"/>
    <w:multiLevelType w:val="hybridMultilevel"/>
    <w:tmpl w:val="30CC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D2734"/>
    <w:multiLevelType w:val="hybridMultilevel"/>
    <w:tmpl w:val="79CAB784"/>
    <w:lvl w:ilvl="0" w:tplc="C878191E">
      <w:start w:val="1"/>
      <w:numFmt w:val="bullet"/>
      <w:lvlText w:val="−"/>
      <w:lvlJc w:val="left"/>
      <w:pPr>
        <w:ind w:left="64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0EA3"/>
    <w:rsid w:val="000D45C2"/>
    <w:rsid w:val="000F4339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B5559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347E7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7E66D1"/>
    <w:rsid w:val="0083437D"/>
    <w:rsid w:val="008500BB"/>
    <w:rsid w:val="00850B52"/>
    <w:rsid w:val="0089357C"/>
    <w:rsid w:val="00893CD3"/>
    <w:rsid w:val="00896BC2"/>
    <w:rsid w:val="008D0B7E"/>
    <w:rsid w:val="008D13BA"/>
    <w:rsid w:val="008D17BD"/>
    <w:rsid w:val="0092197E"/>
    <w:rsid w:val="009262F4"/>
    <w:rsid w:val="00980EBB"/>
    <w:rsid w:val="0098654A"/>
    <w:rsid w:val="00991350"/>
    <w:rsid w:val="00992D17"/>
    <w:rsid w:val="009C2572"/>
    <w:rsid w:val="009D102E"/>
    <w:rsid w:val="009E49CA"/>
    <w:rsid w:val="00A25D78"/>
    <w:rsid w:val="00A27747"/>
    <w:rsid w:val="00A32DA3"/>
    <w:rsid w:val="00A6673A"/>
    <w:rsid w:val="00A86B46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CE3BFF"/>
    <w:rsid w:val="00D002A1"/>
    <w:rsid w:val="00D00A94"/>
    <w:rsid w:val="00D2747A"/>
    <w:rsid w:val="00D34992"/>
    <w:rsid w:val="00D52B6A"/>
    <w:rsid w:val="00D552F8"/>
    <w:rsid w:val="00D6191F"/>
    <w:rsid w:val="00DA4532"/>
    <w:rsid w:val="00DC1DF4"/>
    <w:rsid w:val="00DC2364"/>
    <w:rsid w:val="00DD6A36"/>
    <w:rsid w:val="00E4436A"/>
    <w:rsid w:val="00E520FE"/>
    <w:rsid w:val="00E54369"/>
    <w:rsid w:val="00E832C8"/>
    <w:rsid w:val="00E84533"/>
    <w:rsid w:val="00E93CA9"/>
    <w:rsid w:val="00EA29EA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347E7"/>
  </w:style>
  <w:style w:type="character" w:styleId="Pogrubienie">
    <w:name w:val="Strong"/>
    <w:uiPriority w:val="22"/>
    <w:qFormat/>
    <w:rsid w:val="005347E7"/>
    <w:rPr>
      <w:rFonts w:cs="Times New Roman"/>
      <w:b/>
      <w:bCs/>
    </w:rPr>
  </w:style>
  <w:style w:type="paragraph" w:customStyle="1" w:styleId="Kategoriainformacji">
    <w:name w:val="Kategoria informacji"/>
    <w:basedOn w:val="Normalny"/>
    <w:uiPriority w:val="99"/>
    <w:rsid w:val="005347E7"/>
    <w:pPr>
      <w:widowControl w:val="0"/>
      <w:suppressAutoHyphens/>
      <w:autoSpaceDE w:val="0"/>
      <w:autoSpaceDN w:val="0"/>
      <w:spacing w:before="180"/>
    </w:pPr>
    <w:rPr>
      <w:rFonts w:ascii="Arial" w:hAnsi="Arial" w:cs="Arial"/>
      <w:b/>
      <w:bCs/>
      <w:kern w:val="3"/>
      <w:sz w:val="22"/>
      <w:szCs w:val="22"/>
      <w:lang w:val="en-US"/>
    </w:rPr>
  </w:style>
  <w:style w:type="character" w:customStyle="1" w:styleId="markedcontent">
    <w:name w:val="markedcontent"/>
    <w:basedOn w:val="Domylnaczcionkaakapitu"/>
    <w:rsid w:val="00E5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CE2A-4CE1-4AA1-8407-253544D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2022-07-05T08:42:00Z</dcterms:created>
  <dcterms:modified xsi:type="dcterms:W3CDTF">2022-07-11T09:06:00Z</dcterms:modified>
</cp:coreProperties>
</file>