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C0310" w:rsidRPr="004F632C" w14:paraId="22FB90D5" w14:textId="77777777" w:rsidTr="00AD2C2F">
        <w:tc>
          <w:tcPr>
            <w:tcW w:w="3942" w:type="dxa"/>
            <w:shd w:val="clear" w:color="auto" w:fill="auto"/>
          </w:tcPr>
          <w:p w14:paraId="49C13E83" w14:textId="77777777" w:rsidR="00BC0310" w:rsidRPr="004F632C" w:rsidRDefault="00BC0310" w:rsidP="004C0125">
            <w:r w:rsidRPr="004F632C">
              <w:t xml:space="preserve">Nazwa kierunku studiów </w:t>
            </w:r>
          </w:p>
          <w:p w14:paraId="1587F4B2" w14:textId="77777777" w:rsidR="00BC0310" w:rsidRPr="004F632C" w:rsidRDefault="00BC0310" w:rsidP="004C0125"/>
        </w:tc>
        <w:tc>
          <w:tcPr>
            <w:tcW w:w="5344" w:type="dxa"/>
            <w:shd w:val="clear" w:color="auto" w:fill="auto"/>
            <w:vAlign w:val="center"/>
          </w:tcPr>
          <w:p w14:paraId="1BC3009F" w14:textId="4A01EB55" w:rsidR="00BC0310" w:rsidRPr="004F632C" w:rsidRDefault="00BC0310" w:rsidP="004C0125">
            <w:r w:rsidRPr="004F632C">
              <w:t>Bezpieczeństwo i higiena pracy</w:t>
            </w:r>
          </w:p>
        </w:tc>
      </w:tr>
      <w:tr w:rsidR="0060353D" w:rsidRPr="004F632C" w14:paraId="002DA1C0" w14:textId="77777777" w:rsidTr="001E5A95">
        <w:tc>
          <w:tcPr>
            <w:tcW w:w="3942" w:type="dxa"/>
            <w:shd w:val="clear" w:color="auto" w:fill="auto"/>
          </w:tcPr>
          <w:p w14:paraId="27EFF048" w14:textId="77777777" w:rsidR="0060353D" w:rsidRPr="004F632C" w:rsidRDefault="0060353D" w:rsidP="004C0125">
            <w:r w:rsidRPr="004F632C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7B2B1F9" w14:textId="77777777" w:rsidR="0060353D" w:rsidRPr="004F632C" w:rsidRDefault="0060353D" w:rsidP="00CA4E67">
            <w:pPr>
              <w:shd w:val="clear" w:color="auto" w:fill="FFFFFF"/>
              <w:rPr>
                <w:color w:val="000000"/>
              </w:rPr>
            </w:pPr>
            <w:r w:rsidRPr="004F632C">
              <w:rPr>
                <w:color w:val="000000"/>
              </w:rPr>
              <w:t>Ustawiczne kształcenie dorosłych w zakresie bezpieczeństwa i higieny pracy</w:t>
            </w:r>
          </w:p>
          <w:p w14:paraId="3AE1B6C6" w14:textId="7D628C1F" w:rsidR="0060353D" w:rsidRPr="004F632C" w:rsidRDefault="0060353D" w:rsidP="004C0125">
            <w:pPr>
              <w:rPr>
                <w:lang w:val="en-GB"/>
              </w:rPr>
            </w:pPr>
            <w:r w:rsidRPr="004F632C">
              <w:rPr>
                <w:color w:val="000000"/>
                <w:shd w:val="clear" w:color="auto" w:fill="FFFFFF"/>
                <w:lang w:val="en-US"/>
              </w:rPr>
              <w:t>Continuing adult education in the field of occupational health and safety</w:t>
            </w:r>
          </w:p>
        </w:tc>
      </w:tr>
      <w:tr w:rsidR="0060353D" w:rsidRPr="004F632C" w14:paraId="44CC75BD" w14:textId="77777777" w:rsidTr="001E5A95">
        <w:tc>
          <w:tcPr>
            <w:tcW w:w="3942" w:type="dxa"/>
            <w:shd w:val="clear" w:color="auto" w:fill="auto"/>
          </w:tcPr>
          <w:p w14:paraId="71A2F1BA" w14:textId="77777777" w:rsidR="0060353D" w:rsidRPr="004F632C" w:rsidRDefault="0060353D" w:rsidP="004C0125">
            <w:r w:rsidRPr="004F632C">
              <w:t xml:space="preserve">Język wykładowy </w:t>
            </w:r>
          </w:p>
          <w:p w14:paraId="13206882" w14:textId="77777777" w:rsidR="0060353D" w:rsidRPr="004F632C" w:rsidRDefault="0060353D" w:rsidP="004C0125"/>
        </w:tc>
        <w:tc>
          <w:tcPr>
            <w:tcW w:w="5344" w:type="dxa"/>
            <w:shd w:val="clear" w:color="auto" w:fill="auto"/>
          </w:tcPr>
          <w:p w14:paraId="5D55EF5C" w14:textId="38625127" w:rsidR="0060353D" w:rsidRPr="004F632C" w:rsidRDefault="0060353D" w:rsidP="004C0125">
            <w:proofErr w:type="spellStart"/>
            <w:r w:rsidRPr="004F632C">
              <w:rPr>
                <w:color w:val="000000"/>
                <w:shd w:val="clear" w:color="auto" w:fill="FFFFFF"/>
                <w:lang w:val="en-US"/>
              </w:rPr>
              <w:t>polski</w:t>
            </w:r>
            <w:proofErr w:type="spellEnd"/>
          </w:p>
        </w:tc>
      </w:tr>
      <w:tr w:rsidR="0060353D" w:rsidRPr="004F632C" w14:paraId="1255AC8F" w14:textId="77777777" w:rsidTr="001E5A95">
        <w:tc>
          <w:tcPr>
            <w:tcW w:w="3942" w:type="dxa"/>
            <w:shd w:val="clear" w:color="auto" w:fill="auto"/>
          </w:tcPr>
          <w:p w14:paraId="72CD9AEA" w14:textId="77777777" w:rsidR="0060353D" w:rsidRPr="004F632C" w:rsidRDefault="0060353D" w:rsidP="004C0125">
            <w:pPr>
              <w:autoSpaceDE w:val="0"/>
              <w:autoSpaceDN w:val="0"/>
              <w:adjustRightInd w:val="0"/>
            </w:pPr>
            <w:r w:rsidRPr="004F632C">
              <w:t xml:space="preserve">Rodzaj modułu </w:t>
            </w:r>
          </w:p>
          <w:p w14:paraId="54BCF93E" w14:textId="77777777" w:rsidR="0060353D" w:rsidRPr="004F632C" w:rsidRDefault="0060353D" w:rsidP="004C0125"/>
        </w:tc>
        <w:tc>
          <w:tcPr>
            <w:tcW w:w="5344" w:type="dxa"/>
            <w:shd w:val="clear" w:color="auto" w:fill="auto"/>
          </w:tcPr>
          <w:p w14:paraId="70B2B1A3" w14:textId="7DE12852" w:rsidR="0060353D" w:rsidRPr="004F632C" w:rsidRDefault="0060353D" w:rsidP="004C0125">
            <w:r w:rsidRPr="004F632C">
              <w:rPr>
                <w:color w:val="000000"/>
                <w:lang w:eastAsia="en-US"/>
              </w:rPr>
              <w:t>fakultatywny</w:t>
            </w:r>
          </w:p>
        </w:tc>
      </w:tr>
      <w:tr w:rsidR="0060353D" w:rsidRPr="004F632C" w14:paraId="5015561C" w14:textId="77777777" w:rsidTr="001E5A95">
        <w:tc>
          <w:tcPr>
            <w:tcW w:w="3942" w:type="dxa"/>
            <w:shd w:val="clear" w:color="auto" w:fill="auto"/>
          </w:tcPr>
          <w:p w14:paraId="7BC9A49D" w14:textId="77777777" w:rsidR="0060353D" w:rsidRPr="004F632C" w:rsidRDefault="0060353D" w:rsidP="004C0125">
            <w:r w:rsidRPr="004F632C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1E63199C" w:rsidR="0060353D" w:rsidRPr="004F632C" w:rsidRDefault="0060353D" w:rsidP="004C0125">
            <w:r w:rsidRPr="004F632C">
              <w:rPr>
                <w:color w:val="000000"/>
                <w:lang w:eastAsia="en-US"/>
              </w:rPr>
              <w:t>Pierwszego stopnia</w:t>
            </w:r>
          </w:p>
        </w:tc>
      </w:tr>
      <w:tr w:rsidR="0060353D" w:rsidRPr="004F632C" w14:paraId="2B87B1E4" w14:textId="77777777" w:rsidTr="001E5A95">
        <w:tc>
          <w:tcPr>
            <w:tcW w:w="3942" w:type="dxa"/>
            <w:shd w:val="clear" w:color="auto" w:fill="auto"/>
          </w:tcPr>
          <w:p w14:paraId="5D9549F0" w14:textId="77777777" w:rsidR="0060353D" w:rsidRPr="004F632C" w:rsidRDefault="0060353D" w:rsidP="004C0125">
            <w:r w:rsidRPr="004F632C">
              <w:t>Forma studiów</w:t>
            </w:r>
          </w:p>
          <w:p w14:paraId="43425DE5" w14:textId="77777777" w:rsidR="0060353D" w:rsidRPr="004F632C" w:rsidRDefault="0060353D" w:rsidP="004C0125"/>
        </w:tc>
        <w:tc>
          <w:tcPr>
            <w:tcW w:w="5344" w:type="dxa"/>
            <w:shd w:val="clear" w:color="auto" w:fill="auto"/>
          </w:tcPr>
          <w:p w14:paraId="6418EEA2" w14:textId="5ADA3343" w:rsidR="0060353D" w:rsidRPr="004F632C" w:rsidRDefault="0060353D" w:rsidP="004C0125">
            <w:r w:rsidRPr="004F632C">
              <w:rPr>
                <w:color w:val="000000"/>
                <w:lang w:eastAsia="en-US"/>
              </w:rPr>
              <w:t>niestacjonarne</w:t>
            </w:r>
          </w:p>
        </w:tc>
      </w:tr>
      <w:tr w:rsidR="0060353D" w:rsidRPr="004F632C" w14:paraId="4AA62EA9" w14:textId="77777777" w:rsidTr="001E5A95">
        <w:tc>
          <w:tcPr>
            <w:tcW w:w="3942" w:type="dxa"/>
            <w:shd w:val="clear" w:color="auto" w:fill="auto"/>
          </w:tcPr>
          <w:p w14:paraId="0FC04708" w14:textId="77777777" w:rsidR="0060353D" w:rsidRPr="004F632C" w:rsidRDefault="0060353D" w:rsidP="004C0125">
            <w:r w:rsidRPr="004F632C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7FED7704" w:rsidR="0060353D" w:rsidRPr="004F632C" w:rsidRDefault="0060353D" w:rsidP="004C0125">
            <w:r w:rsidRPr="004F632C">
              <w:rPr>
                <w:color w:val="000000"/>
                <w:lang w:eastAsia="en-US"/>
              </w:rPr>
              <w:t>IV</w:t>
            </w:r>
          </w:p>
        </w:tc>
      </w:tr>
      <w:tr w:rsidR="0060353D" w:rsidRPr="004F632C" w14:paraId="72E20799" w14:textId="77777777" w:rsidTr="001E5A95">
        <w:tc>
          <w:tcPr>
            <w:tcW w:w="3942" w:type="dxa"/>
            <w:shd w:val="clear" w:color="auto" w:fill="auto"/>
          </w:tcPr>
          <w:p w14:paraId="6458EF25" w14:textId="77777777" w:rsidR="0060353D" w:rsidRPr="004F632C" w:rsidRDefault="0060353D" w:rsidP="004C0125">
            <w:r w:rsidRPr="004F632C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53FBC0F3" w:rsidR="0060353D" w:rsidRPr="004F632C" w:rsidRDefault="0060353D" w:rsidP="004C0125">
            <w:r w:rsidRPr="004F632C">
              <w:rPr>
                <w:color w:val="000000"/>
              </w:rPr>
              <w:t>8</w:t>
            </w:r>
          </w:p>
        </w:tc>
      </w:tr>
      <w:tr w:rsidR="0060353D" w:rsidRPr="004F632C" w14:paraId="30D4D18C" w14:textId="77777777" w:rsidTr="001E5A95">
        <w:tc>
          <w:tcPr>
            <w:tcW w:w="3942" w:type="dxa"/>
            <w:shd w:val="clear" w:color="auto" w:fill="auto"/>
          </w:tcPr>
          <w:p w14:paraId="644A5C03" w14:textId="77777777" w:rsidR="0060353D" w:rsidRPr="004F632C" w:rsidRDefault="0060353D" w:rsidP="004C0125">
            <w:pPr>
              <w:autoSpaceDE w:val="0"/>
              <w:autoSpaceDN w:val="0"/>
              <w:adjustRightInd w:val="0"/>
            </w:pPr>
            <w:r w:rsidRPr="004F632C">
              <w:t>Liczba punktów ECTS z podziałem na kontaktowe/</w:t>
            </w:r>
            <w:proofErr w:type="spellStart"/>
            <w:r w:rsidRPr="004F632C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7C2604B6" w:rsidR="0060353D" w:rsidRPr="004F632C" w:rsidRDefault="0060353D" w:rsidP="004C0125">
            <w:r w:rsidRPr="004F632C">
              <w:rPr>
                <w:color w:val="000000"/>
              </w:rPr>
              <w:t>4 (0,96 /3,04)</w:t>
            </w:r>
          </w:p>
        </w:tc>
      </w:tr>
      <w:tr w:rsidR="0060353D" w:rsidRPr="004F632C" w14:paraId="75DBDE61" w14:textId="77777777" w:rsidTr="001E5A95">
        <w:tc>
          <w:tcPr>
            <w:tcW w:w="3942" w:type="dxa"/>
            <w:shd w:val="clear" w:color="auto" w:fill="auto"/>
          </w:tcPr>
          <w:p w14:paraId="6F77BB8D" w14:textId="77777777" w:rsidR="0060353D" w:rsidRPr="004F632C" w:rsidRDefault="0060353D" w:rsidP="00F02E5D">
            <w:pPr>
              <w:autoSpaceDE w:val="0"/>
              <w:autoSpaceDN w:val="0"/>
              <w:adjustRightInd w:val="0"/>
            </w:pPr>
            <w:r w:rsidRPr="004F632C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7B4D3DB3" w:rsidR="0060353D" w:rsidRPr="004F632C" w:rsidRDefault="0060353D" w:rsidP="004C0125">
            <w:r w:rsidRPr="004F632C">
              <w:rPr>
                <w:color w:val="000000"/>
              </w:rPr>
              <w:t xml:space="preserve">Nowakowicz-Dębek Bożena – prof. dr </w:t>
            </w:r>
            <w:proofErr w:type="spellStart"/>
            <w:r w:rsidRPr="004F632C">
              <w:rPr>
                <w:color w:val="000000"/>
              </w:rPr>
              <w:t>hab</w:t>
            </w:r>
            <w:proofErr w:type="spellEnd"/>
          </w:p>
        </w:tc>
      </w:tr>
      <w:tr w:rsidR="0060353D" w:rsidRPr="004F632C" w14:paraId="11CCA9D8" w14:textId="77777777" w:rsidTr="001E5A95">
        <w:tc>
          <w:tcPr>
            <w:tcW w:w="3942" w:type="dxa"/>
            <w:shd w:val="clear" w:color="auto" w:fill="auto"/>
          </w:tcPr>
          <w:p w14:paraId="0EEF2B79" w14:textId="77777777" w:rsidR="0060353D" w:rsidRPr="004F632C" w:rsidRDefault="0060353D" w:rsidP="004C0125">
            <w:r w:rsidRPr="004F632C">
              <w:t>Jednostka oferująca moduł</w:t>
            </w:r>
          </w:p>
          <w:p w14:paraId="08637ABB" w14:textId="77777777" w:rsidR="0060353D" w:rsidRPr="004F632C" w:rsidRDefault="0060353D" w:rsidP="004C0125"/>
        </w:tc>
        <w:tc>
          <w:tcPr>
            <w:tcW w:w="5344" w:type="dxa"/>
            <w:shd w:val="clear" w:color="auto" w:fill="auto"/>
          </w:tcPr>
          <w:p w14:paraId="3B594C13" w14:textId="77777777" w:rsidR="0060353D" w:rsidRPr="004F632C" w:rsidRDefault="0060353D" w:rsidP="00CA4E67">
            <w:pPr>
              <w:rPr>
                <w:color w:val="000000"/>
              </w:rPr>
            </w:pPr>
            <w:r w:rsidRPr="004F632C">
              <w:rPr>
                <w:color w:val="000000"/>
              </w:rPr>
              <w:t>Katedra Higieny Zwierząt i Zagrożeń Środowiska</w:t>
            </w:r>
          </w:p>
          <w:p w14:paraId="6B680D21" w14:textId="6BC8442D" w:rsidR="0060353D" w:rsidRPr="004F632C" w:rsidRDefault="0060353D" w:rsidP="004C0125">
            <w:r w:rsidRPr="004F632C">
              <w:rPr>
                <w:color w:val="000000"/>
              </w:rPr>
              <w:t>Zakład Zagrożeń Zawodowych i Środowiskowych</w:t>
            </w:r>
          </w:p>
        </w:tc>
      </w:tr>
      <w:tr w:rsidR="0060353D" w:rsidRPr="004F632C" w14:paraId="23E9F444" w14:textId="77777777" w:rsidTr="001E5A95">
        <w:tc>
          <w:tcPr>
            <w:tcW w:w="3942" w:type="dxa"/>
            <w:shd w:val="clear" w:color="auto" w:fill="auto"/>
          </w:tcPr>
          <w:p w14:paraId="739C8ADF" w14:textId="77777777" w:rsidR="0060353D" w:rsidRPr="004F632C" w:rsidRDefault="0060353D" w:rsidP="004C0125">
            <w:r w:rsidRPr="004F632C">
              <w:t>Cel modułu</w:t>
            </w:r>
          </w:p>
          <w:p w14:paraId="5788912F" w14:textId="77777777" w:rsidR="0060353D" w:rsidRPr="004F632C" w:rsidRDefault="0060353D" w:rsidP="004C0125"/>
        </w:tc>
        <w:tc>
          <w:tcPr>
            <w:tcW w:w="5344" w:type="dxa"/>
            <w:shd w:val="clear" w:color="auto" w:fill="auto"/>
          </w:tcPr>
          <w:p w14:paraId="2D36A1CD" w14:textId="7CEC52ED" w:rsidR="0060353D" w:rsidRPr="004F632C" w:rsidRDefault="0060353D" w:rsidP="004C0125">
            <w:pPr>
              <w:autoSpaceDE w:val="0"/>
              <w:autoSpaceDN w:val="0"/>
              <w:adjustRightInd w:val="0"/>
            </w:pPr>
            <w:r w:rsidRPr="004F632C">
              <w:rPr>
                <w:color w:val="000000"/>
              </w:rPr>
              <w:t>Zasady i metody prowadzenia ustawicznego kształcenia dorosłych w zakresie bhp w świetle obwiązujących przepisów. Systemu szkoleń bhp w zakładzie. Przygotowanie,  prowadzenie kształcenia pracowników, walidacja metod. Opracowanie programów, prowadzenie dokumentacji w zakresie ustawicznego kształcenia dorosłych. Weryfikacja rynku usług szkoleniowych.</w:t>
            </w:r>
          </w:p>
        </w:tc>
      </w:tr>
      <w:tr w:rsidR="0060353D" w:rsidRPr="004F632C" w14:paraId="1E08EEF7" w14:textId="77777777" w:rsidTr="002C76FC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73D210B9" w14:textId="77777777" w:rsidR="006B6945" w:rsidRPr="004F632C" w:rsidRDefault="0060353D" w:rsidP="006B6945">
            <w:pPr>
              <w:jc w:val="both"/>
            </w:pPr>
            <w:r w:rsidRPr="004F632C">
              <w:t>Efekty uczenia się dla modułu to opis zasobu wiedzy, umiejętności i kompetencji społecznych, które student osiągnie po zrealizowaniu zajęć.</w:t>
            </w:r>
            <w:r w:rsidR="006B6945" w:rsidRPr="004F632C">
              <w:t xml:space="preserve"> </w:t>
            </w:r>
          </w:p>
          <w:p w14:paraId="783688D2" w14:textId="77777777" w:rsidR="006B6945" w:rsidRPr="004F632C" w:rsidRDefault="006B6945" w:rsidP="006B6945">
            <w:pPr>
              <w:jc w:val="both"/>
            </w:pPr>
          </w:p>
          <w:p w14:paraId="614C906B" w14:textId="43DC3353" w:rsidR="0060353D" w:rsidRPr="004F632C" w:rsidRDefault="0060353D" w:rsidP="006B6945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14:paraId="514D5028" w14:textId="7246BD2B" w:rsidR="0060353D" w:rsidRPr="004F632C" w:rsidRDefault="0060353D" w:rsidP="004C0125">
            <w:r w:rsidRPr="004F632C">
              <w:rPr>
                <w:color w:val="000000"/>
              </w:rPr>
              <w:t xml:space="preserve">Wiedza: </w:t>
            </w:r>
          </w:p>
        </w:tc>
      </w:tr>
      <w:tr w:rsidR="0060353D" w:rsidRPr="004F632C" w14:paraId="7E6C8F4C" w14:textId="77777777" w:rsidTr="002C76F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60353D" w:rsidRPr="004F632C" w:rsidRDefault="0060353D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1ED41F9F" w:rsidR="0060353D" w:rsidRPr="004F632C" w:rsidRDefault="0060353D" w:rsidP="004C0125">
            <w:r w:rsidRPr="004F632C">
              <w:rPr>
                <w:color w:val="000000"/>
              </w:rPr>
              <w:t>W1. Posiada wiedzę w zakresie ustawicznego kształcenia dorosłych i wykorzystania różnorodnych  pomocy w szkoleniu bezpiecznych i higienicznych warunków pracy; tworzenie systemu kształcenia dorosłych w zakładzie, wymagania prawne.</w:t>
            </w:r>
          </w:p>
        </w:tc>
      </w:tr>
      <w:tr w:rsidR="0060353D" w:rsidRPr="004F632C" w14:paraId="13FED6FD" w14:textId="77777777" w:rsidTr="002C76FC">
        <w:trPr>
          <w:trHeight w:val="39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60353D" w:rsidRPr="004F632C" w:rsidRDefault="0060353D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4ACDDA1F" w:rsidR="0060353D" w:rsidRPr="004F632C" w:rsidRDefault="0060353D" w:rsidP="00BC0310">
            <w:r w:rsidRPr="004F632C">
              <w:rPr>
                <w:color w:val="000000"/>
              </w:rPr>
              <w:t>Umiejętności:</w:t>
            </w:r>
            <w:r w:rsidRPr="004F632C">
              <w:t xml:space="preserve"> </w:t>
            </w:r>
            <w:r w:rsidRPr="004F632C">
              <w:rPr>
                <w:color w:val="000000"/>
              </w:rPr>
              <w:t>Potrafi wykorzystać wiedzę i dobrać materiały dydaktyczne, sprzęt do prowadzenia szkolenia bhp oraz promowania działalności służby bhp w zakładzie.</w:t>
            </w:r>
          </w:p>
        </w:tc>
      </w:tr>
      <w:tr w:rsidR="0060353D" w:rsidRPr="004F632C" w14:paraId="2098588E" w14:textId="77777777" w:rsidTr="002C76F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60353D" w:rsidRPr="004F632C" w:rsidRDefault="0060353D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668A1096" w:rsidR="0060353D" w:rsidRPr="004F632C" w:rsidRDefault="0060353D" w:rsidP="004C0125">
            <w:r w:rsidRPr="004F632C">
              <w:rPr>
                <w:color w:val="000000"/>
              </w:rPr>
              <w:t xml:space="preserve">U1. Potrafi wykorzystać wiedzę z różnych dziedzin, zaplanować, przeprowadzić we wskazanej formie kształcenie. wykorzystując środki do ustawicznego kształcenia dorosłych w zakresie bhp w różnych zakładach pracy. </w:t>
            </w:r>
          </w:p>
        </w:tc>
      </w:tr>
      <w:tr w:rsidR="0060353D" w:rsidRPr="004F632C" w14:paraId="5CF6025D" w14:textId="77777777" w:rsidTr="0060353D">
        <w:trPr>
          <w:trHeight w:val="509"/>
        </w:trPr>
        <w:tc>
          <w:tcPr>
            <w:tcW w:w="3942" w:type="dxa"/>
            <w:vMerge/>
            <w:shd w:val="clear" w:color="auto" w:fill="auto"/>
          </w:tcPr>
          <w:p w14:paraId="0F89FE14" w14:textId="77777777" w:rsidR="0060353D" w:rsidRPr="004F632C" w:rsidRDefault="0060353D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59AB41C7" w:rsidR="0060353D" w:rsidRPr="004F632C" w:rsidRDefault="0060353D" w:rsidP="004C0125">
            <w:r w:rsidRPr="004F632C">
              <w:rPr>
                <w:color w:val="000000"/>
              </w:rPr>
              <w:t>Kompetencje społeczne:</w:t>
            </w:r>
          </w:p>
        </w:tc>
      </w:tr>
      <w:tr w:rsidR="0060353D" w:rsidRPr="004F632C" w14:paraId="662A2610" w14:textId="77777777" w:rsidTr="0060353D">
        <w:trPr>
          <w:trHeight w:val="1222"/>
        </w:trPr>
        <w:tc>
          <w:tcPr>
            <w:tcW w:w="3942" w:type="dxa"/>
            <w:vMerge/>
            <w:shd w:val="clear" w:color="auto" w:fill="auto"/>
          </w:tcPr>
          <w:p w14:paraId="64C588B8" w14:textId="77777777" w:rsidR="0060353D" w:rsidRPr="004F632C" w:rsidRDefault="0060353D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45993FF" w14:textId="77777777" w:rsidR="0060353D" w:rsidRPr="004F632C" w:rsidRDefault="0060353D" w:rsidP="00BC0310">
            <w:pPr>
              <w:rPr>
                <w:rStyle w:val="hps"/>
                <w:color w:val="000000"/>
              </w:rPr>
            </w:pPr>
            <w:r w:rsidRPr="004F632C">
              <w:rPr>
                <w:rStyle w:val="hps"/>
                <w:color w:val="000000"/>
              </w:rPr>
              <w:t>K1. potrafi zaplanować działania popularyzujące bezpieczeństwo pracowników  wykorzystując różne metody i formy kształcenia w zakresie obowiązujących wymagań prawnych</w:t>
            </w:r>
          </w:p>
          <w:p w14:paraId="091ADA02" w14:textId="258A63A5" w:rsidR="006B6945" w:rsidRPr="004F632C" w:rsidRDefault="006B6945" w:rsidP="00BC0310"/>
        </w:tc>
      </w:tr>
      <w:tr w:rsidR="0060353D" w:rsidRPr="004F632C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60353D" w:rsidRPr="004F632C" w:rsidRDefault="0060353D" w:rsidP="00AE37C2">
            <w:r w:rsidRPr="004F632C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7EB591A" w14:textId="77777777" w:rsidR="0060353D" w:rsidRPr="004F632C" w:rsidRDefault="0060353D" w:rsidP="00AE37C2">
            <w:pPr>
              <w:jc w:val="both"/>
            </w:pPr>
            <w:r w:rsidRPr="004F632C">
              <w:t>Kod efektu modułowego – kod efektu kierunkowego</w:t>
            </w:r>
          </w:p>
          <w:p w14:paraId="793DD81A" w14:textId="77777777" w:rsidR="0060353D" w:rsidRPr="004F632C" w:rsidRDefault="0060353D" w:rsidP="0060353D">
            <w:pPr>
              <w:jc w:val="both"/>
              <w:rPr>
                <w:color w:val="000000"/>
              </w:rPr>
            </w:pPr>
            <w:r w:rsidRPr="004F632C">
              <w:rPr>
                <w:color w:val="000000"/>
              </w:rPr>
              <w:t>W1 – BH_W02, BH_W08,</w:t>
            </w:r>
          </w:p>
          <w:p w14:paraId="54984D16" w14:textId="77777777" w:rsidR="0060353D" w:rsidRPr="004F632C" w:rsidRDefault="0060353D" w:rsidP="0060353D">
            <w:pPr>
              <w:jc w:val="both"/>
              <w:rPr>
                <w:color w:val="000000"/>
              </w:rPr>
            </w:pPr>
            <w:r w:rsidRPr="004F632C">
              <w:rPr>
                <w:color w:val="000000"/>
              </w:rPr>
              <w:t xml:space="preserve">U1 – BH_U01; </w:t>
            </w:r>
            <w:r w:rsidRPr="004F632C">
              <w:rPr>
                <w:rStyle w:val="hps"/>
                <w:color w:val="000000"/>
              </w:rPr>
              <w:t>BH_U06</w:t>
            </w:r>
          </w:p>
          <w:p w14:paraId="1F5C079B" w14:textId="11C3BD5C" w:rsidR="0060353D" w:rsidRPr="004F632C" w:rsidRDefault="0060353D" w:rsidP="0060353D">
            <w:pPr>
              <w:jc w:val="both"/>
            </w:pPr>
            <w:r w:rsidRPr="004F632C">
              <w:rPr>
                <w:color w:val="000000"/>
              </w:rPr>
              <w:t xml:space="preserve">K1 – </w:t>
            </w:r>
            <w:r w:rsidRPr="004F632C">
              <w:rPr>
                <w:rStyle w:val="hps"/>
                <w:color w:val="000000"/>
              </w:rPr>
              <w:t>BH_K01, BH_K05</w:t>
            </w:r>
          </w:p>
        </w:tc>
      </w:tr>
      <w:tr w:rsidR="0060353D" w:rsidRPr="004F632C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60353D" w:rsidRPr="004F632C" w:rsidRDefault="0060353D" w:rsidP="00AE37C2">
            <w:r w:rsidRPr="004F632C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77777777" w:rsidR="0060353D" w:rsidRPr="004F632C" w:rsidRDefault="0060353D" w:rsidP="00AE37C2">
            <w:pPr>
              <w:jc w:val="both"/>
            </w:pPr>
            <w:r w:rsidRPr="004F632C">
              <w:t>Kod efektu modułowego – kod efektu inżynierskiego</w:t>
            </w:r>
          </w:p>
          <w:p w14:paraId="03669E8C" w14:textId="77777777" w:rsidR="006B6945" w:rsidRPr="004F632C" w:rsidRDefault="006B6945" w:rsidP="006B6945">
            <w:pPr>
              <w:jc w:val="both"/>
            </w:pPr>
            <w:r w:rsidRPr="004F632C">
              <w:t>W1-InzBH_W05</w:t>
            </w:r>
          </w:p>
          <w:p w14:paraId="3934FFE7" w14:textId="12DD0FB1" w:rsidR="0060353D" w:rsidRPr="004F632C" w:rsidRDefault="006B6945" w:rsidP="006B6945">
            <w:pPr>
              <w:jc w:val="both"/>
            </w:pPr>
            <w:r w:rsidRPr="004F632C">
              <w:t>U1-InzBH_U05</w:t>
            </w:r>
          </w:p>
        </w:tc>
      </w:tr>
      <w:tr w:rsidR="0060353D" w:rsidRPr="004F632C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60353D" w:rsidRPr="004F632C" w:rsidRDefault="0060353D" w:rsidP="00AE37C2">
            <w:r w:rsidRPr="004F632C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3BCA2CDB" w:rsidR="0060353D" w:rsidRPr="004F632C" w:rsidRDefault="0060353D" w:rsidP="00AE37C2">
            <w:pPr>
              <w:jc w:val="both"/>
            </w:pPr>
            <w:r w:rsidRPr="004F632C">
              <w:rPr>
                <w:color w:val="000000"/>
              </w:rPr>
              <w:t>Ergonomia, Psychologia, Zagrożenia w środowisku pracy, Podstawy bhp</w:t>
            </w:r>
          </w:p>
        </w:tc>
      </w:tr>
      <w:tr w:rsidR="0060353D" w:rsidRPr="004F632C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60353D" w:rsidRPr="004F632C" w:rsidRDefault="0060353D" w:rsidP="00AE37C2">
            <w:r w:rsidRPr="004F632C">
              <w:t xml:space="preserve">Treści programowe modułu </w:t>
            </w:r>
          </w:p>
          <w:p w14:paraId="4DD31D43" w14:textId="77777777" w:rsidR="0060353D" w:rsidRPr="004F632C" w:rsidRDefault="0060353D" w:rsidP="00AE37C2"/>
        </w:tc>
        <w:tc>
          <w:tcPr>
            <w:tcW w:w="5344" w:type="dxa"/>
            <w:shd w:val="clear" w:color="auto" w:fill="auto"/>
          </w:tcPr>
          <w:p w14:paraId="7095A455" w14:textId="562799E9" w:rsidR="0060353D" w:rsidRPr="004F632C" w:rsidRDefault="0060353D" w:rsidP="00AE37C2">
            <w:r w:rsidRPr="004F632C">
              <w:rPr>
                <w:rStyle w:val="Uwydatnienie"/>
              </w:rPr>
              <w:t>Metody i formy ustawicznego kształcenia dorosłych</w:t>
            </w:r>
            <w:r w:rsidRPr="004F632C">
              <w:t xml:space="preserve"> zawodowego w celu poprawy warunków pracy, zapobiegania wypadkom, zdarzeniom potencjalnie wypadkowym; nadzorujące przestrzeganie przepisów i zasad bhp</w:t>
            </w:r>
          </w:p>
        </w:tc>
      </w:tr>
      <w:tr w:rsidR="0060353D" w:rsidRPr="004F632C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60353D" w:rsidRPr="004F632C" w:rsidRDefault="0060353D" w:rsidP="00AE37C2">
            <w:r w:rsidRPr="004F632C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48485D01" w14:textId="77777777" w:rsidR="0060353D" w:rsidRPr="004F632C" w:rsidRDefault="0060353D" w:rsidP="00CA4E67">
            <w:pPr>
              <w:jc w:val="both"/>
              <w:rPr>
                <w:b/>
                <w:color w:val="000000"/>
              </w:rPr>
            </w:pPr>
            <w:r w:rsidRPr="004F632C">
              <w:rPr>
                <w:b/>
                <w:color w:val="000000"/>
              </w:rPr>
              <w:t>Literatura podstawowa:</w:t>
            </w:r>
          </w:p>
          <w:p w14:paraId="1B24D5A5" w14:textId="77777777" w:rsidR="0060353D" w:rsidRPr="004F632C" w:rsidRDefault="0060353D" w:rsidP="0060353D">
            <w:pPr>
              <w:pStyle w:val="Akapitzlist"/>
              <w:numPr>
                <w:ilvl w:val="0"/>
                <w:numId w:val="5"/>
              </w:numPr>
              <w:ind w:left="317" w:hanging="284"/>
              <w:jc w:val="both"/>
              <w:rPr>
                <w:color w:val="000000"/>
              </w:rPr>
            </w:pPr>
            <w:r w:rsidRPr="004F632C">
              <w:rPr>
                <w:color w:val="000000"/>
              </w:rPr>
              <w:t>Kazimierczak E., Kuna R. (red.): Bezpieczeństwo i higiena pracy: materiały pomocnicze do szkolenia BHP.   Wyd. ODDK Gdańsk 2008</w:t>
            </w:r>
          </w:p>
          <w:p w14:paraId="6F24CC18" w14:textId="77777777" w:rsidR="0060353D" w:rsidRPr="004F632C" w:rsidRDefault="0060353D" w:rsidP="0060353D">
            <w:pPr>
              <w:pStyle w:val="Akapitzlist"/>
              <w:numPr>
                <w:ilvl w:val="0"/>
                <w:numId w:val="5"/>
              </w:numPr>
              <w:ind w:left="317" w:hanging="284"/>
              <w:jc w:val="both"/>
              <w:rPr>
                <w:color w:val="000000"/>
              </w:rPr>
            </w:pPr>
            <w:r w:rsidRPr="004F632C">
              <w:rPr>
                <w:color w:val="000000"/>
              </w:rPr>
              <w:t xml:space="preserve">Ambroziewicz M., Kościukiewicz K., Majer R., </w:t>
            </w:r>
            <w:proofErr w:type="spellStart"/>
            <w:r w:rsidRPr="004F632C">
              <w:rPr>
                <w:color w:val="000000"/>
              </w:rPr>
              <w:t>Zamajtys</w:t>
            </w:r>
            <w:proofErr w:type="spellEnd"/>
            <w:r w:rsidRPr="004F632C">
              <w:rPr>
                <w:color w:val="000000"/>
              </w:rPr>
              <w:t xml:space="preserve"> K.: Bezpieczeństwo i higiena pracy. Pytania i odpowiedzi. Wyd. Wolters Kluwer, 2015.</w:t>
            </w:r>
          </w:p>
          <w:p w14:paraId="71B6948D" w14:textId="77777777" w:rsidR="0060353D" w:rsidRPr="004F632C" w:rsidRDefault="0060353D" w:rsidP="0060353D">
            <w:pPr>
              <w:pStyle w:val="Akapitzlist"/>
              <w:numPr>
                <w:ilvl w:val="0"/>
                <w:numId w:val="5"/>
              </w:numPr>
              <w:ind w:left="317" w:hanging="284"/>
              <w:jc w:val="both"/>
              <w:rPr>
                <w:color w:val="000000"/>
              </w:rPr>
            </w:pPr>
            <w:r w:rsidRPr="004F632C">
              <w:rPr>
                <w:color w:val="000000"/>
              </w:rPr>
              <w:t xml:space="preserve">Sosnowski T.: Kształcenie ustawiczne. </w:t>
            </w:r>
            <w:r w:rsidRPr="004F632C">
              <w:rPr>
                <w:rStyle w:val="publishername"/>
              </w:rPr>
              <w:t>Instytut Wydawniczy CRZZ,</w:t>
            </w:r>
            <w:r w:rsidRPr="004F632C">
              <w:t xml:space="preserve"> </w:t>
            </w:r>
            <w:r w:rsidRPr="004F632C">
              <w:rPr>
                <w:rStyle w:val="publisherdate"/>
              </w:rPr>
              <w:t>1976</w:t>
            </w:r>
            <w:r w:rsidRPr="004F632C">
              <w:rPr>
                <w:color w:val="000000"/>
              </w:rPr>
              <w:t xml:space="preserve"> </w:t>
            </w:r>
          </w:p>
          <w:p w14:paraId="046DCB5B" w14:textId="77777777" w:rsidR="0060353D" w:rsidRPr="004F632C" w:rsidRDefault="0060353D" w:rsidP="0060353D">
            <w:pPr>
              <w:pStyle w:val="Akapitzlist"/>
              <w:numPr>
                <w:ilvl w:val="0"/>
                <w:numId w:val="5"/>
              </w:numPr>
              <w:ind w:left="317" w:hanging="284"/>
              <w:jc w:val="both"/>
              <w:rPr>
                <w:color w:val="000000"/>
              </w:rPr>
            </w:pPr>
            <w:r w:rsidRPr="004F632C">
              <w:rPr>
                <w:color w:val="000000"/>
              </w:rPr>
              <w:t xml:space="preserve">Anioł A., Anioł S. Materiał dydaktyczny do kursu pedagogicznego pozaszkolnych form kształcenia. </w:t>
            </w:r>
            <w:proofErr w:type="spellStart"/>
            <w:r w:rsidRPr="004F632C">
              <w:rPr>
                <w:color w:val="000000"/>
              </w:rPr>
              <w:t>Tarbonus</w:t>
            </w:r>
            <w:proofErr w:type="spellEnd"/>
            <w:r w:rsidRPr="004F632C">
              <w:rPr>
                <w:color w:val="000000"/>
              </w:rPr>
              <w:t>. Kraków-Tarnobrzeg. 2014.</w:t>
            </w:r>
          </w:p>
          <w:p w14:paraId="031F055B" w14:textId="77777777" w:rsidR="0060353D" w:rsidRPr="004F632C" w:rsidRDefault="0060353D" w:rsidP="00CA4E67">
            <w:pPr>
              <w:jc w:val="both"/>
              <w:rPr>
                <w:color w:val="000000"/>
              </w:rPr>
            </w:pPr>
          </w:p>
          <w:p w14:paraId="581D1660" w14:textId="77777777" w:rsidR="0060353D" w:rsidRPr="004F632C" w:rsidRDefault="0060353D" w:rsidP="00CA4E67">
            <w:pPr>
              <w:jc w:val="both"/>
              <w:rPr>
                <w:b/>
                <w:color w:val="000000"/>
              </w:rPr>
            </w:pPr>
            <w:r w:rsidRPr="004F632C">
              <w:rPr>
                <w:b/>
                <w:color w:val="000000"/>
              </w:rPr>
              <w:t>Literatura uzupełniająca:</w:t>
            </w:r>
          </w:p>
          <w:p w14:paraId="6EF0420F" w14:textId="77777777" w:rsidR="0060353D" w:rsidRPr="004F632C" w:rsidRDefault="0060353D" w:rsidP="0060353D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  <w:rPr>
                <w:color w:val="000000"/>
              </w:rPr>
            </w:pPr>
            <w:r w:rsidRPr="004F632C">
              <w:rPr>
                <w:color w:val="000000"/>
              </w:rPr>
              <w:t>Bukała W.: Bezpieczeństwo i higiena pracy. Wyd.</w:t>
            </w:r>
            <w:r w:rsidRPr="004F632C">
              <w:t xml:space="preserve"> </w:t>
            </w:r>
            <w:r w:rsidRPr="004F632C">
              <w:rPr>
                <w:color w:val="000000"/>
              </w:rPr>
              <w:t>WSiP, 2022</w:t>
            </w:r>
          </w:p>
          <w:p w14:paraId="12231A7C" w14:textId="77777777" w:rsidR="0060353D" w:rsidRPr="004F632C" w:rsidRDefault="0060353D" w:rsidP="0060353D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  <w:rPr>
                <w:color w:val="000000"/>
              </w:rPr>
            </w:pPr>
            <w:r w:rsidRPr="004F632C">
              <w:rPr>
                <w:color w:val="000000"/>
              </w:rPr>
              <w:t xml:space="preserve">Anioł A., Anioł S., Śmidowski M. Materiały szkoleniowe w zakresie metod prowadzenia instruktażu stanowiskowego. </w:t>
            </w:r>
          </w:p>
          <w:p w14:paraId="67BBC336" w14:textId="77777777" w:rsidR="0060353D" w:rsidRPr="004F632C" w:rsidRDefault="0060353D" w:rsidP="0060353D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  <w:rPr>
                <w:color w:val="000000"/>
              </w:rPr>
            </w:pPr>
            <w:r w:rsidRPr="004F632C">
              <w:rPr>
                <w:color w:val="000000"/>
              </w:rPr>
              <w:t>Aktualne akty prawne</w:t>
            </w:r>
          </w:p>
          <w:p w14:paraId="7A8B8958" w14:textId="1B74CA6D" w:rsidR="0060353D" w:rsidRPr="004F632C" w:rsidRDefault="0060353D" w:rsidP="00BC0310"/>
        </w:tc>
      </w:tr>
      <w:tr w:rsidR="0060353D" w:rsidRPr="004F632C" w14:paraId="58BE204F" w14:textId="77777777" w:rsidTr="00DC3680">
        <w:tc>
          <w:tcPr>
            <w:tcW w:w="3942" w:type="dxa"/>
            <w:shd w:val="clear" w:color="auto" w:fill="auto"/>
          </w:tcPr>
          <w:p w14:paraId="46CF88BC" w14:textId="77777777" w:rsidR="0060353D" w:rsidRPr="004F632C" w:rsidRDefault="0060353D" w:rsidP="00AE37C2">
            <w:r w:rsidRPr="004F632C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D71A9" w14:textId="20D0E967" w:rsidR="0060353D" w:rsidRPr="004F632C" w:rsidRDefault="0060353D" w:rsidP="00AE37C2">
            <w:r w:rsidRPr="004F632C">
              <w:rPr>
                <w:color w:val="000000"/>
              </w:rPr>
              <w:t>Wykład, dyskusja, wykonanie  i przedstawienie prezentacji,  praca na zajęciach.</w:t>
            </w:r>
          </w:p>
        </w:tc>
      </w:tr>
      <w:tr w:rsidR="0060353D" w:rsidRPr="004F632C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60353D" w:rsidRPr="004F632C" w:rsidRDefault="0060353D" w:rsidP="00AE37C2">
            <w:r w:rsidRPr="004F632C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1D47CE0F" w14:textId="77777777" w:rsidR="0060353D" w:rsidRPr="004F632C" w:rsidRDefault="0060353D" w:rsidP="00CA4E67">
            <w:pPr>
              <w:rPr>
                <w:color w:val="000000"/>
              </w:rPr>
            </w:pPr>
            <w:r w:rsidRPr="004F632C">
              <w:rPr>
                <w:color w:val="000000"/>
              </w:rPr>
              <w:t>Sposób weryfikacji:</w:t>
            </w:r>
          </w:p>
          <w:p w14:paraId="66B8DF1A" w14:textId="77777777" w:rsidR="0060353D" w:rsidRPr="004F632C" w:rsidRDefault="0060353D" w:rsidP="00CA4E67">
            <w:pPr>
              <w:rPr>
                <w:color w:val="000000"/>
              </w:rPr>
            </w:pPr>
            <w:r w:rsidRPr="004F632C">
              <w:rPr>
                <w:color w:val="000000"/>
              </w:rPr>
              <w:t xml:space="preserve">W1 – testy </w:t>
            </w:r>
          </w:p>
          <w:p w14:paraId="5D53D77D" w14:textId="77777777" w:rsidR="0060353D" w:rsidRPr="004F632C" w:rsidRDefault="0060353D" w:rsidP="00CA4E67">
            <w:pPr>
              <w:rPr>
                <w:color w:val="000000"/>
              </w:rPr>
            </w:pPr>
            <w:r w:rsidRPr="004F632C">
              <w:rPr>
                <w:color w:val="000000"/>
              </w:rPr>
              <w:t>W2 - zadanie projektowe- prezentacja</w:t>
            </w:r>
          </w:p>
          <w:p w14:paraId="747EB797" w14:textId="77777777" w:rsidR="0060353D" w:rsidRPr="004F632C" w:rsidRDefault="0060353D" w:rsidP="00CA4E67">
            <w:pPr>
              <w:pStyle w:val="Tekstkomentarza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32C">
              <w:rPr>
                <w:rFonts w:ascii="Times New Roman" w:hAnsi="Times New Roman"/>
                <w:color w:val="000000"/>
                <w:sz w:val="24"/>
                <w:szCs w:val="24"/>
              </w:rPr>
              <w:t>U1 –zadania projektowe - prezentacja</w:t>
            </w:r>
          </w:p>
          <w:p w14:paraId="3C560C40" w14:textId="77777777" w:rsidR="0060353D" w:rsidRPr="004F632C" w:rsidRDefault="0060353D" w:rsidP="00CA4E67">
            <w:pPr>
              <w:pStyle w:val="Tekstkomentarza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32C">
              <w:rPr>
                <w:rFonts w:ascii="Times New Roman" w:hAnsi="Times New Roman"/>
                <w:color w:val="000000"/>
                <w:sz w:val="24"/>
                <w:szCs w:val="24"/>
              </w:rPr>
              <w:t>U2 – aktywność, udział w dyskusji, wykorzystanie argumentów w projekcie</w:t>
            </w:r>
          </w:p>
          <w:p w14:paraId="4C20B869" w14:textId="77777777" w:rsidR="0060353D" w:rsidRPr="004F632C" w:rsidRDefault="0060353D" w:rsidP="00CA4E67">
            <w:pPr>
              <w:rPr>
                <w:color w:val="000000"/>
              </w:rPr>
            </w:pPr>
            <w:r w:rsidRPr="004F632C">
              <w:rPr>
                <w:color w:val="000000"/>
              </w:rPr>
              <w:t>K1 – aktywność, ocena pracy na zajęciach</w:t>
            </w:r>
          </w:p>
          <w:p w14:paraId="1E4F60B9" w14:textId="77777777" w:rsidR="0060353D" w:rsidRPr="004F632C" w:rsidRDefault="0060353D" w:rsidP="00CA4E67">
            <w:pPr>
              <w:rPr>
                <w:color w:val="000000"/>
              </w:rPr>
            </w:pPr>
          </w:p>
          <w:p w14:paraId="663E651B" w14:textId="77777777" w:rsidR="0060353D" w:rsidRPr="004F632C" w:rsidRDefault="0060353D" w:rsidP="00CA4E67">
            <w:pPr>
              <w:rPr>
                <w:color w:val="000000"/>
              </w:rPr>
            </w:pPr>
            <w:r w:rsidRPr="004F632C">
              <w:rPr>
                <w:color w:val="000000"/>
                <w:u w:val="single"/>
              </w:rPr>
              <w:t>DOKUMENTOWANIE OSIĄGNIĘTYCH EFEKTÓW UCZENIA SIĘ</w:t>
            </w:r>
            <w:r w:rsidRPr="004F632C">
              <w:rPr>
                <w:color w:val="000000"/>
              </w:rPr>
              <w:t xml:space="preserve"> w formie: prace etapowe: zaliczenia cząstkowe/elementy projektów/opis zadań wykonywanych na  ćwiczeniach itp. i/lub prace końcowe: egzaminy, projekty, prezentacje itp. archiwizowanie w formie papierowej lub cyfrowej; dziennik prowadzącego</w:t>
            </w:r>
          </w:p>
          <w:p w14:paraId="02B9BD17" w14:textId="77777777" w:rsidR="0060353D" w:rsidRPr="004F632C" w:rsidRDefault="0060353D" w:rsidP="00CA4E67">
            <w:pPr>
              <w:rPr>
                <w:color w:val="000000"/>
              </w:rPr>
            </w:pPr>
          </w:p>
          <w:p w14:paraId="2A97CDA2" w14:textId="77777777" w:rsidR="0060353D" w:rsidRPr="004F632C" w:rsidRDefault="0060353D" w:rsidP="00CA4E67">
            <w:pPr>
              <w:rPr>
                <w:color w:val="000000"/>
              </w:rPr>
            </w:pPr>
            <w:r w:rsidRPr="004F632C">
              <w:rPr>
                <w:color w:val="000000"/>
              </w:rPr>
              <w:t>Szczegółowe kryteria przy ocenie zaliczenia i prac kontrolnych</w:t>
            </w:r>
          </w:p>
          <w:p w14:paraId="1CB89520" w14:textId="77777777" w:rsidR="0060353D" w:rsidRPr="004F632C" w:rsidRDefault="0060353D" w:rsidP="006035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4F632C">
              <w:rPr>
                <w:color w:val="000000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703DABDD" w14:textId="77777777" w:rsidR="0060353D" w:rsidRPr="004F632C" w:rsidRDefault="0060353D" w:rsidP="006035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4F632C">
              <w:rPr>
                <w:color w:val="000000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08F722D1" w14:textId="77777777" w:rsidR="0060353D" w:rsidRPr="004F632C" w:rsidRDefault="0060353D" w:rsidP="006035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4F632C">
              <w:rPr>
                <w:color w:val="000000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BFF6433" w14:textId="77777777" w:rsidR="0060353D" w:rsidRPr="004F632C" w:rsidRDefault="0060353D" w:rsidP="006035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4F632C">
              <w:rPr>
                <w:color w:val="000000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04FB1FC" w14:textId="5FB3BBD0" w:rsidR="0060353D" w:rsidRPr="004F632C" w:rsidRDefault="0060353D" w:rsidP="0060353D">
            <w:pPr>
              <w:ind w:firstLine="708"/>
            </w:pPr>
            <w:r w:rsidRPr="004F632C">
              <w:rPr>
                <w:color w:val="000000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60353D" w:rsidRPr="004F632C" w14:paraId="0816077C" w14:textId="77777777" w:rsidTr="00023A99">
        <w:tc>
          <w:tcPr>
            <w:tcW w:w="3942" w:type="dxa"/>
            <w:shd w:val="clear" w:color="auto" w:fill="auto"/>
          </w:tcPr>
          <w:p w14:paraId="1C53C0F0" w14:textId="6F187C66" w:rsidR="0060353D" w:rsidRPr="004F632C" w:rsidRDefault="0060353D" w:rsidP="009B17C3">
            <w:r w:rsidRPr="004F632C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</w:tcPr>
          <w:p w14:paraId="541D6E1C" w14:textId="143B7002" w:rsidR="0060353D" w:rsidRPr="004F632C" w:rsidRDefault="0060353D" w:rsidP="00AE37C2">
            <w:pPr>
              <w:jc w:val="both"/>
            </w:pPr>
            <w:r w:rsidRPr="004F632C">
              <w:rPr>
                <w:color w:val="000000"/>
              </w:rPr>
              <w:t>Ocena końcowa - 50% średnia ocen uzyskanych na ćwiczeniach, aktywność + 50% ocena z projektu - prezentacji. Warunki te są przedstawiane na pierwszych zajęciach z modułu.</w:t>
            </w:r>
            <w:r w:rsidRPr="004F632C">
              <w:t xml:space="preserve"> </w:t>
            </w:r>
            <w:r w:rsidRPr="004F632C">
              <w:rPr>
                <w:color w:val="000000"/>
              </w:rPr>
              <w:t>Przygotowanie do zajęć, wymaga samodzielnej pracy studenta, a wykonanie projektu konsultacji.</w:t>
            </w:r>
          </w:p>
        </w:tc>
      </w:tr>
      <w:tr w:rsidR="0060353D" w:rsidRPr="004F632C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60353D" w:rsidRPr="004F632C" w:rsidRDefault="0060353D" w:rsidP="00AE37C2">
            <w:pPr>
              <w:jc w:val="both"/>
            </w:pPr>
            <w:r w:rsidRPr="004F632C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4744AA35" w14:textId="77777777" w:rsidR="0060353D" w:rsidRPr="004F632C" w:rsidRDefault="0060353D" w:rsidP="00CA4E67">
            <w:pPr>
              <w:rPr>
                <w:iCs/>
                <w:color w:val="000000"/>
              </w:rPr>
            </w:pPr>
            <w:r w:rsidRPr="004F632C">
              <w:rPr>
                <w:color w:val="000000"/>
              </w:rPr>
              <w:t xml:space="preserve">Formy zajęć:  </w:t>
            </w:r>
          </w:p>
          <w:p w14:paraId="304296E9" w14:textId="77777777" w:rsidR="0060353D" w:rsidRPr="004F632C" w:rsidRDefault="0060353D" w:rsidP="00CA4E67">
            <w:pPr>
              <w:rPr>
                <w:b/>
                <w:iCs/>
                <w:color w:val="000000"/>
              </w:rPr>
            </w:pPr>
            <w:r w:rsidRPr="004F632C">
              <w:rPr>
                <w:b/>
                <w:iCs/>
                <w:color w:val="000000"/>
              </w:rPr>
              <w:t xml:space="preserve">Kontaktowe </w:t>
            </w:r>
          </w:p>
          <w:p w14:paraId="05A43274" w14:textId="77777777" w:rsidR="0060353D" w:rsidRPr="004F632C" w:rsidRDefault="0060353D" w:rsidP="00CA4E67">
            <w:pPr>
              <w:rPr>
                <w:color w:val="000000"/>
              </w:rPr>
            </w:pPr>
            <w:r w:rsidRPr="004F632C">
              <w:rPr>
                <w:iCs/>
                <w:color w:val="000000"/>
              </w:rPr>
              <w:t>wykłady (</w:t>
            </w:r>
            <w:r w:rsidRPr="004F632C">
              <w:rPr>
                <w:color w:val="000000"/>
              </w:rPr>
              <w:t>7 /0,28 ECTS)</w:t>
            </w:r>
          </w:p>
          <w:p w14:paraId="07303C66" w14:textId="77777777" w:rsidR="0060353D" w:rsidRPr="004F632C" w:rsidRDefault="0060353D" w:rsidP="00CA4E67">
            <w:pPr>
              <w:rPr>
                <w:color w:val="000000"/>
              </w:rPr>
            </w:pPr>
            <w:r w:rsidRPr="004F632C">
              <w:rPr>
                <w:color w:val="000000"/>
              </w:rPr>
              <w:t>ćwiczenia (14 /0,56 ECTS)</w:t>
            </w:r>
          </w:p>
          <w:p w14:paraId="6089C7A1" w14:textId="77777777" w:rsidR="0060353D" w:rsidRPr="004F632C" w:rsidRDefault="0060353D" w:rsidP="00CA4E67">
            <w:pPr>
              <w:jc w:val="both"/>
              <w:rPr>
                <w:color w:val="000000"/>
              </w:rPr>
            </w:pPr>
            <w:r w:rsidRPr="004F632C">
              <w:rPr>
                <w:iCs/>
                <w:color w:val="000000"/>
              </w:rPr>
              <w:t>konsultacje  (</w:t>
            </w:r>
            <w:r w:rsidRPr="004F632C">
              <w:rPr>
                <w:color w:val="000000"/>
              </w:rPr>
              <w:t>3 /0,12 ECTS)</w:t>
            </w:r>
          </w:p>
          <w:p w14:paraId="20BC5CA2" w14:textId="77777777" w:rsidR="0060353D" w:rsidRPr="004F632C" w:rsidRDefault="0060353D" w:rsidP="00CA4E67">
            <w:pPr>
              <w:ind w:left="120"/>
              <w:rPr>
                <w:color w:val="000000"/>
              </w:rPr>
            </w:pPr>
            <w:r w:rsidRPr="004F632C">
              <w:rPr>
                <w:color w:val="000000"/>
              </w:rPr>
              <w:t>Łącznie – 24 godz./0,96 ECTS</w:t>
            </w:r>
          </w:p>
          <w:p w14:paraId="753A70F7" w14:textId="77777777" w:rsidR="0060353D" w:rsidRPr="004F632C" w:rsidRDefault="0060353D" w:rsidP="00CA4E67">
            <w:pPr>
              <w:jc w:val="both"/>
              <w:rPr>
                <w:color w:val="000000"/>
              </w:rPr>
            </w:pPr>
          </w:p>
          <w:p w14:paraId="5E0CA3D2" w14:textId="77777777" w:rsidR="0060353D" w:rsidRPr="004F632C" w:rsidRDefault="0060353D" w:rsidP="00CA4E67">
            <w:pPr>
              <w:jc w:val="both"/>
              <w:rPr>
                <w:b/>
                <w:color w:val="000000"/>
              </w:rPr>
            </w:pPr>
            <w:proofErr w:type="spellStart"/>
            <w:r w:rsidRPr="004F632C">
              <w:rPr>
                <w:b/>
                <w:color w:val="000000"/>
              </w:rPr>
              <w:t>Niekontaktowe</w:t>
            </w:r>
            <w:proofErr w:type="spellEnd"/>
          </w:p>
          <w:p w14:paraId="25F5A54E" w14:textId="77777777" w:rsidR="0060353D" w:rsidRPr="004F632C" w:rsidRDefault="0060353D" w:rsidP="00CA4E67">
            <w:pPr>
              <w:rPr>
                <w:iCs/>
                <w:color w:val="000000"/>
              </w:rPr>
            </w:pPr>
            <w:r w:rsidRPr="004F632C">
              <w:rPr>
                <w:iCs/>
                <w:color w:val="000000"/>
              </w:rPr>
              <w:t>Przygotowanie do ćwiczeń (28 /1,12 ECTS)</w:t>
            </w:r>
          </w:p>
          <w:p w14:paraId="5BD35808" w14:textId="77777777" w:rsidR="0060353D" w:rsidRPr="004F632C" w:rsidRDefault="0060353D" w:rsidP="00CA4E67">
            <w:pPr>
              <w:rPr>
                <w:color w:val="000000"/>
              </w:rPr>
            </w:pPr>
            <w:r w:rsidRPr="004F632C">
              <w:rPr>
                <w:iCs/>
                <w:color w:val="000000"/>
              </w:rPr>
              <w:t>studiowanie literatury (32 /</w:t>
            </w:r>
            <w:r w:rsidRPr="004F632C">
              <w:rPr>
                <w:color w:val="000000"/>
              </w:rPr>
              <w:t>1,28 ECTS)</w:t>
            </w:r>
          </w:p>
          <w:p w14:paraId="55E51BAC" w14:textId="77777777" w:rsidR="0060353D" w:rsidRPr="004F632C" w:rsidRDefault="0060353D" w:rsidP="00CA4E67">
            <w:pPr>
              <w:jc w:val="both"/>
              <w:rPr>
                <w:color w:val="000000"/>
              </w:rPr>
            </w:pPr>
            <w:r w:rsidRPr="004F632C">
              <w:rPr>
                <w:color w:val="000000"/>
              </w:rPr>
              <w:t>przygotowanie do zaliczenia końcowego (16 /0,64 ECTS)</w:t>
            </w:r>
          </w:p>
          <w:p w14:paraId="4E5EBF94" w14:textId="51637D7C" w:rsidR="0060353D" w:rsidRPr="004F632C" w:rsidRDefault="0060353D" w:rsidP="00BC0310">
            <w:pPr>
              <w:jc w:val="both"/>
            </w:pPr>
            <w:r w:rsidRPr="004F632C">
              <w:rPr>
                <w:color w:val="000000"/>
              </w:rPr>
              <w:t>Łącznie – 76 godz./3,04 ECTS</w:t>
            </w:r>
          </w:p>
        </w:tc>
      </w:tr>
      <w:tr w:rsidR="0060353D" w:rsidRPr="004F632C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60353D" w:rsidRPr="004F632C" w:rsidRDefault="0060353D" w:rsidP="00AE37C2">
            <w:r w:rsidRPr="004F632C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70D1DC61" w14:textId="77777777" w:rsidR="0060353D" w:rsidRPr="004F632C" w:rsidRDefault="0060353D" w:rsidP="00CA4E67">
            <w:pPr>
              <w:jc w:val="both"/>
              <w:rPr>
                <w:color w:val="000000"/>
              </w:rPr>
            </w:pPr>
            <w:r w:rsidRPr="004F632C">
              <w:rPr>
                <w:color w:val="000000"/>
              </w:rPr>
              <w:t>wykłady 7 godz.; ćwiczenia 14 godz.; konsultacje 3 godz.</w:t>
            </w:r>
          </w:p>
          <w:p w14:paraId="4DFE89D3" w14:textId="7785C77A" w:rsidR="0060353D" w:rsidRPr="004F632C" w:rsidRDefault="0060353D" w:rsidP="00AE37C2">
            <w:pPr>
              <w:jc w:val="both"/>
            </w:pPr>
          </w:p>
        </w:tc>
      </w:tr>
    </w:tbl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B5B1" w14:textId="77777777" w:rsidR="006D2974" w:rsidRDefault="006D2974" w:rsidP="008D17BD">
      <w:r>
        <w:separator/>
      </w:r>
    </w:p>
  </w:endnote>
  <w:endnote w:type="continuationSeparator" w:id="0">
    <w:p w14:paraId="233C6EC8" w14:textId="77777777" w:rsidR="006D2974" w:rsidRDefault="006D297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0ED044AC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B694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B694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AB0C" w14:textId="77777777" w:rsidR="006D2974" w:rsidRDefault="006D2974" w:rsidP="008D17BD">
      <w:r>
        <w:separator/>
      </w:r>
    </w:p>
  </w:footnote>
  <w:footnote w:type="continuationSeparator" w:id="0">
    <w:p w14:paraId="744C3DF9" w14:textId="77777777" w:rsidR="006D2974" w:rsidRDefault="006D2974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0BA2" w14:textId="77777777" w:rsidR="004F632C" w:rsidRPr="00F02E5D" w:rsidRDefault="004F632C" w:rsidP="004F632C">
    <w:pPr>
      <w:rPr>
        <w:b/>
      </w:rPr>
    </w:pPr>
    <w:r w:rsidRPr="00F02E5D">
      <w:rPr>
        <w:b/>
      </w:rPr>
      <w:t>Karta opisu zajęć (sylabus)</w:t>
    </w:r>
  </w:p>
  <w:p w14:paraId="634A0ACC" w14:textId="77777777" w:rsidR="004F632C" w:rsidRPr="004F632C" w:rsidRDefault="004F632C" w:rsidP="004F6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464D"/>
    <w:multiLevelType w:val="hybridMultilevel"/>
    <w:tmpl w:val="8880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87218"/>
    <w:multiLevelType w:val="hybridMultilevel"/>
    <w:tmpl w:val="42C8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B64D0"/>
    <w:multiLevelType w:val="hybridMultilevel"/>
    <w:tmpl w:val="A7F4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A06C8"/>
    <w:rsid w:val="000F587A"/>
    <w:rsid w:val="00101F00"/>
    <w:rsid w:val="00206860"/>
    <w:rsid w:val="00207270"/>
    <w:rsid w:val="002E46FB"/>
    <w:rsid w:val="0032739E"/>
    <w:rsid w:val="003819F5"/>
    <w:rsid w:val="003853C3"/>
    <w:rsid w:val="003B32BF"/>
    <w:rsid w:val="00456106"/>
    <w:rsid w:val="00457679"/>
    <w:rsid w:val="004F632C"/>
    <w:rsid w:val="00500899"/>
    <w:rsid w:val="00561E96"/>
    <w:rsid w:val="0057184E"/>
    <w:rsid w:val="005A4862"/>
    <w:rsid w:val="0060353D"/>
    <w:rsid w:val="006742BC"/>
    <w:rsid w:val="006B6945"/>
    <w:rsid w:val="006D2974"/>
    <w:rsid w:val="006F3573"/>
    <w:rsid w:val="0089357C"/>
    <w:rsid w:val="008D17BD"/>
    <w:rsid w:val="00907E6F"/>
    <w:rsid w:val="0092197E"/>
    <w:rsid w:val="00962D61"/>
    <w:rsid w:val="00980EBB"/>
    <w:rsid w:val="00991350"/>
    <w:rsid w:val="00992D17"/>
    <w:rsid w:val="009930A8"/>
    <w:rsid w:val="009B17C3"/>
    <w:rsid w:val="009C2572"/>
    <w:rsid w:val="009E49CA"/>
    <w:rsid w:val="00A6673A"/>
    <w:rsid w:val="00AE37C2"/>
    <w:rsid w:val="00B23C82"/>
    <w:rsid w:val="00B245A3"/>
    <w:rsid w:val="00B400C0"/>
    <w:rsid w:val="00BC0310"/>
    <w:rsid w:val="00BF24E9"/>
    <w:rsid w:val="00C82AC5"/>
    <w:rsid w:val="00CD423D"/>
    <w:rsid w:val="00D2747A"/>
    <w:rsid w:val="00DC2364"/>
    <w:rsid w:val="00DC5EA9"/>
    <w:rsid w:val="00DD52EE"/>
    <w:rsid w:val="00E54369"/>
    <w:rsid w:val="00EC3848"/>
    <w:rsid w:val="00F02DA4"/>
    <w:rsid w:val="00F02E5D"/>
    <w:rsid w:val="00F17FA9"/>
    <w:rsid w:val="00F74AC9"/>
    <w:rsid w:val="00F82B3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625C113E-1FF3-4F0F-B620-E6860F24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BC0310"/>
    <w:pPr>
      <w:ind w:left="720"/>
      <w:contextualSpacing/>
    </w:pPr>
  </w:style>
  <w:style w:type="character" w:customStyle="1" w:styleId="hps">
    <w:name w:val="hps"/>
    <w:uiPriority w:val="99"/>
    <w:rsid w:val="0060353D"/>
  </w:style>
  <w:style w:type="character" w:styleId="Uwydatnienie">
    <w:name w:val="Emphasis"/>
    <w:basedOn w:val="Domylnaczcionkaakapitu"/>
    <w:uiPriority w:val="20"/>
    <w:qFormat/>
    <w:rsid w:val="0060353D"/>
    <w:rPr>
      <w:i/>
      <w:iCs/>
    </w:rPr>
  </w:style>
  <w:style w:type="character" w:customStyle="1" w:styleId="publishername">
    <w:name w:val="publisher_name"/>
    <w:basedOn w:val="Domylnaczcionkaakapitu"/>
    <w:rsid w:val="0060353D"/>
  </w:style>
  <w:style w:type="character" w:customStyle="1" w:styleId="publisherdate">
    <w:name w:val="publisher_date"/>
    <w:basedOn w:val="Domylnaczcionkaakapitu"/>
    <w:rsid w:val="0060353D"/>
  </w:style>
  <w:style w:type="paragraph" w:styleId="Tekstkomentarza">
    <w:name w:val="annotation text"/>
    <w:basedOn w:val="Normalny"/>
    <w:link w:val="TekstkomentarzaZnak"/>
    <w:uiPriority w:val="99"/>
    <w:semiHidden/>
    <w:rsid w:val="0060353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53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C31A-713D-481C-B813-9781B2BE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4</cp:revision>
  <cp:lastPrinted>2023-11-03T07:34:00Z</cp:lastPrinted>
  <dcterms:created xsi:type="dcterms:W3CDTF">2024-01-19T19:34:00Z</dcterms:created>
  <dcterms:modified xsi:type="dcterms:W3CDTF">2024-02-13T13:05:00Z</dcterms:modified>
</cp:coreProperties>
</file>