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A57B06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A57B06" w:rsidRDefault="00F02E5D" w:rsidP="004C0125">
            <w:r w:rsidRPr="00A57B06">
              <w:t>Nazwa kierunku</w:t>
            </w:r>
            <w:r w:rsidR="00EC3848" w:rsidRPr="00A57B06">
              <w:t xml:space="preserve"> </w:t>
            </w:r>
            <w:r w:rsidR="00023A99" w:rsidRPr="00A57B06">
              <w:t>studiów</w:t>
            </w:r>
            <w:r w:rsidR="00B400C0" w:rsidRPr="00A57B06">
              <w:t xml:space="preserve"> </w:t>
            </w:r>
          </w:p>
          <w:p w14:paraId="1587F4B2" w14:textId="77777777" w:rsidR="00B400C0" w:rsidRPr="00A57B06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A57B06" w:rsidRDefault="00BF1306" w:rsidP="004C0125">
            <w:r w:rsidRPr="00A57B06">
              <w:t>Bezpieczeństwo i Higiena Pracy</w:t>
            </w:r>
          </w:p>
        </w:tc>
      </w:tr>
      <w:tr w:rsidR="00023A99" w:rsidRPr="00A57B06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A57B06" w:rsidRDefault="0092197E" w:rsidP="004C0125">
            <w:r w:rsidRPr="00A57B06">
              <w:t>Nazwa modułu</w:t>
            </w:r>
            <w:r w:rsidR="00023A99" w:rsidRPr="00A57B06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71DAE71D" w:rsidR="00023A99" w:rsidRPr="00A57B06" w:rsidRDefault="00A76CE8" w:rsidP="004C0125">
            <w:r w:rsidRPr="00A57B06">
              <w:t xml:space="preserve">Badania wypadków przy pracy i chorób zawodowych / </w:t>
            </w:r>
            <w:r w:rsidRPr="00A57B06">
              <w:rPr>
                <w:rStyle w:val="hps"/>
                <w:color w:val="000000"/>
                <w:lang w:val="en-US"/>
              </w:rPr>
              <w:t>Studies of occupational accidents and occupational diseases</w:t>
            </w:r>
          </w:p>
        </w:tc>
      </w:tr>
      <w:tr w:rsidR="00023A99" w:rsidRPr="00A57B06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A57B06" w:rsidRDefault="00023A99" w:rsidP="004C0125">
            <w:r w:rsidRPr="00A57B06">
              <w:t>Język wykładowy</w:t>
            </w:r>
            <w:r w:rsidR="00B400C0" w:rsidRPr="00A57B06">
              <w:t xml:space="preserve"> </w:t>
            </w:r>
          </w:p>
          <w:p w14:paraId="13206882" w14:textId="77777777" w:rsidR="00B400C0" w:rsidRPr="00A57B06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A57B06" w:rsidRDefault="00BF1306" w:rsidP="004C0125">
            <w:r w:rsidRPr="00A57B06">
              <w:t>j. polski</w:t>
            </w:r>
          </w:p>
        </w:tc>
      </w:tr>
      <w:tr w:rsidR="00023A99" w:rsidRPr="00A57B06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A57B06" w:rsidRDefault="00023A99" w:rsidP="004C0125">
            <w:pPr>
              <w:autoSpaceDE w:val="0"/>
              <w:autoSpaceDN w:val="0"/>
              <w:adjustRightInd w:val="0"/>
            </w:pPr>
            <w:r w:rsidRPr="00A57B06">
              <w:t>Rodzaj modułu</w:t>
            </w:r>
            <w:r w:rsidR="00206860" w:rsidRPr="00A57B06">
              <w:t xml:space="preserve"> </w:t>
            </w:r>
          </w:p>
          <w:p w14:paraId="54BCF93E" w14:textId="77777777" w:rsidR="00023A99" w:rsidRPr="00A57B06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A57B06" w:rsidRDefault="00023A99" w:rsidP="004C0125">
            <w:r w:rsidRPr="00A57B06">
              <w:t>obowiązkowy/</w:t>
            </w:r>
            <w:r w:rsidRPr="00A57B06">
              <w:rPr>
                <w:strike/>
              </w:rPr>
              <w:t>fakultatywny</w:t>
            </w:r>
          </w:p>
        </w:tc>
      </w:tr>
      <w:tr w:rsidR="00023A99" w:rsidRPr="00A57B06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A57B06" w:rsidRDefault="00023A99" w:rsidP="004C0125">
            <w:r w:rsidRPr="00A57B06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A57B06" w:rsidRDefault="00023A99" w:rsidP="004C0125">
            <w:r w:rsidRPr="00A57B06">
              <w:t>pierwszego stopnia/</w:t>
            </w:r>
            <w:r w:rsidRPr="00A57B06">
              <w:rPr>
                <w:strike/>
              </w:rPr>
              <w:t>drugiego stopnia</w:t>
            </w:r>
            <w:r w:rsidRPr="00A57B06">
              <w:t>/</w:t>
            </w:r>
            <w:r w:rsidRPr="00A57B06">
              <w:rPr>
                <w:strike/>
              </w:rPr>
              <w:t>jednolite magisterskie</w:t>
            </w:r>
          </w:p>
        </w:tc>
      </w:tr>
      <w:tr w:rsidR="00023A99" w:rsidRPr="00A57B06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A57B06" w:rsidRDefault="00023A99" w:rsidP="004C0125">
            <w:r w:rsidRPr="00A57B06">
              <w:t>Forma studiów</w:t>
            </w:r>
          </w:p>
          <w:p w14:paraId="43425DE5" w14:textId="77777777" w:rsidR="00F02E5D" w:rsidRPr="00A57B06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A57B06" w:rsidRDefault="00023A99" w:rsidP="004C0125">
            <w:r w:rsidRPr="00A57B06">
              <w:rPr>
                <w:strike/>
              </w:rPr>
              <w:t>stacjonarne</w:t>
            </w:r>
            <w:r w:rsidRPr="00A57B06">
              <w:t>/niestacjonarne</w:t>
            </w:r>
          </w:p>
        </w:tc>
      </w:tr>
      <w:tr w:rsidR="00023A99" w:rsidRPr="00A57B06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A57B06" w:rsidRDefault="00023A99" w:rsidP="004C0125">
            <w:r w:rsidRPr="00A57B0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81BC029" w:rsidR="00023A99" w:rsidRPr="00A57B06" w:rsidRDefault="00A76CE8" w:rsidP="004C0125">
            <w:r w:rsidRPr="00A57B06">
              <w:t>III</w:t>
            </w:r>
          </w:p>
        </w:tc>
      </w:tr>
      <w:tr w:rsidR="00023A99" w:rsidRPr="00A57B06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A57B06" w:rsidRDefault="00023A99" w:rsidP="004C0125">
            <w:r w:rsidRPr="00A57B0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DD41DE4" w:rsidR="00023A99" w:rsidRPr="00A57B06" w:rsidRDefault="00A76CE8" w:rsidP="004C0125">
            <w:r w:rsidRPr="00A57B06">
              <w:t>6</w:t>
            </w:r>
          </w:p>
        </w:tc>
      </w:tr>
      <w:tr w:rsidR="00023A99" w:rsidRPr="00A57B06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A57B06" w:rsidRDefault="00023A99" w:rsidP="004C0125">
            <w:pPr>
              <w:autoSpaceDE w:val="0"/>
              <w:autoSpaceDN w:val="0"/>
              <w:adjustRightInd w:val="0"/>
            </w:pPr>
            <w:r w:rsidRPr="00A57B06">
              <w:t>Liczba punktów ECTS z podziałem na kontaktowe/</w:t>
            </w:r>
            <w:proofErr w:type="spellStart"/>
            <w:r w:rsidRPr="00A57B0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05501F6D" w:rsidR="00023A99" w:rsidRPr="00A57B06" w:rsidRDefault="00A02C18" w:rsidP="004C0125">
            <w:r w:rsidRPr="00A57B06">
              <w:t>4 (1,28/2,72)</w:t>
            </w:r>
          </w:p>
        </w:tc>
      </w:tr>
      <w:tr w:rsidR="00023A99" w:rsidRPr="00A57B06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A57B06" w:rsidRDefault="00023A99" w:rsidP="00F02E5D">
            <w:pPr>
              <w:autoSpaceDE w:val="0"/>
              <w:autoSpaceDN w:val="0"/>
              <w:adjustRightInd w:val="0"/>
            </w:pPr>
            <w:r w:rsidRPr="00A57B06">
              <w:t>Tytuł</w:t>
            </w:r>
            <w:r w:rsidR="00F02E5D" w:rsidRPr="00A57B06">
              <w:t xml:space="preserve"> naukowy</w:t>
            </w:r>
            <w:r w:rsidRPr="00A57B06">
              <w:t>/stopień</w:t>
            </w:r>
            <w:r w:rsidR="00F02E5D" w:rsidRPr="00A57B06">
              <w:t xml:space="preserve"> naukowy</w:t>
            </w:r>
            <w:r w:rsidRPr="00A57B06">
              <w:t>, imię i nazwisko osoby</w:t>
            </w:r>
            <w:r w:rsidR="00F02E5D" w:rsidRPr="00A57B06">
              <w:t xml:space="preserve"> </w:t>
            </w:r>
            <w:r w:rsidRPr="00A57B0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07E28929" w:rsidR="00023A99" w:rsidRPr="00A57B06" w:rsidRDefault="00A76CE8" w:rsidP="004C0125">
            <w:r w:rsidRPr="00A57B06">
              <w:t>dr Mateusz Ossowski, współprowadząca: mgr inż. Katarzyna Karpińska</w:t>
            </w:r>
          </w:p>
        </w:tc>
      </w:tr>
      <w:tr w:rsidR="00A76CE8" w:rsidRPr="00A57B06" w14:paraId="11CCA9D8" w14:textId="77777777" w:rsidTr="00244CD9">
        <w:tc>
          <w:tcPr>
            <w:tcW w:w="3942" w:type="dxa"/>
            <w:shd w:val="clear" w:color="auto" w:fill="auto"/>
          </w:tcPr>
          <w:p w14:paraId="0EEF2B79" w14:textId="77777777" w:rsidR="00A76CE8" w:rsidRPr="00A57B06" w:rsidRDefault="00A76CE8" w:rsidP="00A76CE8">
            <w:r w:rsidRPr="00A57B06">
              <w:t>Jednostka oferująca moduł</w:t>
            </w:r>
          </w:p>
          <w:p w14:paraId="08637ABB" w14:textId="77777777" w:rsidR="00A76CE8" w:rsidRPr="00A57B06" w:rsidRDefault="00A76CE8" w:rsidP="00A76CE8"/>
        </w:tc>
        <w:tc>
          <w:tcPr>
            <w:tcW w:w="5344" w:type="dxa"/>
            <w:shd w:val="clear" w:color="auto" w:fill="auto"/>
            <w:vAlign w:val="center"/>
          </w:tcPr>
          <w:p w14:paraId="6B680D21" w14:textId="58075DE6" w:rsidR="00A76CE8" w:rsidRPr="00A57B06" w:rsidRDefault="00A76CE8" w:rsidP="00A76CE8">
            <w:r w:rsidRPr="00A57B06">
              <w:t>Katedra Higieny Zwierząt i Zagrożeń Środowiska</w:t>
            </w:r>
          </w:p>
        </w:tc>
      </w:tr>
      <w:tr w:rsidR="00A76CE8" w:rsidRPr="00A57B06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A76CE8" w:rsidRPr="00A57B06" w:rsidRDefault="00A76CE8" w:rsidP="00A76CE8">
            <w:r w:rsidRPr="00A57B06">
              <w:t>Cel modułu</w:t>
            </w:r>
          </w:p>
          <w:p w14:paraId="5788912F" w14:textId="77777777" w:rsidR="00A76CE8" w:rsidRPr="00A57B06" w:rsidRDefault="00A76CE8" w:rsidP="00A76CE8"/>
        </w:tc>
        <w:tc>
          <w:tcPr>
            <w:tcW w:w="5344" w:type="dxa"/>
            <w:shd w:val="clear" w:color="auto" w:fill="auto"/>
          </w:tcPr>
          <w:p w14:paraId="2D36A1CD" w14:textId="302467B7" w:rsidR="00A76CE8" w:rsidRPr="00A57B06" w:rsidRDefault="00A76CE8" w:rsidP="00A76CE8">
            <w:pPr>
              <w:autoSpaceDE w:val="0"/>
              <w:autoSpaceDN w:val="0"/>
              <w:adjustRightInd w:val="0"/>
              <w:jc w:val="both"/>
            </w:pPr>
            <w:r w:rsidRPr="00A57B06">
              <w:rPr>
                <w:color w:val="000000"/>
              </w:rPr>
              <w:t>Celem przedmiotu jest przekazanie studentom podstawowych informacji dotyczących najczęstszych zawodowych zagrożeń zdrowia i życia w miejscu pracy; przedstawienie postępowania po narażeniu zawodowym; zaznajomienie studentów z zasadami postępowania w sytuacjach narażenia na choroby zawodowe i ich stwierdzania</w:t>
            </w:r>
          </w:p>
        </w:tc>
      </w:tr>
      <w:tr w:rsidR="00A76CE8" w:rsidRPr="00A57B06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A76CE8" w:rsidRPr="00A57B06" w:rsidRDefault="00A76CE8" w:rsidP="00A76CE8">
            <w:pPr>
              <w:jc w:val="both"/>
            </w:pPr>
            <w:r w:rsidRPr="00A57B0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A76CE8" w:rsidRPr="00A57B06" w:rsidRDefault="00A76CE8" w:rsidP="00A76CE8">
            <w:pPr>
              <w:jc w:val="both"/>
            </w:pPr>
            <w:r w:rsidRPr="00A57B06">
              <w:t xml:space="preserve">Wiedza: </w:t>
            </w:r>
          </w:p>
        </w:tc>
      </w:tr>
      <w:tr w:rsidR="00A76CE8" w:rsidRPr="00A57B06" w14:paraId="7E6C8F4C" w14:textId="77777777" w:rsidTr="00100315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33AA90C1" w:rsidR="00A76CE8" w:rsidRPr="00A57B06" w:rsidRDefault="00A76CE8" w:rsidP="00A76CE8">
            <w:pPr>
              <w:jc w:val="both"/>
            </w:pPr>
            <w:r w:rsidRPr="00A57B06">
              <w:t xml:space="preserve">W1. Posiada ogólne wiadomości na temat metod analizy wypadków oraz wprowadzania środków profilaktycznych. </w:t>
            </w:r>
          </w:p>
        </w:tc>
      </w:tr>
      <w:tr w:rsidR="00A76CE8" w:rsidRPr="00A57B06" w14:paraId="13FED6FD" w14:textId="77777777" w:rsidTr="00100315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1A723C55" w:rsidR="00A76CE8" w:rsidRPr="00A57B06" w:rsidRDefault="00A76CE8" w:rsidP="00A76CE8">
            <w:pPr>
              <w:jc w:val="both"/>
            </w:pPr>
            <w:r w:rsidRPr="00A57B06">
              <w:t>W2. Zna procedury rozpoznawania chorób zawodowych.</w:t>
            </w:r>
          </w:p>
        </w:tc>
      </w:tr>
      <w:tr w:rsidR="00A76CE8" w:rsidRPr="00A57B06" w14:paraId="66F45444" w14:textId="77777777" w:rsidTr="00100315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19093451" w:rsidR="00A76CE8" w:rsidRPr="00A57B06" w:rsidRDefault="00A76CE8" w:rsidP="00A76CE8">
            <w:pPr>
              <w:jc w:val="both"/>
            </w:pPr>
            <w:r w:rsidRPr="00A57B06">
              <w:t>W3. Ma wiedzę na temat analizowania wypadków przy pracy.</w:t>
            </w:r>
          </w:p>
        </w:tc>
      </w:tr>
      <w:tr w:rsidR="00A76CE8" w:rsidRPr="00A57B06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A76CE8" w:rsidRPr="00A57B06" w:rsidRDefault="00A76CE8" w:rsidP="00A76CE8">
            <w:pPr>
              <w:jc w:val="both"/>
            </w:pPr>
            <w:r w:rsidRPr="00A57B06">
              <w:t>Umiejętności:</w:t>
            </w:r>
          </w:p>
        </w:tc>
      </w:tr>
      <w:tr w:rsidR="00A76CE8" w:rsidRPr="00A57B06" w14:paraId="5CF6025D" w14:textId="77777777" w:rsidTr="00312F6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6CDD806B" w:rsidR="00A76CE8" w:rsidRPr="00A57B06" w:rsidRDefault="00A76CE8" w:rsidP="00A76CE8">
            <w:pPr>
              <w:jc w:val="both"/>
            </w:pPr>
            <w:r w:rsidRPr="00A57B06">
              <w:t>U1. Potrafi przeprowadzić analizę wypadków przy pracy</w:t>
            </w:r>
          </w:p>
        </w:tc>
      </w:tr>
      <w:tr w:rsidR="00A76CE8" w:rsidRPr="00A57B06" w14:paraId="662A2610" w14:textId="77777777" w:rsidTr="00312F62">
        <w:trPr>
          <w:trHeight w:val="149"/>
        </w:trPr>
        <w:tc>
          <w:tcPr>
            <w:tcW w:w="3942" w:type="dxa"/>
            <w:vMerge/>
            <w:shd w:val="clear" w:color="auto" w:fill="auto"/>
          </w:tcPr>
          <w:p w14:paraId="64C588B8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18D41727" w:rsidR="00A76CE8" w:rsidRPr="00A57B06" w:rsidRDefault="00A76CE8" w:rsidP="00A76CE8">
            <w:pPr>
              <w:jc w:val="both"/>
            </w:pPr>
            <w:r w:rsidRPr="00A57B06">
              <w:t>U2. Przygotowuje rejestry oraz raporty dotyczące chorób zawodowych</w:t>
            </w:r>
          </w:p>
        </w:tc>
      </w:tr>
      <w:tr w:rsidR="00A76CE8" w:rsidRPr="00A57B06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A76CE8" w:rsidRPr="00A57B06" w:rsidRDefault="00A76CE8" w:rsidP="00A76CE8">
            <w:pPr>
              <w:jc w:val="both"/>
            </w:pPr>
            <w:r w:rsidRPr="00A57B06">
              <w:t>Kompetencje społeczne:</w:t>
            </w:r>
          </w:p>
        </w:tc>
      </w:tr>
      <w:tr w:rsidR="00A76CE8" w:rsidRPr="00A57B06" w14:paraId="4BC11334" w14:textId="77777777" w:rsidTr="00A76CE8">
        <w:trPr>
          <w:trHeight w:val="217"/>
        </w:trPr>
        <w:tc>
          <w:tcPr>
            <w:tcW w:w="3942" w:type="dxa"/>
            <w:vMerge/>
            <w:shd w:val="clear" w:color="auto" w:fill="auto"/>
          </w:tcPr>
          <w:p w14:paraId="3599C180" w14:textId="77777777" w:rsidR="00A76CE8" w:rsidRPr="00A57B06" w:rsidRDefault="00A76CE8" w:rsidP="00A76C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D16E602" w:rsidR="00A76CE8" w:rsidRPr="00A57B06" w:rsidRDefault="00A76CE8" w:rsidP="00A76CE8">
            <w:pPr>
              <w:jc w:val="both"/>
            </w:pPr>
            <w:r w:rsidRPr="00A57B06">
              <w:t xml:space="preserve">K1. Ma przekonanie o  sensie, wartości i potrzebie podejmowania działań prewencyjnych w zakresie </w:t>
            </w:r>
            <w:r w:rsidRPr="00A57B06">
              <w:lastRenderedPageBreak/>
              <w:t>bezpieczeństwa i higieny pracy oraz konieczności podnoszenia swoich kwalifikacji.</w:t>
            </w:r>
          </w:p>
        </w:tc>
      </w:tr>
      <w:tr w:rsidR="00A76CE8" w:rsidRPr="00A57B06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76CE8" w:rsidRPr="00A57B06" w:rsidRDefault="00A76CE8" w:rsidP="00A76CE8">
            <w:r w:rsidRPr="00A57B06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209F47F" w14:textId="77777777" w:rsidR="007E123D" w:rsidRPr="00A57B06" w:rsidRDefault="007E123D" w:rsidP="007E123D">
            <w:pPr>
              <w:jc w:val="both"/>
            </w:pPr>
            <w:r w:rsidRPr="00A57B06">
              <w:t xml:space="preserve">W1 – </w:t>
            </w:r>
            <w:r w:rsidRPr="00A57B06">
              <w:rPr>
                <w:rStyle w:val="markedcontent"/>
              </w:rPr>
              <w:t>BH_W02;</w:t>
            </w:r>
          </w:p>
          <w:p w14:paraId="52F54FCD" w14:textId="77777777" w:rsidR="007E123D" w:rsidRPr="00A57B06" w:rsidRDefault="007E123D" w:rsidP="007E123D">
            <w:pPr>
              <w:jc w:val="both"/>
            </w:pPr>
            <w:r w:rsidRPr="00A57B06">
              <w:t xml:space="preserve">W2 – </w:t>
            </w:r>
            <w:r w:rsidRPr="00A57B06">
              <w:rPr>
                <w:rStyle w:val="markedcontent"/>
              </w:rPr>
              <w:t>BH_W06;</w:t>
            </w:r>
          </w:p>
          <w:p w14:paraId="28035700" w14:textId="77777777" w:rsidR="007E123D" w:rsidRPr="00A57B06" w:rsidRDefault="007E123D" w:rsidP="007E123D">
            <w:pPr>
              <w:jc w:val="both"/>
            </w:pPr>
            <w:r w:rsidRPr="00A57B06">
              <w:t xml:space="preserve">W3 – </w:t>
            </w:r>
            <w:r w:rsidRPr="00A57B06">
              <w:rPr>
                <w:rStyle w:val="markedcontent"/>
              </w:rPr>
              <w:t>BH_W10;</w:t>
            </w:r>
          </w:p>
          <w:p w14:paraId="232D5838" w14:textId="77777777" w:rsidR="007E123D" w:rsidRPr="00A57B06" w:rsidRDefault="007E123D" w:rsidP="007E123D">
            <w:pPr>
              <w:jc w:val="both"/>
              <w:rPr>
                <w:rStyle w:val="markedcontent"/>
              </w:rPr>
            </w:pPr>
            <w:r w:rsidRPr="00A57B06">
              <w:t xml:space="preserve">U1 – </w:t>
            </w:r>
            <w:r w:rsidRPr="00A57B06">
              <w:rPr>
                <w:rStyle w:val="markedcontent"/>
              </w:rPr>
              <w:t>BH_U04;</w:t>
            </w:r>
          </w:p>
          <w:p w14:paraId="1D9E1F2F" w14:textId="77777777" w:rsidR="007E123D" w:rsidRPr="00A57B06" w:rsidRDefault="007E123D" w:rsidP="007E123D">
            <w:pPr>
              <w:jc w:val="both"/>
            </w:pPr>
            <w:r w:rsidRPr="00A57B06">
              <w:t xml:space="preserve">U2 – </w:t>
            </w:r>
            <w:r w:rsidRPr="00A57B06">
              <w:rPr>
                <w:rStyle w:val="markedcontent"/>
              </w:rPr>
              <w:t>BH_U05</w:t>
            </w:r>
            <w:r w:rsidRPr="00A57B06">
              <w:t>;</w:t>
            </w:r>
          </w:p>
          <w:p w14:paraId="1F5C079B" w14:textId="561F0273" w:rsidR="00A76CE8" w:rsidRPr="00A57B06" w:rsidRDefault="007E123D" w:rsidP="007E123D">
            <w:pPr>
              <w:jc w:val="both"/>
            </w:pPr>
            <w:r w:rsidRPr="00A57B06">
              <w:t>K1 – BH_K05;</w:t>
            </w:r>
          </w:p>
        </w:tc>
      </w:tr>
      <w:tr w:rsidR="00A76CE8" w:rsidRPr="00A57B06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A76CE8" w:rsidRPr="00A57B06" w:rsidRDefault="00A76CE8" w:rsidP="00A76CE8">
            <w:r w:rsidRPr="00A57B06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0F5DB34B" w14:textId="77777777" w:rsidR="00A76CE8" w:rsidRPr="00A57B06" w:rsidRDefault="00A76CE8" w:rsidP="008A75EB">
            <w:pPr>
              <w:jc w:val="both"/>
            </w:pPr>
            <w:r w:rsidRPr="00A57B06">
              <w:t>W1</w:t>
            </w:r>
            <w:r w:rsidR="002968AD" w:rsidRPr="00A57B06">
              <w:t>, W2, W3</w:t>
            </w:r>
            <w:r w:rsidRPr="00A57B06">
              <w:t xml:space="preserve"> –</w:t>
            </w:r>
            <w:r w:rsidR="002968AD" w:rsidRPr="00A57B06">
              <w:t xml:space="preserve"> InzBH_W06</w:t>
            </w:r>
          </w:p>
          <w:p w14:paraId="3934FFE7" w14:textId="52260A85" w:rsidR="002968AD" w:rsidRPr="00A57B06" w:rsidRDefault="002968AD" w:rsidP="008A75EB">
            <w:pPr>
              <w:jc w:val="both"/>
              <w:rPr>
                <w:color w:val="FF0000"/>
              </w:rPr>
            </w:pPr>
            <w:r w:rsidRPr="00A57B06">
              <w:t>U1, U2 – InzBH_U05</w:t>
            </w:r>
          </w:p>
        </w:tc>
      </w:tr>
      <w:tr w:rsidR="00A76CE8" w:rsidRPr="00A57B06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76CE8" w:rsidRPr="00A57B06" w:rsidRDefault="00A76CE8" w:rsidP="00A76CE8">
            <w:r w:rsidRPr="00A57B06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86D388D" w:rsidR="00A76CE8" w:rsidRPr="00A57B06" w:rsidRDefault="00A76CE8" w:rsidP="00A76CE8">
            <w:pPr>
              <w:jc w:val="both"/>
            </w:pPr>
            <w:r w:rsidRPr="00A57B06">
              <w:t>brak</w:t>
            </w:r>
          </w:p>
        </w:tc>
      </w:tr>
      <w:tr w:rsidR="00A76CE8" w:rsidRPr="00A57B06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76CE8" w:rsidRPr="00A57B06" w:rsidRDefault="00A76CE8" w:rsidP="00A76CE8">
            <w:r w:rsidRPr="00A57B06">
              <w:t xml:space="preserve">Treści programowe modułu </w:t>
            </w:r>
          </w:p>
          <w:p w14:paraId="4DD31D43" w14:textId="77777777" w:rsidR="00A76CE8" w:rsidRPr="00A57B06" w:rsidRDefault="00A76CE8" w:rsidP="00A76CE8"/>
        </w:tc>
        <w:tc>
          <w:tcPr>
            <w:tcW w:w="5344" w:type="dxa"/>
            <w:shd w:val="clear" w:color="auto" w:fill="auto"/>
          </w:tcPr>
          <w:p w14:paraId="7095A455" w14:textId="782C5C78" w:rsidR="00A76CE8" w:rsidRPr="00A57B06" w:rsidRDefault="00A76CE8" w:rsidP="00A76CE8">
            <w:pPr>
              <w:jc w:val="both"/>
            </w:pPr>
            <w:r w:rsidRPr="00A57B06">
              <w:rPr>
                <w:color w:val="000000"/>
              </w:rPr>
              <w:t xml:space="preserve">Pojęcia podstawowe: Choroba zawodowa, szkodliwości; Stwierdzanie choroby zawodowej; Pylice: krzemica, pylica górników kopalń węgla, pylica azbestowa, berylowa; Astma zawodowa; Wirusowe zapalenia wątroby typu A, B, C, D i E; Choroby </w:t>
            </w:r>
            <w:proofErr w:type="spellStart"/>
            <w:r w:rsidRPr="00A57B06">
              <w:rPr>
                <w:color w:val="000000"/>
              </w:rPr>
              <w:t>odkleszczowe</w:t>
            </w:r>
            <w:proofErr w:type="spellEnd"/>
            <w:r w:rsidRPr="00A57B06">
              <w:rPr>
                <w:color w:val="000000"/>
              </w:rPr>
              <w:t xml:space="preserve"> ze szczególnym uwzględnieniem Boreliozy; Zatrucia jako choroby zawodowe; Nowotwory jako choroba zawodowa; Podstawowe pojęcia: Definicje wypadków, cechy wypadków przy pracy; Ustalenie okoliczności i przyczyn wypadku przy pracy; Obowiązki pracodawcy w razie zaistnienia wypadku przy pracy; Analiza wypadków przy pracy i chorób zawodowych; Odmowa zbadania wypadku; Wnioski powypadkowe; Podstawowe zabiegi resuscytacyjne Użycie automatycznego defibrylatora zewnętrznego Postępowanie w zadławieniu u dorosłych</w:t>
            </w:r>
          </w:p>
        </w:tc>
      </w:tr>
      <w:tr w:rsidR="00A76CE8" w:rsidRPr="00A57B06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76CE8" w:rsidRPr="00A57B06" w:rsidRDefault="00A76CE8" w:rsidP="00A76CE8">
            <w:r w:rsidRPr="00A57B0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797F974" w14:textId="77777777" w:rsidR="00A76CE8" w:rsidRPr="00A57B06" w:rsidRDefault="00A76CE8" w:rsidP="00A76CE8">
            <w:pPr>
              <w:jc w:val="both"/>
              <w:rPr>
                <w:color w:val="000000"/>
              </w:rPr>
            </w:pPr>
            <w:r w:rsidRPr="00A57B06">
              <w:rPr>
                <w:color w:val="000000" w:themeColor="text1"/>
              </w:rPr>
              <w:t>Literatura podstawowa:</w:t>
            </w:r>
            <w:r w:rsidRPr="00A57B06">
              <w:rPr>
                <w:color w:val="000000"/>
              </w:rPr>
              <w:t xml:space="preserve"> </w:t>
            </w:r>
          </w:p>
          <w:p w14:paraId="7C49AB6E" w14:textId="77777777" w:rsidR="00A76CE8" w:rsidRPr="00A57B06" w:rsidRDefault="00A76CE8" w:rsidP="00A76CE8">
            <w:pPr>
              <w:jc w:val="both"/>
              <w:rPr>
                <w:color w:val="000000"/>
              </w:rPr>
            </w:pPr>
            <w:r w:rsidRPr="00A57B06">
              <w:rPr>
                <w:color w:val="000000"/>
              </w:rPr>
              <w:t xml:space="preserve">1. Marek </w:t>
            </w:r>
            <w:proofErr w:type="spellStart"/>
            <w:r w:rsidRPr="00A57B06">
              <w:rPr>
                <w:color w:val="000000"/>
              </w:rPr>
              <w:t>Gałusza</w:t>
            </w:r>
            <w:proofErr w:type="spellEnd"/>
            <w:r w:rsidRPr="00A57B06">
              <w:rPr>
                <w:color w:val="000000"/>
              </w:rPr>
              <w:t xml:space="preserve">, Wiesław </w:t>
            </w:r>
            <w:proofErr w:type="spellStart"/>
            <w:r w:rsidRPr="00A57B06">
              <w:rPr>
                <w:color w:val="000000"/>
              </w:rPr>
              <w:t>Langer</w:t>
            </w:r>
            <w:proofErr w:type="spellEnd"/>
            <w:r w:rsidRPr="00A57B06">
              <w:rPr>
                <w:color w:val="000000"/>
              </w:rPr>
              <w:t xml:space="preserve">: Wypadki i choroby zawodowe - dokumentacja, postępowanie, orzecznictwo. Wyd. V, </w:t>
            </w:r>
            <w:proofErr w:type="spellStart"/>
            <w:r w:rsidRPr="00A57B06">
              <w:rPr>
                <w:color w:val="000000"/>
              </w:rPr>
              <w:t>Tarbonus</w:t>
            </w:r>
            <w:proofErr w:type="spellEnd"/>
            <w:r w:rsidRPr="00A57B06">
              <w:rPr>
                <w:color w:val="000000"/>
              </w:rPr>
              <w:t xml:space="preserve"> </w:t>
            </w:r>
            <w:proofErr w:type="spellStart"/>
            <w:r w:rsidRPr="00A57B06">
              <w:rPr>
                <w:color w:val="000000"/>
              </w:rPr>
              <w:t>Sp</w:t>
            </w:r>
            <w:proofErr w:type="spellEnd"/>
            <w:r w:rsidRPr="00A57B06">
              <w:rPr>
                <w:color w:val="000000"/>
              </w:rPr>
              <w:t xml:space="preserve"> z o.o. 2013 </w:t>
            </w:r>
          </w:p>
          <w:p w14:paraId="3142A86D" w14:textId="77777777" w:rsidR="00A76CE8" w:rsidRPr="00A57B06" w:rsidRDefault="00A76CE8" w:rsidP="00A76CE8">
            <w:pPr>
              <w:jc w:val="both"/>
              <w:rPr>
                <w:color w:val="000000"/>
              </w:rPr>
            </w:pPr>
            <w:r w:rsidRPr="00A57B06">
              <w:rPr>
                <w:color w:val="000000"/>
              </w:rPr>
              <w:t xml:space="preserve">2. Iwona Romanowska-Słomka: Wypadki i choroby zawodowe – analiza i koszty. Wydanie II, </w:t>
            </w:r>
            <w:proofErr w:type="spellStart"/>
            <w:r w:rsidRPr="00A57B06">
              <w:rPr>
                <w:color w:val="000000"/>
              </w:rPr>
              <w:t>Tarbonus</w:t>
            </w:r>
            <w:proofErr w:type="spellEnd"/>
            <w:r w:rsidRPr="00A57B06">
              <w:rPr>
                <w:color w:val="000000"/>
              </w:rPr>
              <w:t xml:space="preserve"> </w:t>
            </w:r>
            <w:proofErr w:type="spellStart"/>
            <w:r w:rsidRPr="00A57B06">
              <w:rPr>
                <w:color w:val="000000"/>
              </w:rPr>
              <w:t>Sp</w:t>
            </w:r>
            <w:proofErr w:type="spellEnd"/>
            <w:r w:rsidRPr="00A57B06">
              <w:rPr>
                <w:color w:val="000000"/>
              </w:rPr>
              <w:t xml:space="preserve"> z o.o. 2014</w:t>
            </w:r>
          </w:p>
          <w:p w14:paraId="7A8B8958" w14:textId="65443509" w:rsidR="00A76CE8" w:rsidRPr="00A57B06" w:rsidRDefault="00A76CE8" w:rsidP="00A76CE8">
            <w:r w:rsidRPr="00A57B06">
              <w:rPr>
                <w:color w:val="000000"/>
              </w:rPr>
              <w:t xml:space="preserve">3. </w:t>
            </w:r>
            <w:proofErr w:type="spellStart"/>
            <w:r w:rsidRPr="00A57B06">
              <w:rPr>
                <w:color w:val="000000"/>
              </w:rPr>
              <w:t>Neonila</w:t>
            </w:r>
            <w:proofErr w:type="spellEnd"/>
            <w:r w:rsidRPr="00A57B06">
              <w:rPr>
                <w:color w:val="000000"/>
              </w:rPr>
              <w:t xml:space="preserve"> Szeszenia-Dąbrowska, Urszula Wilczyńska, Wiesław Szymczak: Choroby zawodowe w Polsce, Wyd. 2007.</w:t>
            </w:r>
          </w:p>
        </w:tc>
      </w:tr>
      <w:tr w:rsidR="00A76CE8" w:rsidRPr="00A57B06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76CE8" w:rsidRPr="00A57B06" w:rsidRDefault="00A76CE8" w:rsidP="00A76CE8">
            <w:r w:rsidRPr="00A57B0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2E269D46" w:rsidR="00A76CE8" w:rsidRPr="00A57B06" w:rsidRDefault="00A76CE8" w:rsidP="00A76CE8">
            <w:r w:rsidRPr="00A57B06">
              <w:t xml:space="preserve">Metody dydaktyczne: </w:t>
            </w:r>
            <w:r w:rsidR="007E123D" w:rsidRPr="00A57B06">
              <w:t>w</w:t>
            </w:r>
            <w:r w:rsidR="00B06916" w:rsidRPr="00A57B06">
              <w:t>ykład, ćwiczenia, dyskusja, praca samodzielna, prezentacja</w:t>
            </w:r>
          </w:p>
        </w:tc>
      </w:tr>
      <w:tr w:rsidR="00A76CE8" w:rsidRPr="00A57B06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76CE8" w:rsidRPr="00A57B06" w:rsidRDefault="00A76CE8" w:rsidP="00A76CE8">
            <w:r w:rsidRPr="00A57B06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A6C5A34" w14:textId="77777777" w:rsidR="007E123D" w:rsidRPr="00A57B06" w:rsidRDefault="007E123D" w:rsidP="007E123D">
            <w:pPr>
              <w:jc w:val="both"/>
              <w:rPr>
                <w:u w:val="single"/>
              </w:rPr>
            </w:pPr>
            <w:r w:rsidRPr="00A57B06">
              <w:rPr>
                <w:u w:val="single"/>
              </w:rPr>
              <w:t>SPOSOBY WERYFIKACJI:</w:t>
            </w:r>
          </w:p>
          <w:p w14:paraId="49CD3337" w14:textId="77777777" w:rsidR="007E123D" w:rsidRPr="00A57B06" w:rsidRDefault="007E123D" w:rsidP="007E123D">
            <w:pPr>
              <w:jc w:val="both"/>
              <w:rPr>
                <w:b/>
              </w:rPr>
            </w:pPr>
            <w:r w:rsidRPr="00A57B06">
              <w:t xml:space="preserve">Wiedza: </w:t>
            </w:r>
            <w:r w:rsidRPr="00A57B06">
              <w:rPr>
                <w:color w:val="000000"/>
              </w:rPr>
              <w:t>kolokwium podsumowujące, egzamin</w:t>
            </w:r>
          </w:p>
          <w:p w14:paraId="603292E7" w14:textId="77777777" w:rsidR="007E123D" w:rsidRPr="00A57B06" w:rsidRDefault="007E123D" w:rsidP="007E123D">
            <w:pPr>
              <w:jc w:val="both"/>
            </w:pPr>
            <w:r w:rsidRPr="00A57B06">
              <w:t>Umiejętności: aktywny  udział w zajęciach ćwiczeniowych</w:t>
            </w:r>
          </w:p>
          <w:p w14:paraId="0F3AA487" w14:textId="77777777" w:rsidR="007E123D" w:rsidRPr="00A57B06" w:rsidRDefault="007E123D" w:rsidP="007E123D">
            <w:pPr>
              <w:jc w:val="both"/>
            </w:pPr>
            <w:r w:rsidRPr="00A57B06">
              <w:t>Kompetencje:  aktywny udział na zajęciach, dyskusja</w:t>
            </w:r>
          </w:p>
          <w:p w14:paraId="495D9BDC" w14:textId="77777777" w:rsidR="007E123D" w:rsidRPr="00A57B06" w:rsidRDefault="007E123D" w:rsidP="007E123D">
            <w:pPr>
              <w:jc w:val="both"/>
              <w:rPr>
                <w:color w:val="000000" w:themeColor="text1"/>
                <w:u w:val="single"/>
              </w:rPr>
            </w:pPr>
          </w:p>
          <w:p w14:paraId="57C68524" w14:textId="1B05D233" w:rsidR="007E123D" w:rsidRPr="00A57B06" w:rsidRDefault="007E123D" w:rsidP="007E123D">
            <w:pPr>
              <w:jc w:val="both"/>
              <w:rPr>
                <w:color w:val="000000" w:themeColor="text1"/>
              </w:rPr>
            </w:pPr>
            <w:r w:rsidRPr="00A57B06">
              <w:rPr>
                <w:color w:val="000000" w:themeColor="text1"/>
                <w:u w:val="single"/>
              </w:rPr>
              <w:t>DOKUMENTOWANIE OSIĄGNIĘTYCH EFEKTÓW UCZENIA SIĘ</w:t>
            </w:r>
            <w:r w:rsidRPr="00A57B06">
              <w:rPr>
                <w:color w:val="000000" w:themeColor="text1"/>
              </w:rPr>
              <w:t xml:space="preserve"> w formie:</w:t>
            </w:r>
          </w:p>
          <w:p w14:paraId="75EE9575" w14:textId="77777777" w:rsidR="007E123D" w:rsidRPr="00A57B06" w:rsidRDefault="007E123D" w:rsidP="007E123D">
            <w:pPr>
              <w:jc w:val="both"/>
              <w:rPr>
                <w:color w:val="000000" w:themeColor="text1"/>
              </w:rPr>
            </w:pPr>
            <w:r w:rsidRPr="00A57B06">
              <w:rPr>
                <w:color w:val="000000" w:themeColor="text1"/>
              </w:rPr>
              <w:lastRenderedPageBreak/>
              <w:t>Ocena z zaliczenia, aktywności podczas zajęć, aktywności podczas ćwiczeń terenowych archiwizowanie w formie papierowej/cyfrowej; dziennik prowadzącego</w:t>
            </w:r>
          </w:p>
          <w:p w14:paraId="4B37F951" w14:textId="77777777" w:rsidR="00A76CE8" w:rsidRPr="00A57B06" w:rsidRDefault="00A76CE8" w:rsidP="00A76CE8">
            <w:pPr>
              <w:rPr>
                <w:color w:val="000000" w:themeColor="text1"/>
              </w:rPr>
            </w:pPr>
          </w:p>
          <w:p w14:paraId="27C89DBA" w14:textId="77777777" w:rsidR="007E123D" w:rsidRPr="00A57B06" w:rsidRDefault="007E123D" w:rsidP="007E123D">
            <w:pPr>
              <w:jc w:val="both"/>
              <w:rPr>
                <w:color w:val="000000" w:themeColor="text1"/>
              </w:rPr>
            </w:pPr>
            <w:r w:rsidRPr="00A57B06">
              <w:rPr>
                <w:color w:val="000000" w:themeColor="text1"/>
              </w:rPr>
              <w:t>Szczegółowe kryteria przy ocenie zaliczenia i prac kontrolnych</w:t>
            </w:r>
          </w:p>
          <w:p w14:paraId="5657AFC0" w14:textId="77777777" w:rsidR="007E123D" w:rsidRPr="00A57B06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A57B06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CFE4804" w14:textId="77777777" w:rsidR="007E123D" w:rsidRPr="00A57B06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A57B06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21DB78A" w14:textId="77777777" w:rsidR="007E123D" w:rsidRPr="00A57B06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A57B06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9170D2A" w14:textId="77777777" w:rsidR="007E123D" w:rsidRPr="00A57B06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57B06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5460CA8A" w:rsidR="00A76CE8" w:rsidRPr="00A57B06" w:rsidRDefault="007E123D" w:rsidP="007E12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57B06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76CE8" w:rsidRPr="00A57B06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76CE8" w:rsidRPr="00A57B06" w:rsidRDefault="00A76CE8" w:rsidP="00A76CE8">
            <w:r w:rsidRPr="00A57B06">
              <w:lastRenderedPageBreak/>
              <w:t>Elementy i wagi mające wpływ na ocenę końcową</w:t>
            </w:r>
          </w:p>
          <w:p w14:paraId="1CD7C2AA" w14:textId="77777777" w:rsidR="00A76CE8" w:rsidRPr="00A57B06" w:rsidRDefault="00A76CE8" w:rsidP="00A76CE8"/>
          <w:p w14:paraId="1C53C0F0" w14:textId="77777777" w:rsidR="00A76CE8" w:rsidRPr="00A57B06" w:rsidRDefault="00A76CE8" w:rsidP="00A76CE8"/>
        </w:tc>
        <w:tc>
          <w:tcPr>
            <w:tcW w:w="5344" w:type="dxa"/>
            <w:shd w:val="clear" w:color="auto" w:fill="auto"/>
          </w:tcPr>
          <w:p w14:paraId="541D6E1C" w14:textId="3C9C9F1B" w:rsidR="00A76CE8" w:rsidRPr="00A57B06" w:rsidRDefault="007E123D" w:rsidP="00A76CE8">
            <w:pPr>
              <w:jc w:val="both"/>
            </w:pPr>
            <w:r w:rsidRPr="00A57B06">
              <w:t>Ocena końcowa = 50 % średnia arytmetyczna z ocen uzyskanych na ćwiczeniach + 50% ocena z egzaminu. Warunki te są przedstawiane na pierwszych zajęciach z modułu.</w:t>
            </w:r>
          </w:p>
        </w:tc>
      </w:tr>
      <w:tr w:rsidR="00A76CE8" w:rsidRPr="00A57B06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76CE8" w:rsidRPr="00A57B06" w:rsidRDefault="00A76CE8" w:rsidP="00A76CE8">
            <w:pPr>
              <w:jc w:val="both"/>
            </w:pPr>
            <w:r w:rsidRPr="00A57B06">
              <w:t>Bilans punktów ECTS</w:t>
            </w:r>
          </w:p>
          <w:p w14:paraId="346E975E" w14:textId="77777777" w:rsidR="00A76CE8" w:rsidRPr="00A57B06" w:rsidRDefault="00A76CE8" w:rsidP="00A76CE8">
            <w:pPr>
              <w:jc w:val="both"/>
            </w:pPr>
          </w:p>
          <w:p w14:paraId="5029D552" w14:textId="73D59869" w:rsidR="00A76CE8" w:rsidRPr="00A57B06" w:rsidRDefault="00A76CE8" w:rsidP="00A76CE8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38B1BCDB" w14:textId="77777777" w:rsidR="00A02C18" w:rsidRPr="00A57B06" w:rsidRDefault="00A02C18" w:rsidP="00A02C18">
            <w:pPr>
              <w:jc w:val="both"/>
            </w:pPr>
            <w:r w:rsidRPr="00A57B06">
              <w:t xml:space="preserve">Formy zajęć: </w:t>
            </w:r>
          </w:p>
          <w:p w14:paraId="15A6F8F9" w14:textId="77777777" w:rsidR="00A02C18" w:rsidRPr="00A57B06" w:rsidRDefault="00A02C18" w:rsidP="00A02C18">
            <w:pPr>
              <w:jc w:val="both"/>
            </w:pPr>
            <w:r w:rsidRPr="00A57B06">
              <w:rPr>
                <w:b/>
              </w:rPr>
              <w:t>Kontaktowe</w:t>
            </w:r>
          </w:p>
          <w:p w14:paraId="41AA3303" w14:textId="77777777" w:rsidR="00A02C18" w:rsidRPr="00A57B06" w:rsidRDefault="00A02C18" w:rsidP="00A02C18">
            <w:pPr>
              <w:pStyle w:val="Akapitzlist"/>
              <w:numPr>
                <w:ilvl w:val="0"/>
                <w:numId w:val="4"/>
              </w:numPr>
              <w:jc w:val="both"/>
            </w:pPr>
            <w:r w:rsidRPr="00A57B06">
              <w:t xml:space="preserve">wykład (10 godz./0,4 ECTS), </w:t>
            </w:r>
          </w:p>
          <w:p w14:paraId="3973C9AA" w14:textId="77777777" w:rsidR="00A02C18" w:rsidRPr="00A57B06" w:rsidRDefault="00A02C18" w:rsidP="00A02C18">
            <w:pPr>
              <w:pStyle w:val="Akapitzlist"/>
              <w:numPr>
                <w:ilvl w:val="0"/>
                <w:numId w:val="4"/>
              </w:numPr>
              <w:jc w:val="both"/>
            </w:pPr>
            <w:r w:rsidRPr="00A57B06">
              <w:t xml:space="preserve">ćwiczenia (18 godz./0,72 ECTS), </w:t>
            </w:r>
          </w:p>
          <w:p w14:paraId="2A0C54DA" w14:textId="77777777" w:rsidR="00A02C18" w:rsidRPr="00A57B06" w:rsidRDefault="00A02C18" w:rsidP="00A02C18">
            <w:pPr>
              <w:pStyle w:val="Akapitzlist"/>
              <w:numPr>
                <w:ilvl w:val="0"/>
                <w:numId w:val="4"/>
              </w:numPr>
              <w:jc w:val="both"/>
            </w:pPr>
            <w:r w:rsidRPr="00A57B06">
              <w:t xml:space="preserve">konsultacje (2 godz./0,08 ECTS), </w:t>
            </w:r>
          </w:p>
          <w:p w14:paraId="361FFDB9" w14:textId="77777777" w:rsidR="00A02C18" w:rsidRPr="00A57B06" w:rsidRDefault="00A02C18" w:rsidP="00A02C18">
            <w:pPr>
              <w:pStyle w:val="Akapitzlist"/>
              <w:numPr>
                <w:ilvl w:val="0"/>
                <w:numId w:val="4"/>
              </w:numPr>
              <w:jc w:val="both"/>
            </w:pPr>
            <w:r w:rsidRPr="00A57B06">
              <w:t xml:space="preserve">egzamin (2 godz./0,08 ECTS). </w:t>
            </w:r>
          </w:p>
          <w:p w14:paraId="04556379" w14:textId="77777777" w:rsidR="00A02C18" w:rsidRPr="00A57B06" w:rsidRDefault="00A02C18" w:rsidP="00A02C18">
            <w:pPr>
              <w:ind w:left="120"/>
              <w:jc w:val="both"/>
            </w:pPr>
            <w:r w:rsidRPr="00A57B06">
              <w:t>Łącznie – 32 godz./1,28 ECTS</w:t>
            </w:r>
          </w:p>
          <w:p w14:paraId="5AD5D473" w14:textId="77777777" w:rsidR="00A02C18" w:rsidRPr="00A57B06" w:rsidRDefault="00A02C18" w:rsidP="00A02C18">
            <w:pPr>
              <w:jc w:val="both"/>
              <w:rPr>
                <w:b/>
              </w:rPr>
            </w:pPr>
          </w:p>
          <w:p w14:paraId="58442228" w14:textId="77777777" w:rsidR="00A02C18" w:rsidRPr="00A57B06" w:rsidRDefault="00A02C18" w:rsidP="00A02C18">
            <w:pPr>
              <w:jc w:val="both"/>
              <w:rPr>
                <w:b/>
              </w:rPr>
            </w:pPr>
            <w:proofErr w:type="spellStart"/>
            <w:r w:rsidRPr="00A57B06">
              <w:rPr>
                <w:b/>
              </w:rPr>
              <w:t>Niekontaktowe</w:t>
            </w:r>
            <w:proofErr w:type="spellEnd"/>
          </w:p>
          <w:p w14:paraId="48DF4554" w14:textId="77777777" w:rsidR="00A02C18" w:rsidRPr="00A57B06" w:rsidRDefault="00A02C18" w:rsidP="00A02C18">
            <w:pPr>
              <w:pStyle w:val="Akapitzlist"/>
              <w:numPr>
                <w:ilvl w:val="0"/>
                <w:numId w:val="5"/>
              </w:numPr>
              <w:jc w:val="both"/>
            </w:pPr>
            <w:r w:rsidRPr="00A57B06">
              <w:t>przygotowanie do zajęć (12 godz./0,48 ECTS),</w:t>
            </w:r>
          </w:p>
          <w:p w14:paraId="38737777" w14:textId="77777777" w:rsidR="00A02C18" w:rsidRPr="00A57B06" w:rsidRDefault="00A02C18" w:rsidP="00A02C18">
            <w:pPr>
              <w:pStyle w:val="Akapitzlist"/>
              <w:numPr>
                <w:ilvl w:val="0"/>
                <w:numId w:val="5"/>
              </w:numPr>
              <w:jc w:val="both"/>
            </w:pPr>
            <w:r w:rsidRPr="00A57B06">
              <w:lastRenderedPageBreak/>
              <w:t>przygotowanie prezentacji (20 godz./0,8 ECTS),</w:t>
            </w:r>
          </w:p>
          <w:p w14:paraId="40BAE2CD" w14:textId="77777777" w:rsidR="00A02C18" w:rsidRPr="00A57B06" w:rsidRDefault="00A02C18" w:rsidP="00A02C18">
            <w:pPr>
              <w:pStyle w:val="Akapitzlist"/>
              <w:numPr>
                <w:ilvl w:val="0"/>
                <w:numId w:val="5"/>
              </w:numPr>
              <w:jc w:val="both"/>
            </w:pPr>
            <w:r w:rsidRPr="00A57B06">
              <w:t>studiowanie literatury (20 godz./0,8 ECTS),</w:t>
            </w:r>
          </w:p>
          <w:p w14:paraId="5C9BB2C1" w14:textId="77777777" w:rsidR="00A02C18" w:rsidRPr="00A57B06" w:rsidRDefault="00A02C18" w:rsidP="00A02C18">
            <w:pPr>
              <w:pStyle w:val="Akapitzlist"/>
              <w:numPr>
                <w:ilvl w:val="0"/>
                <w:numId w:val="5"/>
              </w:numPr>
              <w:jc w:val="both"/>
            </w:pPr>
            <w:r w:rsidRPr="00A57B06">
              <w:t>przygotowanie do egzaminu (16 godz./0,64 ECTS)</w:t>
            </w:r>
          </w:p>
          <w:p w14:paraId="4E5EBF94" w14:textId="5C257F9C" w:rsidR="00A76CE8" w:rsidRPr="00A57B06" w:rsidRDefault="00A02C18" w:rsidP="00A02C18">
            <w:pPr>
              <w:jc w:val="both"/>
            </w:pPr>
            <w:r w:rsidRPr="00A57B06">
              <w:t>Łącznie 68 godz./2,72 ECTS</w:t>
            </w:r>
          </w:p>
        </w:tc>
      </w:tr>
      <w:tr w:rsidR="00A76CE8" w:rsidRPr="00A57B06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76CE8" w:rsidRPr="00A57B06" w:rsidRDefault="00A76CE8" w:rsidP="00A76CE8">
            <w:r w:rsidRPr="00A57B0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69C8E830" w:rsidR="00A76CE8" w:rsidRPr="00A57B06" w:rsidRDefault="007E123D" w:rsidP="00A76CE8">
            <w:pPr>
              <w:jc w:val="both"/>
            </w:pPr>
            <w:r w:rsidRPr="00A57B06">
              <w:t>udział w wykładach – 1</w:t>
            </w:r>
            <w:r w:rsidR="00A02C18" w:rsidRPr="00A57B06">
              <w:t>0</w:t>
            </w:r>
            <w:r w:rsidRPr="00A57B06">
              <w:t xml:space="preserve"> godz.; w ćwiczeniach – </w:t>
            </w:r>
            <w:r w:rsidR="00A02C18" w:rsidRPr="00A57B06">
              <w:t>18</w:t>
            </w:r>
            <w:r w:rsidRPr="00A57B06">
              <w:t xml:space="preserve"> godz.; konsultacjach –</w:t>
            </w:r>
            <w:r w:rsidR="00A02C18" w:rsidRPr="00A57B06">
              <w:t xml:space="preserve"> 2</w:t>
            </w:r>
            <w:r w:rsidRPr="00A57B06">
              <w:t xml:space="preserve"> godz.; egzaminie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17AB" w14:textId="77777777" w:rsidR="00F353AD" w:rsidRDefault="00F353AD" w:rsidP="008D17BD">
      <w:r>
        <w:separator/>
      </w:r>
    </w:p>
  </w:endnote>
  <w:endnote w:type="continuationSeparator" w:id="0">
    <w:p w14:paraId="3E21ED09" w14:textId="77777777" w:rsidR="00F353AD" w:rsidRDefault="00F353A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9329" w14:textId="77777777" w:rsidR="00F353AD" w:rsidRDefault="00F353AD" w:rsidP="008D17BD">
      <w:r>
        <w:separator/>
      </w:r>
    </w:p>
  </w:footnote>
  <w:footnote w:type="continuationSeparator" w:id="0">
    <w:p w14:paraId="771370D5" w14:textId="77777777" w:rsidR="00F353AD" w:rsidRDefault="00F353AD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2C4D46"/>
    <w:multiLevelType w:val="hybridMultilevel"/>
    <w:tmpl w:val="6382085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23E3"/>
    <w:multiLevelType w:val="hybridMultilevel"/>
    <w:tmpl w:val="C69278B8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968AD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E3728"/>
    <w:rsid w:val="006F3573"/>
    <w:rsid w:val="007E123D"/>
    <w:rsid w:val="00835419"/>
    <w:rsid w:val="00874A0E"/>
    <w:rsid w:val="0089357C"/>
    <w:rsid w:val="008A75EB"/>
    <w:rsid w:val="008D17BD"/>
    <w:rsid w:val="0092197E"/>
    <w:rsid w:val="00962D61"/>
    <w:rsid w:val="00980EBB"/>
    <w:rsid w:val="00991350"/>
    <w:rsid w:val="00992D17"/>
    <w:rsid w:val="009C2572"/>
    <w:rsid w:val="009E49CA"/>
    <w:rsid w:val="009F1321"/>
    <w:rsid w:val="00A02C18"/>
    <w:rsid w:val="00A57B06"/>
    <w:rsid w:val="00A6673A"/>
    <w:rsid w:val="00A76CE8"/>
    <w:rsid w:val="00AE37C2"/>
    <w:rsid w:val="00B06916"/>
    <w:rsid w:val="00B245A3"/>
    <w:rsid w:val="00B400C0"/>
    <w:rsid w:val="00BA3FF3"/>
    <w:rsid w:val="00BF1306"/>
    <w:rsid w:val="00BF24E9"/>
    <w:rsid w:val="00C82AC5"/>
    <w:rsid w:val="00C922BA"/>
    <w:rsid w:val="00CD1366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353AD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A76CE8"/>
  </w:style>
  <w:style w:type="character" w:customStyle="1" w:styleId="markedcontent">
    <w:name w:val="markedcontent"/>
    <w:basedOn w:val="Domylnaczcionkaakapitu"/>
    <w:rsid w:val="007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C2A9-B60C-4163-8167-5466767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14</cp:revision>
  <cp:lastPrinted>2023-11-03T07:34:00Z</cp:lastPrinted>
  <dcterms:created xsi:type="dcterms:W3CDTF">2024-01-20T09:38:00Z</dcterms:created>
  <dcterms:modified xsi:type="dcterms:W3CDTF">2024-02-13T12:45:00Z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