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F5A49" w:rsidRPr="003305C4" w14:paraId="5A4C828C" w14:textId="77777777" w:rsidTr="00051967">
        <w:tc>
          <w:tcPr>
            <w:tcW w:w="3942" w:type="dxa"/>
            <w:shd w:val="clear" w:color="auto" w:fill="auto"/>
            <w:vAlign w:val="center"/>
          </w:tcPr>
          <w:p w14:paraId="4E31AA45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41380573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Bezpieczeństwo i Higiena Pracy</w:t>
            </w:r>
          </w:p>
        </w:tc>
      </w:tr>
      <w:tr w:rsidR="00AF5A49" w:rsidRPr="002F6794" w14:paraId="06C8ECF4" w14:textId="77777777" w:rsidTr="00051967">
        <w:tc>
          <w:tcPr>
            <w:tcW w:w="3942" w:type="dxa"/>
            <w:shd w:val="clear" w:color="auto" w:fill="auto"/>
            <w:vAlign w:val="center"/>
          </w:tcPr>
          <w:p w14:paraId="44391272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1DF20B3" w14:textId="77777777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Bezpieczeństwo i higiena żywienia ludzi i zwierząt</w:t>
            </w:r>
          </w:p>
          <w:p w14:paraId="5C85743B" w14:textId="5A19972B" w:rsidR="00AF5A49" w:rsidRPr="001C0AD9" w:rsidRDefault="00AF5A49" w:rsidP="001C0AD9">
            <w:pPr>
              <w:jc w:val="both"/>
              <w:rPr>
                <w:sz w:val="22"/>
                <w:szCs w:val="22"/>
                <w:lang w:val="en-US"/>
              </w:rPr>
            </w:pPr>
            <w:r w:rsidRPr="001C0AD9">
              <w:rPr>
                <w:sz w:val="22"/>
                <w:szCs w:val="22"/>
                <w:lang w:val="en-US"/>
              </w:rPr>
              <w:t>Safety and hygiene of human and animal nutrition</w:t>
            </w:r>
          </w:p>
        </w:tc>
      </w:tr>
      <w:tr w:rsidR="00AF5A49" w:rsidRPr="003305C4" w14:paraId="02636F74" w14:textId="77777777" w:rsidTr="00051967">
        <w:tc>
          <w:tcPr>
            <w:tcW w:w="3942" w:type="dxa"/>
            <w:shd w:val="clear" w:color="auto" w:fill="auto"/>
            <w:vAlign w:val="center"/>
          </w:tcPr>
          <w:p w14:paraId="6537073C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22C93B11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polski</w:t>
            </w:r>
          </w:p>
        </w:tc>
      </w:tr>
      <w:tr w:rsidR="00AF5A4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AF5A49" w:rsidRPr="003305C4" w:rsidRDefault="00AF5A4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1662923" w:rsidR="00AF5A49" w:rsidRPr="001C0AD9" w:rsidRDefault="00311A27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fakultatywny</w:t>
            </w:r>
          </w:p>
        </w:tc>
      </w:tr>
      <w:tr w:rsidR="00AF5A4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9E117AB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pierwszego stopnia</w:t>
            </w:r>
          </w:p>
        </w:tc>
      </w:tr>
      <w:tr w:rsidR="00AF5A4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5CC1941F" w:rsidR="00AF5A49" w:rsidRPr="001C0AD9" w:rsidRDefault="0094451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nie</w:t>
            </w:r>
            <w:r w:rsidR="00AF5A49" w:rsidRPr="001C0AD9">
              <w:rPr>
                <w:sz w:val="22"/>
                <w:szCs w:val="22"/>
              </w:rPr>
              <w:t>stacjonarne</w:t>
            </w:r>
          </w:p>
        </w:tc>
      </w:tr>
      <w:tr w:rsidR="00AF5A4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45D7931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II</w:t>
            </w:r>
          </w:p>
        </w:tc>
      </w:tr>
      <w:tr w:rsidR="00AF5A4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4D0F1E6" w:rsidR="00AF5A49" w:rsidRPr="001C0AD9" w:rsidRDefault="009A0F5D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4</w:t>
            </w:r>
          </w:p>
        </w:tc>
      </w:tr>
      <w:tr w:rsidR="00AF5A4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AF5A49" w:rsidRPr="003305C4" w:rsidRDefault="00AF5A4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E3E1AC2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3 (</w:t>
            </w:r>
            <w:r w:rsidR="009F024B" w:rsidRPr="001C0AD9">
              <w:rPr>
                <w:sz w:val="22"/>
                <w:szCs w:val="22"/>
              </w:rPr>
              <w:t>0</w:t>
            </w:r>
            <w:r w:rsidR="00773DBA" w:rsidRPr="001C0AD9">
              <w:rPr>
                <w:sz w:val="22"/>
                <w:szCs w:val="22"/>
              </w:rPr>
              <w:t>,96/</w:t>
            </w:r>
            <w:r w:rsidR="009F024B" w:rsidRPr="001C0AD9">
              <w:rPr>
                <w:sz w:val="22"/>
                <w:szCs w:val="22"/>
              </w:rPr>
              <w:t>2,0</w:t>
            </w:r>
            <w:r w:rsidR="001C0AD9">
              <w:rPr>
                <w:sz w:val="22"/>
                <w:szCs w:val="22"/>
              </w:rPr>
              <w:t>4</w:t>
            </w:r>
            <w:r w:rsidR="00773DBA" w:rsidRPr="001C0AD9">
              <w:rPr>
                <w:sz w:val="22"/>
                <w:szCs w:val="22"/>
              </w:rPr>
              <w:t>)</w:t>
            </w:r>
          </w:p>
        </w:tc>
      </w:tr>
      <w:tr w:rsidR="00AF5A4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AF5A49" w:rsidRPr="003305C4" w:rsidRDefault="00AF5A4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ECD517C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dr hab. Anna Winiarska-</w:t>
            </w:r>
            <w:proofErr w:type="spellStart"/>
            <w:r w:rsidRPr="001C0AD9">
              <w:rPr>
                <w:sz w:val="22"/>
                <w:szCs w:val="22"/>
              </w:rPr>
              <w:t>Mieczan</w:t>
            </w:r>
            <w:proofErr w:type="spellEnd"/>
          </w:p>
        </w:tc>
      </w:tr>
      <w:tr w:rsidR="00AF5A4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4A3A977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Instytut Żywienia Zwierząt i Bromatologii</w:t>
            </w:r>
          </w:p>
        </w:tc>
      </w:tr>
      <w:tr w:rsidR="00AF5A4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5B621FB4" w:rsidR="00AF5A49" w:rsidRPr="001C0AD9" w:rsidRDefault="00AF5A49" w:rsidP="001C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Globalne zanieczyszczenie żywności i związek z jakością pasz; Rodzaje zanieczyszczeń pasz i żywności; Sposoby unikania lub minimalizowania zanieczyszczeń; Przechowywanie i konserwowanie pasz i żywności; Zasady produkowania i znakowania żywności bezpiecznej dla człowieka;  Ocena sposobu żywienia ludzi i zwierząt w odniesieniu do bezpieczeństwa i higieny życia i pracy.</w:t>
            </w:r>
          </w:p>
        </w:tc>
      </w:tr>
      <w:tr w:rsidR="00AF5A4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AF5A49" w:rsidRPr="003305C4" w:rsidRDefault="00AF5A4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Wiedza: </w:t>
            </w:r>
          </w:p>
        </w:tc>
      </w:tr>
      <w:tr w:rsidR="00AF5A49" w:rsidRPr="003305C4" w14:paraId="33C19C97" w14:textId="77777777" w:rsidTr="00C76F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979D285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rStyle w:val="hps"/>
                <w:sz w:val="22"/>
                <w:szCs w:val="22"/>
              </w:rPr>
              <w:t xml:space="preserve">W1. </w:t>
            </w:r>
            <w:r w:rsidRPr="001C0AD9">
              <w:rPr>
                <w:sz w:val="22"/>
                <w:szCs w:val="22"/>
              </w:rPr>
              <w:t xml:space="preserve">Zna terminologię związaną z higieną, żywnością i żywieniem ludzi i zwierząt; posiada wiedzę na temat zapobiegania chorobom cywilizacyjnym </w:t>
            </w:r>
            <w:proofErr w:type="spellStart"/>
            <w:r w:rsidRPr="001C0AD9">
              <w:rPr>
                <w:sz w:val="22"/>
                <w:szCs w:val="22"/>
              </w:rPr>
              <w:t>dietozależnym</w:t>
            </w:r>
            <w:proofErr w:type="spellEnd"/>
            <w:r w:rsidRPr="001C0AD9">
              <w:rPr>
                <w:sz w:val="22"/>
                <w:szCs w:val="22"/>
              </w:rPr>
              <w:t xml:space="preserve">, zna drogi przenoszenia drobnoustrojów chorobotwórczych przez żywność i wodę oraz aktualne zagrożenia związane z występowaniem szkodliwych substancji chemicznych w produktach spożywczych </w:t>
            </w:r>
          </w:p>
        </w:tc>
      </w:tr>
      <w:tr w:rsidR="00AF5A49" w:rsidRPr="003305C4" w14:paraId="35E076E9" w14:textId="77777777" w:rsidTr="00C76F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70F9BCB1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</w:p>
        </w:tc>
      </w:tr>
      <w:tr w:rsidR="00AF5A4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AF5A49" w:rsidRPr="001C0AD9" w:rsidRDefault="00AF5A49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Umiejętności:</w:t>
            </w:r>
          </w:p>
        </w:tc>
      </w:tr>
      <w:tr w:rsidR="00A741B6" w:rsidRPr="003305C4" w14:paraId="08B6E56A" w14:textId="77777777" w:rsidTr="00E40F8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F86903D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U1. Wykonuje proste zadania badawcze, wykazuje umiejętność poprawnego wnioskowania, umie korzystać z różnych źródeł informacji </w:t>
            </w:r>
          </w:p>
        </w:tc>
      </w:tr>
      <w:tr w:rsidR="00A741B6" w:rsidRPr="003305C4" w14:paraId="27B66AF9" w14:textId="77777777" w:rsidTr="00E40F8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EF464D3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U2. Posiada umiejętności wystąpień ustnych w języku polskim dotyczących zagadnień związanych z higieną pasz i żywności oraz potrafi wykonać prezentację wyników badań w formie multimedialnej </w:t>
            </w:r>
          </w:p>
        </w:tc>
      </w:tr>
      <w:tr w:rsidR="00A741B6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Kompetencje społeczne:</w:t>
            </w:r>
          </w:p>
        </w:tc>
      </w:tr>
      <w:tr w:rsidR="00A741B6" w:rsidRPr="003305C4" w14:paraId="69D0E334" w14:textId="77777777" w:rsidTr="00DB1AC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6CD806E6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rStyle w:val="hps"/>
                <w:sz w:val="22"/>
                <w:szCs w:val="22"/>
              </w:rPr>
              <w:t xml:space="preserve">K1. </w:t>
            </w:r>
            <w:r w:rsidRPr="001C0AD9">
              <w:rPr>
                <w:sz w:val="22"/>
                <w:szCs w:val="22"/>
              </w:rPr>
              <w:t xml:space="preserve">Ma świadomość znaczenia zdobytych umiejętności oraz wiedzy </w:t>
            </w:r>
          </w:p>
        </w:tc>
      </w:tr>
      <w:tr w:rsidR="00A741B6" w:rsidRPr="003305C4" w14:paraId="6332C22B" w14:textId="77777777" w:rsidTr="00DB1AC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27150BD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</w:p>
        </w:tc>
      </w:tr>
      <w:tr w:rsidR="00A66970" w:rsidRPr="003305C4" w14:paraId="328A55D1" w14:textId="77777777" w:rsidTr="002A428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666B7BF" w14:textId="77777777" w:rsidR="00A66970" w:rsidRPr="003305C4" w:rsidRDefault="00A66970" w:rsidP="002A4287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A3FEF1" w14:textId="77777777" w:rsidR="00A66970" w:rsidRPr="001C0AD9" w:rsidRDefault="00A66970" w:rsidP="002A4287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W1 – BH_W03, BH_W04</w:t>
            </w:r>
          </w:p>
          <w:p w14:paraId="5778343F" w14:textId="77777777" w:rsidR="00A66970" w:rsidRPr="001C0AD9" w:rsidRDefault="00A66970" w:rsidP="002A4287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U1 – BH_U03</w:t>
            </w:r>
          </w:p>
          <w:p w14:paraId="397946C7" w14:textId="77777777" w:rsidR="00A66970" w:rsidRPr="001C0AD9" w:rsidRDefault="00A66970" w:rsidP="002A4287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U2 – BH_U08</w:t>
            </w:r>
          </w:p>
          <w:p w14:paraId="7C9D1DBA" w14:textId="77777777" w:rsidR="00A66970" w:rsidRPr="001C0AD9" w:rsidRDefault="00A66970" w:rsidP="002A4287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K1 – BH_K05</w:t>
            </w:r>
          </w:p>
        </w:tc>
      </w:tr>
      <w:tr w:rsidR="00A66970" w:rsidRPr="003305C4" w14:paraId="02B09B9E" w14:textId="77777777" w:rsidTr="003305C4">
        <w:tc>
          <w:tcPr>
            <w:tcW w:w="3942" w:type="dxa"/>
            <w:shd w:val="clear" w:color="auto" w:fill="auto"/>
            <w:vAlign w:val="center"/>
          </w:tcPr>
          <w:p w14:paraId="34564329" w14:textId="77777777" w:rsidR="00A66970" w:rsidRPr="003305C4" w:rsidRDefault="00A6697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C5B3942" w14:textId="4D18F1F7" w:rsidR="00A66970" w:rsidRPr="001C0AD9" w:rsidRDefault="002F6794" w:rsidP="001C0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InzBH_U03</w:t>
            </w:r>
          </w:p>
        </w:tc>
      </w:tr>
      <w:tr w:rsidR="00A741B6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903402E" w:rsidR="00A741B6" w:rsidRPr="001C0AD9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Zaliczenie przedmiotów: Żywienie zwierząt, Paszoznawstwo, Higiena Zwierząt, Fizjologia zwierząt</w:t>
            </w:r>
          </w:p>
        </w:tc>
      </w:tr>
      <w:tr w:rsidR="00A741B6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5E77BD9" w:rsidR="00A741B6" w:rsidRPr="001C0AD9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Pojęcia higieny żywienia, higieny pasz i higieny żywności; Czynniki warunkujące jakość zdrowotną żywności (składniki pokarmowe, źródła skażeń i klasyfikacja zanieczyszczeń żywności, substancje dodatkowe w żywności); Skażenia i zanieczyszczenia pasz; Skażenia i zanieczyszczenia żywności; Związek pomiędzy jakością pasz a żywnością pochodzenia zwierzęcego; Modyfikowanie składu chemicznego żywności pochodzenia zwierzęcego poprzez żywienie zwierząt; Żywność bezpieczna dla zdrowia; Zatrucia i zakażenia pokarmowe; Prawo żywnościowe dotyczące bezpieczeństwa pasz i żywności w Polsce i w krajach Unii Europejskiej; Podstawowe systemy zapewnienia bezpieczeństwa zdrowotnego i właściwej jakości żywności podczas jej produkcji i przetwarzania; Przechowywanie i konserwowanie pasz i żywności; Warunki produkcji oraz znakowania poszczególnych grup produktów spożywczych.</w:t>
            </w:r>
          </w:p>
        </w:tc>
      </w:tr>
      <w:tr w:rsidR="00A741B6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1D54D8" w14:textId="77777777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Należy podać literaturę wymaganą i zalecaną do zaliczenia modułu</w:t>
            </w:r>
          </w:p>
          <w:p w14:paraId="6B379AC3" w14:textId="11CFF1FB" w:rsidR="004540B2" w:rsidRPr="001C0AD9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Literatura podstawowa:</w:t>
            </w:r>
          </w:p>
          <w:p w14:paraId="41B4EBAE" w14:textId="77777777" w:rsidR="004540B2" w:rsidRPr="001C0AD9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1. Jarosz M., Bułhak-Jachymczyk B. (Red.) Normy żywienia człowieka. Podstawy prewencji otyłości i chorób niezakaźnych. Wyd. PZWL, Warszawa, 2008.</w:t>
            </w:r>
          </w:p>
          <w:p w14:paraId="10BDDD4F" w14:textId="457FF73F" w:rsidR="004540B2" w:rsidRPr="001C0AD9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2. Pietruszka B., Roszkowska H., Roszkowski W. Zastosowanie epidemiologii w badaniach żywieniowych. Przewodnik do ćwiczeń. Wyd. SGGW, Warszawa, 2001.</w:t>
            </w:r>
          </w:p>
          <w:p w14:paraId="5EDFDD5D" w14:textId="35B26841" w:rsidR="004540B2" w:rsidRPr="001C0AD9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3. Wieland A. (Red.). Praktyka higieny żywienia i żywności. Poradnik dla kierowników placówek handlowych, gastronomicznych oraz przemysłu spożywczego. Wyd. Forum, Poznań, 2004.</w:t>
            </w:r>
          </w:p>
          <w:p w14:paraId="3D29A8B7" w14:textId="15F49807" w:rsidR="004540B2" w:rsidRPr="001C0AD9" w:rsidRDefault="004540B2" w:rsidP="001C0A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4. </w:t>
            </w:r>
            <w:proofErr w:type="spellStart"/>
            <w:r w:rsidRPr="001C0AD9">
              <w:rPr>
                <w:sz w:val="22"/>
                <w:szCs w:val="22"/>
              </w:rPr>
              <w:t>Kołożyn</w:t>
            </w:r>
            <w:proofErr w:type="spellEnd"/>
            <w:r w:rsidRPr="001C0AD9">
              <w:rPr>
                <w:sz w:val="22"/>
                <w:szCs w:val="22"/>
              </w:rPr>
              <w:t xml:space="preserve">-Krajewska D. (Red.). Higiena produkcji </w:t>
            </w:r>
            <w:r w:rsidRPr="001C0AD9">
              <w:rPr>
                <w:color w:val="000000" w:themeColor="text1"/>
                <w:sz w:val="22"/>
                <w:szCs w:val="22"/>
              </w:rPr>
              <w:t>żywności. Wyd. SGGW, Warszawa, 2007.</w:t>
            </w:r>
          </w:p>
          <w:p w14:paraId="5C993B9E" w14:textId="1295386F" w:rsidR="00A741B6" w:rsidRPr="001C0AD9" w:rsidRDefault="00A741B6" w:rsidP="001C0A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0AD9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00E53CAC" w14:textId="41097FCF" w:rsidR="004540B2" w:rsidRPr="001C0AD9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1. </w:t>
            </w:r>
            <w:proofErr w:type="spellStart"/>
            <w:r w:rsidRPr="001C0AD9">
              <w:rPr>
                <w:sz w:val="22"/>
                <w:szCs w:val="22"/>
              </w:rPr>
              <w:t>Hasik</w:t>
            </w:r>
            <w:proofErr w:type="spellEnd"/>
            <w:r w:rsidRPr="001C0AD9">
              <w:rPr>
                <w:sz w:val="22"/>
                <w:szCs w:val="22"/>
              </w:rPr>
              <w:t xml:space="preserve"> J., Gawęcki J. (Red.). Żywienie człowieka zdrowego i chorego. Wyd. PWN, Warszawa, 2009.</w:t>
            </w:r>
          </w:p>
          <w:p w14:paraId="5530AE82" w14:textId="77777777" w:rsidR="004540B2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2. Gawęcki J., Roszkowski W. Żywienie człowieka a zdrowie publiczne. Wyd. PWN, Warszawa,  2009.</w:t>
            </w:r>
          </w:p>
          <w:p w14:paraId="3297384B" w14:textId="77777777" w:rsidR="000751C4" w:rsidRDefault="000751C4" w:rsidP="000751C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Latoch</w:t>
            </w:r>
            <w:proofErr w:type="spellEnd"/>
            <w:r>
              <w:rPr>
                <w:lang w:val="en-US"/>
              </w:rPr>
              <w:t xml:space="preserve"> A., </w:t>
            </w:r>
            <w:proofErr w:type="spellStart"/>
            <w:r>
              <w:rPr>
                <w:lang w:val="en-US"/>
              </w:rPr>
              <w:t>Wójciak</w:t>
            </w:r>
            <w:proofErr w:type="spellEnd"/>
            <w:r>
              <w:rPr>
                <w:lang w:val="en-US"/>
              </w:rPr>
              <w:t xml:space="preserve"> K., </w:t>
            </w:r>
            <w:proofErr w:type="spellStart"/>
            <w:r>
              <w:rPr>
                <w:lang w:val="en-US"/>
              </w:rPr>
              <w:t>Popek</w:t>
            </w:r>
            <w:proofErr w:type="spellEnd"/>
            <w:r>
              <w:rPr>
                <w:lang w:val="en-US"/>
              </w:rPr>
              <w:t xml:space="preserve"> S., </w:t>
            </w:r>
            <w:proofErr w:type="spellStart"/>
            <w:r>
              <w:rPr>
                <w:lang w:val="en-US"/>
              </w:rPr>
              <w:t>Rohn</w:t>
            </w:r>
            <w:proofErr w:type="spellEnd"/>
            <w:r>
              <w:rPr>
                <w:lang w:val="en-US"/>
              </w:rPr>
              <w:t xml:space="preserve"> S., </w:t>
            </w:r>
            <w:proofErr w:type="spellStart"/>
            <w:r>
              <w:rPr>
                <w:lang w:val="en-US"/>
              </w:rPr>
              <w:t>Halagarda</w:t>
            </w:r>
            <w:proofErr w:type="spellEnd"/>
            <w:r>
              <w:rPr>
                <w:lang w:val="en-US"/>
              </w:rPr>
              <w:t xml:space="preserve"> M. (2021) Technological properties and selected safety aspects of different cuts of organic and conventional pork. </w:t>
            </w:r>
            <w:proofErr w:type="spellStart"/>
            <w:r>
              <w:t>Int</w:t>
            </w:r>
            <w:proofErr w:type="spellEnd"/>
            <w:r>
              <w:t xml:space="preserve">. J. Food </w:t>
            </w:r>
            <w:proofErr w:type="spellStart"/>
            <w:r>
              <w:t>Sci</w:t>
            </w:r>
            <w:proofErr w:type="spellEnd"/>
            <w:r>
              <w:t xml:space="preserve">. </w:t>
            </w:r>
            <w:proofErr w:type="spellStart"/>
            <w:r>
              <w:t>Technol</w:t>
            </w:r>
            <w:proofErr w:type="spellEnd"/>
            <w:r>
              <w:t xml:space="preserve">. 56(12), 6192-6203. </w:t>
            </w:r>
          </w:p>
          <w:p w14:paraId="6E575AA1" w14:textId="77777777" w:rsidR="000751C4" w:rsidRDefault="000751C4" w:rsidP="000751C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4. </w:t>
            </w:r>
            <w:r>
              <w:t>Kwiatkowska K., Jakubiak M., Winiarska-</w:t>
            </w:r>
            <w:proofErr w:type="spellStart"/>
            <w:r>
              <w:t>Mieczan</w:t>
            </w:r>
            <w:proofErr w:type="spellEnd"/>
            <w:r>
              <w:t xml:space="preserve"> A., Kwiecień M., Kwiatkowski P., Krusiński R., 2018. Analiza przestrzegania zasad BHP w zakładach zbiorowego żywienia na przykładzie placówek przedszkolnych. Zeszyty Naukowe PWSZ im. </w:t>
            </w:r>
            <w:proofErr w:type="spellStart"/>
            <w:r>
              <w:t>Witelona</w:t>
            </w:r>
            <w:proofErr w:type="spellEnd"/>
            <w:r>
              <w:t xml:space="preserve"> w Legnicy, 29(4): 375-385. </w:t>
            </w:r>
          </w:p>
          <w:p w14:paraId="374E5AF8" w14:textId="40CB600D" w:rsidR="000751C4" w:rsidRPr="001C0AD9" w:rsidRDefault="000751C4" w:rsidP="001C0AD9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41B6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B95B82C" w:rsidR="00A741B6" w:rsidRPr="001C0AD9" w:rsidRDefault="004540B2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Wykład problemowy, dyskusja panelowa, wykonanie projektu badawczego, prezentacje własne studentów</w:t>
            </w:r>
          </w:p>
        </w:tc>
      </w:tr>
      <w:tr w:rsidR="00A741B6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391D982" w14:textId="77777777" w:rsidR="000A0BD0" w:rsidRPr="001C0AD9" w:rsidRDefault="000A0BD0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Sposoby weryfikowania efektów kształcenia:</w:t>
            </w:r>
          </w:p>
          <w:p w14:paraId="4C3E530D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W1 – sprawdzian pisemny, udział w dyskusji</w:t>
            </w:r>
          </w:p>
          <w:p w14:paraId="0E04F36A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W2 – ocena pracy własnej studentów (realizacja przyznanego tematu)</w:t>
            </w:r>
          </w:p>
          <w:p w14:paraId="6EFAED3E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U1 – ocena realizacji zadania projektowego</w:t>
            </w:r>
          </w:p>
          <w:p w14:paraId="2B6C4528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U2 – ocena prezentacji zadania projektowego i jego obrony</w:t>
            </w:r>
          </w:p>
          <w:p w14:paraId="3D1F4865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K1 - ocena pytań otwartych na sprawdzianie</w:t>
            </w:r>
          </w:p>
          <w:p w14:paraId="672C60F1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</w:p>
          <w:p w14:paraId="1897E3D1" w14:textId="7429158B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1C0AD9">
              <w:rPr>
                <w:sz w:val="22"/>
                <w:szCs w:val="22"/>
              </w:rPr>
              <w:t xml:space="preserve"> w formie: </w:t>
            </w:r>
          </w:p>
          <w:p w14:paraId="5866B24C" w14:textId="160B86BF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  <w:u w:val="single"/>
              </w:rPr>
              <w:t>prace etapowe</w:t>
            </w:r>
            <w:r w:rsidRPr="001C0AD9">
              <w:rPr>
                <w:sz w:val="22"/>
                <w:szCs w:val="22"/>
              </w:rPr>
              <w:t xml:space="preserve">: projekty, opis zadań wykonywanych na  ćwiczeniach itp. </w:t>
            </w:r>
          </w:p>
          <w:p w14:paraId="47704B23" w14:textId="71483063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  <w:u w:val="single"/>
              </w:rPr>
              <w:t>prace końcowe</w:t>
            </w:r>
            <w:r w:rsidRPr="001C0AD9">
              <w:rPr>
                <w:sz w:val="22"/>
                <w:szCs w:val="22"/>
              </w:rPr>
              <w:t>: egzamin, prezentacja projektu archiwizowanie w formie papierowej lub cyfrowej; dziennik prowadzącego</w:t>
            </w:r>
          </w:p>
          <w:p w14:paraId="65407301" w14:textId="77777777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</w:p>
          <w:p w14:paraId="47596CD2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Szczegółowe kryteria przy ocenie egzaminów i prac kontrolnych</w:t>
            </w:r>
          </w:p>
          <w:p w14:paraId="4CB09240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CE7728C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462241C5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B420566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34406EC5" w14:textId="1ED5E3F0" w:rsidR="00A741B6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6544D23B" w14:textId="76DF6FF4" w:rsidR="00A741B6" w:rsidRPr="001C0AD9" w:rsidRDefault="00A741B6" w:rsidP="001C0AD9">
            <w:pPr>
              <w:jc w:val="both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</w:tr>
      <w:tr w:rsidR="00A741B6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  <w:p w14:paraId="6D4F54D5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FA3D710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Ocena z ćwiczeń – średnia arytmetyczna ocen z kart pracy oraz oceny z realizacji i prezentacji projektu;</w:t>
            </w:r>
          </w:p>
          <w:p w14:paraId="4B7E71F4" w14:textId="77777777" w:rsidR="00773DBA" w:rsidRPr="001C0AD9" w:rsidRDefault="00773DBA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Ocena końcowa – ocena z zaliczenia pisemnego 60% + 40% ocena z ćwiczeń.</w:t>
            </w:r>
          </w:p>
          <w:p w14:paraId="3C54574E" w14:textId="4CE68245" w:rsidR="00A741B6" w:rsidRPr="001C0AD9" w:rsidRDefault="00773DBA" w:rsidP="001C0AD9">
            <w:pPr>
              <w:jc w:val="both"/>
              <w:rPr>
                <w:color w:val="FF0000"/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Warunki te są przedstawiane na pierwszych zajęciach z modułu.</w:t>
            </w:r>
          </w:p>
        </w:tc>
      </w:tr>
      <w:tr w:rsidR="00A741B6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A741B6" w:rsidRPr="003305C4" w:rsidRDefault="00A741B6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716B0207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Formy zajęć: </w:t>
            </w:r>
          </w:p>
          <w:p w14:paraId="3C413969" w14:textId="77777777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Kontaktowe</w:t>
            </w:r>
          </w:p>
          <w:p w14:paraId="74586070" w14:textId="77777777" w:rsidR="001C0AD9" w:rsidRDefault="00A741B6" w:rsidP="001C0AD9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wykład (</w:t>
            </w:r>
            <w:r w:rsidR="009A0F5D" w:rsidRPr="001C0AD9">
              <w:rPr>
                <w:sz w:val="22"/>
                <w:szCs w:val="22"/>
              </w:rPr>
              <w:t>7</w:t>
            </w:r>
            <w:r w:rsidRPr="001C0AD9">
              <w:rPr>
                <w:sz w:val="22"/>
                <w:szCs w:val="22"/>
              </w:rPr>
              <w:t xml:space="preserve"> godz./0,</w:t>
            </w:r>
            <w:r w:rsidR="009A0F5D" w:rsidRPr="001C0AD9">
              <w:rPr>
                <w:sz w:val="22"/>
                <w:szCs w:val="22"/>
              </w:rPr>
              <w:t>28</w:t>
            </w:r>
            <w:r w:rsidRPr="001C0AD9">
              <w:rPr>
                <w:sz w:val="22"/>
                <w:szCs w:val="22"/>
              </w:rPr>
              <w:t xml:space="preserve"> ECTS), </w:t>
            </w:r>
          </w:p>
          <w:p w14:paraId="2D34974B" w14:textId="311E5966" w:rsidR="00A741B6" w:rsidRPr="001C0AD9" w:rsidRDefault="00773DBA" w:rsidP="001C0AD9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 </w:t>
            </w:r>
            <w:r w:rsidR="00A741B6" w:rsidRPr="001C0AD9">
              <w:rPr>
                <w:sz w:val="22"/>
                <w:szCs w:val="22"/>
              </w:rPr>
              <w:t>ćwiczenia (</w:t>
            </w:r>
            <w:r w:rsidR="009A0F5D" w:rsidRPr="001C0AD9">
              <w:rPr>
                <w:sz w:val="22"/>
                <w:szCs w:val="22"/>
              </w:rPr>
              <w:t>14</w:t>
            </w:r>
            <w:r w:rsidR="00A741B6" w:rsidRPr="001C0AD9">
              <w:rPr>
                <w:sz w:val="22"/>
                <w:szCs w:val="22"/>
              </w:rPr>
              <w:t xml:space="preserve"> godz./</w:t>
            </w:r>
            <w:r w:rsidR="009A0F5D" w:rsidRPr="001C0AD9">
              <w:rPr>
                <w:sz w:val="22"/>
                <w:szCs w:val="22"/>
              </w:rPr>
              <w:t>0,56</w:t>
            </w:r>
            <w:r w:rsidR="00A741B6" w:rsidRPr="001C0AD9">
              <w:rPr>
                <w:sz w:val="22"/>
                <w:szCs w:val="22"/>
              </w:rPr>
              <w:t xml:space="preserve"> ECTS), </w:t>
            </w:r>
          </w:p>
          <w:p w14:paraId="559CE3D9" w14:textId="0E3636DB" w:rsidR="00A741B6" w:rsidRPr="001C0AD9" w:rsidRDefault="00A741B6" w:rsidP="001C0AD9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konsultacje (</w:t>
            </w:r>
            <w:r w:rsidR="009A0F5D" w:rsidRPr="001C0AD9">
              <w:rPr>
                <w:sz w:val="22"/>
                <w:szCs w:val="22"/>
              </w:rPr>
              <w:t>3</w:t>
            </w:r>
            <w:r w:rsidRPr="001C0AD9">
              <w:rPr>
                <w:sz w:val="22"/>
                <w:szCs w:val="22"/>
              </w:rPr>
              <w:t xml:space="preserve"> godz./0,</w:t>
            </w:r>
            <w:r w:rsidR="009A0F5D" w:rsidRPr="001C0AD9">
              <w:rPr>
                <w:sz w:val="22"/>
                <w:szCs w:val="22"/>
              </w:rPr>
              <w:t>12</w:t>
            </w:r>
            <w:r w:rsidRPr="001C0AD9">
              <w:rPr>
                <w:sz w:val="22"/>
                <w:szCs w:val="22"/>
              </w:rPr>
              <w:t xml:space="preserve"> ECTS), </w:t>
            </w:r>
          </w:p>
          <w:p w14:paraId="20F046EC" w14:textId="4B577EB2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Łącznie – </w:t>
            </w:r>
            <w:r w:rsidR="009A0F5D" w:rsidRPr="001C0AD9">
              <w:rPr>
                <w:sz w:val="22"/>
                <w:szCs w:val="22"/>
              </w:rPr>
              <w:t>24</w:t>
            </w:r>
            <w:r w:rsidRPr="001C0AD9">
              <w:rPr>
                <w:sz w:val="22"/>
                <w:szCs w:val="22"/>
              </w:rPr>
              <w:t xml:space="preserve"> godz./</w:t>
            </w:r>
            <w:r w:rsidR="0076406C" w:rsidRPr="001C0AD9">
              <w:rPr>
                <w:sz w:val="22"/>
                <w:szCs w:val="22"/>
              </w:rPr>
              <w:t>0,96</w:t>
            </w:r>
            <w:r w:rsidRPr="001C0AD9">
              <w:rPr>
                <w:sz w:val="22"/>
                <w:szCs w:val="22"/>
              </w:rPr>
              <w:t xml:space="preserve"> ECTS</w:t>
            </w:r>
          </w:p>
          <w:p w14:paraId="3CDD9F94" w14:textId="77777777" w:rsidR="00A741B6" w:rsidRPr="001C0AD9" w:rsidRDefault="00A741B6" w:rsidP="001C0AD9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D3FD46C" w14:textId="77777777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proofErr w:type="spellStart"/>
            <w:r w:rsidRPr="001C0AD9">
              <w:rPr>
                <w:sz w:val="22"/>
                <w:szCs w:val="22"/>
              </w:rPr>
              <w:t>Niekontaktowe</w:t>
            </w:r>
            <w:proofErr w:type="spellEnd"/>
          </w:p>
          <w:p w14:paraId="0D289215" w14:textId="3AF2F433" w:rsidR="00773DBA" w:rsidRPr="001C0AD9" w:rsidRDefault="00773DBA" w:rsidP="001C0AD9">
            <w:pPr>
              <w:pStyle w:val="Akapitzlist"/>
              <w:numPr>
                <w:ilvl w:val="0"/>
                <w:numId w:val="7"/>
              </w:numPr>
              <w:ind w:left="309"/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przygotowanie doświadczenia – projektu (1</w:t>
            </w:r>
            <w:r w:rsidR="001C0AD9">
              <w:rPr>
                <w:sz w:val="22"/>
                <w:szCs w:val="22"/>
              </w:rPr>
              <w:t>6 godz. /0,64</w:t>
            </w:r>
            <w:r w:rsidRPr="001C0AD9">
              <w:rPr>
                <w:sz w:val="22"/>
                <w:szCs w:val="22"/>
              </w:rPr>
              <w:t xml:space="preserve"> ECTS)</w:t>
            </w:r>
          </w:p>
          <w:p w14:paraId="042C3F41" w14:textId="78B92C13" w:rsidR="00A741B6" w:rsidRPr="001C0AD9" w:rsidRDefault="00A741B6" w:rsidP="001C0AD9">
            <w:pPr>
              <w:pStyle w:val="Akapitzlist"/>
              <w:numPr>
                <w:ilvl w:val="0"/>
                <w:numId w:val="7"/>
              </w:numPr>
              <w:ind w:left="309"/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>studiowanie literatury (</w:t>
            </w:r>
            <w:r w:rsidR="0076406C" w:rsidRPr="001C0AD9">
              <w:rPr>
                <w:sz w:val="22"/>
                <w:szCs w:val="22"/>
              </w:rPr>
              <w:t>3</w:t>
            </w:r>
            <w:r w:rsidR="00773DBA" w:rsidRPr="001C0AD9">
              <w:rPr>
                <w:sz w:val="22"/>
                <w:szCs w:val="22"/>
              </w:rPr>
              <w:t>5</w:t>
            </w:r>
            <w:r w:rsidR="001C0AD9">
              <w:rPr>
                <w:sz w:val="22"/>
                <w:szCs w:val="22"/>
              </w:rPr>
              <w:t xml:space="preserve"> godz./1,4</w:t>
            </w:r>
            <w:r w:rsidRPr="001C0AD9">
              <w:rPr>
                <w:sz w:val="22"/>
                <w:szCs w:val="22"/>
              </w:rPr>
              <w:t xml:space="preserve"> ECTS),</w:t>
            </w:r>
          </w:p>
          <w:p w14:paraId="66E2973E" w14:textId="41810B85" w:rsidR="00A741B6" w:rsidRPr="001C0AD9" w:rsidRDefault="00A741B6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Łącznie </w:t>
            </w:r>
            <w:r w:rsidR="001C0AD9">
              <w:rPr>
                <w:sz w:val="22"/>
                <w:szCs w:val="22"/>
              </w:rPr>
              <w:t>51</w:t>
            </w:r>
            <w:r w:rsidR="00773DBA" w:rsidRPr="001C0AD9">
              <w:rPr>
                <w:sz w:val="22"/>
                <w:szCs w:val="22"/>
              </w:rPr>
              <w:t xml:space="preserve"> </w:t>
            </w:r>
            <w:r w:rsidRPr="001C0AD9">
              <w:rPr>
                <w:sz w:val="22"/>
                <w:szCs w:val="22"/>
              </w:rPr>
              <w:t>godz./</w:t>
            </w:r>
            <w:r w:rsidR="0076406C" w:rsidRPr="001C0AD9">
              <w:rPr>
                <w:sz w:val="22"/>
                <w:szCs w:val="22"/>
              </w:rPr>
              <w:t>2</w:t>
            </w:r>
            <w:r w:rsidR="001C0AD9">
              <w:rPr>
                <w:sz w:val="22"/>
                <w:szCs w:val="22"/>
              </w:rPr>
              <w:t>,04</w:t>
            </w:r>
            <w:r w:rsidRPr="001C0AD9">
              <w:rPr>
                <w:sz w:val="22"/>
                <w:szCs w:val="22"/>
              </w:rPr>
              <w:t xml:space="preserve"> ECTS</w:t>
            </w:r>
          </w:p>
        </w:tc>
      </w:tr>
      <w:tr w:rsidR="00A741B6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7782E19" w:rsidR="00A741B6" w:rsidRPr="003305C4" w:rsidRDefault="00A741B6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FADA2BC" w:rsidR="00311A27" w:rsidRPr="001C0AD9" w:rsidRDefault="00311A27" w:rsidP="001C0AD9">
            <w:pPr>
              <w:jc w:val="both"/>
              <w:rPr>
                <w:sz w:val="22"/>
                <w:szCs w:val="22"/>
              </w:rPr>
            </w:pPr>
            <w:r w:rsidRPr="001C0AD9">
              <w:rPr>
                <w:sz w:val="22"/>
                <w:szCs w:val="22"/>
              </w:rPr>
              <w:t xml:space="preserve">Udział w wykładach - </w:t>
            </w:r>
            <w:r w:rsidR="00A466E9" w:rsidRPr="001C0AD9">
              <w:rPr>
                <w:sz w:val="22"/>
                <w:szCs w:val="22"/>
              </w:rPr>
              <w:t>7</w:t>
            </w:r>
            <w:r w:rsidRPr="001C0AD9">
              <w:rPr>
                <w:sz w:val="22"/>
                <w:szCs w:val="22"/>
              </w:rPr>
              <w:t xml:space="preserve"> godz., w ćwiczeniach - </w:t>
            </w:r>
            <w:r w:rsidR="00A466E9" w:rsidRPr="001C0AD9">
              <w:rPr>
                <w:sz w:val="22"/>
                <w:szCs w:val="22"/>
              </w:rPr>
              <w:t>14</w:t>
            </w:r>
            <w:r w:rsidRPr="001C0AD9">
              <w:rPr>
                <w:sz w:val="22"/>
                <w:szCs w:val="22"/>
              </w:rPr>
              <w:t xml:space="preserve"> godz.,  konsultacjach - </w:t>
            </w:r>
            <w:r w:rsidR="00A466E9" w:rsidRPr="001C0AD9">
              <w:rPr>
                <w:sz w:val="22"/>
                <w:szCs w:val="22"/>
              </w:rPr>
              <w:t>3</w:t>
            </w:r>
            <w:r w:rsidRPr="001C0AD9">
              <w:rPr>
                <w:sz w:val="22"/>
                <w:szCs w:val="22"/>
              </w:rPr>
              <w:t xml:space="preserve"> godz.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5955A7B3" w14:textId="17B7BE3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5D58" w14:textId="77777777" w:rsidR="007B732F" w:rsidRDefault="007B732F" w:rsidP="008D17BD">
      <w:r>
        <w:separator/>
      </w:r>
    </w:p>
  </w:endnote>
  <w:endnote w:type="continuationSeparator" w:id="0">
    <w:p w14:paraId="4DCABE78" w14:textId="77777777" w:rsidR="007B732F" w:rsidRDefault="007B732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F7A8EE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751C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751C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6E9A" w14:textId="77777777" w:rsidR="007B732F" w:rsidRDefault="007B732F" w:rsidP="008D17BD">
      <w:r>
        <w:separator/>
      </w:r>
    </w:p>
  </w:footnote>
  <w:footnote w:type="continuationSeparator" w:id="0">
    <w:p w14:paraId="04A0CC2A" w14:textId="77777777" w:rsidR="007B732F" w:rsidRDefault="007B732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852652"/>
    <w:multiLevelType w:val="hybridMultilevel"/>
    <w:tmpl w:val="C0D647F8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2A61"/>
    <w:multiLevelType w:val="hybridMultilevel"/>
    <w:tmpl w:val="1BBC478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751C4"/>
    <w:rsid w:val="000A0BD0"/>
    <w:rsid w:val="000D45C2"/>
    <w:rsid w:val="000F587A"/>
    <w:rsid w:val="00101F00"/>
    <w:rsid w:val="00120398"/>
    <w:rsid w:val="00123155"/>
    <w:rsid w:val="00192822"/>
    <w:rsid w:val="001C0AD9"/>
    <w:rsid w:val="001F2D6D"/>
    <w:rsid w:val="001F4E9C"/>
    <w:rsid w:val="00206860"/>
    <w:rsid w:val="00207270"/>
    <w:rsid w:val="00271DE5"/>
    <w:rsid w:val="002835BD"/>
    <w:rsid w:val="00283678"/>
    <w:rsid w:val="002E256F"/>
    <w:rsid w:val="002E3D28"/>
    <w:rsid w:val="002E4043"/>
    <w:rsid w:val="002F6794"/>
    <w:rsid w:val="00311A27"/>
    <w:rsid w:val="0032739E"/>
    <w:rsid w:val="003305C4"/>
    <w:rsid w:val="003853C3"/>
    <w:rsid w:val="003B32BF"/>
    <w:rsid w:val="004540B2"/>
    <w:rsid w:val="00455EAD"/>
    <w:rsid w:val="00457679"/>
    <w:rsid w:val="004867B8"/>
    <w:rsid w:val="004A4FF4"/>
    <w:rsid w:val="004B189D"/>
    <w:rsid w:val="004D3DDF"/>
    <w:rsid w:val="004E014A"/>
    <w:rsid w:val="00500899"/>
    <w:rsid w:val="0057184E"/>
    <w:rsid w:val="005869D2"/>
    <w:rsid w:val="00586CEC"/>
    <w:rsid w:val="00592A99"/>
    <w:rsid w:val="005C75BE"/>
    <w:rsid w:val="0063487A"/>
    <w:rsid w:val="00655F20"/>
    <w:rsid w:val="006742BC"/>
    <w:rsid w:val="006E62D3"/>
    <w:rsid w:val="006F3573"/>
    <w:rsid w:val="0076406C"/>
    <w:rsid w:val="00773DBA"/>
    <w:rsid w:val="007B732F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00CA7"/>
    <w:rsid w:val="0090541A"/>
    <w:rsid w:val="0092197E"/>
    <w:rsid w:val="0094451A"/>
    <w:rsid w:val="00980EBB"/>
    <w:rsid w:val="0098654A"/>
    <w:rsid w:val="00991350"/>
    <w:rsid w:val="00992D17"/>
    <w:rsid w:val="009A0F5D"/>
    <w:rsid w:val="009B294B"/>
    <w:rsid w:val="009C2572"/>
    <w:rsid w:val="009C6ED7"/>
    <w:rsid w:val="009E49CA"/>
    <w:rsid w:val="009F024B"/>
    <w:rsid w:val="00A25D78"/>
    <w:rsid w:val="00A27747"/>
    <w:rsid w:val="00A466E9"/>
    <w:rsid w:val="00A6673A"/>
    <w:rsid w:val="00A66970"/>
    <w:rsid w:val="00A741B6"/>
    <w:rsid w:val="00AA02DB"/>
    <w:rsid w:val="00AD6F61"/>
    <w:rsid w:val="00AF5A49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31ABB"/>
    <w:rsid w:val="00D552F8"/>
    <w:rsid w:val="00DC1DF4"/>
    <w:rsid w:val="00DC2364"/>
    <w:rsid w:val="00E41619"/>
    <w:rsid w:val="00E54369"/>
    <w:rsid w:val="00E76F4F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64BAC0CF-300D-4F44-BA19-340A7FDA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6CD8-B3F7-4CFC-B7AA-0ABBDB9B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9</cp:revision>
  <cp:lastPrinted>2021-07-01T08:34:00Z</cp:lastPrinted>
  <dcterms:created xsi:type="dcterms:W3CDTF">2022-07-11T10:44:00Z</dcterms:created>
  <dcterms:modified xsi:type="dcterms:W3CDTF">2024-03-20T10:29:00Z</dcterms:modified>
</cp:coreProperties>
</file>