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F02E5D" w:rsidP="004C0125">
            <w:r w:rsidRPr="003305C4">
              <w:rPr>
                <w:sz w:val="22"/>
                <w:szCs w:val="22"/>
              </w:rPr>
              <w:t>Nazwa kierunku</w:t>
            </w:r>
            <w:r w:rsidR="00466049">
              <w:rPr>
                <w:sz w:val="22"/>
                <w:szCs w:val="22"/>
              </w:rPr>
              <w:t xml:space="preserve"> </w:t>
            </w:r>
            <w:r w:rsidR="00023A99" w:rsidRPr="003305C4">
              <w:rPr>
                <w:sz w:val="22"/>
                <w:szCs w:val="22"/>
              </w:rPr>
              <w:t>studiów</w:t>
            </w:r>
          </w:p>
          <w:p w:rsidR="00B400C0" w:rsidRPr="003305C4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466049" w:rsidRDefault="00BE2ABE" w:rsidP="00466049">
            <w:pPr>
              <w:jc w:val="both"/>
            </w:pPr>
            <w:r w:rsidRPr="00466049">
              <w:rPr>
                <w:color w:val="000000"/>
                <w:sz w:val="22"/>
                <w:szCs w:val="22"/>
              </w:rPr>
              <w:t>Bezpieczeństwo i Higiena Pracy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92197E" w:rsidP="004C0125">
            <w:r w:rsidRPr="003305C4">
              <w:rPr>
                <w:sz w:val="22"/>
                <w:szCs w:val="22"/>
              </w:rPr>
              <w:t>Nazwa modułu</w:t>
            </w:r>
            <w:r w:rsidR="00023A99" w:rsidRPr="003305C4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BE2ABE" w:rsidRPr="00466049" w:rsidRDefault="00BE2ABE" w:rsidP="00466049">
            <w:pPr>
              <w:jc w:val="both"/>
              <w:rPr>
                <w:lang w:eastAsia="en-US"/>
              </w:rPr>
            </w:pPr>
            <w:r w:rsidRPr="00466049">
              <w:rPr>
                <w:sz w:val="22"/>
                <w:szCs w:val="22"/>
                <w:lang w:eastAsia="en-US"/>
              </w:rPr>
              <w:t>Psychologia</w:t>
            </w:r>
          </w:p>
          <w:p w:rsidR="00023A99" w:rsidRPr="00466049" w:rsidRDefault="00BE2ABE" w:rsidP="00466049">
            <w:pPr>
              <w:jc w:val="both"/>
            </w:pPr>
            <w:r w:rsidRPr="00466049">
              <w:rPr>
                <w:sz w:val="22"/>
                <w:szCs w:val="22"/>
                <w:lang w:eastAsia="en-US"/>
              </w:rPr>
              <w:t>Psychology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Język wykładowy</w:t>
            </w:r>
          </w:p>
          <w:p w:rsidR="00B400C0" w:rsidRPr="003305C4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466049" w:rsidRDefault="00BE2ABE" w:rsidP="00466049">
            <w:pPr>
              <w:jc w:val="both"/>
            </w:pPr>
            <w:r w:rsidRPr="00466049">
              <w:rPr>
                <w:sz w:val="22"/>
                <w:szCs w:val="22"/>
                <w:lang w:eastAsia="en-US"/>
              </w:rPr>
              <w:t>Polski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Rodzaj modułu</w:t>
            </w:r>
          </w:p>
          <w:p w:rsidR="00023A99" w:rsidRPr="003305C4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466049" w:rsidRDefault="00023A99" w:rsidP="00466049">
            <w:pPr>
              <w:jc w:val="both"/>
            </w:pPr>
            <w:r w:rsidRPr="00466049">
              <w:rPr>
                <w:sz w:val="22"/>
                <w:szCs w:val="22"/>
              </w:rPr>
              <w:t>obowiązkowy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466049" w:rsidRDefault="00023A99" w:rsidP="00466049">
            <w:pPr>
              <w:jc w:val="both"/>
            </w:pPr>
            <w:r w:rsidRPr="00466049">
              <w:rPr>
                <w:sz w:val="22"/>
                <w:szCs w:val="22"/>
              </w:rPr>
              <w:t>pierwszego stopnia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Forma studiów</w:t>
            </w:r>
          </w:p>
          <w:p w:rsidR="00F02E5D" w:rsidRPr="003305C4" w:rsidRDefault="00F02E5D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466049" w:rsidRDefault="00B76AB4" w:rsidP="00466049">
            <w:pPr>
              <w:jc w:val="both"/>
            </w:pPr>
            <w:r w:rsidRPr="00466049">
              <w:rPr>
                <w:sz w:val="22"/>
                <w:szCs w:val="22"/>
              </w:rPr>
              <w:t>nie</w:t>
            </w:r>
            <w:r w:rsidR="00023A99" w:rsidRPr="00466049">
              <w:rPr>
                <w:sz w:val="22"/>
                <w:szCs w:val="22"/>
              </w:rPr>
              <w:t>stacjonarne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466049" w:rsidRDefault="00023A99" w:rsidP="00466049">
            <w:pPr>
              <w:jc w:val="both"/>
            </w:pPr>
            <w:r w:rsidRPr="00466049">
              <w:rPr>
                <w:sz w:val="22"/>
                <w:szCs w:val="22"/>
              </w:rPr>
              <w:t>I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466049" w:rsidRDefault="00023A99" w:rsidP="00466049">
            <w:pPr>
              <w:jc w:val="both"/>
            </w:pPr>
            <w:r w:rsidRPr="00466049">
              <w:rPr>
                <w:sz w:val="22"/>
                <w:szCs w:val="22"/>
              </w:rPr>
              <w:t>1</w:t>
            </w:r>
          </w:p>
        </w:tc>
      </w:tr>
      <w:tr w:rsidR="00BE2ABE" w:rsidRPr="003305C4" w:rsidTr="005E4E1F">
        <w:tc>
          <w:tcPr>
            <w:tcW w:w="3942" w:type="dxa"/>
            <w:shd w:val="clear" w:color="auto" w:fill="auto"/>
            <w:vAlign w:val="center"/>
          </w:tcPr>
          <w:p w:rsidR="00BE2ABE" w:rsidRPr="003305C4" w:rsidRDefault="00BE2ABE" w:rsidP="004C0125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:rsidR="00BE2ABE" w:rsidRPr="00466049" w:rsidRDefault="00BE2ABE" w:rsidP="00466049">
            <w:pPr>
              <w:jc w:val="both"/>
              <w:rPr>
                <w:color w:val="000000"/>
              </w:rPr>
            </w:pPr>
            <w:r w:rsidRPr="00466049">
              <w:rPr>
                <w:color w:val="000000"/>
                <w:sz w:val="22"/>
                <w:szCs w:val="22"/>
              </w:rPr>
              <w:t>2 (</w:t>
            </w:r>
            <w:r w:rsidR="00466049">
              <w:rPr>
                <w:color w:val="000000"/>
                <w:sz w:val="22"/>
                <w:szCs w:val="22"/>
              </w:rPr>
              <w:t>0,68</w:t>
            </w:r>
            <w:r w:rsidRPr="00466049">
              <w:rPr>
                <w:color w:val="000000"/>
                <w:sz w:val="22"/>
                <w:szCs w:val="22"/>
              </w:rPr>
              <w:t xml:space="preserve"> / </w:t>
            </w:r>
            <w:r w:rsidR="00466049">
              <w:rPr>
                <w:color w:val="000000"/>
                <w:sz w:val="22"/>
                <w:szCs w:val="22"/>
              </w:rPr>
              <w:t>1,32</w:t>
            </w:r>
            <w:r w:rsidRPr="00466049">
              <w:rPr>
                <w:color w:val="000000"/>
                <w:sz w:val="22"/>
                <w:szCs w:val="22"/>
              </w:rPr>
              <w:t>)</w:t>
            </w:r>
          </w:p>
        </w:tc>
      </w:tr>
      <w:tr w:rsidR="00BE2ABE" w:rsidRPr="003305C4" w:rsidTr="005E4E1F">
        <w:tc>
          <w:tcPr>
            <w:tcW w:w="3942" w:type="dxa"/>
            <w:shd w:val="clear" w:color="auto" w:fill="auto"/>
            <w:vAlign w:val="center"/>
          </w:tcPr>
          <w:p w:rsidR="00BE2ABE" w:rsidRPr="003305C4" w:rsidRDefault="00BE2ABE" w:rsidP="00F02E5D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Tytuł naukowy/stopień naukowy, imię i nazwisko osobyodpowiedzialnej za moduł</w:t>
            </w:r>
          </w:p>
        </w:tc>
        <w:tc>
          <w:tcPr>
            <w:tcW w:w="5344" w:type="dxa"/>
            <w:shd w:val="clear" w:color="auto" w:fill="auto"/>
          </w:tcPr>
          <w:p w:rsidR="00BE2ABE" w:rsidRPr="00466049" w:rsidRDefault="00BE2ABE" w:rsidP="00466049">
            <w:pPr>
              <w:jc w:val="both"/>
            </w:pPr>
            <w:r w:rsidRPr="00466049">
              <w:rPr>
                <w:sz w:val="22"/>
                <w:szCs w:val="22"/>
              </w:rPr>
              <w:t>dr hab. Maria Miczyńska – Kowalska profesor uczelni</w:t>
            </w:r>
          </w:p>
        </w:tc>
      </w:tr>
      <w:tr w:rsidR="00BE2ABE" w:rsidRPr="003305C4" w:rsidTr="005E4E1F">
        <w:tc>
          <w:tcPr>
            <w:tcW w:w="3942" w:type="dxa"/>
            <w:shd w:val="clear" w:color="auto" w:fill="auto"/>
            <w:vAlign w:val="center"/>
          </w:tcPr>
          <w:p w:rsidR="00BE2ABE" w:rsidRPr="003305C4" w:rsidRDefault="00BE2ABE" w:rsidP="004C0125">
            <w:r w:rsidRPr="003305C4">
              <w:rPr>
                <w:sz w:val="22"/>
                <w:szCs w:val="22"/>
              </w:rPr>
              <w:t>Jednostka oferująca moduł</w:t>
            </w:r>
          </w:p>
          <w:p w:rsidR="00BE2ABE" w:rsidRPr="003305C4" w:rsidRDefault="00BE2ABE" w:rsidP="004C0125"/>
        </w:tc>
        <w:tc>
          <w:tcPr>
            <w:tcW w:w="5344" w:type="dxa"/>
            <w:shd w:val="clear" w:color="auto" w:fill="auto"/>
          </w:tcPr>
          <w:p w:rsidR="00BE2ABE" w:rsidRPr="00466049" w:rsidRDefault="00BE2ABE" w:rsidP="00466049">
            <w:pPr>
              <w:jc w:val="both"/>
            </w:pPr>
            <w:r w:rsidRPr="00466049">
              <w:rPr>
                <w:sz w:val="22"/>
                <w:szCs w:val="22"/>
              </w:rPr>
              <w:t>Katedra Roślin Przemysłowych i Leczniczych, Zakład Socjologii Wsi</w:t>
            </w:r>
          </w:p>
        </w:tc>
      </w:tr>
      <w:tr w:rsidR="00BE2ABE" w:rsidRPr="003305C4" w:rsidTr="005E4E1F">
        <w:tc>
          <w:tcPr>
            <w:tcW w:w="3942" w:type="dxa"/>
            <w:shd w:val="clear" w:color="auto" w:fill="auto"/>
            <w:vAlign w:val="center"/>
          </w:tcPr>
          <w:p w:rsidR="00BE2ABE" w:rsidRPr="003305C4" w:rsidRDefault="00BE2ABE" w:rsidP="004C0125">
            <w:r w:rsidRPr="003305C4">
              <w:rPr>
                <w:sz w:val="22"/>
                <w:szCs w:val="22"/>
              </w:rPr>
              <w:t>Cel modułu</w:t>
            </w:r>
          </w:p>
          <w:p w:rsidR="00BE2ABE" w:rsidRPr="003305C4" w:rsidRDefault="00BE2ABE" w:rsidP="004C0125"/>
        </w:tc>
        <w:tc>
          <w:tcPr>
            <w:tcW w:w="5344" w:type="dxa"/>
            <w:shd w:val="clear" w:color="auto" w:fill="auto"/>
          </w:tcPr>
          <w:p w:rsidR="00BE2ABE" w:rsidRPr="00466049" w:rsidRDefault="00BE2ABE" w:rsidP="00466049">
            <w:pPr>
              <w:jc w:val="both"/>
            </w:pPr>
            <w:r w:rsidRPr="00466049">
              <w:rPr>
                <w:sz w:val="22"/>
                <w:szCs w:val="22"/>
              </w:rPr>
              <w:t xml:space="preserve">Zapoznanie studentów z podstawowymi pojęciami z psychologii ogólnej. Poznanie psychologicznych mechanizmów zachowania jednostki, poznanie prawidłowości wpływających na zachowania jednostek i  grup społecznych. </w:t>
            </w:r>
          </w:p>
        </w:tc>
      </w:tr>
      <w:tr w:rsidR="00BE2ABE" w:rsidRPr="003305C4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BE2ABE" w:rsidRPr="003305C4" w:rsidRDefault="00BE2ABE" w:rsidP="00206860">
            <w:pPr>
              <w:jc w:val="both"/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BE2ABE" w:rsidRPr="00466049" w:rsidRDefault="00BE2ABE" w:rsidP="00466049">
            <w:pPr>
              <w:jc w:val="both"/>
            </w:pPr>
            <w:r w:rsidRPr="00466049">
              <w:rPr>
                <w:sz w:val="22"/>
                <w:szCs w:val="22"/>
              </w:rPr>
              <w:t xml:space="preserve">Wiedza: </w:t>
            </w:r>
          </w:p>
        </w:tc>
      </w:tr>
      <w:tr w:rsidR="00BE2ABE" w:rsidRPr="003305C4" w:rsidTr="00FF3223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BE2ABE" w:rsidRPr="003305C4" w:rsidRDefault="00BE2ABE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E2ABE" w:rsidRPr="00466049" w:rsidRDefault="00BE2ABE" w:rsidP="00466049">
            <w:pPr>
              <w:jc w:val="both"/>
            </w:pPr>
            <w:r w:rsidRPr="00466049">
              <w:rPr>
                <w:sz w:val="22"/>
                <w:szCs w:val="22"/>
              </w:rPr>
              <w:t>W1. Zna podstawowe czynniki wpływające na zachowania jednostek</w:t>
            </w:r>
          </w:p>
        </w:tc>
      </w:tr>
      <w:tr w:rsidR="00BE2ABE" w:rsidRPr="003305C4" w:rsidTr="00FF3223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BE2ABE" w:rsidRPr="003305C4" w:rsidRDefault="00BE2ABE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E2ABE" w:rsidRPr="00466049" w:rsidRDefault="00BE2ABE" w:rsidP="00466049">
            <w:pPr>
              <w:jc w:val="both"/>
            </w:pPr>
            <w:r w:rsidRPr="00466049">
              <w:rPr>
                <w:sz w:val="22"/>
                <w:szCs w:val="22"/>
              </w:rPr>
              <w:t>W2.  Zna podstawowe pojecia psychologiczne</w:t>
            </w:r>
          </w:p>
        </w:tc>
      </w:tr>
      <w:tr w:rsidR="00BE2ABE" w:rsidRPr="003305C4" w:rsidTr="00FF3223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BE2ABE" w:rsidRPr="003305C4" w:rsidRDefault="00BE2ABE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E2ABE" w:rsidRPr="00466049" w:rsidRDefault="00BE2ABE" w:rsidP="00466049">
            <w:pPr>
              <w:jc w:val="both"/>
            </w:pPr>
            <w:r w:rsidRPr="00466049">
              <w:rPr>
                <w:sz w:val="22"/>
                <w:szCs w:val="22"/>
              </w:rPr>
              <w:t>W3. Zna metody badawcze stosowane w psychologii</w:t>
            </w:r>
          </w:p>
        </w:tc>
      </w:tr>
      <w:tr w:rsidR="00BE2ABE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BE2ABE" w:rsidRPr="003305C4" w:rsidRDefault="00BE2ABE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BE2ABE" w:rsidRPr="00466049" w:rsidRDefault="00BE2ABE" w:rsidP="00466049">
            <w:pPr>
              <w:jc w:val="both"/>
            </w:pPr>
            <w:r w:rsidRPr="00466049">
              <w:rPr>
                <w:sz w:val="22"/>
                <w:szCs w:val="22"/>
              </w:rPr>
              <w:t>Umiejętności:</w:t>
            </w:r>
          </w:p>
        </w:tc>
      </w:tr>
      <w:tr w:rsidR="00BE2ABE" w:rsidRPr="003305C4" w:rsidTr="00443DC1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BE2ABE" w:rsidRPr="003305C4" w:rsidRDefault="00BE2ABE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E2ABE" w:rsidRPr="00466049" w:rsidRDefault="00BE2ABE" w:rsidP="00466049">
            <w:pPr>
              <w:jc w:val="both"/>
              <w:rPr>
                <w:color w:val="000000"/>
              </w:rPr>
            </w:pPr>
            <w:r w:rsidRPr="00466049">
              <w:rPr>
                <w:color w:val="000000"/>
                <w:sz w:val="22"/>
                <w:szCs w:val="22"/>
              </w:rPr>
              <w:t>U1. Posiada umiejętność wskazania czynników warunkujących zachowania ludzi</w:t>
            </w:r>
          </w:p>
        </w:tc>
      </w:tr>
      <w:tr w:rsidR="00BE2ABE" w:rsidRPr="003305C4" w:rsidTr="00443DC1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BE2ABE" w:rsidRPr="003305C4" w:rsidRDefault="00BE2ABE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E2ABE" w:rsidRPr="00466049" w:rsidRDefault="00BE2ABE" w:rsidP="00466049">
            <w:pPr>
              <w:jc w:val="both"/>
              <w:rPr>
                <w:color w:val="000000"/>
              </w:rPr>
            </w:pPr>
            <w:r w:rsidRPr="00466049">
              <w:rPr>
                <w:color w:val="000000"/>
                <w:sz w:val="22"/>
                <w:szCs w:val="22"/>
              </w:rPr>
              <w:t>U2. Potrafi wskazać zastosowanie wiedzy  psychologicznej w praktyce</w:t>
            </w:r>
          </w:p>
        </w:tc>
      </w:tr>
      <w:tr w:rsidR="00BE2ABE" w:rsidRPr="003305C4" w:rsidTr="00443DC1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BE2ABE" w:rsidRPr="003305C4" w:rsidRDefault="00BE2ABE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E2ABE" w:rsidRPr="00466049" w:rsidRDefault="00BE2ABE" w:rsidP="00466049">
            <w:pPr>
              <w:jc w:val="both"/>
            </w:pPr>
            <w:r w:rsidRPr="00466049">
              <w:rPr>
                <w:sz w:val="22"/>
                <w:szCs w:val="22"/>
              </w:rPr>
              <w:t>U3. Umie wyjaśnić proces poznania e psychologii</w:t>
            </w:r>
          </w:p>
        </w:tc>
      </w:tr>
      <w:tr w:rsidR="00BE2ABE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BE2ABE" w:rsidRPr="003305C4" w:rsidRDefault="00BE2ABE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BE2ABE" w:rsidRPr="00466049" w:rsidRDefault="00BE2ABE" w:rsidP="00466049">
            <w:pPr>
              <w:jc w:val="both"/>
            </w:pPr>
            <w:r w:rsidRPr="00466049">
              <w:rPr>
                <w:sz w:val="22"/>
                <w:szCs w:val="22"/>
              </w:rPr>
              <w:t>Kompetencje społeczne:</w:t>
            </w:r>
          </w:p>
        </w:tc>
      </w:tr>
      <w:tr w:rsidR="00BE2ABE" w:rsidRPr="003305C4" w:rsidTr="0050725B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BE2ABE" w:rsidRPr="003305C4" w:rsidRDefault="00BE2ABE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E2ABE" w:rsidRPr="00466049" w:rsidRDefault="00BE2ABE" w:rsidP="00466049">
            <w:pPr>
              <w:jc w:val="both"/>
            </w:pPr>
            <w:r w:rsidRPr="00466049">
              <w:rPr>
                <w:sz w:val="22"/>
                <w:szCs w:val="22"/>
              </w:rPr>
              <w:t>K1. Potrafi pracować indywidualnie i zespołowo</w:t>
            </w:r>
          </w:p>
        </w:tc>
      </w:tr>
      <w:tr w:rsidR="00BE2ABE" w:rsidRPr="003305C4" w:rsidTr="0050725B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BE2ABE" w:rsidRPr="003305C4" w:rsidRDefault="00BE2ABE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E2ABE" w:rsidRPr="00466049" w:rsidRDefault="00BE2ABE" w:rsidP="00466049">
            <w:pPr>
              <w:jc w:val="both"/>
            </w:pPr>
            <w:r w:rsidRPr="00466049">
              <w:rPr>
                <w:sz w:val="22"/>
                <w:szCs w:val="22"/>
              </w:rPr>
              <w:t>K2. Potrafi ocenić własną wiedzę i kompetencje</w:t>
            </w:r>
          </w:p>
        </w:tc>
      </w:tr>
      <w:tr w:rsidR="00BE2ABE" w:rsidRPr="003305C4" w:rsidTr="003305C4">
        <w:tc>
          <w:tcPr>
            <w:tcW w:w="3942" w:type="dxa"/>
            <w:shd w:val="clear" w:color="auto" w:fill="auto"/>
            <w:vAlign w:val="center"/>
          </w:tcPr>
          <w:p w:rsidR="00BE2ABE" w:rsidRPr="003305C4" w:rsidRDefault="00BE2ABE" w:rsidP="004C0125"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BE2ABE" w:rsidRPr="00466049" w:rsidRDefault="00BE2ABE" w:rsidP="00466049">
            <w:pPr>
              <w:jc w:val="both"/>
            </w:pPr>
            <w:r w:rsidRPr="00466049">
              <w:rPr>
                <w:sz w:val="22"/>
                <w:szCs w:val="22"/>
              </w:rPr>
              <w:t>Brak</w:t>
            </w:r>
          </w:p>
        </w:tc>
      </w:tr>
      <w:tr w:rsidR="00BE2ABE" w:rsidRPr="003305C4" w:rsidTr="003305C4">
        <w:tc>
          <w:tcPr>
            <w:tcW w:w="3942" w:type="dxa"/>
            <w:shd w:val="clear" w:color="auto" w:fill="auto"/>
            <w:vAlign w:val="center"/>
          </w:tcPr>
          <w:p w:rsidR="00BE2ABE" w:rsidRPr="003305C4" w:rsidRDefault="00BE2ABE" w:rsidP="00D2747A"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:rsidR="00BE2ABE" w:rsidRPr="003305C4" w:rsidRDefault="00BE2ABE" w:rsidP="00D2747A"/>
        </w:tc>
        <w:tc>
          <w:tcPr>
            <w:tcW w:w="5344" w:type="dxa"/>
            <w:shd w:val="clear" w:color="auto" w:fill="auto"/>
            <w:vAlign w:val="center"/>
          </w:tcPr>
          <w:p w:rsidR="00BE2ABE" w:rsidRPr="00466049" w:rsidRDefault="00BE2ABE" w:rsidP="00466049">
            <w:pPr>
              <w:jc w:val="both"/>
            </w:pPr>
            <w:r w:rsidRPr="00466049">
              <w:rPr>
                <w:sz w:val="22"/>
                <w:szCs w:val="22"/>
              </w:rPr>
              <w:t>Przedmiot i funkcje psychologii. Psychologia przednaukowa i naukowa. Metody psychologiczne specyficzne, niespecyficzne i pomocnicze. Działy psychologii. Psychologia teoretyczna i stosowana. Poznanie zmysłowe. Charakterystyka procesu percepcyjnego. Istota i rodzaje receptorów. Zmysły człowieka. Postrzeganie i kategoryzacja pojęciowa. Psychologia biznesu – praktyczne zastosowanie wiedzy psychologicznej w organizacji</w:t>
            </w:r>
          </w:p>
        </w:tc>
      </w:tr>
      <w:tr w:rsidR="00BE2ABE" w:rsidRPr="003305C4" w:rsidTr="003305C4">
        <w:tc>
          <w:tcPr>
            <w:tcW w:w="3942" w:type="dxa"/>
            <w:shd w:val="clear" w:color="auto" w:fill="auto"/>
            <w:vAlign w:val="center"/>
          </w:tcPr>
          <w:p w:rsidR="00BE2ABE" w:rsidRPr="003305C4" w:rsidRDefault="00BE2ABE" w:rsidP="004C0125">
            <w:r w:rsidRPr="003305C4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466049" w:rsidRDefault="00466049" w:rsidP="0046604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Literatura podstawowa:</w:t>
            </w:r>
          </w:p>
          <w:p w:rsidR="00BE2ABE" w:rsidRPr="00466049" w:rsidRDefault="00BE2ABE" w:rsidP="00EE5DEA">
            <w:pPr>
              <w:numPr>
                <w:ilvl w:val="0"/>
                <w:numId w:val="9"/>
              </w:numPr>
              <w:jc w:val="both"/>
              <w:rPr>
                <w:color w:val="000000"/>
              </w:rPr>
            </w:pPr>
            <w:r w:rsidRPr="00466049">
              <w:rPr>
                <w:color w:val="000000"/>
                <w:sz w:val="22"/>
                <w:szCs w:val="22"/>
              </w:rPr>
              <w:t>J. Terelak, Wprowadzenie do psychologii, Suwałki 2007</w:t>
            </w:r>
          </w:p>
          <w:p w:rsidR="00BE2ABE" w:rsidRPr="00466049" w:rsidRDefault="00BE2ABE" w:rsidP="00EE5DEA">
            <w:pPr>
              <w:numPr>
                <w:ilvl w:val="0"/>
                <w:numId w:val="9"/>
              </w:numPr>
              <w:jc w:val="both"/>
              <w:rPr>
                <w:color w:val="000000"/>
              </w:rPr>
            </w:pPr>
            <w:r w:rsidRPr="00466049">
              <w:rPr>
                <w:color w:val="000000"/>
                <w:sz w:val="22"/>
                <w:szCs w:val="22"/>
              </w:rPr>
              <w:t xml:space="preserve">S. A. Rathus, Psychologia współczesna, Gdańsk </w:t>
            </w:r>
            <w:r w:rsidRPr="00466049">
              <w:rPr>
                <w:color w:val="000000"/>
                <w:sz w:val="22"/>
                <w:szCs w:val="22"/>
              </w:rPr>
              <w:lastRenderedPageBreak/>
              <w:t>2004.</w:t>
            </w:r>
          </w:p>
          <w:p w:rsidR="00BE2ABE" w:rsidRPr="00466049" w:rsidRDefault="00BE2ABE" w:rsidP="00EE5DEA">
            <w:pPr>
              <w:numPr>
                <w:ilvl w:val="0"/>
                <w:numId w:val="9"/>
              </w:numPr>
              <w:jc w:val="both"/>
              <w:rPr>
                <w:color w:val="000000"/>
              </w:rPr>
            </w:pPr>
            <w:r w:rsidRPr="00466049">
              <w:rPr>
                <w:color w:val="000000"/>
                <w:sz w:val="22"/>
                <w:szCs w:val="22"/>
              </w:rPr>
              <w:t>Ph. Zimbardo, Psychologia i życie, Warszawa 2012.</w:t>
            </w:r>
          </w:p>
          <w:p w:rsidR="00BE2ABE" w:rsidRPr="00EE5DEA" w:rsidRDefault="00BE2ABE" w:rsidP="00EE5DEA">
            <w:pPr>
              <w:pStyle w:val="Akapitzlist"/>
              <w:numPr>
                <w:ilvl w:val="0"/>
                <w:numId w:val="9"/>
              </w:numPr>
              <w:jc w:val="both"/>
            </w:pPr>
            <w:r w:rsidRPr="00466049">
              <w:rPr>
                <w:color w:val="000000"/>
                <w:sz w:val="22"/>
                <w:szCs w:val="22"/>
              </w:rPr>
              <w:t>E. Aronson, R. Ekiert, T. Wilson, Psychologia społeczna, Poznań 2012</w:t>
            </w:r>
            <w:r w:rsidR="00EE5DEA">
              <w:rPr>
                <w:color w:val="000000"/>
                <w:sz w:val="22"/>
                <w:szCs w:val="22"/>
              </w:rPr>
              <w:t>.</w:t>
            </w:r>
          </w:p>
          <w:p w:rsidR="00EE5DEA" w:rsidRDefault="00EE5DEA" w:rsidP="00EE5DEA">
            <w:pPr>
              <w:pStyle w:val="Akapitzlist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>
              <w:t>Bujak F., Choina P, Lachowski S., Buczaj A., Florek-Łuszczki M. Zachowanie rolnika jako źródło sytuacji potencjalnie niebezpiecznych. W: Zawodowe i społeczne  problemy ochrony zdrowia /redakcja naukowa Jarosław Chmielewski, Dorota Merecz-Kot, Monika Szpringer Warszawa, 2016, Instytut Ochrony Środowiska –PIB, s.119-128.</w:t>
            </w:r>
          </w:p>
          <w:p w:rsidR="00EE5DEA" w:rsidRPr="00466049" w:rsidRDefault="00EE5DEA" w:rsidP="00EE5DEA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>Hołub P., Chmielewska D., Maciejczak J., Wadowska K., Pecyna A., Buczaj A. Zjawisko wypalenia zawodowego w pracy nauczyciela. W: Wybrane zagadnienia z zakresu ochrony i zagrożeń środowiska. Tom 3 pod redakcją / Marka Babicza, Bożeny Nowakowicz-Dębek, Adama Gawryluka Lublin 2023, Uniwersytet</w:t>
            </w:r>
            <w:r>
              <w:t xml:space="preserve"> Przyrodniczy w Lublinie, 68-76.</w:t>
            </w:r>
            <w:bookmarkStart w:id="0" w:name="_GoBack"/>
            <w:bookmarkEnd w:id="0"/>
          </w:p>
        </w:tc>
      </w:tr>
      <w:tr w:rsidR="00BE2ABE" w:rsidRPr="003305C4" w:rsidTr="003305C4">
        <w:tc>
          <w:tcPr>
            <w:tcW w:w="3942" w:type="dxa"/>
            <w:shd w:val="clear" w:color="auto" w:fill="auto"/>
            <w:vAlign w:val="center"/>
          </w:tcPr>
          <w:p w:rsidR="00BE2ABE" w:rsidRPr="003305C4" w:rsidRDefault="00BE2ABE" w:rsidP="004C0125">
            <w:r w:rsidRPr="003305C4">
              <w:rPr>
                <w:sz w:val="22"/>
                <w:szCs w:val="22"/>
              </w:rPr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BE2ABE" w:rsidRPr="00466049" w:rsidRDefault="0031140F" w:rsidP="00466049">
            <w:pPr>
              <w:jc w:val="both"/>
            </w:pPr>
            <w:r w:rsidRPr="00466049">
              <w:rPr>
                <w:sz w:val="22"/>
                <w:szCs w:val="22"/>
              </w:rPr>
              <w:t>Wykład tradycyjny</w:t>
            </w:r>
          </w:p>
        </w:tc>
      </w:tr>
      <w:tr w:rsidR="00BE2ABE" w:rsidRPr="003305C4" w:rsidTr="003305C4">
        <w:tc>
          <w:tcPr>
            <w:tcW w:w="3942" w:type="dxa"/>
            <w:shd w:val="clear" w:color="auto" w:fill="auto"/>
            <w:vAlign w:val="center"/>
          </w:tcPr>
          <w:p w:rsidR="00BE2ABE" w:rsidRPr="003305C4" w:rsidRDefault="00BE2ABE" w:rsidP="00D2747A"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BE2ABE" w:rsidRPr="00466049" w:rsidRDefault="00BE2ABE" w:rsidP="00466049">
            <w:pPr>
              <w:jc w:val="both"/>
              <w:rPr>
                <w:u w:val="single"/>
              </w:rPr>
            </w:pPr>
            <w:r w:rsidRPr="00466049">
              <w:rPr>
                <w:sz w:val="22"/>
                <w:szCs w:val="22"/>
                <w:u w:val="single"/>
              </w:rPr>
              <w:t>SPOSOBY WERYFIKACJI:</w:t>
            </w:r>
          </w:p>
          <w:p w:rsidR="00BE2ABE" w:rsidRPr="00466049" w:rsidRDefault="00BE2ABE" w:rsidP="00466049">
            <w:pPr>
              <w:jc w:val="both"/>
            </w:pPr>
            <w:r w:rsidRPr="00466049">
              <w:rPr>
                <w:sz w:val="22"/>
                <w:szCs w:val="22"/>
              </w:rPr>
              <w:t>W1</w:t>
            </w:r>
            <w:r w:rsidR="0031140F" w:rsidRPr="00466049">
              <w:rPr>
                <w:sz w:val="22"/>
                <w:szCs w:val="22"/>
              </w:rPr>
              <w:t>, W2, W3, U1, U2, U3, K1, K2</w:t>
            </w:r>
            <w:r w:rsidRPr="00466049">
              <w:rPr>
                <w:sz w:val="22"/>
                <w:szCs w:val="22"/>
              </w:rPr>
              <w:t xml:space="preserve"> – </w:t>
            </w:r>
            <w:r w:rsidR="0031140F" w:rsidRPr="00466049">
              <w:rPr>
                <w:sz w:val="22"/>
                <w:szCs w:val="22"/>
              </w:rPr>
              <w:t xml:space="preserve">ocena </w:t>
            </w:r>
            <w:r w:rsidR="00466049">
              <w:rPr>
                <w:sz w:val="22"/>
                <w:szCs w:val="22"/>
              </w:rPr>
              <w:t xml:space="preserve">z </w:t>
            </w:r>
            <w:r w:rsidR="0031140F" w:rsidRPr="00466049">
              <w:rPr>
                <w:sz w:val="22"/>
                <w:szCs w:val="22"/>
              </w:rPr>
              <w:t>kolokwium</w:t>
            </w:r>
            <w:r w:rsidRPr="00466049">
              <w:rPr>
                <w:sz w:val="22"/>
                <w:szCs w:val="22"/>
              </w:rPr>
              <w:t xml:space="preserve"> pisemn</w:t>
            </w:r>
            <w:r w:rsidR="0031140F" w:rsidRPr="00466049">
              <w:rPr>
                <w:sz w:val="22"/>
                <w:szCs w:val="22"/>
              </w:rPr>
              <w:t xml:space="preserve">ego </w:t>
            </w:r>
            <w:r w:rsidRPr="00466049">
              <w:rPr>
                <w:sz w:val="22"/>
                <w:szCs w:val="22"/>
              </w:rPr>
              <w:t xml:space="preserve">w formie pytań otwartych </w:t>
            </w:r>
          </w:p>
          <w:p w:rsidR="00BE2ABE" w:rsidRPr="00466049" w:rsidRDefault="00BE2ABE" w:rsidP="00466049">
            <w:pPr>
              <w:jc w:val="both"/>
            </w:pPr>
          </w:p>
          <w:p w:rsidR="00BE2ABE" w:rsidRPr="00466049" w:rsidRDefault="00BE2ABE" w:rsidP="00466049">
            <w:pPr>
              <w:jc w:val="both"/>
            </w:pPr>
            <w:r w:rsidRPr="00466049">
              <w:rPr>
                <w:sz w:val="22"/>
                <w:szCs w:val="22"/>
                <w:u w:val="single"/>
              </w:rPr>
              <w:t>DOKUMENTOWANIE OSIĄGNIĘTYCH EFEKTÓW UCZENIA SIĘ</w:t>
            </w:r>
            <w:r w:rsidR="0031140F" w:rsidRPr="00466049">
              <w:rPr>
                <w:sz w:val="22"/>
                <w:szCs w:val="22"/>
                <w:u w:val="single"/>
              </w:rPr>
              <w:t xml:space="preserve"> </w:t>
            </w:r>
            <w:r w:rsidR="0031140F" w:rsidRPr="00466049">
              <w:rPr>
                <w:sz w:val="22"/>
                <w:szCs w:val="22"/>
              </w:rPr>
              <w:t>w formie: pracy pisemnej</w:t>
            </w:r>
            <w:r w:rsidRPr="00466049">
              <w:rPr>
                <w:sz w:val="22"/>
                <w:szCs w:val="22"/>
              </w:rPr>
              <w:t xml:space="preserve"> </w:t>
            </w:r>
          </w:p>
          <w:p w:rsidR="00BE2ABE" w:rsidRPr="00466049" w:rsidRDefault="00BE2ABE" w:rsidP="00466049">
            <w:pPr>
              <w:jc w:val="both"/>
            </w:pPr>
          </w:p>
          <w:p w:rsidR="00BE2ABE" w:rsidRPr="00466049" w:rsidRDefault="00BE2ABE" w:rsidP="00466049">
            <w:pPr>
              <w:jc w:val="both"/>
            </w:pPr>
            <w:r w:rsidRPr="00466049">
              <w:rPr>
                <w:sz w:val="22"/>
                <w:szCs w:val="22"/>
              </w:rPr>
              <w:t>Szczegółowe kryteria przy ocenie zaliczenia i prac kontrolnych</w:t>
            </w:r>
          </w:p>
          <w:p w:rsidR="0031140F" w:rsidRPr="00466049" w:rsidRDefault="0031140F" w:rsidP="00466049">
            <w:pPr>
              <w:jc w:val="both"/>
              <w:rPr>
                <w:color w:val="000000"/>
              </w:rPr>
            </w:pPr>
            <w:r w:rsidRPr="00466049">
              <w:rPr>
                <w:color w:val="000000"/>
                <w:sz w:val="22"/>
                <w:szCs w:val="22"/>
              </w:rPr>
              <w:t>Szczegółowe kryteria przy ocenie prac kontrolnych student wykazuje</w:t>
            </w:r>
          </w:p>
          <w:p w:rsidR="0031140F" w:rsidRPr="00466049" w:rsidRDefault="0031140F" w:rsidP="00466049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r w:rsidRPr="00466049">
              <w:rPr>
                <w:color w:val="000000"/>
                <w:sz w:val="22"/>
                <w:szCs w:val="22"/>
              </w:rPr>
              <w:t>dostateczny (3,0) stopień wiedzy lub umiejętności, gdy uzyskuje od 51 do 60% sumy punktów określających maksymalny poziom wiedzy lub umiejętności oraz odpowiednio</w:t>
            </w:r>
          </w:p>
          <w:p w:rsidR="0031140F" w:rsidRPr="00466049" w:rsidRDefault="0031140F" w:rsidP="00466049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r w:rsidRPr="00466049">
              <w:rPr>
                <w:color w:val="000000"/>
                <w:sz w:val="22"/>
                <w:szCs w:val="22"/>
              </w:rPr>
              <w:t xml:space="preserve">dostateczny plus (3,5) – od 61 do 70% </w:t>
            </w:r>
          </w:p>
          <w:p w:rsidR="0031140F" w:rsidRPr="00466049" w:rsidRDefault="0031140F" w:rsidP="00466049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r w:rsidRPr="00466049">
              <w:rPr>
                <w:color w:val="000000"/>
                <w:sz w:val="22"/>
                <w:szCs w:val="22"/>
              </w:rPr>
              <w:t xml:space="preserve">dobry (4,0) – od 71 do 80% </w:t>
            </w:r>
          </w:p>
          <w:p w:rsidR="0031140F" w:rsidRPr="00466049" w:rsidRDefault="0031140F" w:rsidP="00466049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r w:rsidRPr="00466049">
              <w:rPr>
                <w:color w:val="000000"/>
                <w:sz w:val="22"/>
                <w:szCs w:val="22"/>
              </w:rPr>
              <w:t>plus dobry (4,5) – od 81 do 90%</w:t>
            </w:r>
          </w:p>
          <w:p w:rsidR="00BE2ABE" w:rsidRPr="00466049" w:rsidRDefault="0031140F" w:rsidP="00466049">
            <w:pPr>
              <w:pStyle w:val="Akapitzlist"/>
              <w:ind w:left="197"/>
              <w:jc w:val="both"/>
              <w:rPr>
                <w:rFonts w:eastAsiaTheme="minorHAnsi"/>
                <w:color w:val="FF0000"/>
              </w:rPr>
            </w:pPr>
            <w:r w:rsidRPr="00466049">
              <w:rPr>
                <w:color w:val="000000"/>
                <w:sz w:val="22"/>
                <w:szCs w:val="22"/>
              </w:rPr>
              <w:t>- bardzo dobry (5,0) – powyżej 91%</w:t>
            </w:r>
            <w:r w:rsidRPr="00466049">
              <w:rPr>
                <w:sz w:val="22"/>
                <w:szCs w:val="22"/>
              </w:rPr>
              <w:t>.</w:t>
            </w:r>
          </w:p>
        </w:tc>
      </w:tr>
      <w:tr w:rsidR="00BE2ABE" w:rsidRPr="003305C4" w:rsidTr="003305C4">
        <w:tc>
          <w:tcPr>
            <w:tcW w:w="3942" w:type="dxa"/>
            <w:shd w:val="clear" w:color="auto" w:fill="auto"/>
            <w:vAlign w:val="center"/>
          </w:tcPr>
          <w:p w:rsidR="00BE2ABE" w:rsidRPr="003305C4" w:rsidRDefault="00BE2ABE" w:rsidP="00D2747A">
            <w:r w:rsidRPr="003305C4">
              <w:rPr>
                <w:sz w:val="22"/>
                <w:szCs w:val="22"/>
              </w:rPr>
              <w:t>Elementy i wagi mające wpływ na ocenę końcową</w:t>
            </w:r>
          </w:p>
          <w:p w:rsidR="00BE2ABE" w:rsidRPr="003305C4" w:rsidRDefault="00BE2ABE" w:rsidP="00D2747A"/>
          <w:p w:rsidR="00BE2ABE" w:rsidRPr="003305C4" w:rsidRDefault="00BE2ABE" w:rsidP="00D2747A"/>
        </w:tc>
        <w:tc>
          <w:tcPr>
            <w:tcW w:w="5344" w:type="dxa"/>
            <w:shd w:val="clear" w:color="auto" w:fill="auto"/>
            <w:vAlign w:val="center"/>
          </w:tcPr>
          <w:p w:rsidR="00BE2ABE" w:rsidRPr="00466049" w:rsidRDefault="00BE2ABE" w:rsidP="00466049">
            <w:pPr>
              <w:jc w:val="both"/>
            </w:pPr>
            <w:r w:rsidRPr="00466049">
              <w:rPr>
                <w:sz w:val="22"/>
                <w:szCs w:val="22"/>
              </w:rPr>
              <w:t xml:space="preserve">Ocena końcowa = </w:t>
            </w:r>
            <w:r w:rsidR="003E4114" w:rsidRPr="00466049">
              <w:rPr>
                <w:sz w:val="22"/>
                <w:szCs w:val="22"/>
              </w:rPr>
              <w:t>40% aktywny udział w zajęciach, 60% ocena z pracy pisemnej.</w:t>
            </w:r>
            <w:r w:rsidRPr="00466049">
              <w:rPr>
                <w:sz w:val="22"/>
                <w:szCs w:val="22"/>
              </w:rPr>
              <w:t xml:space="preserve"> Warunki te są przedstawiane na pierwszych zajęciach z modułu.</w:t>
            </w:r>
          </w:p>
        </w:tc>
      </w:tr>
      <w:tr w:rsidR="00BE2ABE" w:rsidRPr="003305C4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:rsidR="00BE2ABE" w:rsidRPr="003305C4" w:rsidRDefault="00BE2ABE" w:rsidP="004C0125">
            <w:pPr>
              <w:jc w:val="both"/>
            </w:pPr>
            <w:r w:rsidRPr="003305C4">
              <w:rPr>
                <w:sz w:val="22"/>
                <w:szCs w:val="22"/>
              </w:rPr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BE2ABE" w:rsidRPr="00466049" w:rsidRDefault="00BE2ABE" w:rsidP="00466049">
            <w:pPr>
              <w:jc w:val="both"/>
            </w:pPr>
            <w:r w:rsidRPr="00466049">
              <w:rPr>
                <w:sz w:val="22"/>
                <w:szCs w:val="22"/>
              </w:rPr>
              <w:t>Kontaktowe</w:t>
            </w:r>
          </w:p>
          <w:p w:rsidR="00BE2ABE" w:rsidRPr="00466049" w:rsidRDefault="00B76AB4" w:rsidP="00466049">
            <w:pPr>
              <w:pStyle w:val="Akapitzlist"/>
              <w:numPr>
                <w:ilvl w:val="0"/>
                <w:numId w:val="1"/>
              </w:numPr>
              <w:ind w:left="480"/>
              <w:jc w:val="both"/>
            </w:pPr>
            <w:r w:rsidRPr="00466049">
              <w:rPr>
                <w:sz w:val="22"/>
                <w:szCs w:val="22"/>
              </w:rPr>
              <w:t>wykład (14 godz./0,56</w:t>
            </w:r>
            <w:r w:rsidR="00BE2ABE" w:rsidRPr="00466049">
              <w:rPr>
                <w:sz w:val="22"/>
                <w:szCs w:val="22"/>
              </w:rPr>
              <w:t xml:space="preserve"> ECTS), </w:t>
            </w:r>
          </w:p>
          <w:p w:rsidR="00BE2ABE" w:rsidRPr="00466049" w:rsidRDefault="00BE2ABE" w:rsidP="00466049">
            <w:pPr>
              <w:pStyle w:val="Akapitzlist"/>
              <w:numPr>
                <w:ilvl w:val="0"/>
                <w:numId w:val="1"/>
              </w:numPr>
              <w:ind w:left="480"/>
              <w:jc w:val="both"/>
            </w:pPr>
            <w:r w:rsidRPr="00466049">
              <w:rPr>
                <w:sz w:val="22"/>
                <w:szCs w:val="22"/>
              </w:rPr>
              <w:t>konsultacje</w:t>
            </w:r>
            <w:r w:rsidR="00BD26BF" w:rsidRPr="00466049">
              <w:rPr>
                <w:sz w:val="22"/>
                <w:szCs w:val="22"/>
              </w:rPr>
              <w:t xml:space="preserve"> (3</w:t>
            </w:r>
            <w:r w:rsidRPr="00466049">
              <w:rPr>
                <w:sz w:val="22"/>
                <w:szCs w:val="22"/>
              </w:rPr>
              <w:t xml:space="preserve"> godz./</w:t>
            </w:r>
            <w:r w:rsidR="00BD26BF" w:rsidRPr="00466049">
              <w:rPr>
                <w:sz w:val="22"/>
                <w:szCs w:val="22"/>
              </w:rPr>
              <w:t>0,12</w:t>
            </w:r>
            <w:r w:rsidRPr="00466049">
              <w:rPr>
                <w:sz w:val="22"/>
                <w:szCs w:val="22"/>
              </w:rPr>
              <w:t xml:space="preserve"> ECTS), </w:t>
            </w:r>
          </w:p>
          <w:p w:rsidR="00BE2ABE" w:rsidRPr="00466049" w:rsidRDefault="00466049" w:rsidP="00466049">
            <w:pPr>
              <w:ind w:left="120"/>
              <w:jc w:val="both"/>
            </w:pPr>
            <w:r>
              <w:rPr>
                <w:sz w:val="22"/>
                <w:szCs w:val="22"/>
              </w:rPr>
              <w:t>Łącznie – 17</w:t>
            </w:r>
            <w:r w:rsidR="00BE2ABE" w:rsidRPr="00466049">
              <w:rPr>
                <w:sz w:val="22"/>
                <w:szCs w:val="22"/>
              </w:rPr>
              <w:t xml:space="preserve"> godz.</w:t>
            </w:r>
            <w:r>
              <w:rPr>
                <w:sz w:val="22"/>
                <w:szCs w:val="22"/>
              </w:rPr>
              <w:t>/0,68</w:t>
            </w:r>
            <w:r w:rsidR="00BD26BF" w:rsidRPr="00466049">
              <w:rPr>
                <w:sz w:val="22"/>
                <w:szCs w:val="22"/>
              </w:rPr>
              <w:t xml:space="preserve"> </w:t>
            </w:r>
            <w:r w:rsidR="00BE2ABE" w:rsidRPr="00466049">
              <w:rPr>
                <w:sz w:val="22"/>
                <w:szCs w:val="22"/>
              </w:rPr>
              <w:t>ECTS</w:t>
            </w:r>
          </w:p>
          <w:p w:rsidR="00BE2ABE" w:rsidRPr="00466049" w:rsidRDefault="00BE2ABE" w:rsidP="00466049">
            <w:pPr>
              <w:jc w:val="both"/>
            </w:pPr>
          </w:p>
          <w:p w:rsidR="00BE2ABE" w:rsidRPr="00466049" w:rsidRDefault="00BE2ABE" w:rsidP="00466049">
            <w:pPr>
              <w:jc w:val="both"/>
            </w:pPr>
            <w:r w:rsidRPr="00466049">
              <w:rPr>
                <w:sz w:val="22"/>
                <w:szCs w:val="22"/>
              </w:rPr>
              <w:t>Niekontaktowe</w:t>
            </w:r>
          </w:p>
          <w:p w:rsidR="00BE2ABE" w:rsidRPr="00466049" w:rsidRDefault="00B76AB4" w:rsidP="00466049">
            <w:pPr>
              <w:pStyle w:val="Akapitzlist"/>
              <w:numPr>
                <w:ilvl w:val="0"/>
                <w:numId w:val="2"/>
              </w:numPr>
              <w:ind w:left="480"/>
              <w:jc w:val="both"/>
            </w:pPr>
            <w:r w:rsidRPr="00466049">
              <w:rPr>
                <w:sz w:val="22"/>
                <w:szCs w:val="22"/>
              </w:rPr>
              <w:t>przygotowanie do zajęć (15</w:t>
            </w:r>
            <w:r w:rsidR="00BD26BF" w:rsidRPr="00466049">
              <w:rPr>
                <w:sz w:val="22"/>
                <w:szCs w:val="22"/>
              </w:rPr>
              <w:t xml:space="preserve"> godz./0,6</w:t>
            </w:r>
            <w:r w:rsidR="00466049">
              <w:rPr>
                <w:sz w:val="22"/>
                <w:szCs w:val="22"/>
              </w:rPr>
              <w:t xml:space="preserve"> </w:t>
            </w:r>
            <w:r w:rsidR="00BE2ABE" w:rsidRPr="00466049">
              <w:rPr>
                <w:sz w:val="22"/>
                <w:szCs w:val="22"/>
              </w:rPr>
              <w:t>ECTS),</w:t>
            </w:r>
          </w:p>
          <w:p w:rsidR="00BE2ABE" w:rsidRPr="00466049" w:rsidRDefault="00BE2ABE" w:rsidP="00466049">
            <w:pPr>
              <w:pStyle w:val="Akapitzlist"/>
              <w:numPr>
                <w:ilvl w:val="0"/>
                <w:numId w:val="2"/>
              </w:numPr>
              <w:ind w:left="480"/>
              <w:jc w:val="both"/>
            </w:pPr>
            <w:r w:rsidRPr="00466049">
              <w:rPr>
                <w:sz w:val="22"/>
                <w:szCs w:val="22"/>
              </w:rPr>
              <w:t xml:space="preserve">studiowanie literatury </w:t>
            </w:r>
            <w:r w:rsidR="00BD26BF" w:rsidRPr="00466049">
              <w:rPr>
                <w:sz w:val="22"/>
                <w:szCs w:val="22"/>
              </w:rPr>
              <w:t>(10 godz./0,4</w:t>
            </w:r>
            <w:r w:rsidRPr="00466049">
              <w:rPr>
                <w:sz w:val="22"/>
                <w:szCs w:val="22"/>
              </w:rPr>
              <w:t xml:space="preserve"> ECTS),</w:t>
            </w:r>
          </w:p>
          <w:p w:rsidR="00BE2ABE" w:rsidRPr="00466049" w:rsidRDefault="00466049" w:rsidP="00466049">
            <w:pPr>
              <w:pStyle w:val="Akapitzlist"/>
              <w:numPr>
                <w:ilvl w:val="0"/>
                <w:numId w:val="2"/>
              </w:numPr>
              <w:ind w:left="480"/>
              <w:jc w:val="both"/>
            </w:pPr>
            <w:r>
              <w:rPr>
                <w:sz w:val="22"/>
                <w:szCs w:val="22"/>
              </w:rPr>
              <w:t>przygotowanie do zaliczenia (8 godz./0,32</w:t>
            </w:r>
            <w:r w:rsidR="00BE2ABE" w:rsidRPr="00466049">
              <w:rPr>
                <w:sz w:val="22"/>
                <w:szCs w:val="22"/>
              </w:rPr>
              <w:t>),</w:t>
            </w:r>
          </w:p>
          <w:p w:rsidR="00BE2ABE" w:rsidRPr="00466049" w:rsidRDefault="00BE2ABE" w:rsidP="00466049">
            <w:pPr>
              <w:ind w:left="120"/>
              <w:jc w:val="both"/>
            </w:pPr>
            <w:r w:rsidRPr="00466049">
              <w:rPr>
                <w:sz w:val="22"/>
                <w:szCs w:val="22"/>
              </w:rPr>
              <w:t>Łą</w:t>
            </w:r>
            <w:r w:rsidR="00466049">
              <w:rPr>
                <w:sz w:val="22"/>
                <w:szCs w:val="22"/>
              </w:rPr>
              <w:t>cznie 33</w:t>
            </w:r>
            <w:r w:rsidRPr="00466049">
              <w:rPr>
                <w:sz w:val="22"/>
                <w:szCs w:val="22"/>
              </w:rPr>
              <w:t xml:space="preserve"> godz.</w:t>
            </w:r>
            <w:r w:rsidR="00466049">
              <w:rPr>
                <w:sz w:val="22"/>
                <w:szCs w:val="22"/>
              </w:rPr>
              <w:t>/1,32</w:t>
            </w:r>
            <w:r w:rsidRPr="00466049">
              <w:rPr>
                <w:sz w:val="22"/>
                <w:szCs w:val="22"/>
              </w:rPr>
              <w:t xml:space="preserve"> ECTS</w:t>
            </w:r>
          </w:p>
        </w:tc>
      </w:tr>
      <w:tr w:rsidR="00BE2ABE" w:rsidRPr="003305C4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BE2ABE" w:rsidRPr="003305C4" w:rsidRDefault="00BE2ABE" w:rsidP="000F587A"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  <w:p w:rsidR="00BE2ABE" w:rsidRPr="003305C4" w:rsidRDefault="00BE2ABE" w:rsidP="00CD3047"/>
        </w:tc>
        <w:tc>
          <w:tcPr>
            <w:tcW w:w="5344" w:type="dxa"/>
            <w:shd w:val="clear" w:color="auto" w:fill="auto"/>
            <w:vAlign w:val="center"/>
          </w:tcPr>
          <w:p w:rsidR="00BE2ABE" w:rsidRPr="00466049" w:rsidRDefault="00BE2ABE" w:rsidP="00466049">
            <w:pPr>
              <w:jc w:val="both"/>
            </w:pPr>
            <w:r w:rsidRPr="00466049">
              <w:rPr>
                <w:sz w:val="22"/>
                <w:szCs w:val="22"/>
              </w:rPr>
              <w:t xml:space="preserve">udział w wykładach – </w:t>
            </w:r>
            <w:r w:rsidR="00BD26BF" w:rsidRPr="00466049">
              <w:rPr>
                <w:sz w:val="22"/>
                <w:szCs w:val="22"/>
              </w:rPr>
              <w:t>15</w:t>
            </w:r>
            <w:r w:rsidRPr="00466049">
              <w:rPr>
                <w:sz w:val="22"/>
                <w:szCs w:val="22"/>
              </w:rPr>
              <w:t xml:space="preserve"> godz.; konsultacjach – </w:t>
            </w:r>
            <w:r w:rsidR="00BD26BF" w:rsidRPr="00466049">
              <w:rPr>
                <w:sz w:val="22"/>
                <w:szCs w:val="22"/>
              </w:rPr>
              <w:t>3</w:t>
            </w:r>
            <w:r w:rsidRPr="00466049">
              <w:rPr>
                <w:sz w:val="22"/>
                <w:szCs w:val="22"/>
              </w:rPr>
              <w:t xml:space="preserve"> godz.; egzaminie – </w:t>
            </w:r>
            <w:r w:rsidR="00BD26BF" w:rsidRPr="00466049">
              <w:rPr>
                <w:sz w:val="22"/>
                <w:szCs w:val="22"/>
              </w:rPr>
              <w:t>2</w:t>
            </w:r>
            <w:r w:rsidRPr="00466049">
              <w:rPr>
                <w:sz w:val="22"/>
                <w:szCs w:val="22"/>
              </w:rPr>
              <w:t xml:space="preserve"> godz.</w:t>
            </w:r>
          </w:p>
        </w:tc>
      </w:tr>
      <w:tr w:rsidR="00BE2ABE" w:rsidRPr="003305C4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BE2ABE" w:rsidRPr="003305C4" w:rsidRDefault="00BE2ABE" w:rsidP="004C0125">
            <w:pPr>
              <w:jc w:val="both"/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BD26BF" w:rsidRPr="00466049" w:rsidRDefault="00BD26BF" w:rsidP="00466049">
            <w:pPr>
              <w:jc w:val="both"/>
              <w:rPr>
                <w:color w:val="000000" w:themeColor="text1"/>
              </w:rPr>
            </w:pPr>
            <w:r w:rsidRPr="00466049">
              <w:rPr>
                <w:color w:val="000000" w:themeColor="text1"/>
                <w:sz w:val="22"/>
                <w:szCs w:val="22"/>
              </w:rPr>
              <w:t xml:space="preserve">W1, W2, W3 – BH_W02, BH_W08, </w:t>
            </w:r>
          </w:p>
          <w:p w:rsidR="00BD26BF" w:rsidRPr="00466049" w:rsidRDefault="00BD26BF" w:rsidP="00466049">
            <w:pPr>
              <w:jc w:val="both"/>
              <w:rPr>
                <w:color w:val="000000" w:themeColor="text1"/>
              </w:rPr>
            </w:pPr>
            <w:r w:rsidRPr="00466049">
              <w:rPr>
                <w:color w:val="000000" w:themeColor="text1"/>
                <w:sz w:val="22"/>
                <w:szCs w:val="22"/>
              </w:rPr>
              <w:t>U1, U2, U3 – BH_U01, BH_U03</w:t>
            </w:r>
          </w:p>
          <w:p w:rsidR="00BE2ABE" w:rsidRDefault="00BD26BF" w:rsidP="00466049">
            <w:pPr>
              <w:jc w:val="both"/>
              <w:rPr>
                <w:color w:val="000000" w:themeColor="text1"/>
              </w:rPr>
            </w:pPr>
            <w:r w:rsidRPr="00466049">
              <w:rPr>
                <w:color w:val="000000" w:themeColor="text1"/>
                <w:sz w:val="22"/>
                <w:szCs w:val="22"/>
              </w:rPr>
              <w:t>K1, K2 -  BH_K03, BH_K04</w:t>
            </w:r>
          </w:p>
          <w:p w:rsidR="00A206A9" w:rsidRDefault="00A206A9" w:rsidP="00A206A9">
            <w:pPr>
              <w:jc w:val="both"/>
            </w:pPr>
            <w:r>
              <w:t>InzBH_W08</w:t>
            </w:r>
          </w:p>
          <w:p w:rsidR="00A206A9" w:rsidRPr="00466049" w:rsidRDefault="00A206A9" w:rsidP="00466049">
            <w:pPr>
              <w:jc w:val="both"/>
            </w:pPr>
            <w:r>
              <w:t>InzBH_U05</w:t>
            </w:r>
          </w:p>
        </w:tc>
      </w:tr>
    </w:tbl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sz w:val="22"/>
          <w:szCs w:val="22"/>
        </w:rPr>
      </w:pPr>
    </w:p>
    <w:p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8AF" w:rsidRDefault="004B48AF" w:rsidP="008D17BD">
      <w:r>
        <w:separator/>
      </w:r>
    </w:p>
  </w:endnote>
  <w:endnote w:type="continuationSeparator" w:id="0">
    <w:p w:rsidR="004B48AF" w:rsidRDefault="004B48AF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2D17" w:rsidRDefault="002C2463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EE5DEA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EE5DEA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8AF" w:rsidRDefault="004B48AF" w:rsidP="008D17BD">
      <w:r>
        <w:separator/>
      </w:r>
    </w:p>
  </w:footnote>
  <w:footnote w:type="continuationSeparator" w:id="0">
    <w:p w:rsidR="004B48AF" w:rsidRDefault="004B48AF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5BE1A9E"/>
    <w:multiLevelType w:val="hybridMultilevel"/>
    <w:tmpl w:val="9EEE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99868CE"/>
    <w:multiLevelType w:val="hybridMultilevel"/>
    <w:tmpl w:val="DADE0B66"/>
    <w:lvl w:ilvl="0" w:tplc="2EB414B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B1947"/>
    <w:multiLevelType w:val="hybridMultilevel"/>
    <w:tmpl w:val="A1025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33863"/>
    <w:multiLevelType w:val="hybridMultilevel"/>
    <w:tmpl w:val="E28A7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B5933"/>
    <w:multiLevelType w:val="hybridMultilevel"/>
    <w:tmpl w:val="730AE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967DC"/>
    <w:multiLevelType w:val="hybridMultilevel"/>
    <w:tmpl w:val="68109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A99"/>
    <w:rsid w:val="000077C6"/>
    <w:rsid w:val="00023A99"/>
    <w:rsid w:val="0005376E"/>
    <w:rsid w:val="000D45C2"/>
    <w:rsid w:val="000F587A"/>
    <w:rsid w:val="00101F00"/>
    <w:rsid w:val="00120398"/>
    <w:rsid w:val="00123155"/>
    <w:rsid w:val="001F4E9C"/>
    <w:rsid w:val="00206860"/>
    <w:rsid w:val="00207270"/>
    <w:rsid w:val="00251BE5"/>
    <w:rsid w:val="00271DE5"/>
    <w:rsid w:val="002835BD"/>
    <w:rsid w:val="00283678"/>
    <w:rsid w:val="002C2463"/>
    <w:rsid w:val="002E256F"/>
    <w:rsid w:val="002E4043"/>
    <w:rsid w:val="0031140F"/>
    <w:rsid w:val="00323986"/>
    <w:rsid w:val="0032739E"/>
    <w:rsid w:val="003305C4"/>
    <w:rsid w:val="003853C3"/>
    <w:rsid w:val="003B32BF"/>
    <w:rsid w:val="003E4114"/>
    <w:rsid w:val="00457679"/>
    <w:rsid w:val="00466049"/>
    <w:rsid w:val="004B189D"/>
    <w:rsid w:val="004B48AF"/>
    <w:rsid w:val="004D3DDF"/>
    <w:rsid w:val="004E014A"/>
    <w:rsid w:val="00500899"/>
    <w:rsid w:val="0057184E"/>
    <w:rsid w:val="005869D2"/>
    <w:rsid w:val="00586CEC"/>
    <w:rsid w:val="00592A99"/>
    <w:rsid w:val="0063487A"/>
    <w:rsid w:val="006660A7"/>
    <w:rsid w:val="006742BC"/>
    <w:rsid w:val="006E62D3"/>
    <w:rsid w:val="006F3573"/>
    <w:rsid w:val="007B768F"/>
    <w:rsid w:val="00834319"/>
    <w:rsid w:val="0083437D"/>
    <w:rsid w:val="00850B52"/>
    <w:rsid w:val="0089357C"/>
    <w:rsid w:val="00893CD3"/>
    <w:rsid w:val="00896BC2"/>
    <w:rsid w:val="008D0B7E"/>
    <w:rsid w:val="008D13BA"/>
    <w:rsid w:val="008D17BD"/>
    <w:rsid w:val="00901C3B"/>
    <w:rsid w:val="0092197E"/>
    <w:rsid w:val="00980EBB"/>
    <w:rsid w:val="0098654A"/>
    <w:rsid w:val="00991350"/>
    <w:rsid w:val="00992D17"/>
    <w:rsid w:val="009C2572"/>
    <w:rsid w:val="009E49CA"/>
    <w:rsid w:val="00A206A9"/>
    <w:rsid w:val="00A25D78"/>
    <w:rsid w:val="00A27747"/>
    <w:rsid w:val="00A6673A"/>
    <w:rsid w:val="00AA02DB"/>
    <w:rsid w:val="00AD6F61"/>
    <w:rsid w:val="00B32323"/>
    <w:rsid w:val="00B400C0"/>
    <w:rsid w:val="00B742CE"/>
    <w:rsid w:val="00B76AB4"/>
    <w:rsid w:val="00BA2E91"/>
    <w:rsid w:val="00BD26BF"/>
    <w:rsid w:val="00BE2ABE"/>
    <w:rsid w:val="00BF20FE"/>
    <w:rsid w:val="00BF5620"/>
    <w:rsid w:val="00CD3047"/>
    <w:rsid w:val="00CD423D"/>
    <w:rsid w:val="00D00A94"/>
    <w:rsid w:val="00D2747A"/>
    <w:rsid w:val="00D552F8"/>
    <w:rsid w:val="00DC1DF4"/>
    <w:rsid w:val="00DC2364"/>
    <w:rsid w:val="00E54369"/>
    <w:rsid w:val="00E832C8"/>
    <w:rsid w:val="00E841BC"/>
    <w:rsid w:val="00E84533"/>
    <w:rsid w:val="00E93CA9"/>
    <w:rsid w:val="00EC3848"/>
    <w:rsid w:val="00EE5DEA"/>
    <w:rsid w:val="00EE7227"/>
    <w:rsid w:val="00EF2FD9"/>
    <w:rsid w:val="00EF3A72"/>
    <w:rsid w:val="00F02DA4"/>
    <w:rsid w:val="00F02E5D"/>
    <w:rsid w:val="00F2295C"/>
    <w:rsid w:val="00F46BE5"/>
    <w:rsid w:val="00F760B4"/>
    <w:rsid w:val="00F82B32"/>
    <w:rsid w:val="00FB0556"/>
    <w:rsid w:val="00FB1267"/>
    <w:rsid w:val="00FB4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D249"/>
  <w15:docId w15:val="{06A1A34E-9F97-46D9-AA55-C53BA124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DE557-E927-4D2B-A5BA-70D1C2F4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10</cp:revision>
  <cp:lastPrinted>2021-07-01T08:34:00Z</cp:lastPrinted>
  <dcterms:created xsi:type="dcterms:W3CDTF">2022-07-03T16:20:00Z</dcterms:created>
  <dcterms:modified xsi:type="dcterms:W3CDTF">2024-03-20T10:25:00Z</dcterms:modified>
</cp:coreProperties>
</file>