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50700" w14:textId="77777777" w:rsidR="00F52C7C" w:rsidRPr="00C55D54" w:rsidRDefault="00F52C7C" w:rsidP="00F52C7C">
      <w:pPr>
        <w:rPr>
          <w:b/>
          <w:color w:val="000000" w:themeColor="text1"/>
        </w:rPr>
      </w:pPr>
      <w:r w:rsidRPr="00C55D54">
        <w:rPr>
          <w:b/>
          <w:color w:val="000000" w:themeColor="text1"/>
        </w:rPr>
        <w:t>Karta opisu zajęć (sylabus)</w:t>
      </w:r>
    </w:p>
    <w:p w14:paraId="2A8A710E" w14:textId="77777777" w:rsidR="00F52C7C" w:rsidRPr="00C55D54" w:rsidRDefault="00F52C7C" w:rsidP="00F52C7C">
      <w:pPr>
        <w:rPr>
          <w:b/>
          <w:color w:val="000000" w:themeColor="text1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C55D54" w:rsidRPr="00D07D05" w14:paraId="70AC445E" w14:textId="77777777" w:rsidTr="002D0572">
        <w:tc>
          <w:tcPr>
            <w:tcW w:w="4112" w:type="dxa"/>
            <w:shd w:val="clear" w:color="auto" w:fill="auto"/>
          </w:tcPr>
          <w:p w14:paraId="1C1FE8B3" w14:textId="77777777" w:rsidR="00F52C7C" w:rsidRPr="00D07D05" w:rsidRDefault="00F52C7C" w:rsidP="002D0572">
            <w:pPr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 xml:space="preserve">Nazwa kierunku studiów </w:t>
            </w:r>
          </w:p>
          <w:p w14:paraId="0F2EE0DD" w14:textId="77777777" w:rsidR="00F52C7C" w:rsidRPr="00D07D05" w:rsidRDefault="00F52C7C" w:rsidP="002D0572">
            <w:pPr>
              <w:rPr>
                <w:color w:val="000000" w:themeColor="text1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4753CDA" w14:textId="77777777" w:rsidR="00F52C7C" w:rsidRPr="00D07D05" w:rsidRDefault="00F52C7C" w:rsidP="00E8286D">
            <w:pPr>
              <w:jc w:val="both"/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>Bezpieczeństwo i Higiena Pracy</w:t>
            </w:r>
          </w:p>
        </w:tc>
      </w:tr>
      <w:tr w:rsidR="00C55D54" w:rsidRPr="00D07D05" w14:paraId="7D555293" w14:textId="77777777" w:rsidTr="002D0572">
        <w:tc>
          <w:tcPr>
            <w:tcW w:w="4112" w:type="dxa"/>
            <w:shd w:val="clear" w:color="auto" w:fill="auto"/>
          </w:tcPr>
          <w:p w14:paraId="1BC7CDCD" w14:textId="77777777" w:rsidR="00F52C7C" w:rsidRPr="00D07D05" w:rsidRDefault="00F52C7C" w:rsidP="002D0572">
            <w:pPr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5B2EEA7E" w14:textId="57401F0B" w:rsidR="00F52C7C" w:rsidRPr="00D07D05" w:rsidRDefault="00F52C7C" w:rsidP="00E8286D">
            <w:pPr>
              <w:jc w:val="both"/>
              <w:rPr>
                <w:color w:val="000000" w:themeColor="text1"/>
                <w:lang w:val="en-GB"/>
              </w:rPr>
            </w:pPr>
            <w:proofErr w:type="spellStart"/>
            <w:r w:rsidRPr="00D07D05">
              <w:rPr>
                <w:color w:val="000000" w:themeColor="text1"/>
                <w:lang w:val="en-GB"/>
              </w:rPr>
              <w:t>Język</w:t>
            </w:r>
            <w:proofErr w:type="spellEnd"/>
            <w:r w:rsidRPr="00D07D05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D07D05">
              <w:rPr>
                <w:color w:val="000000" w:themeColor="text1"/>
                <w:lang w:val="en-GB"/>
              </w:rPr>
              <w:t>obcy</w:t>
            </w:r>
            <w:proofErr w:type="spellEnd"/>
            <w:r w:rsidRPr="00D07D05">
              <w:rPr>
                <w:color w:val="000000" w:themeColor="text1"/>
                <w:lang w:val="en-GB"/>
              </w:rPr>
              <w:t xml:space="preserve"> 1– </w:t>
            </w:r>
            <w:proofErr w:type="spellStart"/>
            <w:r w:rsidR="00410051" w:rsidRPr="00D07D05">
              <w:rPr>
                <w:color w:val="000000" w:themeColor="text1"/>
                <w:lang w:val="en-GB"/>
              </w:rPr>
              <w:t>Angielski</w:t>
            </w:r>
            <w:proofErr w:type="spellEnd"/>
            <w:r w:rsidRPr="00D07D05">
              <w:rPr>
                <w:color w:val="000000" w:themeColor="text1"/>
                <w:lang w:val="en-GB"/>
              </w:rPr>
              <w:t xml:space="preserve"> B2</w:t>
            </w:r>
          </w:p>
          <w:p w14:paraId="31E6C661" w14:textId="6AE03A77" w:rsidR="00F52C7C" w:rsidRPr="00D07D05" w:rsidRDefault="00F52C7C" w:rsidP="00E8286D">
            <w:pPr>
              <w:jc w:val="both"/>
              <w:rPr>
                <w:color w:val="000000" w:themeColor="text1"/>
                <w:lang w:val="en-GB"/>
              </w:rPr>
            </w:pPr>
            <w:r w:rsidRPr="00D07D05">
              <w:rPr>
                <w:color w:val="000000" w:themeColor="text1"/>
                <w:lang w:val="en-US"/>
              </w:rPr>
              <w:t xml:space="preserve">Foreign Language 1– </w:t>
            </w:r>
            <w:r w:rsidR="00410051" w:rsidRPr="00D07D05">
              <w:rPr>
                <w:color w:val="000000" w:themeColor="text1"/>
                <w:lang w:val="en-US"/>
              </w:rPr>
              <w:t>English</w:t>
            </w:r>
            <w:r w:rsidRPr="00D07D05">
              <w:rPr>
                <w:color w:val="000000" w:themeColor="text1"/>
                <w:lang w:val="en-US"/>
              </w:rPr>
              <w:t xml:space="preserve"> B2</w:t>
            </w:r>
          </w:p>
        </w:tc>
      </w:tr>
      <w:tr w:rsidR="00C55D54" w:rsidRPr="00D07D05" w14:paraId="34383330" w14:textId="77777777" w:rsidTr="002D0572">
        <w:tc>
          <w:tcPr>
            <w:tcW w:w="4112" w:type="dxa"/>
            <w:shd w:val="clear" w:color="auto" w:fill="auto"/>
          </w:tcPr>
          <w:p w14:paraId="4D4DBB5A" w14:textId="77777777" w:rsidR="00F52C7C" w:rsidRPr="00D07D05" w:rsidRDefault="00F52C7C" w:rsidP="002D0572">
            <w:pPr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 xml:space="preserve">Język wykładowy </w:t>
            </w:r>
          </w:p>
          <w:p w14:paraId="3A193F8A" w14:textId="77777777" w:rsidR="00F52C7C" w:rsidRPr="00D07D05" w:rsidRDefault="00F52C7C" w:rsidP="002D0572">
            <w:pPr>
              <w:rPr>
                <w:color w:val="000000" w:themeColor="text1"/>
              </w:rPr>
            </w:pPr>
          </w:p>
        </w:tc>
        <w:tc>
          <w:tcPr>
            <w:tcW w:w="6237" w:type="dxa"/>
            <w:shd w:val="clear" w:color="auto" w:fill="auto"/>
          </w:tcPr>
          <w:p w14:paraId="75A774C9" w14:textId="592DAF4A" w:rsidR="00F52C7C" w:rsidRPr="00D07D05" w:rsidRDefault="00410051" w:rsidP="00E8286D">
            <w:pPr>
              <w:jc w:val="both"/>
              <w:rPr>
                <w:color w:val="000000" w:themeColor="text1"/>
                <w:lang w:val="en-GB"/>
              </w:rPr>
            </w:pPr>
            <w:proofErr w:type="spellStart"/>
            <w:r w:rsidRPr="00D07D05">
              <w:rPr>
                <w:color w:val="000000" w:themeColor="text1"/>
                <w:lang w:val="en-GB"/>
              </w:rPr>
              <w:t>angielski</w:t>
            </w:r>
            <w:proofErr w:type="spellEnd"/>
          </w:p>
        </w:tc>
      </w:tr>
      <w:tr w:rsidR="00C55D54" w:rsidRPr="00D07D05" w14:paraId="39C7668C" w14:textId="77777777" w:rsidTr="002D0572">
        <w:tc>
          <w:tcPr>
            <w:tcW w:w="4112" w:type="dxa"/>
            <w:shd w:val="clear" w:color="auto" w:fill="auto"/>
          </w:tcPr>
          <w:p w14:paraId="6B108F21" w14:textId="77777777" w:rsidR="00F52C7C" w:rsidRPr="00D07D05" w:rsidRDefault="00F52C7C" w:rsidP="002D05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 xml:space="preserve">Rodzaj modułu </w:t>
            </w:r>
          </w:p>
          <w:p w14:paraId="754FC4E5" w14:textId="77777777" w:rsidR="00F52C7C" w:rsidRPr="00D07D05" w:rsidRDefault="00F52C7C" w:rsidP="002D0572">
            <w:pPr>
              <w:rPr>
                <w:color w:val="000000" w:themeColor="text1"/>
              </w:rPr>
            </w:pPr>
          </w:p>
        </w:tc>
        <w:tc>
          <w:tcPr>
            <w:tcW w:w="6237" w:type="dxa"/>
            <w:shd w:val="clear" w:color="auto" w:fill="auto"/>
          </w:tcPr>
          <w:p w14:paraId="10417237" w14:textId="52C98C9F" w:rsidR="00F52C7C" w:rsidRPr="00D07D05" w:rsidRDefault="00E8286D" w:rsidP="00E8286D">
            <w:pPr>
              <w:jc w:val="both"/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>fakultatywny</w:t>
            </w:r>
          </w:p>
        </w:tc>
      </w:tr>
      <w:tr w:rsidR="00C55D54" w:rsidRPr="00D07D05" w14:paraId="7C12CAE4" w14:textId="77777777" w:rsidTr="002D0572">
        <w:tc>
          <w:tcPr>
            <w:tcW w:w="4112" w:type="dxa"/>
            <w:shd w:val="clear" w:color="auto" w:fill="auto"/>
          </w:tcPr>
          <w:p w14:paraId="31B5D609" w14:textId="77777777" w:rsidR="00F52C7C" w:rsidRPr="00D07D05" w:rsidRDefault="00F52C7C" w:rsidP="002D0572">
            <w:pPr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27E0F48F" w14:textId="38339274" w:rsidR="00F52C7C" w:rsidRPr="00D07D05" w:rsidRDefault="00F52C7C" w:rsidP="00E8286D">
            <w:pPr>
              <w:jc w:val="both"/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 xml:space="preserve">pierwszego stopnia </w:t>
            </w:r>
          </w:p>
        </w:tc>
      </w:tr>
      <w:tr w:rsidR="00C55D54" w:rsidRPr="00D07D05" w14:paraId="675D0B75" w14:textId="77777777" w:rsidTr="002D0572">
        <w:tc>
          <w:tcPr>
            <w:tcW w:w="4112" w:type="dxa"/>
            <w:shd w:val="clear" w:color="auto" w:fill="auto"/>
          </w:tcPr>
          <w:p w14:paraId="77FE8ED3" w14:textId="77777777" w:rsidR="00F52C7C" w:rsidRPr="00D07D05" w:rsidRDefault="00F52C7C" w:rsidP="002D0572">
            <w:pPr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>Forma studiów</w:t>
            </w:r>
          </w:p>
          <w:p w14:paraId="7BBA3A8C" w14:textId="77777777" w:rsidR="00F52C7C" w:rsidRPr="00D07D05" w:rsidRDefault="00F52C7C" w:rsidP="002D0572">
            <w:pPr>
              <w:rPr>
                <w:color w:val="000000" w:themeColor="text1"/>
              </w:rPr>
            </w:pPr>
          </w:p>
        </w:tc>
        <w:tc>
          <w:tcPr>
            <w:tcW w:w="6237" w:type="dxa"/>
            <w:shd w:val="clear" w:color="auto" w:fill="auto"/>
          </w:tcPr>
          <w:p w14:paraId="3264FD7A" w14:textId="4C7A829C" w:rsidR="00F52C7C" w:rsidRPr="00D07D05" w:rsidRDefault="00F52C7C" w:rsidP="00E8286D">
            <w:pPr>
              <w:jc w:val="both"/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>niestacjonarne</w:t>
            </w:r>
          </w:p>
        </w:tc>
      </w:tr>
      <w:tr w:rsidR="00C55D54" w:rsidRPr="00D07D05" w14:paraId="37B2BC4A" w14:textId="77777777" w:rsidTr="002D0572">
        <w:tc>
          <w:tcPr>
            <w:tcW w:w="4112" w:type="dxa"/>
            <w:shd w:val="clear" w:color="auto" w:fill="auto"/>
          </w:tcPr>
          <w:p w14:paraId="778D750C" w14:textId="77777777" w:rsidR="00F52C7C" w:rsidRPr="00D07D05" w:rsidRDefault="00F52C7C" w:rsidP="002D0572">
            <w:pPr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08D03CA2" w14:textId="77777777" w:rsidR="00F52C7C" w:rsidRPr="00D07D05" w:rsidRDefault="00F52C7C" w:rsidP="00E8286D">
            <w:pPr>
              <w:jc w:val="both"/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>I</w:t>
            </w:r>
          </w:p>
        </w:tc>
      </w:tr>
      <w:tr w:rsidR="00C55D54" w:rsidRPr="00D07D05" w14:paraId="44E6C012" w14:textId="77777777" w:rsidTr="002D0572">
        <w:tc>
          <w:tcPr>
            <w:tcW w:w="4112" w:type="dxa"/>
            <w:shd w:val="clear" w:color="auto" w:fill="auto"/>
          </w:tcPr>
          <w:p w14:paraId="5EEE2784" w14:textId="77777777" w:rsidR="00F52C7C" w:rsidRPr="00D07D05" w:rsidRDefault="00F52C7C" w:rsidP="002D0572">
            <w:pPr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716EDB7A" w14:textId="551262A0" w:rsidR="00F52C7C" w:rsidRPr="00D07D05" w:rsidRDefault="00F52C7C" w:rsidP="00E8286D">
            <w:pPr>
              <w:jc w:val="both"/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>1</w:t>
            </w:r>
          </w:p>
        </w:tc>
      </w:tr>
      <w:tr w:rsidR="00C55D54" w:rsidRPr="00D07D05" w14:paraId="46C0E588" w14:textId="77777777" w:rsidTr="002D0572">
        <w:tc>
          <w:tcPr>
            <w:tcW w:w="4112" w:type="dxa"/>
            <w:shd w:val="clear" w:color="auto" w:fill="auto"/>
          </w:tcPr>
          <w:p w14:paraId="636349FB" w14:textId="77777777" w:rsidR="00F52C7C" w:rsidRPr="00D07D05" w:rsidRDefault="00F52C7C" w:rsidP="002D05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>Liczba punktów ECTS z podziałem na kontaktowe/</w:t>
            </w:r>
            <w:proofErr w:type="spellStart"/>
            <w:r w:rsidRPr="00D07D05">
              <w:rPr>
                <w:color w:val="000000" w:themeColor="text1"/>
              </w:rPr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7319FB0C" w14:textId="187C0C24" w:rsidR="00F52C7C" w:rsidRPr="00D07D05" w:rsidRDefault="00635398" w:rsidP="00E8286D">
            <w:pPr>
              <w:jc w:val="both"/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>2 (0,76/1,24</w:t>
            </w:r>
            <w:r w:rsidR="00F52C7C" w:rsidRPr="00D07D05">
              <w:rPr>
                <w:color w:val="000000" w:themeColor="text1"/>
              </w:rPr>
              <w:t>)</w:t>
            </w:r>
          </w:p>
        </w:tc>
      </w:tr>
      <w:tr w:rsidR="00C55D54" w:rsidRPr="00D07D05" w14:paraId="38CCF3B1" w14:textId="77777777" w:rsidTr="002D0572">
        <w:tc>
          <w:tcPr>
            <w:tcW w:w="4112" w:type="dxa"/>
            <w:shd w:val="clear" w:color="auto" w:fill="auto"/>
          </w:tcPr>
          <w:p w14:paraId="71327B14" w14:textId="77777777" w:rsidR="00F52C7C" w:rsidRPr="00D07D05" w:rsidRDefault="00F52C7C" w:rsidP="002D05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>Tytuł naukowy/stopień naukowy, imię i nazwisko osoby odpowiedzialnej za moduł</w:t>
            </w:r>
          </w:p>
        </w:tc>
        <w:tc>
          <w:tcPr>
            <w:tcW w:w="6237" w:type="dxa"/>
            <w:shd w:val="clear" w:color="auto" w:fill="auto"/>
          </w:tcPr>
          <w:p w14:paraId="38A8A4F4" w14:textId="01C97C1C" w:rsidR="00F52C7C" w:rsidRPr="00D07D05" w:rsidRDefault="00F52C7C" w:rsidP="00E8286D">
            <w:pPr>
              <w:jc w:val="both"/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 xml:space="preserve">mgr </w:t>
            </w:r>
            <w:r w:rsidR="00410051" w:rsidRPr="00D07D05">
              <w:rPr>
                <w:color w:val="000000" w:themeColor="text1"/>
              </w:rPr>
              <w:t>Joanna Rączkiewicz-Gołacka</w:t>
            </w:r>
          </w:p>
        </w:tc>
      </w:tr>
      <w:tr w:rsidR="00C55D54" w:rsidRPr="00D07D05" w14:paraId="547A68FB" w14:textId="77777777" w:rsidTr="002D0572">
        <w:tc>
          <w:tcPr>
            <w:tcW w:w="4112" w:type="dxa"/>
            <w:shd w:val="clear" w:color="auto" w:fill="auto"/>
          </w:tcPr>
          <w:p w14:paraId="29AD98FB" w14:textId="77777777" w:rsidR="00F52C7C" w:rsidRPr="00D07D05" w:rsidRDefault="00F52C7C" w:rsidP="002D0572">
            <w:pPr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>Jednostka oferująca moduł</w:t>
            </w:r>
          </w:p>
          <w:p w14:paraId="03D29A32" w14:textId="77777777" w:rsidR="00F52C7C" w:rsidRPr="00D07D05" w:rsidRDefault="00F52C7C" w:rsidP="002D0572">
            <w:pPr>
              <w:rPr>
                <w:color w:val="000000" w:themeColor="text1"/>
              </w:rPr>
            </w:pPr>
          </w:p>
        </w:tc>
        <w:tc>
          <w:tcPr>
            <w:tcW w:w="6237" w:type="dxa"/>
            <w:shd w:val="clear" w:color="auto" w:fill="auto"/>
          </w:tcPr>
          <w:p w14:paraId="41722ECE" w14:textId="77777777" w:rsidR="00F52C7C" w:rsidRPr="00D07D05" w:rsidRDefault="00F52C7C" w:rsidP="00E8286D">
            <w:pPr>
              <w:jc w:val="both"/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>Centrum Nauczania Języków Obcych i Certyfikacji</w:t>
            </w:r>
          </w:p>
        </w:tc>
      </w:tr>
      <w:tr w:rsidR="00C55D54" w:rsidRPr="00D07D05" w14:paraId="599C25CF" w14:textId="77777777" w:rsidTr="002D0572">
        <w:tc>
          <w:tcPr>
            <w:tcW w:w="4112" w:type="dxa"/>
            <w:shd w:val="clear" w:color="auto" w:fill="auto"/>
          </w:tcPr>
          <w:p w14:paraId="771A3E58" w14:textId="77777777" w:rsidR="00F52C7C" w:rsidRPr="00D07D05" w:rsidRDefault="00F52C7C" w:rsidP="002D0572">
            <w:pPr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>Cel modułu</w:t>
            </w:r>
          </w:p>
          <w:p w14:paraId="44D6BC04" w14:textId="77777777" w:rsidR="00F52C7C" w:rsidRPr="00D07D05" w:rsidRDefault="00F52C7C" w:rsidP="002D0572">
            <w:pPr>
              <w:rPr>
                <w:color w:val="000000" w:themeColor="text1"/>
              </w:rPr>
            </w:pPr>
          </w:p>
        </w:tc>
        <w:tc>
          <w:tcPr>
            <w:tcW w:w="6237" w:type="dxa"/>
            <w:shd w:val="clear" w:color="auto" w:fill="auto"/>
          </w:tcPr>
          <w:p w14:paraId="7CF7BDA4" w14:textId="77777777" w:rsidR="00F52C7C" w:rsidRPr="00D07D05" w:rsidRDefault="00F52C7C" w:rsidP="00E8286D">
            <w:pPr>
              <w:jc w:val="both"/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>Rozwinięcie kompetencji językowych na poziome B2 Europejskiego Systemu Opisu Kształcenie Językowego (CEFR).</w:t>
            </w:r>
          </w:p>
          <w:p w14:paraId="473334C3" w14:textId="77777777" w:rsidR="00F52C7C" w:rsidRPr="00D07D05" w:rsidRDefault="00F52C7C" w:rsidP="00E8286D">
            <w:pPr>
              <w:jc w:val="both"/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>Podniesienie kompetencji językowych w zakresie słownictwa ogólnego i specjalistycznego.</w:t>
            </w:r>
          </w:p>
          <w:p w14:paraId="127C042B" w14:textId="77777777" w:rsidR="00F52C7C" w:rsidRPr="00D07D05" w:rsidRDefault="00F52C7C" w:rsidP="00E8286D">
            <w:pPr>
              <w:jc w:val="both"/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>Rozwijanie umiejętności poprawnej komunikacji w środowisku zawodowym.</w:t>
            </w:r>
          </w:p>
          <w:p w14:paraId="3AB8AB9B" w14:textId="77777777" w:rsidR="00F52C7C" w:rsidRPr="00D07D05" w:rsidRDefault="00F52C7C" w:rsidP="00E8286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>Przekazanie wiedzy niezbędnej do stosowania zaawansowanych struktur gramatycznych oraz technik pracy z obcojęzycznym tekstem źródłowym.</w:t>
            </w:r>
          </w:p>
        </w:tc>
      </w:tr>
      <w:tr w:rsidR="00C55D54" w:rsidRPr="00D07D05" w14:paraId="43722740" w14:textId="77777777" w:rsidTr="002D0572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5663617F" w14:textId="77777777" w:rsidR="00F52C7C" w:rsidRPr="00D07D05" w:rsidRDefault="00F52C7C" w:rsidP="002D0572">
            <w:pPr>
              <w:jc w:val="both"/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3DA0232C" w14:textId="77777777" w:rsidR="00F52C7C" w:rsidRPr="00D07D05" w:rsidRDefault="00F52C7C" w:rsidP="00E8286D">
            <w:pPr>
              <w:jc w:val="both"/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 xml:space="preserve">Wiedza: </w:t>
            </w:r>
          </w:p>
        </w:tc>
      </w:tr>
      <w:tr w:rsidR="00C55D54" w:rsidRPr="00D07D05" w14:paraId="1BF34B77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D589B0B" w14:textId="77777777" w:rsidR="00F52C7C" w:rsidRPr="00D07D05" w:rsidRDefault="00F52C7C" w:rsidP="002D057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B40B1D7" w14:textId="77777777" w:rsidR="00F52C7C" w:rsidRPr="00D07D05" w:rsidRDefault="00F52C7C" w:rsidP="00E8286D">
            <w:pPr>
              <w:jc w:val="both"/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>1.</w:t>
            </w:r>
          </w:p>
        </w:tc>
      </w:tr>
      <w:tr w:rsidR="00C55D54" w:rsidRPr="00D07D05" w14:paraId="440FB19C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FA2DD36" w14:textId="77777777" w:rsidR="00F52C7C" w:rsidRPr="00D07D05" w:rsidRDefault="00F52C7C" w:rsidP="002D057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60D3750" w14:textId="77777777" w:rsidR="00F52C7C" w:rsidRPr="00D07D05" w:rsidRDefault="00F52C7C" w:rsidP="00E8286D">
            <w:pPr>
              <w:jc w:val="both"/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>2.</w:t>
            </w:r>
          </w:p>
        </w:tc>
      </w:tr>
      <w:tr w:rsidR="00C55D54" w:rsidRPr="00D07D05" w14:paraId="4E62C5B8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91D7455" w14:textId="77777777" w:rsidR="00F52C7C" w:rsidRPr="00D07D05" w:rsidRDefault="00F52C7C" w:rsidP="002D057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A049F5E" w14:textId="77777777" w:rsidR="00F52C7C" w:rsidRPr="00D07D05" w:rsidRDefault="00F52C7C" w:rsidP="00E8286D">
            <w:pPr>
              <w:jc w:val="both"/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>Umiejętności:</w:t>
            </w:r>
          </w:p>
        </w:tc>
      </w:tr>
      <w:tr w:rsidR="00C55D54" w:rsidRPr="00D07D05" w14:paraId="14FDB53C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E480540" w14:textId="77777777" w:rsidR="00F52C7C" w:rsidRPr="00D07D05" w:rsidRDefault="00F52C7C" w:rsidP="002D057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BFE472F" w14:textId="77777777" w:rsidR="00F52C7C" w:rsidRPr="00D07D05" w:rsidRDefault="00F52C7C" w:rsidP="00E8286D">
            <w:pPr>
              <w:jc w:val="both"/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>U1.  Posiada umiejętność sprawnej komunikacji w środowisku zawodowym i sytuacjach życia codziennego.</w:t>
            </w:r>
          </w:p>
        </w:tc>
      </w:tr>
      <w:tr w:rsidR="00C55D54" w:rsidRPr="00D07D05" w14:paraId="2D258D5A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41E8CA5" w14:textId="77777777" w:rsidR="00F52C7C" w:rsidRPr="00D07D05" w:rsidRDefault="00F52C7C" w:rsidP="002D057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3068B95" w14:textId="77777777" w:rsidR="00F52C7C" w:rsidRPr="00D07D05" w:rsidRDefault="00F52C7C" w:rsidP="00E8286D">
            <w:pPr>
              <w:jc w:val="both"/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>U2. Potrafi dyskutować, argumentować, relacjonować i interpretować wydarzenia z życia codziennego.</w:t>
            </w:r>
          </w:p>
        </w:tc>
      </w:tr>
      <w:tr w:rsidR="00C55D54" w:rsidRPr="00D07D05" w14:paraId="6B199F2C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4AC6E59" w14:textId="77777777" w:rsidR="00F52C7C" w:rsidRPr="00D07D05" w:rsidRDefault="00F52C7C" w:rsidP="002D057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611FCBD" w14:textId="77777777" w:rsidR="00F52C7C" w:rsidRPr="00D07D05" w:rsidRDefault="00F52C7C" w:rsidP="00E8286D">
            <w:pPr>
              <w:jc w:val="both"/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>U3. Posiada umiejętność czytania ze zrozumieniem i analizowania obcojęzycznych tekstów źródłowych z zakresu reprezentowanej dziedziny naukowej.</w:t>
            </w:r>
          </w:p>
        </w:tc>
      </w:tr>
      <w:tr w:rsidR="00C55D54" w:rsidRPr="00D07D05" w14:paraId="3C8FF191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0FC43E2" w14:textId="77777777" w:rsidR="00F52C7C" w:rsidRPr="00D07D05" w:rsidRDefault="00F52C7C" w:rsidP="002D057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78C51A54" w14:textId="77777777" w:rsidR="00F52C7C" w:rsidRPr="00D07D05" w:rsidRDefault="00F52C7C" w:rsidP="00E8286D">
            <w:pPr>
              <w:jc w:val="both"/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>U4. Potrafi konstruować w formie pisemnej teksty dotyczące spraw prywatnych i służbowych.</w:t>
            </w:r>
          </w:p>
        </w:tc>
      </w:tr>
      <w:tr w:rsidR="00C55D54" w:rsidRPr="00D07D05" w14:paraId="3CE52C79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93314A0" w14:textId="77777777" w:rsidR="00F52C7C" w:rsidRPr="00D07D05" w:rsidRDefault="00F52C7C" w:rsidP="002D057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7AB2CDF" w14:textId="77777777" w:rsidR="00F52C7C" w:rsidRPr="00D07D05" w:rsidRDefault="00F52C7C" w:rsidP="00E8286D">
            <w:pPr>
              <w:jc w:val="both"/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>Kompetencje społeczne:</w:t>
            </w:r>
          </w:p>
        </w:tc>
      </w:tr>
      <w:tr w:rsidR="00C55D54" w:rsidRPr="00D07D05" w14:paraId="4BEA98B5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EE7E00B" w14:textId="77777777" w:rsidR="00F52C7C" w:rsidRPr="00D07D05" w:rsidRDefault="00F52C7C" w:rsidP="002D057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08AE7C7" w14:textId="77777777" w:rsidR="00F52C7C" w:rsidRPr="00D07D05" w:rsidRDefault="00F52C7C" w:rsidP="00E8286D">
            <w:pPr>
              <w:jc w:val="both"/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>K1. Rozumie potrzebę ciągłego dokształcania się.</w:t>
            </w:r>
          </w:p>
        </w:tc>
      </w:tr>
      <w:tr w:rsidR="00C55D54" w:rsidRPr="00D07D05" w14:paraId="061D5387" w14:textId="77777777" w:rsidTr="002D0572">
        <w:tc>
          <w:tcPr>
            <w:tcW w:w="4112" w:type="dxa"/>
            <w:shd w:val="clear" w:color="auto" w:fill="auto"/>
          </w:tcPr>
          <w:p w14:paraId="01F12250" w14:textId="77777777" w:rsidR="00F52C7C" w:rsidRPr="00D07D05" w:rsidRDefault="00F52C7C" w:rsidP="002D0572">
            <w:pPr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1ABE0047" w14:textId="77777777" w:rsidR="00F52C7C" w:rsidRPr="00D07D05" w:rsidRDefault="00F52C7C" w:rsidP="00E8286D">
            <w:pPr>
              <w:jc w:val="both"/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>Znajomość języka obcego na poziomie minimum B1 według Europejskiego Systemu Opisu Kształcenia Językowego.</w:t>
            </w:r>
          </w:p>
        </w:tc>
      </w:tr>
      <w:tr w:rsidR="00C55D54" w:rsidRPr="00D07D05" w14:paraId="7BC55C51" w14:textId="77777777" w:rsidTr="002D0572">
        <w:tc>
          <w:tcPr>
            <w:tcW w:w="4112" w:type="dxa"/>
            <w:shd w:val="clear" w:color="auto" w:fill="auto"/>
          </w:tcPr>
          <w:p w14:paraId="2E1A2135" w14:textId="77777777" w:rsidR="00F52C7C" w:rsidRPr="00D07D05" w:rsidRDefault="00F52C7C" w:rsidP="002D0572">
            <w:pPr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 xml:space="preserve">Treści programowe modułu </w:t>
            </w:r>
          </w:p>
          <w:p w14:paraId="3B78CCD0" w14:textId="77777777" w:rsidR="00F52C7C" w:rsidRPr="00D07D05" w:rsidRDefault="00F52C7C" w:rsidP="002D0572">
            <w:pPr>
              <w:rPr>
                <w:color w:val="000000" w:themeColor="text1"/>
              </w:rPr>
            </w:pPr>
          </w:p>
        </w:tc>
        <w:tc>
          <w:tcPr>
            <w:tcW w:w="6237" w:type="dxa"/>
            <w:shd w:val="clear" w:color="auto" w:fill="auto"/>
          </w:tcPr>
          <w:p w14:paraId="24562A3F" w14:textId="77777777" w:rsidR="00F52C7C" w:rsidRPr="00D07D05" w:rsidRDefault="00F52C7C" w:rsidP="00E8286D">
            <w:pPr>
              <w:jc w:val="both"/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 xml:space="preserve">Prowadzone w ramach modułu zajęcia przygotowane są w oparciu o podręcznik do nauki języka akademickiego oraz </w:t>
            </w:r>
            <w:r w:rsidRPr="00D07D05">
              <w:rPr>
                <w:color w:val="000000" w:themeColor="text1"/>
              </w:rPr>
              <w:lastRenderedPageBreak/>
              <w:t>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189F6ED5" w14:textId="77777777" w:rsidR="00F52C7C" w:rsidRPr="00D07D05" w:rsidRDefault="00F52C7C" w:rsidP="00E8286D">
            <w:pPr>
              <w:jc w:val="both"/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376BA0D8" w14:textId="77777777" w:rsidR="00F52C7C" w:rsidRPr="00D07D05" w:rsidRDefault="00F52C7C" w:rsidP="00E8286D">
            <w:pPr>
              <w:jc w:val="both"/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>Moduł obejmuje również ćwiczenie struktur gramatycznych i leksykalnych celem osiągnięcia przez studenta sprawnej komunikacji.</w:t>
            </w:r>
          </w:p>
          <w:p w14:paraId="3706528A" w14:textId="77777777" w:rsidR="00F52C7C" w:rsidRPr="00D07D05" w:rsidRDefault="00F52C7C" w:rsidP="00E8286D">
            <w:pPr>
              <w:jc w:val="both"/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>Moduł ma również za zadanie bardziej szczegółowe zapoznanie studenta z kulturą danego obszaru językowego.</w:t>
            </w:r>
          </w:p>
          <w:p w14:paraId="08994A55" w14:textId="77777777" w:rsidR="00F52C7C" w:rsidRPr="00D07D05" w:rsidRDefault="00F52C7C" w:rsidP="00E8286D">
            <w:pPr>
              <w:jc w:val="both"/>
              <w:rPr>
                <w:color w:val="000000" w:themeColor="text1"/>
              </w:rPr>
            </w:pPr>
          </w:p>
        </w:tc>
      </w:tr>
      <w:tr w:rsidR="00C55D54" w:rsidRPr="00D07D05" w14:paraId="097B8112" w14:textId="77777777" w:rsidTr="002D0572">
        <w:tc>
          <w:tcPr>
            <w:tcW w:w="4112" w:type="dxa"/>
            <w:shd w:val="clear" w:color="auto" w:fill="auto"/>
          </w:tcPr>
          <w:p w14:paraId="5D738D87" w14:textId="77777777" w:rsidR="00F52C7C" w:rsidRPr="00D07D05" w:rsidRDefault="00F52C7C" w:rsidP="002D0572">
            <w:pPr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lastRenderedPageBreak/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4C1FC0BF" w14:textId="77777777" w:rsidR="00E8286D" w:rsidRPr="00D07D05" w:rsidRDefault="00E8286D" w:rsidP="00E8286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>Literatura podstawowa:</w:t>
            </w:r>
          </w:p>
          <w:p w14:paraId="6D951D8C" w14:textId="7692188D" w:rsidR="00F52C7C" w:rsidRPr="00D07D05" w:rsidRDefault="00410051" w:rsidP="00970127">
            <w:pPr>
              <w:pStyle w:val="Akapitzlist"/>
              <w:numPr>
                <w:ilvl w:val="0"/>
                <w:numId w:val="1"/>
              </w:numPr>
              <w:ind w:left="317"/>
              <w:jc w:val="both"/>
              <w:rPr>
                <w:color w:val="000000" w:themeColor="text1"/>
                <w:lang w:val="en-GB"/>
              </w:rPr>
            </w:pPr>
            <w:r w:rsidRPr="00D07D05">
              <w:rPr>
                <w:rFonts w:eastAsia="Calibri"/>
                <w:color w:val="000000" w:themeColor="text1"/>
                <w:lang w:val="en-GB" w:eastAsia="en-US"/>
              </w:rPr>
              <w:t xml:space="preserve">B. Tarver Chase; K. L. Johannsen; P. </w:t>
            </w:r>
            <w:proofErr w:type="spellStart"/>
            <w:r w:rsidRPr="00D07D05">
              <w:rPr>
                <w:rFonts w:eastAsia="Calibri"/>
                <w:color w:val="000000" w:themeColor="text1"/>
                <w:lang w:val="en-GB" w:eastAsia="en-US"/>
              </w:rPr>
              <w:t>MacIntyre</w:t>
            </w:r>
            <w:proofErr w:type="spellEnd"/>
            <w:r w:rsidRPr="00D07D05">
              <w:rPr>
                <w:rFonts w:eastAsia="Calibri"/>
                <w:color w:val="000000" w:themeColor="text1"/>
                <w:lang w:val="en-GB" w:eastAsia="en-US"/>
              </w:rPr>
              <w:t>; K, Najafi; C. Fettig, Pathways Reading, Writing and Critical Thinking, Second Edition, National Geographic 2018</w:t>
            </w:r>
          </w:p>
          <w:p w14:paraId="0C9B7AED" w14:textId="79637294" w:rsidR="00F52C7C" w:rsidRPr="00D07D05" w:rsidRDefault="00F52C7C" w:rsidP="00E8286D">
            <w:pPr>
              <w:jc w:val="both"/>
              <w:rPr>
                <w:color w:val="000000" w:themeColor="text1"/>
                <w:lang w:val="fr-FR"/>
              </w:rPr>
            </w:pPr>
            <w:r w:rsidRPr="00D07D05">
              <w:rPr>
                <w:color w:val="000000" w:themeColor="text1"/>
                <w:lang w:val="fr-FR"/>
              </w:rPr>
              <w:t xml:space="preserve">Lektury </w:t>
            </w:r>
            <w:proofErr w:type="spellStart"/>
            <w:r w:rsidR="00970127" w:rsidRPr="00D07D05">
              <w:rPr>
                <w:color w:val="000000" w:themeColor="text1"/>
                <w:lang w:val="en-US"/>
              </w:rPr>
              <w:t>uzupełniająca</w:t>
            </w:r>
            <w:proofErr w:type="spellEnd"/>
            <w:r w:rsidR="00970127" w:rsidRPr="00D07D05">
              <w:rPr>
                <w:color w:val="000000" w:themeColor="text1"/>
                <w:lang w:val="en-US"/>
              </w:rPr>
              <w:t>:</w:t>
            </w:r>
          </w:p>
          <w:p w14:paraId="30955A94" w14:textId="0D5D8586" w:rsidR="00410051" w:rsidRPr="00D07D05" w:rsidRDefault="00410051" w:rsidP="00E8286D">
            <w:pPr>
              <w:pStyle w:val="Nagwek1"/>
              <w:jc w:val="both"/>
              <w:rPr>
                <w:color w:val="000000" w:themeColor="text1"/>
                <w:sz w:val="24"/>
                <w:szCs w:val="24"/>
                <w:lang w:val="fr-FR"/>
              </w:rPr>
            </w:pPr>
            <w:r w:rsidRPr="00D07D05">
              <w:rPr>
                <w:color w:val="000000" w:themeColor="text1"/>
                <w:sz w:val="24"/>
                <w:szCs w:val="24"/>
                <w:lang w:val="fr-FR"/>
              </w:rPr>
              <w:t>1.</w:t>
            </w:r>
            <w:r w:rsidR="00970127" w:rsidRPr="00D07D05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D07D05">
              <w:rPr>
                <w:color w:val="000000" w:themeColor="text1"/>
                <w:sz w:val="24"/>
                <w:szCs w:val="24"/>
                <w:lang w:val="fr-FR"/>
              </w:rPr>
              <w:t>J.Chrimes, Safety First: English for Health and Safety, Garnet Publishing Ltd, 2011</w:t>
            </w:r>
          </w:p>
          <w:p w14:paraId="34C92416" w14:textId="129CBCC2" w:rsidR="00410051" w:rsidRPr="00D07D05" w:rsidRDefault="00410051" w:rsidP="00E8286D">
            <w:pPr>
              <w:pStyle w:val="Nagwek1"/>
              <w:jc w:val="both"/>
              <w:rPr>
                <w:color w:val="000000" w:themeColor="text1"/>
                <w:sz w:val="24"/>
                <w:szCs w:val="24"/>
                <w:lang w:val="fr-FR"/>
              </w:rPr>
            </w:pPr>
            <w:r w:rsidRPr="00D07D05">
              <w:rPr>
                <w:color w:val="000000" w:themeColor="text1"/>
                <w:sz w:val="24"/>
                <w:szCs w:val="24"/>
                <w:lang w:val="fr-FR"/>
              </w:rPr>
              <w:t>2.</w:t>
            </w:r>
            <w:r w:rsidR="00970127" w:rsidRPr="00D07D05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D07D05">
              <w:rPr>
                <w:color w:val="000000" w:themeColor="text1"/>
                <w:sz w:val="24"/>
                <w:szCs w:val="24"/>
                <w:lang w:val="fr-FR"/>
              </w:rPr>
              <w:t>N.Moore, J,Dooley, Industrial Safety, Express Publishing, 2019</w:t>
            </w:r>
          </w:p>
          <w:p w14:paraId="56D376A5" w14:textId="262EEDD7" w:rsidR="00410051" w:rsidRPr="00D07D05" w:rsidRDefault="00410051" w:rsidP="00E8286D">
            <w:pPr>
              <w:jc w:val="both"/>
              <w:rPr>
                <w:color w:val="000000" w:themeColor="text1"/>
                <w:lang w:val="fr-FR"/>
              </w:rPr>
            </w:pPr>
            <w:r w:rsidRPr="00D07D05">
              <w:rPr>
                <w:color w:val="000000" w:themeColor="text1"/>
                <w:lang w:val="fr-FR"/>
              </w:rPr>
              <w:t>3.</w:t>
            </w:r>
            <w:r w:rsidR="00970127" w:rsidRPr="00D07D05">
              <w:rPr>
                <w:color w:val="000000" w:themeColor="text1"/>
                <w:lang w:val="fr-FR"/>
              </w:rPr>
              <w:t xml:space="preserve"> </w:t>
            </w:r>
            <w:r w:rsidRPr="00D07D05">
              <w:rPr>
                <w:color w:val="000000" w:themeColor="text1"/>
                <w:lang w:val="fr-FR"/>
              </w:rPr>
              <w:t>Zbiór tekstów specjalistycznych – CNJOiC</w:t>
            </w:r>
            <w:r w:rsidR="00E8286D" w:rsidRPr="00D07D05">
              <w:rPr>
                <w:color w:val="000000" w:themeColor="text1"/>
                <w:lang w:val="fr-FR"/>
              </w:rPr>
              <w:t>b</w:t>
            </w:r>
          </w:p>
        </w:tc>
      </w:tr>
      <w:tr w:rsidR="00C55D54" w:rsidRPr="00D07D05" w14:paraId="2E0F4A41" w14:textId="77777777" w:rsidTr="002D0572">
        <w:tc>
          <w:tcPr>
            <w:tcW w:w="4112" w:type="dxa"/>
            <w:shd w:val="clear" w:color="auto" w:fill="auto"/>
          </w:tcPr>
          <w:p w14:paraId="62133CF2" w14:textId="77777777" w:rsidR="00F52C7C" w:rsidRPr="00D07D05" w:rsidRDefault="00F52C7C" w:rsidP="002D0572">
            <w:pPr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1715EC9A" w14:textId="77777777" w:rsidR="00F52C7C" w:rsidRPr="00D07D05" w:rsidRDefault="00F52C7C" w:rsidP="00E8286D">
            <w:pPr>
              <w:jc w:val="both"/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>Wykład, dyskusja, prezentacja, konwersacja,</w:t>
            </w:r>
          </w:p>
          <w:p w14:paraId="3F229DDF" w14:textId="77777777" w:rsidR="00F52C7C" w:rsidRPr="00D07D05" w:rsidRDefault="00F52C7C" w:rsidP="00E8286D">
            <w:pPr>
              <w:jc w:val="both"/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>metoda gramatyczno-tłumaczeniowa (teksty specjalistyczne), metoda komunikacyjna i bezpośrednia ze szczególnym uwzględnieniem umiejętności komunikowania się.</w:t>
            </w:r>
          </w:p>
        </w:tc>
      </w:tr>
      <w:tr w:rsidR="00C55D54" w:rsidRPr="00D07D05" w14:paraId="31A61C74" w14:textId="77777777" w:rsidTr="002D0572">
        <w:tc>
          <w:tcPr>
            <w:tcW w:w="4112" w:type="dxa"/>
            <w:shd w:val="clear" w:color="auto" w:fill="auto"/>
          </w:tcPr>
          <w:p w14:paraId="1BA07C14" w14:textId="77777777" w:rsidR="00F52C7C" w:rsidRPr="00D07D05" w:rsidRDefault="00F52C7C" w:rsidP="002D0572">
            <w:pPr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76C4C448" w14:textId="77777777" w:rsidR="00F52C7C" w:rsidRPr="00D07D05" w:rsidRDefault="00F52C7C" w:rsidP="00E8286D">
            <w:pPr>
              <w:jc w:val="both"/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 xml:space="preserve">U1 -ocena wypowiedzi ustnych na zajęciach </w:t>
            </w:r>
          </w:p>
          <w:p w14:paraId="75AB071F" w14:textId="77777777" w:rsidR="00F52C7C" w:rsidRPr="00D07D05" w:rsidRDefault="00F52C7C" w:rsidP="00E8286D">
            <w:pPr>
              <w:jc w:val="both"/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 xml:space="preserve">U2 -ocena wypowiedzi ustnych na zajęciach </w:t>
            </w:r>
          </w:p>
          <w:p w14:paraId="3D3D31F7" w14:textId="77777777" w:rsidR="00F52C7C" w:rsidRPr="00D07D05" w:rsidRDefault="00F52C7C" w:rsidP="00E8286D">
            <w:pPr>
              <w:jc w:val="both"/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 xml:space="preserve">U3-sprawdzian pisemny znajomości i umiejętności stosowania słownictwa specjalistycznego </w:t>
            </w:r>
          </w:p>
          <w:p w14:paraId="6FB29463" w14:textId="77777777" w:rsidR="00F52C7C" w:rsidRPr="00D07D05" w:rsidRDefault="00F52C7C" w:rsidP="00E8286D">
            <w:pPr>
              <w:jc w:val="both"/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>U4 –ocena prac domowych w formie dłuższych wypowiedzi pisemnych</w:t>
            </w:r>
          </w:p>
          <w:p w14:paraId="30F39AFE" w14:textId="77777777" w:rsidR="00F52C7C" w:rsidRPr="00D07D05" w:rsidRDefault="00F52C7C" w:rsidP="00E8286D">
            <w:pPr>
              <w:jc w:val="both"/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 xml:space="preserve">K1-ocena przygotowania do zajęć i aktywności na ćwiczeniach </w:t>
            </w:r>
          </w:p>
          <w:p w14:paraId="0C8DD406" w14:textId="77777777" w:rsidR="00F52C7C" w:rsidRPr="00D07D05" w:rsidRDefault="00F52C7C" w:rsidP="00E8286D">
            <w:pPr>
              <w:jc w:val="both"/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>Formy dokumentowania osiągniętych efektów kształcenia:</w:t>
            </w:r>
          </w:p>
          <w:p w14:paraId="380BA42D" w14:textId="77777777" w:rsidR="00F52C7C" w:rsidRPr="00D07D05" w:rsidRDefault="00F52C7C" w:rsidP="00E8286D">
            <w:pPr>
              <w:jc w:val="both"/>
              <w:rPr>
                <w:color w:val="000000" w:themeColor="text1"/>
              </w:rPr>
            </w:pPr>
            <w:proofErr w:type="spellStart"/>
            <w:r w:rsidRPr="00D07D05">
              <w:rPr>
                <w:color w:val="000000" w:themeColor="text1"/>
              </w:rPr>
              <w:t>Śródsemestralne</w:t>
            </w:r>
            <w:proofErr w:type="spellEnd"/>
            <w:r w:rsidRPr="00D07D05">
              <w:rPr>
                <w:color w:val="000000" w:themeColor="text1"/>
              </w:rPr>
              <w:t xml:space="preserve"> sprawdziany pisemne przechowywane 1 rok, dzienniczek lektora przechowywany 5 lat                                                                                         </w:t>
            </w:r>
            <w:r w:rsidRPr="00D07D05">
              <w:rPr>
                <w:rFonts w:eastAsia="Calibri"/>
                <w:color w:val="000000" w:themeColor="text1"/>
                <w:lang w:eastAsia="en-US"/>
              </w:rPr>
              <w:t xml:space="preserve">Kryteria ocen dostępne w </w:t>
            </w:r>
            <w:proofErr w:type="spellStart"/>
            <w:r w:rsidRPr="00D07D05">
              <w:rPr>
                <w:rFonts w:eastAsia="Calibri"/>
                <w:color w:val="000000" w:themeColor="text1"/>
                <w:lang w:eastAsia="en-US"/>
              </w:rPr>
              <w:t>CNJOiC</w:t>
            </w:r>
            <w:proofErr w:type="spellEnd"/>
          </w:p>
        </w:tc>
      </w:tr>
      <w:tr w:rsidR="00C55D54" w:rsidRPr="00D07D05" w14:paraId="236B8C48" w14:textId="77777777" w:rsidTr="002D0572">
        <w:tc>
          <w:tcPr>
            <w:tcW w:w="4112" w:type="dxa"/>
            <w:shd w:val="clear" w:color="auto" w:fill="auto"/>
          </w:tcPr>
          <w:p w14:paraId="4C9E5A44" w14:textId="77777777" w:rsidR="00F52C7C" w:rsidRPr="00D07D05" w:rsidRDefault="00F52C7C" w:rsidP="002D0572">
            <w:pPr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>Elementy i wagi mające wpływ na ocenę końcową</w:t>
            </w:r>
          </w:p>
          <w:p w14:paraId="71F9D185" w14:textId="77777777" w:rsidR="00F52C7C" w:rsidRPr="00D07D05" w:rsidRDefault="00F52C7C" w:rsidP="002D0572">
            <w:pPr>
              <w:rPr>
                <w:color w:val="000000" w:themeColor="text1"/>
              </w:rPr>
            </w:pPr>
          </w:p>
          <w:p w14:paraId="17E7CDF6" w14:textId="77777777" w:rsidR="00F52C7C" w:rsidRPr="00D07D05" w:rsidRDefault="00F52C7C" w:rsidP="002D0572">
            <w:pPr>
              <w:rPr>
                <w:color w:val="000000" w:themeColor="text1"/>
              </w:rPr>
            </w:pPr>
          </w:p>
        </w:tc>
        <w:tc>
          <w:tcPr>
            <w:tcW w:w="6237" w:type="dxa"/>
            <w:shd w:val="clear" w:color="auto" w:fill="auto"/>
          </w:tcPr>
          <w:p w14:paraId="32D5068C" w14:textId="77777777" w:rsidR="00F52C7C" w:rsidRPr="00D07D05" w:rsidRDefault="00F52C7C" w:rsidP="00E8286D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D07D05">
              <w:rPr>
                <w:rFonts w:eastAsiaTheme="minorHAnsi"/>
                <w:color w:val="000000" w:themeColor="text1"/>
                <w:lang w:eastAsia="en-US"/>
              </w:rPr>
              <w:t>Warunkiem zaliczenia semestru jest udział w zajęciach oraz uzyskanie oceny pozytywnej ze wszystkich sprawdzianów pisemnych i ustnych; minimum czterech w semestrze.</w:t>
            </w:r>
          </w:p>
          <w:p w14:paraId="3168FAD5" w14:textId="770DE68B" w:rsidR="00F52C7C" w:rsidRPr="00D07D05" w:rsidRDefault="00F52C7C" w:rsidP="00E8286D">
            <w:pPr>
              <w:jc w:val="both"/>
              <w:rPr>
                <w:color w:val="000000" w:themeColor="text1"/>
              </w:rPr>
            </w:pPr>
            <w:r w:rsidRPr="00D07D05">
              <w:rPr>
                <w:rFonts w:eastAsiaTheme="minorHAnsi"/>
                <w:color w:val="000000" w:themeColor="text1"/>
                <w:lang w:eastAsia="en-US"/>
              </w:rPr>
              <w:t xml:space="preserve">Student może uzyskać ocenę wyższą o pół stopnia, jeżeli wykazał się wielokrotną aktywnością w czasie zajęć. </w:t>
            </w:r>
            <w:r w:rsidR="00970127" w:rsidRPr="00D07D05">
              <w:rPr>
                <w:color w:val="000000" w:themeColor="text1"/>
              </w:rPr>
              <w:t>Warunki te są przedstawiane na pierwszych zajęciach z modułu.</w:t>
            </w:r>
            <w:r w:rsidR="00AB6C97" w:rsidRPr="00D07D05">
              <w:rPr>
                <w:color w:val="000000" w:themeColor="text1"/>
              </w:rPr>
              <w:t xml:space="preserve"> </w:t>
            </w:r>
            <w:r w:rsidR="00AB6C97" w:rsidRPr="00D07D05">
              <w:t>Warunki te są przedstawiane studentom i konsultowane z nimi na pierwszym wykładzie.</w:t>
            </w:r>
          </w:p>
        </w:tc>
      </w:tr>
      <w:tr w:rsidR="00C55D54" w:rsidRPr="00D07D05" w14:paraId="08384041" w14:textId="77777777" w:rsidTr="00635398">
        <w:trPr>
          <w:trHeight w:val="70"/>
        </w:trPr>
        <w:tc>
          <w:tcPr>
            <w:tcW w:w="4112" w:type="dxa"/>
            <w:shd w:val="clear" w:color="auto" w:fill="auto"/>
          </w:tcPr>
          <w:p w14:paraId="6FF163E5" w14:textId="77777777" w:rsidR="00F52C7C" w:rsidRPr="00D07D05" w:rsidRDefault="00F52C7C" w:rsidP="002D0572">
            <w:pPr>
              <w:jc w:val="both"/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>Bilans punktów ECTS</w:t>
            </w:r>
          </w:p>
        </w:tc>
        <w:tc>
          <w:tcPr>
            <w:tcW w:w="6237" w:type="dxa"/>
            <w:shd w:val="clear" w:color="auto" w:fill="auto"/>
          </w:tcPr>
          <w:p w14:paraId="7472C5C9" w14:textId="77777777" w:rsidR="00635398" w:rsidRPr="00D07D05" w:rsidRDefault="00635398" w:rsidP="00635398">
            <w:pPr>
              <w:spacing w:line="254" w:lineRule="auto"/>
            </w:pPr>
            <w:r w:rsidRPr="00D07D05">
              <w:t>Formy zajęć:</w:t>
            </w:r>
          </w:p>
          <w:p w14:paraId="721AA4AE" w14:textId="77777777" w:rsidR="00635398" w:rsidRPr="00D07D05" w:rsidRDefault="00635398" w:rsidP="00635398">
            <w:pPr>
              <w:spacing w:line="254" w:lineRule="auto"/>
            </w:pPr>
            <w:r w:rsidRPr="00D07D05">
              <w:t>Kontaktowe</w:t>
            </w:r>
          </w:p>
          <w:p w14:paraId="032CA060" w14:textId="77777777" w:rsidR="00635398" w:rsidRPr="00D07D05" w:rsidRDefault="00635398" w:rsidP="00635398">
            <w:pPr>
              <w:pStyle w:val="Akapitzlist"/>
              <w:numPr>
                <w:ilvl w:val="0"/>
                <w:numId w:val="4"/>
              </w:numPr>
              <w:spacing w:line="254" w:lineRule="auto"/>
              <w:ind w:left="346"/>
            </w:pPr>
            <w:r w:rsidRPr="00D07D05">
              <w:lastRenderedPageBreak/>
              <w:t xml:space="preserve">ćwiczenia (18 godz./1,2 ECTS), </w:t>
            </w:r>
          </w:p>
          <w:p w14:paraId="62112B69" w14:textId="77777777" w:rsidR="00635398" w:rsidRPr="00D07D05" w:rsidRDefault="00635398" w:rsidP="00635398">
            <w:pPr>
              <w:pStyle w:val="Akapitzlist"/>
              <w:numPr>
                <w:ilvl w:val="0"/>
                <w:numId w:val="4"/>
              </w:numPr>
              <w:spacing w:line="254" w:lineRule="auto"/>
              <w:ind w:left="346"/>
            </w:pPr>
            <w:r w:rsidRPr="00D07D05">
              <w:t>konsultacje (1 godz./0,04 ECTS),</w:t>
            </w:r>
          </w:p>
          <w:p w14:paraId="47BB3F40" w14:textId="77777777" w:rsidR="00635398" w:rsidRPr="00D07D05" w:rsidRDefault="00635398" w:rsidP="00635398">
            <w:pPr>
              <w:spacing w:line="254" w:lineRule="auto"/>
            </w:pPr>
            <w:r w:rsidRPr="00D07D05">
              <w:t>Łącznie – 19 godz./0,8 ECTS</w:t>
            </w:r>
          </w:p>
          <w:p w14:paraId="75765E80" w14:textId="77777777" w:rsidR="00635398" w:rsidRPr="00D07D05" w:rsidRDefault="00635398" w:rsidP="00635398">
            <w:pPr>
              <w:spacing w:line="254" w:lineRule="auto"/>
            </w:pPr>
          </w:p>
          <w:p w14:paraId="5914560D" w14:textId="77777777" w:rsidR="00635398" w:rsidRPr="00D07D05" w:rsidRDefault="00635398" w:rsidP="00635398">
            <w:pPr>
              <w:spacing w:line="254" w:lineRule="auto"/>
            </w:pPr>
            <w:proofErr w:type="spellStart"/>
            <w:r w:rsidRPr="00D07D05">
              <w:t>Niekontaktowe</w:t>
            </w:r>
            <w:proofErr w:type="spellEnd"/>
          </w:p>
          <w:p w14:paraId="7C360CCE" w14:textId="77777777" w:rsidR="00635398" w:rsidRPr="00D07D05" w:rsidRDefault="00635398" w:rsidP="00635398">
            <w:pPr>
              <w:pStyle w:val="Akapitzlist"/>
              <w:numPr>
                <w:ilvl w:val="0"/>
                <w:numId w:val="5"/>
              </w:numPr>
              <w:spacing w:line="254" w:lineRule="auto"/>
              <w:ind w:left="346"/>
            </w:pPr>
            <w:r w:rsidRPr="00D07D05">
              <w:t>przygotowanie do zajęć (16 godz./0,6 ECTS),</w:t>
            </w:r>
          </w:p>
          <w:p w14:paraId="4096441B" w14:textId="77777777" w:rsidR="00635398" w:rsidRPr="00D07D05" w:rsidRDefault="00635398" w:rsidP="00635398">
            <w:pPr>
              <w:pStyle w:val="Akapitzlist"/>
              <w:numPr>
                <w:ilvl w:val="0"/>
                <w:numId w:val="5"/>
              </w:numPr>
              <w:spacing w:line="254" w:lineRule="auto"/>
              <w:ind w:left="346"/>
            </w:pPr>
            <w:r w:rsidRPr="00D07D05">
              <w:t>przygotowanie sprawdzianów (15 godz./0,6 ECTS),</w:t>
            </w:r>
          </w:p>
          <w:p w14:paraId="4C9B988D" w14:textId="5FBF90A8" w:rsidR="00F52C7C" w:rsidRPr="00D07D05" w:rsidRDefault="00635398" w:rsidP="00635398">
            <w:pPr>
              <w:jc w:val="both"/>
              <w:rPr>
                <w:color w:val="000000" w:themeColor="text1"/>
              </w:rPr>
            </w:pPr>
            <w:r w:rsidRPr="00D07D05">
              <w:t>Łącznie 31 godz./1,24 ECTS</w:t>
            </w:r>
          </w:p>
        </w:tc>
      </w:tr>
      <w:tr w:rsidR="00C55D54" w:rsidRPr="00D07D05" w14:paraId="0D669562" w14:textId="77777777" w:rsidTr="00970127">
        <w:trPr>
          <w:trHeight w:val="718"/>
        </w:trPr>
        <w:tc>
          <w:tcPr>
            <w:tcW w:w="4112" w:type="dxa"/>
            <w:shd w:val="clear" w:color="auto" w:fill="auto"/>
          </w:tcPr>
          <w:p w14:paraId="7105A7B8" w14:textId="77777777" w:rsidR="00F52C7C" w:rsidRPr="00D07D05" w:rsidRDefault="00F52C7C" w:rsidP="002D0572">
            <w:pPr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8576FBE" w14:textId="3CC131B3" w:rsidR="00F52C7C" w:rsidRPr="00D07D05" w:rsidRDefault="00F52C7C" w:rsidP="00970127">
            <w:pPr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>udział w ćwiczeniach – 18</w:t>
            </w:r>
            <w:r w:rsidR="00970127" w:rsidRPr="00D07D05">
              <w:rPr>
                <w:color w:val="000000" w:themeColor="text1"/>
              </w:rPr>
              <w:t xml:space="preserve"> godz., </w:t>
            </w:r>
            <w:r w:rsidRPr="00D07D05">
              <w:rPr>
                <w:color w:val="000000" w:themeColor="text1"/>
              </w:rPr>
              <w:t>konsultacjach – 1</w:t>
            </w:r>
            <w:r w:rsidR="00970127" w:rsidRPr="00D07D05">
              <w:rPr>
                <w:color w:val="000000" w:themeColor="text1"/>
              </w:rPr>
              <w:t xml:space="preserve"> godz.</w:t>
            </w:r>
          </w:p>
        </w:tc>
      </w:tr>
      <w:tr w:rsidR="00C55D54" w:rsidRPr="00D07D05" w14:paraId="72926073" w14:textId="77777777" w:rsidTr="002D0572">
        <w:trPr>
          <w:trHeight w:val="718"/>
        </w:trPr>
        <w:tc>
          <w:tcPr>
            <w:tcW w:w="4112" w:type="dxa"/>
            <w:shd w:val="clear" w:color="auto" w:fill="auto"/>
          </w:tcPr>
          <w:p w14:paraId="337D7D69" w14:textId="77777777" w:rsidR="00F52C7C" w:rsidRPr="00D07D05" w:rsidRDefault="00F52C7C" w:rsidP="002D0572">
            <w:pPr>
              <w:jc w:val="both"/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06553450" w14:textId="0EA7FD27" w:rsidR="00F52C7C" w:rsidRPr="00D07D05" w:rsidRDefault="00F52C7C" w:rsidP="00E8286D">
            <w:pPr>
              <w:jc w:val="both"/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>U1 –</w:t>
            </w:r>
            <w:r w:rsidR="0017263D" w:rsidRPr="00D07D05">
              <w:rPr>
                <w:color w:val="000000" w:themeColor="text1"/>
              </w:rPr>
              <w:t xml:space="preserve">U3 </w:t>
            </w:r>
            <w:r w:rsidRPr="00D07D05">
              <w:rPr>
                <w:color w:val="000000" w:themeColor="text1"/>
              </w:rPr>
              <w:t>BH_U09</w:t>
            </w:r>
          </w:p>
          <w:p w14:paraId="6398A8D8" w14:textId="77777777" w:rsidR="00F52C7C" w:rsidRPr="00D07D05" w:rsidRDefault="00F52C7C" w:rsidP="00E8286D">
            <w:pPr>
              <w:jc w:val="both"/>
              <w:rPr>
                <w:color w:val="000000" w:themeColor="text1"/>
              </w:rPr>
            </w:pPr>
            <w:r w:rsidRPr="00D07D05">
              <w:rPr>
                <w:color w:val="000000" w:themeColor="text1"/>
              </w:rPr>
              <w:t>K1 – BH_K05</w:t>
            </w:r>
          </w:p>
        </w:tc>
      </w:tr>
    </w:tbl>
    <w:p w14:paraId="748B10E3" w14:textId="77777777" w:rsidR="00F52C7C" w:rsidRPr="00C55D54" w:rsidRDefault="00F52C7C" w:rsidP="00F52C7C">
      <w:pPr>
        <w:rPr>
          <w:color w:val="000000" w:themeColor="text1"/>
        </w:rPr>
      </w:pPr>
    </w:p>
    <w:p w14:paraId="1613D113" w14:textId="77777777" w:rsidR="00F52C7C" w:rsidRPr="00C55D54" w:rsidRDefault="00F52C7C" w:rsidP="00F52C7C">
      <w:pPr>
        <w:rPr>
          <w:color w:val="000000" w:themeColor="text1"/>
        </w:rPr>
      </w:pPr>
    </w:p>
    <w:p w14:paraId="11487C14" w14:textId="77777777" w:rsidR="00F52C7C" w:rsidRPr="00C55D54" w:rsidRDefault="00F52C7C" w:rsidP="00F52C7C">
      <w:pPr>
        <w:rPr>
          <w:i/>
          <w:iCs/>
          <w:color w:val="000000" w:themeColor="text1"/>
        </w:rPr>
      </w:pPr>
    </w:p>
    <w:p w14:paraId="24CCCB42" w14:textId="77777777" w:rsidR="00F52C7C" w:rsidRPr="00C55D54" w:rsidRDefault="00F52C7C" w:rsidP="00F52C7C">
      <w:pPr>
        <w:rPr>
          <w:iCs/>
          <w:color w:val="000000" w:themeColor="text1"/>
        </w:rPr>
      </w:pPr>
    </w:p>
    <w:p w14:paraId="5F9E5B19" w14:textId="77777777" w:rsidR="00F52C7C" w:rsidRPr="00C55D54" w:rsidRDefault="00F52C7C" w:rsidP="00F52C7C">
      <w:pPr>
        <w:rPr>
          <w:color w:val="000000" w:themeColor="text1"/>
        </w:rPr>
      </w:pPr>
    </w:p>
    <w:p w14:paraId="5919A9CB" w14:textId="77777777" w:rsidR="00F52C7C" w:rsidRPr="00C55D54" w:rsidRDefault="00F52C7C" w:rsidP="00F52C7C">
      <w:pPr>
        <w:rPr>
          <w:color w:val="000000" w:themeColor="text1"/>
        </w:rPr>
      </w:pPr>
    </w:p>
    <w:p w14:paraId="4893B72C" w14:textId="77777777" w:rsidR="00F52C7C" w:rsidRPr="00C55D54" w:rsidRDefault="00F52C7C" w:rsidP="00F52C7C">
      <w:pPr>
        <w:rPr>
          <w:color w:val="000000" w:themeColor="text1"/>
        </w:rPr>
      </w:pPr>
    </w:p>
    <w:p w14:paraId="65E6F86F" w14:textId="77777777" w:rsidR="00F52C7C" w:rsidRPr="00C55D54" w:rsidRDefault="00F52C7C" w:rsidP="00F52C7C">
      <w:pPr>
        <w:rPr>
          <w:color w:val="000000" w:themeColor="text1"/>
        </w:rPr>
      </w:pPr>
    </w:p>
    <w:p w14:paraId="68D5B847" w14:textId="77777777" w:rsidR="00F52C7C" w:rsidRPr="00C55D54" w:rsidRDefault="00F52C7C" w:rsidP="00F52C7C">
      <w:pPr>
        <w:rPr>
          <w:color w:val="000000" w:themeColor="text1"/>
        </w:rPr>
      </w:pPr>
    </w:p>
    <w:p w14:paraId="6A0B6298" w14:textId="77777777" w:rsidR="00F52C7C" w:rsidRPr="00C55D54" w:rsidRDefault="00F52C7C" w:rsidP="00F52C7C">
      <w:pPr>
        <w:rPr>
          <w:color w:val="000000" w:themeColor="text1"/>
        </w:rPr>
      </w:pPr>
    </w:p>
    <w:p w14:paraId="661D8E7D" w14:textId="77777777" w:rsidR="0005733A" w:rsidRPr="00C55D54" w:rsidRDefault="0005733A">
      <w:pPr>
        <w:rPr>
          <w:color w:val="000000" w:themeColor="text1"/>
        </w:rPr>
      </w:pPr>
    </w:p>
    <w:sectPr w:rsidR="0005733A" w:rsidRPr="00C55D54" w:rsidSect="00992D17">
      <w:footerReference w:type="defaul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1FE13" w14:textId="77777777" w:rsidR="00CF104B" w:rsidRDefault="00CF104B">
      <w:r>
        <w:separator/>
      </w:r>
    </w:p>
  </w:endnote>
  <w:endnote w:type="continuationSeparator" w:id="0">
    <w:p w14:paraId="3EAB078A" w14:textId="77777777" w:rsidR="00CF104B" w:rsidRDefault="00CF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1D24326" w14:textId="28D761BF" w:rsidR="00992D17" w:rsidRDefault="00F52C7C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17263D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17263D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0A66F228" w14:textId="77777777" w:rsidR="008D17BD" w:rsidRDefault="00CF1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0083" w14:textId="77777777" w:rsidR="00CF104B" w:rsidRDefault="00CF104B">
      <w:r>
        <w:separator/>
      </w:r>
    </w:p>
  </w:footnote>
  <w:footnote w:type="continuationSeparator" w:id="0">
    <w:p w14:paraId="66E436AF" w14:textId="77777777" w:rsidR="00CF104B" w:rsidRDefault="00CF1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1ECA"/>
    <w:multiLevelType w:val="hybridMultilevel"/>
    <w:tmpl w:val="16540F24"/>
    <w:lvl w:ilvl="0" w:tplc="834C62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07C0E"/>
    <w:multiLevelType w:val="hybridMultilevel"/>
    <w:tmpl w:val="DBDE6D52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70FA6622"/>
    <w:multiLevelType w:val="hybridMultilevel"/>
    <w:tmpl w:val="D190380E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C7C"/>
    <w:rsid w:val="00047D3D"/>
    <w:rsid w:val="0005733A"/>
    <w:rsid w:val="0017263D"/>
    <w:rsid w:val="00405082"/>
    <w:rsid w:val="00410051"/>
    <w:rsid w:val="00635398"/>
    <w:rsid w:val="00654557"/>
    <w:rsid w:val="00970127"/>
    <w:rsid w:val="00A63720"/>
    <w:rsid w:val="00AB6C97"/>
    <w:rsid w:val="00C55D54"/>
    <w:rsid w:val="00CF104B"/>
    <w:rsid w:val="00D07D05"/>
    <w:rsid w:val="00D30408"/>
    <w:rsid w:val="00D41172"/>
    <w:rsid w:val="00D80BBC"/>
    <w:rsid w:val="00E17FA5"/>
    <w:rsid w:val="00E8286D"/>
    <w:rsid w:val="00F5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8DBA"/>
  <w15:chartTrackingRefBased/>
  <w15:docId w15:val="{005C4706-0B74-4FE0-94D7-237C0DB0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2C7C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2C7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C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2C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2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2C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2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anna.gruszecka</dc:creator>
  <cp:keywords/>
  <dc:description/>
  <cp:lastModifiedBy>Agata Drabik</cp:lastModifiedBy>
  <cp:revision>15</cp:revision>
  <dcterms:created xsi:type="dcterms:W3CDTF">2022-07-03T16:50:00Z</dcterms:created>
  <dcterms:modified xsi:type="dcterms:W3CDTF">2024-02-13T11:57:00Z</dcterms:modified>
</cp:coreProperties>
</file>