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roofErr w:type="spellStart"/>
            <w:r w:rsidRPr="00224455">
              <w:t>Behawiorystyka</w:t>
            </w:r>
            <w:proofErr w:type="spellEnd"/>
            <w:r w:rsidRPr="00224455">
              <w:t xml:space="preserve"> zwierząt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Biochemia zachowań emocjonalnych</w:t>
            </w:r>
          </w:p>
          <w:p w:rsidR="000A48F9" w:rsidRPr="00224455" w:rsidRDefault="000A48F9" w:rsidP="000A48F9">
            <w:proofErr w:type="spellStart"/>
            <w:r w:rsidRPr="00224455">
              <w:t>Biochemistry</w:t>
            </w:r>
            <w:proofErr w:type="spellEnd"/>
            <w:r w:rsidRPr="00224455">
              <w:t xml:space="preserve"> of </w:t>
            </w:r>
            <w:proofErr w:type="spellStart"/>
            <w:r w:rsidRPr="00224455">
              <w:t>emotional</w:t>
            </w:r>
            <w:proofErr w:type="spellEnd"/>
            <w:r w:rsidRPr="00224455">
              <w:t xml:space="preserve"> </w:t>
            </w:r>
            <w:proofErr w:type="spellStart"/>
            <w:r w:rsidRPr="00224455">
              <w:t>behavi</w:t>
            </w:r>
            <w:r>
              <w:t>o</w:t>
            </w:r>
            <w:r w:rsidRPr="00224455">
              <w:t>r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Język wykładowy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polski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fakultatywny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 xml:space="preserve">drugiego stopnia </w:t>
            </w:r>
          </w:p>
        </w:tc>
      </w:tr>
      <w:tr w:rsidR="000A48F9" w:rsidRPr="00F02E5D" w:rsidTr="00023A99">
        <w:tc>
          <w:tcPr>
            <w:tcW w:w="3942" w:type="dxa"/>
            <w:shd w:val="clear" w:color="auto" w:fill="auto"/>
          </w:tcPr>
          <w:p w:rsidR="000A48F9" w:rsidRDefault="000A48F9" w:rsidP="000A48F9">
            <w:r w:rsidRPr="00F02E5D">
              <w:t>Forma studiów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</w:tcPr>
          <w:p w:rsidR="000A48F9" w:rsidRPr="00F02E5D" w:rsidRDefault="000A48F9" w:rsidP="000A48F9">
            <w:r w:rsidRPr="00F02E5D">
              <w:t>stacjonarne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>
              <w:t>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B03F53" w:rsidP="000A48F9">
            <w:r>
              <w:t>1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pPr>
              <w:rPr>
                <w:b/>
                <w:i/>
              </w:rPr>
            </w:pPr>
            <w:r w:rsidRPr="00224455">
              <w:t xml:space="preserve"> </w:t>
            </w:r>
            <w:r w:rsidR="00CF781A">
              <w:rPr>
                <w:b/>
                <w:bCs/>
              </w:rPr>
              <w:t>4</w:t>
            </w:r>
            <w:r w:rsidRPr="00224455">
              <w:t xml:space="preserve"> </w:t>
            </w:r>
            <w:r w:rsidRPr="00224455">
              <w:rPr>
                <w:b/>
                <w:bCs/>
              </w:rPr>
              <w:t>ECTS</w:t>
            </w:r>
            <w:r w:rsidR="00CF781A">
              <w:t xml:space="preserve"> (1,17/2,83</w:t>
            </w:r>
            <w:r w:rsidRPr="00224455">
              <w:t xml:space="preserve">) 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rPr>
                <w:i/>
              </w:rPr>
              <w:t xml:space="preserve">dr Iwona </w:t>
            </w:r>
            <w:proofErr w:type="spellStart"/>
            <w:r w:rsidRPr="00224455">
              <w:rPr>
                <w:i/>
              </w:rPr>
              <w:t>Sembratowicz</w:t>
            </w:r>
            <w:proofErr w:type="spellEnd"/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Jednostka oferująca moduł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Katedra Biochemii i Toksykologii</w:t>
            </w:r>
          </w:p>
        </w:tc>
      </w:tr>
      <w:tr w:rsidR="000A48F9" w:rsidRPr="00F02E5D" w:rsidTr="000A48F9">
        <w:tc>
          <w:tcPr>
            <w:tcW w:w="3942" w:type="dxa"/>
            <w:shd w:val="clear" w:color="auto" w:fill="auto"/>
          </w:tcPr>
          <w:p w:rsidR="000A48F9" w:rsidRPr="00F02E5D" w:rsidRDefault="000A48F9" w:rsidP="000A48F9">
            <w:r w:rsidRPr="00F02E5D">
              <w:t>Cel modułu</w:t>
            </w:r>
          </w:p>
          <w:p w:rsidR="000A48F9" w:rsidRPr="00F02E5D" w:rsidRDefault="000A48F9" w:rsidP="000A48F9"/>
        </w:tc>
        <w:tc>
          <w:tcPr>
            <w:tcW w:w="5344" w:type="dxa"/>
            <w:shd w:val="clear" w:color="auto" w:fill="auto"/>
            <w:vAlign w:val="center"/>
          </w:tcPr>
          <w:p w:rsidR="000A48F9" w:rsidRPr="00224455" w:rsidRDefault="000A48F9" w:rsidP="000A48F9">
            <w:r w:rsidRPr="00224455">
              <w:t>Zapoznanie z anatomią i funkcjami struktur układu limbicznego  oraz biochemicznym podłożem zachowań emocjonalnych zwierząt. Pogłębienie wiedzy na temat neurotransmiterów, przebiegiem ich syntezy, oraz rolą w poszczególnych układach regulacyjnych. Przedstawienie powiązań pomiędzy układem hormonalnym oraz nerwowym w regulacji stanów emocjonalnych, oraz mechanizmami powstawania różnego rodzaju zaburzeń i ich terap</w:t>
            </w:r>
            <w:r w:rsidR="00B5388C">
              <w:t>ii.</w:t>
            </w:r>
          </w:p>
        </w:tc>
      </w:tr>
      <w:tr w:rsidR="000A48F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A48F9" w:rsidRPr="00F02E5D" w:rsidRDefault="000A48F9" w:rsidP="000A48F9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  <w:r w:rsidR="00577950" w:rsidRPr="00F90F0D">
              <w:rPr>
                <w:szCs w:val="20"/>
              </w:rPr>
              <w:t xml:space="preserve"> Zapoznanie z wpływem aktywności fizycznej na  reakcje emocjonalne i procesy poznawcze ludzi i zwierząt.</w:t>
            </w:r>
          </w:p>
        </w:tc>
        <w:tc>
          <w:tcPr>
            <w:tcW w:w="5344" w:type="dxa"/>
            <w:shd w:val="clear" w:color="auto" w:fill="auto"/>
          </w:tcPr>
          <w:p w:rsidR="000A48F9" w:rsidRPr="00F02E5D" w:rsidRDefault="000A48F9" w:rsidP="000A48F9">
            <w:r w:rsidRPr="00F02E5D">
              <w:t xml:space="preserve">Wiedza: </w:t>
            </w:r>
          </w:p>
        </w:tc>
      </w:tr>
      <w:tr w:rsidR="00CF781A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D12000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W1. Znajomość anatomii poszczególnych struktur układu limbicznego oraz ich roli fizjologicznej </w:t>
            </w:r>
          </w:p>
        </w:tc>
      </w:tr>
      <w:tr w:rsidR="00CF781A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577950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W2. </w:t>
            </w:r>
            <w:r w:rsidR="00577950" w:rsidRPr="00224455">
              <w:t>Znajomość biochemicznego podłoża  zaburzeń behawioralno-emocjonalnych</w:t>
            </w:r>
          </w:p>
        </w:tc>
      </w:tr>
      <w:tr w:rsidR="00CF781A" w:rsidRPr="00F02E5D" w:rsidTr="00995D0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D12000">
            <w:pPr>
              <w:rPr>
                <w:szCs w:val="20"/>
              </w:rPr>
            </w:pPr>
            <w:r w:rsidRPr="00F90F0D">
              <w:rPr>
                <w:szCs w:val="20"/>
              </w:rPr>
              <w:t>W3. Zdobycie wiedzy odnośnie mechanizmów działania neurotransmiterów i hormonów zaangażowanych w reakcje emocjonalne oraz wpływem diety na ich syntezę.</w:t>
            </w:r>
          </w:p>
        </w:tc>
      </w:tr>
      <w:tr w:rsidR="00CF781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781A" w:rsidRPr="00F90F0D" w:rsidRDefault="00CF781A" w:rsidP="000A48F9">
            <w:r w:rsidRPr="00F90F0D">
              <w:t>Umiejętności:</w:t>
            </w:r>
          </w:p>
        </w:tc>
      </w:tr>
      <w:tr w:rsidR="00CF781A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D12000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U1. Umiejętność analizy przypadków zaburzeń behawioralno-emocjonalnych u zwierząt i ludzi w kontekście przemian biochemicznych zachodzących w mózgu.  </w:t>
            </w:r>
          </w:p>
        </w:tc>
      </w:tr>
      <w:tr w:rsidR="00CF781A" w:rsidRPr="00F02E5D" w:rsidTr="00723D88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D12000">
            <w:pPr>
              <w:rPr>
                <w:szCs w:val="20"/>
              </w:rPr>
            </w:pPr>
            <w:r w:rsidRPr="00F90F0D">
              <w:rPr>
                <w:szCs w:val="20"/>
              </w:rPr>
              <w:t xml:space="preserve">U2.  Umiejętność wykonania wybranych analiz laboratoryjnych świadczących o narażeniu na czynniki stresogenne oraz interpretacji ich wyników. </w:t>
            </w:r>
          </w:p>
        </w:tc>
      </w:tr>
      <w:tr w:rsidR="00CF781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CF781A" w:rsidRPr="00F90F0D" w:rsidRDefault="00CF781A" w:rsidP="000A48F9">
            <w:r w:rsidRPr="00F90F0D">
              <w:t>Kompetencje społeczne:</w:t>
            </w:r>
          </w:p>
        </w:tc>
      </w:tr>
      <w:tr w:rsidR="00CF781A" w:rsidRPr="00F02E5D" w:rsidTr="001C516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CF781A" w:rsidRPr="00F02E5D" w:rsidRDefault="00CF781A" w:rsidP="000A48F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F90F0D" w:rsidRDefault="00CF781A" w:rsidP="003A0F4E">
            <w:pPr>
              <w:rPr>
                <w:szCs w:val="20"/>
              </w:rPr>
            </w:pPr>
            <w:r w:rsidRPr="00F90F0D">
              <w:rPr>
                <w:szCs w:val="20"/>
              </w:rPr>
              <w:t>K1.</w:t>
            </w:r>
            <w:r w:rsidR="003A0F4E" w:rsidRPr="00F90F0D">
              <w:rPr>
                <w:szCs w:val="20"/>
              </w:rPr>
              <w:t xml:space="preserve"> </w:t>
            </w:r>
            <w:r w:rsidR="003A0F4E" w:rsidRPr="00F90F0D">
              <w:rPr>
                <w:rStyle w:val="hps"/>
                <w:szCs w:val="20"/>
              </w:rPr>
              <w:t xml:space="preserve">Gotowość do </w:t>
            </w:r>
            <w:r w:rsidR="003A0F4E">
              <w:rPr>
                <w:rStyle w:val="hps"/>
                <w:szCs w:val="20"/>
              </w:rPr>
              <w:t>krytycznej oceny podejmowanych zagadnień i uzyskanych wyników.</w:t>
            </w:r>
          </w:p>
        </w:tc>
      </w:tr>
      <w:tr w:rsidR="00CF781A" w:rsidRPr="00F02E5D" w:rsidTr="000A48F9"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224455" w:rsidRDefault="00CF781A" w:rsidP="000A48F9">
            <w:pPr>
              <w:rPr>
                <w:rStyle w:val="hps"/>
              </w:rPr>
            </w:pPr>
            <w:r w:rsidRPr="00224455">
              <w:t>anatomia</w:t>
            </w:r>
            <w:r>
              <w:t xml:space="preserve"> zwierząt</w:t>
            </w:r>
            <w:r w:rsidRPr="00224455">
              <w:t>, fizjologia zwierząt</w:t>
            </w:r>
          </w:p>
        </w:tc>
      </w:tr>
      <w:tr w:rsidR="00CF781A" w:rsidRPr="00F02E5D" w:rsidTr="000A48F9"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 xml:space="preserve">Treści programowe modułu </w:t>
            </w:r>
          </w:p>
          <w:p w:rsidR="00CF781A" w:rsidRPr="00F02E5D" w:rsidRDefault="00CF781A" w:rsidP="000A48F9"/>
        </w:tc>
        <w:tc>
          <w:tcPr>
            <w:tcW w:w="5344" w:type="dxa"/>
            <w:shd w:val="clear" w:color="auto" w:fill="auto"/>
            <w:vAlign w:val="center"/>
          </w:tcPr>
          <w:p w:rsidR="00CF781A" w:rsidRPr="00224455" w:rsidRDefault="00CF781A" w:rsidP="00F90F0D">
            <w:pPr>
              <w:jc w:val="both"/>
              <w:rPr>
                <w:b/>
                <w:bCs/>
              </w:rPr>
            </w:pPr>
            <w:r w:rsidRPr="00224455">
              <w:t xml:space="preserve">Biochemiczne i fizjologiczne podłoże mechanizmów odpowiedzialnych za reakcje behawioralno-emocjonalne zwierząt. Anatomia i fizjologia poszczególnych struktur układu limbicznego. Rola hormonów oraz neuroprzekaźników regulujących stany emocjonalne. Etiologia zaburzeń behawioralno-emocjonalnych u zwierząt oraz możliwości ich leczenia przy pomocy diety oraz farmakoterapii. Definicja i przebieg reakcji stresowej. Wpływ stresu na zachowania emocjonalne. Wskaźniki stresu oksydacyjnego. Markery narażenia na czynniki stresowe oceniane we krwi i moczu zwierząt. </w:t>
            </w:r>
          </w:p>
        </w:tc>
      </w:tr>
      <w:tr w:rsidR="00CF781A" w:rsidRPr="00F02E5D" w:rsidTr="000A48F9"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02726D" w:rsidRDefault="00CF781A" w:rsidP="00CC6A88">
            <w:pPr>
              <w:autoSpaceDE w:val="0"/>
              <w:autoSpaceDN w:val="0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Literatura podstawowa: </w:t>
            </w:r>
          </w:p>
          <w:p w:rsidR="00CF781A" w:rsidRPr="0002726D" w:rsidRDefault="00CF781A" w:rsidP="00CC6A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ind w:left="453" w:hanging="284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Narkiewicz O., </w:t>
            </w:r>
            <w:proofErr w:type="spellStart"/>
            <w:r w:rsidRPr="0002726D">
              <w:rPr>
                <w:sz w:val="20"/>
                <w:szCs w:val="20"/>
              </w:rPr>
              <w:t>Moryś</w:t>
            </w:r>
            <w:proofErr w:type="spellEnd"/>
            <w:r w:rsidRPr="0002726D">
              <w:rPr>
                <w:sz w:val="20"/>
                <w:szCs w:val="20"/>
              </w:rPr>
              <w:t xml:space="preserve"> J. </w:t>
            </w:r>
            <w:proofErr w:type="spellStart"/>
            <w:r w:rsidRPr="0002726D">
              <w:rPr>
                <w:sz w:val="20"/>
                <w:szCs w:val="20"/>
              </w:rPr>
              <w:t>Neuroanatomia</w:t>
            </w:r>
            <w:proofErr w:type="spellEnd"/>
            <w:r w:rsidRPr="0002726D">
              <w:rPr>
                <w:sz w:val="20"/>
                <w:szCs w:val="20"/>
              </w:rPr>
              <w:t xml:space="preserve"> czynnościowa i kliniczna. wyd. PZWL, Warszawa, 2013.</w:t>
            </w:r>
          </w:p>
          <w:p w:rsidR="00CF781A" w:rsidRPr="0002726D" w:rsidRDefault="00CF781A" w:rsidP="00CC6A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ind w:left="453" w:hanging="284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>Sadowski B. Biologiczne mechanizmy zachowania się ludzi zwierząt. wyd. PWN, Warszawa, 2022.</w:t>
            </w:r>
          </w:p>
          <w:p w:rsidR="00CF781A" w:rsidRPr="0002726D" w:rsidRDefault="00CF781A" w:rsidP="00CC6A88">
            <w:pPr>
              <w:autoSpaceDE w:val="0"/>
              <w:autoSpaceDN w:val="0"/>
              <w:rPr>
                <w:sz w:val="20"/>
                <w:szCs w:val="20"/>
              </w:rPr>
            </w:pPr>
            <w:r w:rsidRPr="0002726D">
              <w:rPr>
                <w:sz w:val="20"/>
                <w:szCs w:val="20"/>
              </w:rPr>
              <w:t xml:space="preserve">Literatura uzupełniająca: </w:t>
            </w:r>
          </w:p>
          <w:p w:rsidR="00CF781A" w:rsidRPr="008865C2" w:rsidRDefault="00CF781A" w:rsidP="000A48F9">
            <w:pPr>
              <w:autoSpaceDE w:val="0"/>
              <w:autoSpaceDN w:val="0"/>
              <w:rPr>
                <w:szCs w:val="20"/>
              </w:rPr>
            </w:pPr>
            <w:proofErr w:type="spellStart"/>
            <w:r w:rsidRPr="0002726D">
              <w:rPr>
                <w:sz w:val="20"/>
                <w:szCs w:val="20"/>
              </w:rPr>
              <w:t>Longstaff</w:t>
            </w:r>
            <w:proofErr w:type="spellEnd"/>
            <w:r w:rsidRPr="0002726D">
              <w:rPr>
                <w:sz w:val="20"/>
                <w:szCs w:val="20"/>
              </w:rPr>
              <w:t xml:space="preserve"> A. Neurobiologia. Krótkie wykłady. wyd. PWN, Warszawa, 2006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781A" w:rsidRPr="00F02E5D" w:rsidTr="000A48F9"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CF781A" w:rsidRPr="00224455" w:rsidRDefault="00CF781A" w:rsidP="000A48F9">
            <w:r w:rsidRPr="00224455">
              <w:t>Wykłady, ćwiczenia audytoryjne, ćwiczenia   laboratoryjne, prezentacje multimedialne</w:t>
            </w:r>
          </w:p>
        </w:tc>
      </w:tr>
      <w:tr w:rsidR="00CF781A" w:rsidRPr="00F02E5D" w:rsidTr="00023A99"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CF781A" w:rsidRPr="00BD20EF" w:rsidRDefault="00CF781A" w:rsidP="00DC16E1">
            <w:pPr>
              <w:rPr>
                <w:sz w:val="20"/>
                <w:szCs w:val="20"/>
                <w:u w:val="single"/>
              </w:rPr>
            </w:pPr>
            <w:r w:rsidRPr="00BD20EF">
              <w:rPr>
                <w:sz w:val="20"/>
                <w:szCs w:val="20"/>
                <w:u w:val="single"/>
              </w:rPr>
              <w:t>SPOSOBY WERYFIKACJI:</w:t>
            </w:r>
          </w:p>
          <w:p w:rsidR="00CF781A" w:rsidRPr="00BD20EF" w:rsidRDefault="00CF781A" w:rsidP="00DC16E1">
            <w:pPr>
              <w:rPr>
                <w:sz w:val="20"/>
                <w:szCs w:val="20"/>
              </w:rPr>
            </w:pPr>
            <w:r w:rsidRPr="00BD20EF">
              <w:rPr>
                <w:sz w:val="20"/>
                <w:szCs w:val="20"/>
              </w:rPr>
              <w:t>W1, W2, W3 – dwa sprawdziany testowe (testy jednokrotnego wyboru),</w:t>
            </w:r>
            <w:r w:rsidR="00F90F0D">
              <w:rPr>
                <w:sz w:val="20"/>
                <w:szCs w:val="20"/>
              </w:rPr>
              <w:t xml:space="preserve"> </w:t>
            </w:r>
            <w:r w:rsidRPr="00BD20EF">
              <w:rPr>
                <w:sz w:val="20"/>
                <w:szCs w:val="20"/>
              </w:rPr>
              <w:t>egzamin w formie pisemnej (forma łączona: zadania testowe i opisowe,  sprawozdania z ćwiczeń laboratoryjnych</w:t>
            </w:r>
          </w:p>
          <w:p w:rsidR="00CF781A" w:rsidRPr="00BD20EF" w:rsidRDefault="00CF781A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</w:p>
          <w:p w:rsidR="00CF781A" w:rsidRPr="00BD20EF" w:rsidRDefault="00CF781A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  <w:r w:rsidRPr="00BD20EF">
              <w:rPr>
                <w:rFonts w:ascii="Times New Roman" w:hAnsi="Times New Roman" w:cs="Times New Roman"/>
              </w:rPr>
              <w:t>U1,U2 – ocena prezentacji, ocena sprawozdań z ćwiczeń, ocena umiejętności analitycznych</w:t>
            </w:r>
          </w:p>
          <w:p w:rsidR="00CF781A" w:rsidRPr="00BD20EF" w:rsidRDefault="00CF781A" w:rsidP="00DC16E1">
            <w:pPr>
              <w:pStyle w:val="Tekstkomentarza"/>
              <w:spacing w:after="0"/>
              <w:rPr>
                <w:rFonts w:ascii="Times New Roman" w:hAnsi="Times New Roman" w:cs="Times New Roman"/>
              </w:rPr>
            </w:pPr>
          </w:p>
          <w:p w:rsidR="00CF781A" w:rsidRPr="00BD20EF" w:rsidRDefault="00CF781A" w:rsidP="00DC16E1">
            <w:pPr>
              <w:rPr>
                <w:sz w:val="20"/>
                <w:szCs w:val="20"/>
              </w:rPr>
            </w:pPr>
            <w:r w:rsidRPr="00BD20EF">
              <w:rPr>
                <w:sz w:val="20"/>
                <w:szCs w:val="20"/>
              </w:rPr>
              <w:t>K1 – ocena aktywności i współpracy trakcie wykony</w:t>
            </w:r>
            <w:r w:rsidR="00E53F19">
              <w:rPr>
                <w:sz w:val="20"/>
                <w:szCs w:val="20"/>
              </w:rPr>
              <w:t>wania  ćwiczeń laboratoryjnych.</w:t>
            </w:r>
          </w:p>
          <w:p w:rsidR="00CF781A" w:rsidRPr="00BD20EF" w:rsidRDefault="00CF781A" w:rsidP="00DC16E1">
            <w:pPr>
              <w:rPr>
                <w:sz w:val="20"/>
                <w:szCs w:val="20"/>
              </w:rPr>
            </w:pPr>
          </w:p>
          <w:p w:rsidR="00CF781A" w:rsidRPr="00CC6A88" w:rsidRDefault="00CF781A" w:rsidP="00BD20EF">
            <w:pPr>
              <w:rPr>
                <w:i/>
                <w:sz w:val="20"/>
                <w:szCs w:val="20"/>
              </w:rPr>
            </w:pPr>
            <w:r w:rsidRPr="00BD20EF">
              <w:rPr>
                <w:sz w:val="20"/>
                <w:szCs w:val="20"/>
                <w:u w:val="single"/>
              </w:rPr>
              <w:t>DOKUMENTOWANIE OSIĄGNIĘTYCH EFEKTÓW UCZENIA SIĘ</w:t>
            </w:r>
            <w:r w:rsidRPr="00BD20EF">
              <w:rPr>
                <w:sz w:val="20"/>
                <w:szCs w:val="20"/>
              </w:rPr>
              <w:t xml:space="preserve"> sprawozdania z ćwiczeń laboratoryjnych w formie elektroniczne</w:t>
            </w:r>
            <w:r w:rsidR="00F90F0D">
              <w:rPr>
                <w:sz w:val="20"/>
                <w:szCs w:val="20"/>
              </w:rPr>
              <w:t>j</w:t>
            </w:r>
            <w:r w:rsidRPr="00BD20EF">
              <w:rPr>
                <w:sz w:val="20"/>
                <w:szCs w:val="20"/>
              </w:rPr>
              <w:t xml:space="preserve">,  prezentacje multimedialne archiwizowane w formie cyfrowej, zaliczenia </w:t>
            </w:r>
            <w:r w:rsidR="00577950">
              <w:rPr>
                <w:sz w:val="20"/>
                <w:szCs w:val="20"/>
              </w:rPr>
              <w:t xml:space="preserve">cząstkowe egzamin </w:t>
            </w:r>
            <w:r w:rsidRPr="00BD20EF">
              <w:rPr>
                <w:sz w:val="20"/>
                <w:szCs w:val="20"/>
              </w:rPr>
              <w:t xml:space="preserve"> archiwizowane w formie papierowej</w:t>
            </w:r>
          </w:p>
        </w:tc>
      </w:tr>
      <w:tr w:rsidR="00CF781A" w:rsidRPr="00F02E5D" w:rsidTr="00023A99">
        <w:tc>
          <w:tcPr>
            <w:tcW w:w="3942" w:type="dxa"/>
            <w:shd w:val="clear" w:color="auto" w:fill="auto"/>
          </w:tcPr>
          <w:p w:rsidR="00CF781A" w:rsidRPr="003B32BF" w:rsidRDefault="00CF781A" w:rsidP="000A48F9">
            <w:r w:rsidRPr="003B32BF">
              <w:t>Elementy i wagi mające wpływ na ocenę końcową</w:t>
            </w:r>
          </w:p>
          <w:p w:rsidR="00CF781A" w:rsidRPr="003B32BF" w:rsidRDefault="00CF781A" w:rsidP="000A48F9"/>
          <w:p w:rsidR="00CF781A" w:rsidRPr="003B32BF" w:rsidRDefault="00CF781A" w:rsidP="000A48F9"/>
        </w:tc>
        <w:tc>
          <w:tcPr>
            <w:tcW w:w="5344" w:type="dxa"/>
            <w:shd w:val="clear" w:color="auto" w:fill="auto"/>
          </w:tcPr>
          <w:p w:rsidR="00CF781A" w:rsidRPr="00BD20EF" w:rsidRDefault="00CF781A" w:rsidP="00BD20EF">
            <w:pPr>
              <w:jc w:val="both"/>
            </w:pPr>
            <w:r w:rsidRPr="00BD20EF">
              <w:rPr>
                <w:sz w:val="22"/>
                <w:szCs w:val="22"/>
              </w:rPr>
              <w:t xml:space="preserve">Ocena końcowa = 60 % ocena egzaminu + </w:t>
            </w:r>
            <w:r>
              <w:rPr>
                <w:sz w:val="22"/>
                <w:szCs w:val="22"/>
              </w:rPr>
              <w:t xml:space="preserve">40% </w:t>
            </w:r>
            <w:r w:rsidRPr="00BD20EF">
              <w:rPr>
                <w:sz w:val="22"/>
                <w:szCs w:val="22"/>
              </w:rPr>
              <w:t xml:space="preserve">ocena z ćwiczeń. </w:t>
            </w:r>
          </w:p>
          <w:p w:rsidR="00CF781A" w:rsidRPr="003B32BF" w:rsidRDefault="00CF781A" w:rsidP="00BD20EF">
            <w:pPr>
              <w:jc w:val="both"/>
            </w:pPr>
            <w:r w:rsidRPr="00BD20EF">
              <w:rPr>
                <w:sz w:val="22"/>
                <w:szCs w:val="22"/>
              </w:rPr>
              <w:t>Ocena z ćwiczeń (60% ocena sprawdzianów i prezentacji  + 20% ocena sprawozdań z ćwiczeń +  20% ocena aktywności – pracy grupowej/indywidualnej).  Warunki te są przedstawiane na pierwszych zajęciach z modułu</w:t>
            </w:r>
            <w:r w:rsidRPr="00F57156">
              <w:rPr>
                <w:i/>
                <w:sz w:val="22"/>
                <w:szCs w:val="22"/>
              </w:rPr>
              <w:t>.</w:t>
            </w:r>
          </w:p>
        </w:tc>
      </w:tr>
      <w:tr w:rsidR="00CF781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CF781A" w:rsidRPr="00F57156" w:rsidRDefault="00CF781A" w:rsidP="00B5388C">
            <w:pPr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Formy zajęć: </w:t>
            </w:r>
          </w:p>
          <w:p w:rsidR="00CF781A" w:rsidRPr="00F57156" w:rsidRDefault="00CF781A" w:rsidP="00B5388C">
            <w:pPr>
              <w:rPr>
                <w:i/>
              </w:rPr>
            </w:pPr>
            <w:r w:rsidRPr="00F57156">
              <w:rPr>
                <w:b/>
                <w:i/>
                <w:sz w:val="22"/>
                <w:szCs w:val="22"/>
              </w:rPr>
              <w:t>Kontaktowe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wykład (15 godz./0,6</w:t>
            </w:r>
            <w:r w:rsidRPr="00F57156">
              <w:rPr>
                <w:i/>
                <w:sz w:val="22"/>
                <w:szCs w:val="22"/>
              </w:rPr>
              <w:t xml:space="preserve"> ECTS), 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ćwiczenia (15 godz./0,6 ECTS), 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konsultacje (4 </w:t>
            </w:r>
            <w:r w:rsidRPr="00F57156">
              <w:rPr>
                <w:i/>
                <w:sz w:val="22"/>
                <w:szCs w:val="22"/>
              </w:rPr>
              <w:t xml:space="preserve">godz./0,08 ECTS), 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egzamin (1</w:t>
            </w:r>
            <w:r w:rsidRPr="00F57156">
              <w:rPr>
                <w:i/>
                <w:sz w:val="22"/>
                <w:szCs w:val="22"/>
              </w:rPr>
              <w:t xml:space="preserve"> godz./0,08 ECTS). </w:t>
            </w:r>
          </w:p>
          <w:p w:rsidR="00CF781A" w:rsidRPr="00F57156" w:rsidRDefault="00CF781A" w:rsidP="00B5388C">
            <w:pPr>
              <w:ind w:left="120"/>
              <w:rPr>
                <w:i/>
              </w:rPr>
            </w:pPr>
            <w:r>
              <w:rPr>
                <w:i/>
                <w:sz w:val="22"/>
                <w:szCs w:val="22"/>
              </w:rPr>
              <w:t>Łącznie – 35  godz./1,17</w:t>
            </w:r>
            <w:r w:rsidRPr="00F57156">
              <w:rPr>
                <w:i/>
                <w:sz w:val="22"/>
                <w:szCs w:val="22"/>
              </w:rPr>
              <w:t xml:space="preserve"> ECTS</w:t>
            </w:r>
          </w:p>
          <w:p w:rsidR="00CF781A" w:rsidRPr="00F57156" w:rsidRDefault="00CF781A" w:rsidP="00B5388C">
            <w:pPr>
              <w:rPr>
                <w:b/>
                <w:i/>
              </w:rPr>
            </w:pPr>
          </w:p>
          <w:p w:rsidR="00CF781A" w:rsidRPr="00F57156" w:rsidRDefault="00CF781A" w:rsidP="00B5388C">
            <w:pPr>
              <w:rPr>
                <w:b/>
                <w:i/>
              </w:rPr>
            </w:pPr>
            <w:proofErr w:type="spellStart"/>
            <w:r w:rsidRPr="00F57156">
              <w:rPr>
                <w:b/>
                <w:i/>
                <w:sz w:val="22"/>
                <w:szCs w:val="22"/>
              </w:rPr>
              <w:t>Niekontaktowe</w:t>
            </w:r>
            <w:proofErr w:type="spellEnd"/>
          </w:p>
          <w:p w:rsidR="00CF781A" w:rsidRPr="00F57156" w:rsidRDefault="00CF781A" w:rsidP="00B5388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przygotowanie do zajęć (30 godz./1,0</w:t>
            </w:r>
            <w:r w:rsidRPr="00F57156">
              <w:rPr>
                <w:i/>
                <w:sz w:val="22"/>
                <w:szCs w:val="22"/>
              </w:rPr>
              <w:t xml:space="preserve"> ECTS),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studiowanie literatury (20 godz./0,66</w:t>
            </w:r>
            <w:r w:rsidRPr="00F57156">
              <w:rPr>
                <w:i/>
                <w:sz w:val="22"/>
                <w:szCs w:val="22"/>
              </w:rPr>
              <w:t xml:space="preserve"> ECTS),</w:t>
            </w:r>
          </w:p>
          <w:p w:rsidR="00CF781A" w:rsidRPr="00F57156" w:rsidRDefault="00CF781A" w:rsidP="00B5388C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F57156">
              <w:rPr>
                <w:i/>
                <w:sz w:val="22"/>
                <w:szCs w:val="22"/>
              </w:rPr>
              <w:t xml:space="preserve">przygotowanie do egzaminu </w:t>
            </w:r>
            <w:r>
              <w:rPr>
                <w:i/>
                <w:sz w:val="22"/>
                <w:szCs w:val="22"/>
              </w:rPr>
              <w:t>(35 godz./1,17</w:t>
            </w:r>
            <w:r w:rsidRPr="00F57156">
              <w:rPr>
                <w:i/>
                <w:sz w:val="22"/>
                <w:szCs w:val="22"/>
              </w:rPr>
              <w:t>)</w:t>
            </w:r>
          </w:p>
          <w:p w:rsidR="00CF781A" w:rsidRPr="00F02E5D" w:rsidRDefault="00CF781A" w:rsidP="00B5388C">
            <w:pPr>
              <w:jc w:val="both"/>
            </w:pPr>
            <w:r>
              <w:rPr>
                <w:i/>
                <w:sz w:val="22"/>
                <w:szCs w:val="22"/>
              </w:rPr>
              <w:t>Łącznie 85 godz./2,83</w:t>
            </w:r>
            <w:r w:rsidRPr="00F57156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CF781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CF781A" w:rsidRPr="00F02E5D" w:rsidRDefault="00CF781A" w:rsidP="000A48F9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CF781A" w:rsidRPr="00F90F0D" w:rsidRDefault="00CF781A" w:rsidP="00B5388C">
            <w:pPr>
              <w:jc w:val="both"/>
            </w:pPr>
            <w:r w:rsidRPr="00F90F0D">
              <w:rPr>
                <w:sz w:val="22"/>
                <w:szCs w:val="20"/>
              </w:rPr>
              <w:t>udział w wykładach – 15 godz.; w ćwiczeniach – 15 godz.; konsultacjach i egzaminie – 5 godz.</w:t>
            </w:r>
          </w:p>
        </w:tc>
      </w:tr>
      <w:tr w:rsidR="00362DE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362DE5" w:rsidRPr="00F02E5D" w:rsidRDefault="00362DE5" w:rsidP="000A48F9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3A0F4E" w:rsidRDefault="003A0F4E" w:rsidP="003A0F4E">
            <w:pPr>
              <w:shd w:val="clear" w:color="auto" w:fill="FFFFFF"/>
              <w:ind w:right="624"/>
            </w:pPr>
            <w:r>
              <w:t>W 1,2,3 - BZ2 W01 +, BZ2 W04+</w:t>
            </w:r>
          </w:p>
          <w:p w:rsidR="003A0F4E" w:rsidRDefault="003A0F4E" w:rsidP="003A0F4E">
            <w:pPr>
              <w:shd w:val="clear" w:color="auto" w:fill="FFFFFF"/>
              <w:ind w:right="624"/>
            </w:pPr>
            <w:r>
              <w:t xml:space="preserve">U 1,2 - BZ2 U01 +, BZ2 U02 +, </w:t>
            </w:r>
          </w:p>
          <w:p w:rsidR="00362DE5" w:rsidRPr="00F02E5D" w:rsidRDefault="003A0F4E" w:rsidP="003A0F4E">
            <w:pPr>
              <w:jc w:val="both"/>
            </w:pPr>
            <w:r>
              <w:t>K 1 - BZ2 K01+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90" w:rsidRDefault="00DE2190" w:rsidP="008D17BD">
      <w:r>
        <w:separator/>
      </w:r>
    </w:p>
  </w:endnote>
  <w:endnote w:type="continuationSeparator" w:id="0">
    <w:p w:rsidR="00DE2190" w:rsidRDefault="00DE2190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48F9" w:rsidRDefault="001F7AC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C35B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0A48F9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0A48F9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C35B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0A48F9" w:rsidRDefault="000A4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90" w:rsidRDefault="00DE2190" w:rsidP="008D17BD">
      <w:r>
        <w:separator/>
      </w:r>
    </w:p>
  </w:footnote>
  <w:footnote w:type="continuationSeparator" w:id="0">
    <w:p w:rsidR="00DE2190" w:rsidRDefault="00DE2190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8F9" w:rsidRPr="00992D17" w:rsidRDefault="000A48F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0A48F9" w:rsidRPr="00992D17" w:rsidRDefault="000A48F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0A48F9" w:rsidRPr="00F02E5D" w:rsidRDefault="000A48F9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0A48F9" w:rsidRDefault="000A48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575"/>
    <w:multiLevelType w:val="hybridMultilevel"/>
    <w:tmpl w:val="318C420C"/>
    <w:lvl w:ilvl="0" w:tplc="1A56C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6682"/>
    <w:rsid w:val="00023A99"/>
    <w:rsid w:val="00086D15"/>
    <w:rsid w:val="000A48F9"/>
    <w:rsid w:val="000C35B3"/>
    <w:rsid w:val="000F1396"/>
    <w:rsid w:val="000F587A"/>
    <w:rsid w:val="00101F00"/>
    <w:rsid w:val="001750CE"/>
    <w:rsid w:val="00186223"/>
    <w:rsid w:val="00195972"/>
    <w:rsid w:val="001B29F6"/>
    <w:rsid w:val="001F7AC8"/>
    <w:rsid w:val="00206860"/>
    <w:rsid w:val="00207270"/>
    <w:rsid w:val="002F21AF"/>
    <w:rsid w:val="003144B1"/>
    <w:rsid w:val="0032739E"/>
    <w:rsid w:val="00342C62"/>
    <w:rsid w:val="00362DE5"/>
    <w:rsid w:val="003853C3"/>
    <w:rsid w:val="003A0F4E"/>
    <w:rsid w:val="003B32BF"/>
    <w:rsid w:val="003C6027"/>
    <w:rsid w:val="00457679"/>
    <w:rsid w:val="004E66AD"/>
    <w:rsid w:val="00500899"/>
    <w:rsid w:val="0053296A"/>
    <w:rsid w:val="005426EA"/>
    <w:rsid w:val="0057184E"/>
    <w:rsid w:val="00577950"/>
    <w:rsid w:val="00620472"/>
    <w:rsid w:val="006742BC"/>
    <w:rsid w:val="006C6478"/>
    <w:rsid w:val="006F3573"/>
    <w:rsid w:val="00727187"/>
    <w:rsid w:val="007A3BEE"/>
    <w:rsid w:val="00806F43"/>
    <w:rsid w:val="00855B17"/>
    <w:rsid w:val="00882E7A"/>
    <w:rsid w:val="0089357C"/>
    <w:rsid w:val="008951E4"/>
    <w:rsid w:val="008D17BD"/>
    <w:rsid w:val="0092197E"/>
    <w:rsid w:val="00980EBB"/>
    <w:rsid w:val="00991350"/>
    <w:rsid w:val="00992D17"/>
    <w:rsid w:val="009B3F25"/>
    <w:rsid w:val="009C2572"/>
    <w:rsid w:val="009E49CA"/>
    <w:rsid w:val="00A14C83"/>
    <w:rsid w:val="00A6673A"/>
    <w:rsid w:val="00AA0C68"/>
    <w:rsid w:val="00B03F53"/>
    <w:rsid w:val="00B400C0"/>
    <w:rsid w:val="00B5388C"/>
    <w:rsid w:val="00B60BEF"/>
    <w:rsid w:val="00BD20EF"/>
    <w:rsid w:val="00C05895"/>
    <w:rsid w:val="00CC6A88"/>
    <w:rsid w:val="00CD423D"/>
    <w:rsid w:val="00CF781A"/>
    <w:rsid w:val="00D042DA"/>
    <w:rsid w:val="00D2747A"/>
    <w:rsid w:val="00DB073B"/>
    <w:rsid w:val="00DC16E1"/>
    <w:rsid w:val="00DC2364"/>
    <w:rsid w:val="00DE2190"/>
    <w:rsid w:val="00E53F19"/>
    <w:rsid w:val="00E54369"/>
    <w:rsid w:val="00E64D4D"/>
    <w:rsid w:val="00EC3848"/>
    <w:rsid w:val="00F02DA4"/>
    <w:rsid w:val="00F02E5D"/>
    <w:rsid w:val="00F15C0E"/>
    <w:rsid w:val="00F6264E"/>
    <w:rsid w:val="00F82B32"/>
    <w:rsid w:val="00F873D7"/>
    <w:rsid w:val="00F9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A48F9"/>
  </w:style>
  <w:style w:type="paragraph" w:styleId="Akapitzlist">
    <w:name w:val="List Paragraph"/>
    <w:basedOn w:val="Normalny"/>
    <w:uiPriority w:val="34"/>
    <w:qFormat/>
    <w:rsid w:val="00B5388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C16E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16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4D6E-6B20-45B1-BF74-D4696237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2023-10-01T18:13:00Z</dcterms:created>
  <dcterms:modified xsi:type="dcterms:W3CDTF">2023-10-01T18:13:00Z</dcterms:modified>
</cp:coreProperties>
</file>