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13863" w:rsidRPr="00F02E5D" w:rsidTr="009A4E17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  <w:vAlign w:val="center"/>
          </w:tcPr>
          <w:p w:rsidR="00913863" w:rsidRPr="006D4122" w:rsidRDefault="00913863" w:rsidP="00F40074">
            <w:pPr>
              <w:shd w:val="clear" w:color="auto" w:fill="FFFFFF"/>
            </w:pPr>
            <w:proofErr w:type="spellStart"/>
            <w:r w:rsidRPr="006D4122">
              <w:t>Behawiorystyka</w:t>
            </w:r>
            <w:proofErr w:type="spellEnd"/>
            <w:r w:rsidRPr="006D4122">
              <w:t xml:space="preserve"> zwierząt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F3FB6" w:rsidRPr="006D4122" w:rsidRDefault="005F3FB6" w:rsidP="005F3FB6">
            <w:r w:rsidRPr="006D4122">
              <w:t>Rośliny toksyczne dla zwierząt towarzyszących</w:t>
            </w:r>
          </w:p>
          <w:p w:rsidR="00913863" w:rsidRPr="00900DC7" w:rsidRDefault="005F3FB6" w:rsidP="005F3FB6">
            <w:proofErr w:type="spellStart"/>
            <w:r w:rsidRPr="006D4122">
              <w:t>Toxic</w:t>
            </w:r>
            <w:proofErr w:type="spellEnd"/>
            <w:r>
              <w:t xml:space="preserve"> </w:t>
            </w:r>
            <w:proofErr w:type="spellStart"/>
            <w:r w:rsidRPr="006D4122">
              <w:t>plants</w:t>
            </w:r>
            <w:proofErr w:type="spellEnd"/>
            <w:r w:rsidRPr="006D4122">
              <w:t xml:space="preserve"> for </w:t>
            </w:r>
            <w:proofErr w:type="spellStart"/>
            <w:r w:rsidRPr="006D4122">
              <w:t>pets</w:t>
            </w:r>
            <w:proofErr w:type="spellEnd"/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Język wykładowy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Polski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6D4122" w:rsidRDefault="00913863" w:rsidP="00F40074">
            <w:r w:rsidRPr="006D4122">
              <w:t>fakultatywny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13863" w:rsidRPr="006D4122" w:rsidRDefault="005F3FB6" w:rsidP="00F40074">
            <w:r>
              <w:t>drugiego</w:t>
            </w:r>
            <w:r w:rsidR="00913863" w:rsidRPr="006D4122">
              <w:t xml:space="preserve"> stopnia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Default="00913863" w:rsidP="004C0125">
            <w:r w:rsidRPr="00F02E5D">
              <w:t>Forma studiów</w:t>
            </w:r>
          </w:p>
          <w:p w:rsidR="00913863" w:rsidRPr="00F02E5D" w:rsidRDefault="00913863" w:rsidP="004C0125"/>
        </w:tc>
        <w:tc>
          <w:tcPr>
            <w:tcW w:w="5344" w:type="dxa"/>
            <w:shd w:val="clear" w:color="auto" w:fill="auto"/>
          </w:tcPr>
          <w:p w:rsidR="00913863" w:rsidRPr="00F02E5D" w:rsidRDefault="00CF34AE" w:rsidP="0081668A">
            <w:r>
              <w:t>nie</w:t>
            </w:r>
            <w:r w:rsidR="00913863" w:rsidRPr="00F02E5D">
              <w:t>stacjonarne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913863" w:rsidP="0081668A">
            <w:r w:rsidRPr="00F02E5D">
              <w:t>I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13863" w:rsidRPr="00F02E5D" w:rsidRDefault="005F3FB6" w:rsidP="004C0125">
            <w:r>
              <w:t>1</w:t>
            </w:r>
          </w:p>
        </w:tc>
      </w:tr>
      <w:tr w:rsidR="00913863" w:rsidRPr="00F02E5D" w:rsidTr="00023A99">
        <w:tc>
          <w:tcPr>
            <w:tcW w:w="3942" w:type="dxa"/>
            <w:shd w:val="clear" w:color="auto" w:fill="auto"/>
          </w:tcPr>
          <w:p w:rsidR="00913863" w:rsidRPr="00F02E5D" w:rsidRDefault="00913863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13863" w:rsidRPr="00F02E5D" w:rsidRDefault="005F3FB6" w:rsidP="00CF34AE">
            <w:r>
              <w:t>1</w:t>
            </w:r>
            <w:r w:rsidRPr="00F02E5D">
              <w:t xml:space="preserve"> (</w:t>
            </w:r>
            <w:r>
              <w:t>0,</w:t>
            </w:r>
            <w:r w:rsidR="00CF34AE">
              <w:t>4</w:t>
            </w:r>
            <w:r>
              <w:t xml:space="preserve"> / 0,</w:t>
            </w:r>
            <w:r w:rsidR="00CF34AE">
              <w:t>6</w:t>
            </w:r>
            <w:r w:rsidRPr="00904B1F">
              <w:t>)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 xml:space="preserve">dr hab. Krystyna </w:t>
            </w:r>
            <w:proofErr w:type="spellStart"/>
            <w:r w:rsidRPr="004E3A28">
              <w:t>Piotrowska-Weryszko</w:t>
            </w:r>
            <w:proofErr w:type="spellEnd"/>
            <w:r w:rsidRPr="004E3A28">
              <w:t>, prof. uczelni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Jednostka oferująca moduł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4E3A28" w:rsidRDefault="0081668A" w:rsidP="00F40074">
            <w:r w:rsidRPr="004E3A28">
              <w:t>Katedra Botaniki i Fizjologii Roślin</w:t>
            </w:r>
            <w:bookmarkStart w:id="0" w:name="_GoBack"/>
            <w:bookmarkEnd w:id="0"/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Cel modułu</w:t>
            </w:r>
          </w:p>
          <w:p w:rsidR="0081668A" w:rsidRPr="00F02E5D" w:rsidRDefault="0081668A" w:rsidP="004C0125"/>
        </w:tc>
        <w:tc>
          <w:tcPr>
            <w:tcW w:w="5344" w:type="dxa"/>
            <w:shd w:val="clear" w:color="auto" w:fill="auto"/>
          </w:tcPr>
          <w:p w:rsidR="0081668A" w:rsidRPr="00F02E5D" w:rsidRDefault="005F3FB6" w:rsidP="00604C65">
            <w:pPr>
              <w:autoSpaceDE w:val="0"/>
              <w:autoSpaceDN w:val="0"/>
              <w:adjustRightInd w:val="0"/>
            </w:pPr>
            <w:r w:rsidRPr="004E3A28">
              <w:t>Celem modułu jest zapoznanie studentów z roślinami, które zawierają substancje toksyczne dla zwierząt oraz mechanizmami ich działania i symptomami zatruć. Studenci poznają morfologię roślin trujących niezbędną do ich rozpoznawania.</w:t>
            </w:r>
          </w:p>
        </w:tc>
      </w:tr>
      <w:tr w:rsidR="0081668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1668A" w:rsidRPr="00F02E5D" w:rsidRDefault="0081668A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81668A" w:rsidP="004C0125">
            <w:r w:rsidRPr="00F02E5D">
              <w:t xml:space="preserve">Wiedza: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</w:pPr>
            <w:r w:rsidRPr="004E3A28">
              <w:t xml:space="preserve">W1. Charakteryzuje najważniejsze rośliny trujące dla zwierząt towarzyszących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  <w:rPr>
                <w:highlight w:val="yellow"/>
              </w:rPr>
            </w:pPr>
            <w:r w:rsidRPr="004E3A28">
              <w:t xml:space="preserve">W2. Zna rodzaje i źródła substancji toksycznych pochodzenia roślinnego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pPr>
              <w:shd w:val="clear" w:color="auto" w:fill="FFFFFF"/>
              <w:rPr>
                <w:highlight w:val="yellow"/>
              </w:rPr>
            </w:pPr>
            <w:r w:rsidRPr="004E3A28">
              <w:t xml:space="preserve">W3. Ma podstawową wiedzę na temat objawów zatrucia roślinami u zwierząt 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Umiejętności: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U1. Posiada umiejętność określenia, które rośliny są przyczyną zatruć u zwierząt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U2. Potrafi wskazać charakterystyczne cechy roślin toksycznych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Kompetencje społeczne:</w:t>
            </w:r>
          </w:p>
        </w:tc>
      </w:tr>
      <w:tr w:rsidR="005F3F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5F3FB6" w:rsidRPr="00F02E5D" w:rsidRDefault="005F3F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F3FB6" w:rsidRPr="004E3A28" w:rsidRDefault="005F3FB6" w:rsidP="0073228A">
            <w:r w:rsidRPr="004E3A28">
              <w:t>K1. Jest świadomy występowania problemów zdrowotnych związanych z występowaniem roślin toksycznych w środowisku zwierząt.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04C65" w:rsidRPr="004E3A28" w:rsidRDefault="00604C65" w:rsidP="005F3FB6">
            <w:pPr>
              <w:jc w:val="both"/>
            </w:pPr>
            <w:r w:rsidRPr="004E3A28">
              <w:t>Botanika</w:t>
            </w:r>
          </w:p>
        </w:tc>
      </w:tr>
      <w:tr w:rsidR="00604C65" w:rsidRPr="00F02E5D" w:rsidTr="00023A99">
        <w:tc>
          <w:tcPr>
            <w:tcW w:w="3942" w:type="dxa"/>
            <w:shd w:val="clear" w:color="auto" w:fill="auto"/>
          </w:tcPr>
          <w:p w:rsidR="00604C65" w:rsidRPr="00F02E5D" w:rsidRDefault="00604C65" w:rsidP="00D2747A">
            <w:r w:rsidRPr="00F02E5D">
              <w:t xml:space="preserve">Treści programowe modułu </w:t>
            </w:r>
          </w:p>
          <w:p w:rsidR="00604C65" w:rsidRPr="00F02E5D" w:rsidRDefault="00604C65" w:rsidP="00D2747A"/>
        </w:tc>
        <w:tc>
          <w:tcPr>
            <w:tcW w:w="5344" w:type="dxa"/>
            <w:shd w:val="clear" w:color="auto" w:fill="auto"/>
          </w:tcPr>
          <w:p w:rsidR="00604C65" w:rsidRPr="004E3A28" w:rsidRDefault="005F3FB6" w:rsidP="005F3FB6">
            <w:r w:rsidRPr="004E3A28">
              <w:t xml:space="preserve">Przedmiot obejmuje zagadnienia dotyczące zatrucia zwierząt towarzyszących roślinami ozdobnymi i dziko rosnącymi. Przedstawione zostaną podstawowe wiadomości o truciznach roślinnych m. </w:t>
            </w:r>
            <w:r w:rsidRPr="004E3A28">
              <w:lastRenderedPageBreak/>
              <w:t xml:space="preserve">in. alkaloidach, glikozydach, </w:t>
            </w:r>
            <w:proofErr w:type="spellStart"/>
            <w:r w:rsidRPr="004E3A28">
              <w:t>toksalbuminach</w:t>
            </w:r>
            <w:proofErr w:type="spellEnd"/>
            <w:r w:rsidRPr="004E3A28">
              <w:t xml:space="preserve">, saponinach, związkach </w:t>
            </w:r>
            <w:proofErr w:type="spellStart"/>
            <w:r w:rsidRPr="004E3A28">
              <w:t>diterpenowych</w:t>
            </w:r>
            <w:proofErr w:type="spellEnd"/>
            <w:r w:rsidRPr="004E3A28">
              <w:t>,  kwasach pochodzenia roślinnego. Będą podane źródła substancji trujących dla zwierząt, objawy kliniczne i mechanizm toksyczności. Zajęcia z przedmiotu obejmą przegląd i charakterystykę roślin najczęściej powodujących zatrucia u zwierząt, ze szczególnym uwzględnieniem psów i kotów.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668A" w:rsidRDefault="0081668A" w:rsidP="004C0125">
            <w:r>
              <w:t>Literatura wymagana</w:t>
            </w:r>
          </w:p>
          <w:p w:rsidR="005F3FB6" w:rsidRPr="004E3A28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rPr>
                <w:color w:val="000000"/>
              </w:rPr>
              <w:t xml:space="preserve">Campbell A., Chapman M. Zatrucia u psów i kotów. Sima WLW, Warszawa 2001. </w:t>
            </w:r>
          </w:p>
          <w:p w:rsidR="005F3FB6" w:rsidRPr="004E3A28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rPr>
                <w:bCs/>
                <w:kern w:val="36"/>
              </w:rPr>
              <w:t xml:space="preserve">Barski D., </w:t>
            </w:r>
            <w:proofErr w:type="spellStart"/>
            <w:r w:rsidRPr="004E3A28">
              <w:rPr>
                <w:bCs/>
                <w:kern w:val="36"/>
              </w:rPr>
              <w:t>Spodniewska</w:t>
            </w:r>
            <w:proofErr w:type="spellEnd"/>
            <w:r w:rsidRPr="004E3A28">
              <w:rPr>
                <w:bCs/>
                <w:kern w:val="36"/>
              </w:rPr>
              <w:t xml:space="preserve"> A. Toksykologia weterynaryjna: wybrane zagadnienia. Wyd. </w:t>
            </w:r>
            <w:r w:rsidRPr="004E3A28">
              <w:t>Uniwersytet Warmińsko-Mazurski, Olsztyn 2014.</w:t>
            </w:r>
          </w:p>
          <w:p w:rsidR="005F3FB6" w:rsidRPr="005F3FB6" w:rsidRDefault="005F3FB6" w:rsidP="005F3FB6">
            <w:pPr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</w:rPr>
            </w:pPr>
            <w:r w:rsidRPr="004E3A28">
              <w:t xml:space="preserve">Bohosiewicz M. Toksykologia weterynaryjna, </w:t>
            </w:r>
            <w:proofErr w:type="spellStart"/>
            <w:r w:rsidRPr="004E3A28">
              <w:t>PWRiL</w:t>
            </w:r>
            <w:proofErr w:type="spellEnd"/>
            <w:r w:rsidRPr="004E3A28">
              <w:t>, Warszawa 1979.</w:t>
            </w:r>
          </w:p>
          <w:p w:rsidR="005F3FB6" w:rsidRPr="004E3A28" w:rsidRDefault="005F3FB6" w:rsidP="005F3FB6">
            <w:pPr>
              <w:ind w:left="317"/>
              <w:jc w:val="both"/>
              <w:rPr>
                <w:color w:val="000000"/>
              </w:rPr>
            </w:pPr>
          </w:p>
          <w:p w:rsidR="0081668A" w:rsidRDefault="0081668A" w:rsidP="0057331A">
            <w:r>
              <w:t>Literatura zalecana</w:t>
            </w:r>
          </w:p>
          <w:p w:rsidR="005F3FB6" w:rsidRDefault="005F3FB6" w:rsidP="005F3FB6">
            <w:pPr>
              <w:numPr>
                <w:ilvl w:val="0"/>
                <w:numId w:val="3"/>
              </w:numPr>
              <w:ind w:left="311"/>
              <w:jc w:val="both"/>
              <w:rPr>
                <w:color w:val="000000"/>
              </w:rPr>
            </w:pPr>
            <w:r w:rsidRPr="004E3A28">
              <w:rPr>
                <w:color w:val="000000"/>
              </w:rPr>
              <w:t xml:space="preserve">Godet J.D. Rośliny zielne Europy, rozpoznawanie gatunków. </w:t>
            </w:r>
            <w:proofErr w:type="spellStart"/>
            <w:r w:rsidRPr="004E3A28">
              <w:rPr>
                <w:color w:val="000000"/>
              </w:rPr>
              <w:t>Multico</w:t>
            </w:r>
            <w:proofErr w:type="spellEnd"/>
            <w:r w:rsidRPr="004E3A28">
              <w:rPr>
                <w:color w:val="000000"/>
              </w:rPr>
              <w:t>, Oficyna Wydawnicza 1999.</w:t>
            </w:r>
          </w:p>
          <w:p w:rsidR="0081668A" w:rsidRPr="005F3FB6" w:rsidRDefault="005F3FB6" w:rsidP="005F3FB6">
            <w:pPr>
              <w:numPr>
                <w:ilvl w:val="0"/>
                <w:numId w:val="3"/>
              </w:numPr>
              <w:ind w:left="311"/>
              <w:jc w:val="both"/>
              <w:rPr>
                <w:color w:val="000000"/>
              </w:rPr>
            </w:pPr>
            <w:r w:rsidRPr="005F3FB6">
              <w:rPr>
                <w:color w:val="000000"/>
              </w:rPr>
              <w:t xml:space="preserve">Rak J. Rośliny pokojowe. </w:t>
            </w:r>
            <w:proofErr w:type="spellStart"/>
            <w:r w:rsidRPr="005F3FB6">
              <w:rPr>
                <w:color w:val="000000"/>
              </w:rPr>
              <w:t>Multico</w:t>
            </w:r>
            <w:proofErr w:type="spellEnd"/>
            <w:r w:rsidRPr="005F3FB6">
              <w:rPr>
                <w:color w:val="000000"/>
              </w:rPr>
              <w:t>, Oficyna Wydawnicza 2007.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1668A" w:rsidRPr="00F02E5D" w:rsidRDefault="00F24C0D" w:rsidP="004C0125">
            <w:r w:rsidRPr="004E3A28">
              <w:t>Wykłady z wykorzystaniem technik multimedialnych, dyskusja</w:t>
            </w: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F02E5D" w:rsidRDefault="0081668A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24C0D" w:rsidRDefault="00F24C0D" w:rsidP="00F24C0D">
            <w:pPr>
              <w:shd w:val="clear" w:color="auto" w:fill="FFFFFF"/>
            </w:pPr>
            <w:r w:rsidRPr="002B0345">
              <w:t>W1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 w:rsidRPr="002B0345">
              <w:t>W2</w:t>
            </w:r>
            <w:r>
              <w:t xml:space="preserve"> - </w:t>
            </w:r>
            <w:r w:rsidRPr="00F02E5D">
              <w:t>sprawdzian testowy</w:t>
            </w:r>
            <w:r w:rsidRPr="002B0345">
              <w:t xml:space="preserve"> </w:t>
            </w:r>
          </w:p>
          <w:p w:rsidR="00F24C0D" w:rsidRPr="002B0345" w:rsidRDefault="00F24C0D" w:rsidP="00F24C0D">
            <w:pPr>
              <w:shd w:val="clear" w:color="auto" w:fill="FFFFFF"/>
            </w:pPr>
            <w:r w:rsidRPr="002B0345">
              <w:t>W3</w:t>
            </w:r>
            <w:r>
              <w:t xml:space="preserve"> - </w:t>
            </w:r>
            <w:r w:rsidRPr="00F02E5D">
              <w:t>sprawdzian testowy</w:t>
            </w:r>
          </w:p>
          <w:p w:rsidR="00F24C0D" w:rsidRDefault="00F24C0D" w:rsidP="00F24C0D">
            <w:pPr>
              <w:shd w:val="clear" w:color="auto" w:fill="FFFFFF"/>
            </w:pPr>
            <w:r>
              <w:t xml:space="preserve">U1 </w:t>
            </w:r>
            <w:r w:rsidR="005F3FB6">
              <w:t xml:space="preserve">- </w:t>
            </w:r>
            <w:r w:rsidRPr="00F02E5D">
              <w:t>sprawdzian testowy</w:t>
            </w:r>
          </w:p>
          <w:p w:rsidR="00F24C0D" w:rsidRPr="002B0345" w:rsidRDefault="00F24C0D" w:rsidP="00F24C0D">
            <w:pPr>
              <w:shd w:val="clear" w:color="auto" w:fill="FFFFFF"/>
            </w:pPr>
            <w:r>
              <w:t xml:space="preserve">U2 - </w:t>
            </w:r>
            <w:r w:rsidR="005F3FB6" w:rsidRPr="00F02E5D">
              <w:t>sprawdzian testowy</w:t>
            </w:r>
          </w:p>
          <w:p w:rsidR="00F24C0D" w:rsidRPr="007C40F5" w:rsidRDefault="00F24C0D" w:rsidP="00F24C0D">
            <w:pPr>
              <w:rPr>
                <w:i/>
                <w:color w:val="FF0000"/>
              </w:rPr>
            </w:pPr>
            <w:r w:rsidRPr="002B0345">
              <w:t>K1</w:t>
            </w:r>
            <w:r>
              <w:t xml:space="preserve"> - </w:t>
            </w:r>
            <w:r w:rsidR="005F3FB6" w:rsidRPr="00F02E5D">
              <w:t>sprawdzian testowy</w:t>
            </w:r>
          </w:p>
          <w:p w:rsidR="0081668A" w:rsidRPr="00F02E5D" w:rsidRDefault="0081668A" w:rsidP="00D2747A">
            <w:pPr>
              <w:jc w:val="both"/>
            </w:pPr>
          </w:p>
        </w:tc>
      </w:tr>
      <w:tr w:rsidR="0081668A" w:rsidRPr="00F02E5D" w:rsidTr="00023A99">
        <w:tc>
          <w:tcPr>
            <w:tcW w:w="3942" w:type="dxa"/>
            <w:shd w:val="clear" w:color="auto" w:fill="auto"/>
          </w:tcPr>
          <w:p w:rsidR="0081668A" w:rsidRPr="003B32BF" w:rsidRDefault="0081668A" w:rsidP="00D2747A">
            <w:r w:rsidRPr="003B32BF">
              <w:t>Elementy i wagi mające wpływ na ocenę końcową</w:t>
            </w:r>
          </w:p>
          <w:p w:rsidR="0081668A" w:rsidRPr="003B32BF" w:rsidRDefault="0081668A" w:rsidP="00D2747A"/>
          <w:p w:rsidR="0081668A" w:rsidRPr="003B32BF" w:rsidRDefault="0081668A" w:rsidP="00D2747A"/>
        </w:tc>
        <w:tc>
          <w:tcPr>
            <w:tcW w:w="5344" w:type="dxa"/>
            <w:shd w:val="clear" w:color="auto" w:fill="auto"/>
          </w:tcPr>
          <w:p w:rsidR="00481953" w:rsidRDefault="00481953" w:rsidP="00481953">
            <w:r w:rsidRPr="004E3A28">
              <w:t xml:space="preserve">Uzyskanie odpowiedniego procentu sumy punktów oceniających stopień wymaganej wiedzy, umiejętności i kompetencji: </w:t>
            </w:r>
          </w:p>
          <w:p w:rsidR="00481953" w:rsidRPr="004E3A28" w:rsidRDefault="00481953" w:rsidP="00481953"/>
          <w:p w:rsidR="00481953" w:rsidRPr="004E3A28" w:rsidRDefault="00481953" w:rsidP="00481953">
            <w:r w:rsidRPr="004E3A28">
              <w:t>2,0 – &lt; 51,0%</w:t>
            </w:r>
          </w:p>
          <w:p w:rsidR="00481953" w:rsidRPr="004E3A28" w:rsidRDefault="00481953" w:rsidP="00481953">
            <w:r w:rsidRPr="004E3A28">
              <w:t>3,0 – 51-60%</w:t>
            </w:r>
          </w:p>
          <w:p w:rsidR="00481953" w:rsidRPr="004E3A28" w:rsidRDefault="00481953" w:rsidP="00481953">
            <w:r w:rsidRPr="004E3A28">
              <w:t>3,5 – 61-70%</w:t>
            </w:r>
          </w:p>
          <w:p w:rsidR="00481953" w:rsidRPr="004E3A28" w:rsidRDefault="00481953" w:rsidP="00481953">
            <w:r w:rsidRPr="004E3A28">
              <w:t>4,0 – 71-80%</w:t>
            </w:r>
          </w:p>
          <w:p w:rsidR="00481953" w:rsidRPr="004E3A28" w:rsidRDefault="00481953" w:rsidP="00481953">
            <w:r w:rsidRPr="004E3A28">
              <w:t>4,5 – 81-90%</w:t>
            </w:r>
          </w:p>
          <w:p w:rsidR="00481953" w:rsidRDefault="00481953" w:rsidP="00481953">
            <w:pPr>
              <w:jc w:val="both"/>
            </w:pPr>
            <w:r w:rsidRPr="004E3A28">
              <w:t>5,0 – 91-100%</w:t>
            </w:r>
          </w:p>
          <w:p w:rsidR="0081668A" w:rsidRPr="003B32BF" w:rsidRDefault="0081668A" w:rsidP="005F3FB6">
            <w:pPr>
              <w:jc w:val="both"/>
            </w:pPr>
          </w:p>
        </w:tc>
      </w:tr>
      <w:tr w:rsidR="0081668A" w:rsidRPr="00F02E5D" w:rsidTr="00C64908">
        <w:trPr>
          <w:trHeight w:val="1274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>KONTAKTOWE</w:t>
            </w:r>
          </w:p>
          <w:p w:rsidR="00481953" w:rsidRPr="00904B1F" w:rsidRDefault="00481953" w:rsidP="00481953">
            <w:r w:rsidRPr="00904B1F">
              <w:t xml:space="preserve"> </w:t>
            </w:r>
            <w:r>
              <w:t xml:space="preserve">                                    </w:t>
            </w:r>
            <w:r w:rsidR="00DE1F22">
              <w:t xml:space="preserve">            </w:t>
            </w:r>
            <w:r>
              <w:t xml:space="preserve"> </w:t>
            </w:r>
            <w:r w:rsidRPr="00904B1F">
              <w:t>Godziny      ECTS</w:t>
            </w:r>
          </w:p>
          <w:p w:rsidR="00481953" w:rsidRPr="00904B1F" w:rsidRDefault="007228F8" w:rsidP="00481953">
            <w:r w:rsidRPr="00904B1F">
              <w:t xml:space="preserve">wykłady                         </w:t>
            </w:r>
            <w:r>
              <w:t xml:space="preserve">      </w:t>
            </w:r>
            <w:r w:rsidR="00CF34AE">
              <w:t xml:space="preserve"> </w:t>
            </w:r>
            <w:r>
              <w:t xml:space="preserve">      </w:t>
            </w:r>
            <w:r w:rsidRPr="00904B1F">
              <w:t xml:space="preserve"> </w:t>
            </w:r>
            <w:r w:rsidR="00CF34AE">
              <w:t>9</w:t>
            </w:r>
            <w:r w:rsidRPr="00904B1F">
              <w:t xml:space="preserve">              0,</w:t>
            </w:r>
            <w:r w:rsidR="00CF34AE">
              <w:t>36</w:t>
            </w:r>
          </w:p>
          <w:p w:rsidR="00481953" w:rsidRDefault="007228F8" w:rsidP="00481953">
            <w:r w:rsidRPr="00904B1F">
              <w:t xml:space="preserve">konsultacje                    </w:t>
            </w:r>
            <w:r>
              <w:t xml:space="preserve">            </w:t>
            </w:r>
            <w:r w:rsidRPr="00904B1F">
              <w:t xml:space="preserve">   </w:t>
            </w:r>
            <w:r w:rsidR="005F3FB6">
              <w:t>1</w:t>
            </w:r>
            <w:r w:rsidRPr="00904B1F">
              <w:t xml:space="preserve">              0,</w:t>
            </w:r>
            <w:r w:rsidR="005F3FB6">
              <w:t>04</w:t>
            </w:r>
          </w:p>
          <w:p w:rsidR="00481953" w:rsidRPr="00904B1F" w:rsidRDefault="007228F8" w:rsidP="00481953">
            <w:r>
              <w:t>z</w:t>
            </w:r>
            <w:r w:rsidRPr="00904B1F">
              <w:t xml:space="preserve">aliczenie </w:t>
            </w:r>
            <w:r w:rsidR="00481953" w:rsidRPr="00904B1F">
              <w:t xml:space="preserve">końcowe        </w:t>
            </w:r>
            <w:r w:rsidR="00DE1F22">
              <w:t xml:space="preserve">           </w:t>
            </w:r>
            <w:r w:rsidR="00481953" w:rsidRPr="00904B1F">
              <w:t xml:space="preserve">  </w:t>
            </w:r>
            <w:r w:rsidR="007533FE">
              <w:t xml:space="preserve"> </w:t>
            </w:r>
            <w:r w:rsidR="005F3FB6">
              <w:t>1</w:t>
            </w:r>
            <w:r w:rsidR="00481953" w:rsidRPr="00904B1F">
              <w:t xml:space="preserve">              0,0</w:t>
            </w:r>
            <w:r w:rsidR="005F3FB6">
              <w:t>4</w:t>
            </w:r>
          </w:p>
          <w:p w:rsidR="00481953" w:rsidRPr="00904B1F" w:rsidRDefault="00481953" w:rsidP="00481953">
            <w:r w:rsidRPr="00904B1F">
              <w:rPr>
                <w:b/>
                <w:bCs/>
              </w:rPr>
              <w:t xml:space="preserve">RAZEM kontaktowe    </w:t>
            </w:r>
            <w:r w:rsidR="00DE1F22">
              <w:rPr>
                <w:b/>
                <w:bCs/>
              </w:rPr>
              <w:t xml:space="preserve">           </w:t>
            </w:r>
            <w:r w:rsidRPr="00904B1F">
              <w:rPr>
                <w:b/>
                <w:bCs/>
              </w:rPr>
              <w:t xml:space="preserve"> </w:t>
            </w:r>
            <w:r w:rsidR="005F3FB6">
              <w:rPr>
                <w:b/>
              </w:rPr>
              <w:t>1</w:t>
            </w:r>
            <w:r w:rsidR="00CF34AE">
              <w:rPr>
                <w:b/>
              </w:rPr>
              <w:t>1</w:t>
            </w:r>
            <w:r w:rsidR="007533FE">
              <w:rPr>
                <w:b/>
              </w:rPr>
              <w:t xml:space="preserve">             </w:t>
            </w:r>
            <w:r w:rsidRPr="00904B1F">
              <w:rPr>
                <w:b/>
              </w:rPr>
              <w:t xml:space="preserve"> 0,</w:t>
            </w:r>
            <w:r w:rsidR="00CF34AE">
              <w:rPr>
                <w:b/>
              </w:rPr>
              <w:t>44</w:t>
            </w:r>
          </w:p>
          <w:p w:rsidR="00481953" w:rsidRPr="00904B1F" w:rsidRDefault="00481953" w:rsidP="00481953">
            <w:pPr>
              <w:jc w:val="both"/>
            </w:pPr>
          </w:p>
          <w:p w:rsidR="00481953" w:rsidRPr="00904B1F" w:rsidRDefault="00481953" w:rsidP="00481953">
            <w:pPr>
              <w:jc w:val="center"/>
              <w:rPr>
                <w:bCs/>
              </w:rPr>
            </w:pPr>
            <w:r w:rsidRPr="00904B1F">
              <w:rPr>
                <w:bCs/>
              </w:rPr>
              <w:t xml:space="preserve">NIEKONTAKTOWE </w:t>
            </w:r>
          </w:p>
          <w:p w:rsidR="00481953" w:rsidRDefault="00481953" w:rsidP="00481953">
            <w:r w:rsidRPr="00904B1F">
              <w:t xml:space="preserve">studiowanie literatury            </w:t>
            </w:r>
            <w:r w:rsidR="005F3FB6">
              <w:t xml:space="preserve">         </w:t>
            </w:r>
            <w:r w:rsidR="00CF34AE">
              <w:t>5</w:t>
            </w:r>
            <w:r w:rsidR="007533FE">
              <w:t xml:space="preserve">         </w:t>
            </w:r>
            <w:r w:rsidRPr="00904B1F">
              <w:t>0,</w:t>
            </w:r>
            <w:r w:rsidR="00CF34AE">
              <w:t>20</w:t>
            </w:r>
          </w:p>
          <w:p w:rsidR="00481953" w:rsidRPr="00904B1F" w:rsidRDefault="00481953" w:rsidP="00481953">
            <w:r w:rsidRPr="00904B1F">
              <w:lastRenderedPageBreak/>
              <w:t xml:space="preserve">przygotowanie do zaliczenia </w:t>
            </w:r>
            <w:r w:rsidRPr="00904B1F">
              <w:br/>
              <w:t xml:space="preserve">końcowego                           </w:t>
            </w:r>
            <w:r w:rsidR="005F3FB6">
              <w:t xml:space="preserve">            </w:t>
            </w:r>
            <w:r w:rsidR="007533FE">
              <w:t xml:space="preserve"> </w:t>
            </w:r>
            <w:r w:rsidR="00CF34AE">
              <w:t>10</w:t>
            </w:r>
            <w:r w:rsidR="007533FE">
              <w:t xml:space="preserve">     </w:t>
            </w:r>
            <w:r w:rsidR="004A6477">
              <w:t xml:space="preserve">   </w:t>
            </w:r>
            <w:r w:rsidRPr="00904B1F">
              <w:t xml:space="preserve"> 0,</w:t>
            </w:r>
            <w:r w:rsidR="00CF34AE">
              <w:t>40</w:t>
            </w:r>
          </w:p>
          <w:p w:rsidR="0081668A" w:rsidRPr="005F3FB6" w:rsidRDefault="00481953" w:rsidP="00CF34AE">
            <w:pPr>
              <w:rPr>
                <w:b/>
                <w:bCs/>
              </w:rPr>
            </w:pPr>
            <w:r w:rsidRPr="00904B1F">
              <w:rPr>
                <w:b/>
                <w:bCs/>
              </w:rPr>
              <w:t xml:space="preserve">RAZEM </w:t>
            </w:r>
            <w:proofErr w:type="spellStart"/>
            <w:r w:rsidRPr="00904B1F">
              <w:rPr>
                <w:b/>
                <w:bCs/>
              </w:rPr>
              <w:t>niekontaktowe</w:t>
            </w:r>
            <w:proofErr w:type="spellEnd"/>
            <w:r w:rsidR="005F3FB6">
              <w:rPr>
                <w:b/>
                <w:bCs/>
              </w:rPr>
              <w:t xml:space="preserve">              </w:t>
            </w:r>
            <w:r w:rsidR="00CF34AE">
              <w:rPr>
                <w:b/>
                <w:bCs/>
              </w:rPr>
              <w:t xml:space="preserve">  </w:t>
            </w:r>
            <w:r w:rsidR="005F3FB6">
              <w:rPr>
                <w:b/>
                <w:bCs/>
              </w:rPr>
              <w:t xml:space="preserve">  </w:t>
            </w:r>
            <w:r w:rsidR="005F3FB6">
              <w:rPr>
                <w:b/>
              </w:rPr>
              <w:t>1</w:t>
            </w:r>
            <w:r w:rsidR="00CF34AE">
              <w:rPr>
                <w:b/>
              </w:rPr>
              <w:t>5</w:t>
            </w:r>
            <w:r w:rsidRPr="00904B1F">
              <w:rPr>
                <w:b/>
              </w:rPr>
              <w:t xml:space="preserve">        </w:t>
            </w:r>
            <w:r w:rsidR="005F3FB6">
              <w:rPr>
                <w:b/>
              </w:rPr>
              <w:t>0,</w:t>
            </w:r>
            <w:r w:rsidR="00CF34AE">
              <w:rPr>
                <w:b/>
              </w:rPr>
              <w:t>6</w:t>
            </w:r>
            <w:r w:rsidR="005F3FB6">
              <w:rPr>
                <w:b/>
              </w:rPr>
              <w:t>0</w:t>
            </w: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533FE" w:rsidRPr="00A00954" w:rsidRDefault="007533FE" w:rsidP="007533FE">
            <w:r w:rsidRPr="00A00954">
              <w:t xml:space="preserve">                                          Godziny      </w:t>
            </w:r>
            <w:r>
              <w:t xml:space="preserve">       </w:t>
            </w:r>
            <w:r w:rsidRPr="00A00954">
              <w:t>ECTS</w:t>
            </w:r>
          </w:p>
          <w:p w:rsidR="007533FE" w:rsidRPr="00A00954" w:rsidRDefault="007533FE" w:rsidP="007533FE">
            <w:r w:rsidRPr="00A00954">
              <w:t xml:space="preserve">udział w wykładach </w:t>
            </w:r>
            <w:r>
              <w:t xml:space="preserve">           </w:t>
            </w:r>
            <w:r w:rsidR="00CF34AE">
              <w:t xml:space="preserve"> </w:t>
            </w:r>
            <w:r>
              <w:t xml:space="preserve">     </w:t>
            </w:r>
            <w:r w:rsidR="00CF34AE">
              <w:t>9</w:t>
            </w:r>
            <w:r>
              <w:t xml:space="preserve">                 </w:t>
            </w:r>
            <w:r w:rsidRPr="00A00954">
              <w:t>0,</w:t>
            </w:r>
            <w:r w:rsidR="00CF34AE">
              <w:t>36</w:t>
            </w:r>
          </w:p>
          <w:p w:rsidR="007533FE" w:rsidRPr="00A00954" w:rsidRDefault="007533FE" w:rsidP="007533FE">
            <w:r w:rsidRPr="00A00954">
              <w:t xml:space="preserve">konsultacje </w:t>
            </w:r>
            <w:r>
              <w:t xml:space="preserve">                               </w:t>
            </w:r>
            <w:r w:rsidR="00C64908">
              <w:t>1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</w:t>
            </w:r>
            <w:r w:rsidR="00C64908">
              <w:t>04</w:t>
            </w:r>
          </w:p>
          <w:p w:rsidR="007533FE" w:rsidRPr="00A00954" w:rsidRDefault="007533FE" w:rsidP="007533FE">
            <w:r w:rsidRPr="00A00954">
              <w:t xml:space="preserve">zaliczenie końcowe </w:t>
            </w:r>
            <w:r>
              <w:t xml:space="preserve">                  </w:t>
            </w:r>
            <w:r w:rsidR="00C64908">
              <w:t>1</w:t>
            </w:r>
            <w:r w:rsidRPr="00A00954">
              <w:t xml:space="preserve"> </w:t>
            </w:r>
            <w:r>
              <w:t xml:space="preserve">                 </w:t>
            </w:r>
            <w:r w:rsidRPr="00A00954">
              <w:t>0,0</w:t>
            </w:r>
            <w:r w:rsidR="00C64908">
              <w:t>4</w:t>
            </w:r>
          </w:p>
          <w:p w:rsidR="007533FE" w:rsidRDefault="007533FE" w:rsidP="007533FE">
            <w:pPr>
              <w:rPr>
                <w:bCs/>
              </w:rPr>
            </w:pPr>
          </w:p>
          <w:p w:rsidR="007533FE" w:rsidRDefault="007533FE" w:rsidP="007533FE">
            <w:pPr>
              <w:rPr>
                <w:bCs/>
              </w:rPr>
            </w:pPr>
            <w:r w:rsidRPr="00A00954">
              <w:rPr>
                <w:bCs/>
              </w:rPr>
              <w:t>RAZEM z bezpośrednim udziałem nauczyciela</w:t>
            </w:r>
          </w:p>
          <w:p w:rsidR="007533FE" w:rsidRDefault="007533FE" w:rsidP="004C0125">
            <w:pPr>
              <w:jc w:val="both"/>
            </w:pPr>
            <w:r>
              <w:t xml:space="preserve">                                       </w:t>
            </w:r>
            <w:r w:rsidR="00C64908">
              <w:t xml:space="preserve">          1</w:t>
            </w:r>
            <w:r w:rsidR="00CF34AE">
              <w:t>1</w:t>
            </w:r>
            <w:r w:rsidR="00C64908">
              <w:t xml:space="preserve">                 0,</w:t>
            </w:r>
            <w:r w:rsidR="00CF34AE">
              <w:t>44</w:t>
            </w:r>
          </w:p>
          <w:p w:rsidR="0081668A" w:rsidRPr="00F02E5D" w:rsidRDefault="0081668A" w:rsidP="007533FE">
            <w:pPr>
              <w:jc w:val="both"/>
            </w:pPr>
          </w:p>
        </w:tc>
      </w:tr>
      <w:tr w:rsidR="0081668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1668A" w:rsidRPr="00F02E5D" w:rsidRDefault="0081668A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DE1F22" w:rsidRDefault="007533FE" w:rsidP="007533FE">
            <w:pPr>
              <w:jc w:val="both"/>
            </w:pPr>
            <w:r w:rsidRPr="00C74C8B">
              <w:t>W</w:t>
            </w:r>
            <w:r>
              <w:t>1</w:t>
            </w:r>
            <w:r w:rsidR="00DE1F22">
              <w:t xml:space="preserve"> </w:t>
            </w:r>
            <w:r w:rsidR="00E00B10">
              <w:t>–</w:t>
            </w:r>
            <w:r w:rsidR="00DE1F22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2 - </w:t>
            </w:r>
            <w:r w:rsidR="00E00B10" w:rsidRPr="00DE1F22">
              <w:t>BZ</w:t>
            </w:r>
            <w:r w:rsidR="00E00B10">
              <w:t>2</w:t>
            </w:r>
            <w:r w:rsidR="00E00B10" w:rsidRPr="00DE1F22">
              <w:t>_W01</w:t>
            </w:r>
          </w:p>
          <w:p w:rsidR="00DE1F22" w:rsidRDefault="00DE1F22" w:rsidP="00DE1F22">
            <w:pPr>
              <w:jc w:val="both"/>
            </w:pPr>
            <w:r w:rsidRPr="00C74C8B">
              <w:t>W</w:t>
            </w:r>
            <w:r>
              <w:t xml:space="preserve">3 - </w:t>
            </w:r>
            <w:r w:rsidR="00E00B10" w:rsidRPr="00DE1F22">
              <w:t>BZ</w:t>
            </w:r>
            <w:r w:rsidR="00E00B10">
              <w:t>2</w:t>
            </w:r>
            <w:r w:rsidR="00E00B10" w:rsidRPr="00DE1F22">
              <w:t>_W01</w:t>
            </w:r>
          </w:p>
          <w:p w:rsidR="007533FE" w:rsidRDefault="007533FE" w:rsidP="007533FE">
            <w:pPr>
              <w:jc w:val="both"/>
            </w:pPr>
          </w:p>
          <w:p w:rsidR="007533FE" w:rsidRDefault="007533FE" w:rsidP="007533FE">
            <w:pPr>
              <w:jc w:val="both"/>
            </w:pPr>
            <w:r>
              <w:t>U1</w:t>
            </w:r>
            <w:r w:rsidR="00DE1F22">
              <w:t xml:space="preserve"> </w:t>
            </w:r>
            <w:r w:rsidR="00E00B10">
              <w:t>–</w:t>
            </w:r>
            <w:r w:rsidR="00DE1F22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_U0</w:t>
            </w:r>
            <w:r w:rsidR="00E00B10">
              <w:t>2</w:t>
            </w:r>
          </w:p>
          <w:p w:rsidR="007533FE" w:rsidRDefault="007533FE" w:rsidP="007533FE">
            <w:pPr>
              <w:jc w:val="both"/>
            </w:pPr>
            <w:r>
              <w:t>U2</w:t>
            </w:r>
            <w:r w:rsidR="00DE1F22">
              <w:t xml:space="preserve"> </w:t>
            </w:r>
            <w:r w:rsidR="00E00B10">
              <w:t>–</w:t>
            </w:r>
            <w:r w:rsidRPr="00C74C8B">
              <w:t xml:space="preserve"> </w:t>
            </w:r>
            <w:r w:rsidR="00DE1F22" w:rsidRPr="00DE1F22">
              <w:t>BZ</w:t>
            </w:r>
            <w:r w:rsidR="00E00B10">
              <w:t>2</w:t>
            </w:r>
            <w:r w:rsidR="00DE1F22" w:rsidRPr="00DE1F22">
              <w:t>_U0</w:t>
            </w:r>
            <w:r w:rsidR="00E00B10">
              <w:t>2</w:t>
            </w:r>
          </w:p>
          <w:p w:rsidR="0081668A" w:rsidRPr="00F02E5D" w:rsidRDefault="007533FE" w:rsidP="00E00B10">
            <w:pPr>
              <w:jc w:val="both"/>
            </w:pPr>
            <w:r>
              <w:t>K1</w:t>
            </w:r>
            <w:r w:rsidR="00DE1F22">
              <w:t>-</w:t>
            </w:r>
            <w:r w:rsidRPr="00C74C8B">
              <w:t xml:space="preserve"> BZ</w:t>
            </w:r>
            <w:r w:rsidR="00E00B10">
              <w:t>2</w:t>
            </w:r>
            <w:r w:rsidRPr="00C74C8B">
              <w:t>_</w:t>
            </w:r>
            <w:r>
              <w:t>K</w:t>
            </w:r>
            <w:r w:rsidRPr="00C74C8B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12" w:rsidRDefault="004E4612" w:rsidP="008D17BD">
      <w:r>
        <w:separator/>
      </w:r>
    </w:p>
  </w:endnote>
  <w:endnote w:type="continuationSeparator" w:id="0">
    <w:p w:rsidR="004E4612" w:rsidRDefault="004E461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C71D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90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90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12" w:rsidRDefault="004E4612" w:rsidP="008D17BD">
      <w:r>
        <w:separator/>
      </w:r>
    </w:p>
  </w:footnote>
  <w:footnote w:type="continuationSeparator" w:id="0">
    <w:p w:rsidR="004E4612" w:rsidRDefault="004E461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49C"/>
    <w:multiLevelType w:val="hybridMultilevel"/>
    <w:tmpl w:val="106C40D8"/>
    <w:lvl w:ilvl="0" w:tplc="90AA524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58DF22B1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4537"/>
    <w:multiLevelType w:val="hybridMultilevel"/>
    <w:tmpl w:val="34FA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3CC"/>
    <w:rsid w:val="00023A99"/>
    <w:rsid w:val="000F587A"/>
    <w:rsid w:val="00101F00"/>
    <w:rsid w:val="001266E4"/>
    <w:rsid w:val="001E5C6E"/>
    <w:rsid w:val="00206860"/>
    <w:rsid w:val="00207270"/>
    <w:rsid w:val="002C71D7"/>
    <w:rsid w:val="002F0F67"/>
    <w:rsid w:val="00312718"/>
    <w:rsid w:val="0032739E"/>
    <w:rsid w:val="003853C3"/>
    <w:rsid w:val="003A6FB1"/>
    <w:rsid w:val="003B32BF"/>
    <w:rsid w:val="00457679"/>
    <w:rsid w:val="00481953"/>
    <w:rsid w:val="004A6477"/>
    <w:rsid w:val="004E4612"/>
    <w:rsid w:val="00500899"/>
    <w:rsid w:val="00555366"/>
    <w:rsid w:val="0057184E"/>
    <w:rsid w:val="0057331A"/>
    <w:rsid w:val="005F3FB6"/>
    <w:rsid w:val="00604C65"/>
    <w:rsid w:val="006742BC"/>
    <w:rsid w:val="006748C4"/>
    <w:rsid w:val="006F3573"/>
    <w:rsid w:val="007228F8"/>
    <w:rsid w:val="007533FE"/>
    <w:rsid w:val="007A1902"/>
    <w:rsid w:val="0081668A"/>
    <w:rsid w:val="00837C29"/>
    <w:rsid w:val="0089357C"/>
    <w:rsid w:val="008D17BD"/>
    <w:rsid w:val="00913863"/>
    <w:rsid w:val="0092197E"/>
    <w:rsid w:val="00980EBB"/>
    <w:rsid w:val="00991350"/>
    <w:rsid w:val="00992D17"/>
    <w:rsid w:val="009C2572"/>
    <w:rsid w:val="009E49CA"/>
    <w:rsid w:val="00A242E4"/>
    <w:rsid w:val="00A6673A"/>
    <w:rsid w:val="00A95948"/>
    <w:rsid w:val="00AD21CC"/>
    <w:rsid w:val="00B400C0"/>
    <w:rsid w:val="00C64908"/>
    <w:rsid w:val="00C70815"/>
    <w:rsid w:val="00C87F8F"/>
    <w:rsid w:val="00CD423D"/>
    <w:rsid w:val="00CF34AE"/>
    <w:rsid w:val="00D2747A"/>
    <w:rsid w:val="00DB5BB3"/>
    <w:rsid w:val="00DC2364"/>
    <w:rsid w:val="00DE1F22"/>
    <w:rsid w:val="00E00B10"/>
    <w:rsid w:val="00E54369"/>
    <w:rsid w:val="00EC3848"/>
    <w:rsid w:val="00F02DA4"/>
    <w:rsid w:val="00F02E5D"/>
    <w:rsid w:val="00F24C0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86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5B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2023-10-01T16:18:00Z</dcterms:created>
  <dcterms:modified xsi:type="dcterms:W3CDTF">2023-10-01T16:18:00Z</dcterms:modified>
</cp:coreProperties>
</file>