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99604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996045"/>
        </w:tc>
        <w:tc>
          <w:tcPr>
            <w:tcW w:w="5344" w:type="dxa"/>
            <w:shd w:val="clear" w:color="auto" w:fill="auto"/>
          </w:tcPr>
          <w:p w:rsidR="00023A99" w:rsidRPr="00040179" w:rsidRDefault="00040179" w:rsidP="00040179">
            <w:r w:rsidRPr="00040179">
              <w:rPr>
                <w:bCs/>
                <w:color w:val="000000"/>
                <w:shd w:val="clear" w:color="auto" w:fill="FFFFFF"/>
              </w:rPr>
              <w:t>Behawiorystyka zwierząt</w:t>
            </w:r>
          </w:p>
        </w:tc>
      </w:tr>
      <w:tr w:rsidR="00040179" w:rsidRPr="00E71B40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40179" w:rsidRPr="00040179" w:rsidRDefault="00A21193" w:rsidP="00996045">
            <w:pPr>
              <w:rPr>
                <w:lang w:val="en-US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  <w:lang w:val="en-IE"/>
              </w:rPr>
              <w:t>Synurbizacja</w:t>
            </w:r>
            <w:proofErr w:type="spellEnd"/>
            <w:r>
              <w:rPr>
                <w:bCs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en-IE"/>
              </w:rPr>
              <w:t>zwierząt</w:t>
            </w:r>
            <w:proofErr w:type="spellEnd"/>
            <w:r w:rsidR="00040179" w:rsidRPr="00040179">
              <w:rPr>
                <w:lang w:val="en-US"/>
              </w:rPr>
              <w:t xml:space="preserve"> /</w:t>
            </w:r>
            <w:proofErr w:type="spellStart"/>
            <w:r w:rsidRPr="00A21193">
              <w:rPr>
                <w:lang w:val="en-US"/>
              </w:rPr>
              <w:t>Synurbitic</w:t>
            </w:r>
            <w:proofErr w:type="spellEnd"/>
            <w:r w:rsidRPr="00A21193">
              <w:rPr>
                <w:lang w:val="en-US"/>
              </w:rPr>
              <w:t xml:space="preserve"> species of wild animals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Język wykładowy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polski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A21193" w:rsidP="00996045">
            <w:r>
              <w:t>do wyboru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A21193" w:rsidP="00040179">
            <w:r>
              <w:t>drugiego</w:t>
            </w:r>
            <w:r w:rsidR="00040179" w:rsidRPr="00F02E5D">
              <w:t xml:space="preserve"> stopnia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Default="00040179" w:rsidP="00996045">
            <w:r w:rsidRPr="00F02E5D">
              <w:t>Forma studiów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F02E5D" w:rsidRDefault="00B650B2" w:rsidP="00040179">
            <w:r>
              <w:t>nie</w:t>
            </w:r>
            <w:r w:rsidR="00040179" w:rsidRPr="00F02E5D">
              <w:t>stacjonarne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BF6FE5" w:rsidRDefault="00040179" w:rsidP="00996045">
            <w:r w:rsidRPr="00BF6FE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40179" w:rsidRPr="00BF6FE5" w:rsidRDefault="00A21193" w:rsidP="00996045">
            <w:r>
              <w:t>I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A252D" w:rsidRPr="00BF6FE5" w:rsidRDefault="00A21193" w:rsidP="00996045">
            <w:r>
              <w:t>2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A252D" w:rsidRPr="00BA08E1" w:rsidRDefault="00A21193" w:rsidP="00AE0E2D">
            <w:r>
              <w:t>3</w:t>
            </w:r>
            <w:r w:rsidR="007A252D" w:rsidRPr="00BA08E1">
              <w:t xml:space="preserve">  (</w:t>
            </w:r>
            <w:r w:rsidR="00AE0E2D">
              <w:t>0</w:t>
            </w:r>
            <w:r w:rsidR="007A252D" w:rsidRPr="00BA08E1">
              <w:t>,</w:t>
            </w:r>
            <w:r w:rsidR="00AE0E2D">
              <w:t>8</w:t>
            </w:r>
            <w:r w:rsidR="007A252D" w:rsidRPr="00BA08E1">
              <w:t>/</w:t>
            </w:r>
            <w:r w:rsidR="00AE0E2D">
              <w:t>2</w:t>
            </w:r>
            <w:r w:rsidR="007A252D" w:rsidRPr="00BA08E1">
              <w:t>,</w:t>
            </w:r>
            <w:r w:rsidR="00AE0E2D">
              <w:t>2</w:t>
            </w:r>
            <w:r w:rsidR="007A252D" w:rsidRPr="00BA08E1">
              <w:t>)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40179" w:rsidRDefault="007A252D" w:rsidP="007A252D">
            <w:r w:rsidRPr="007A252D">
              <w:t>dr hab.</w:t>
            </w:r>
            <w:r w:rsidR="001F377A">
              <w:t xml:space="preserve"> inż.</w:t>
            </w:r>
            <w:r w:rsidRPr="007A252D">
              <w:t xml:space="preserve"> Piotr Czyżowski</w:t>
            </w:r>
          </w:p>
          <w:p w:rsidR="00A21193" w:rsidRPr="007A252D" w:rsidRDefault="00A21193" w:rsidP="007A252D">
            <w:r>
              <w:t>współprowadzący: dr inż. Weronika Maślanko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Jednostka oferująca moduł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996045">
            <w:r w:rsidRPr="007A252D">
              <w:t>Katedra Etologii Zwierząt i Łowiectwa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Cel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B84291" w:rsidRDefault="00B84291" w:rsidP="00A21193">
            <w:pPr>
              <w:autoSpaceDE w:val="0"/>
              <w:autoSpaceDN w:val="0"/>
              <w:adjustRightInd w:val="0"/>
              <w:jc w:val="both"/>
            </w:pPr>
            <w:r w:rsidRPr="00333F25">
              <w:t xml:space="preserve">Według stanu na 1 stycznia 2023 na terenie Polski </w:t>
            </w:r>
            <w:r>
              <w:t>znajduje się</w:t>
            </w:r>
            <w:r w:rsidRPr="00333F25">
              <w:t xml:space="preserve"> 979 miast zajmujących łącznie prawie 2 240 000 ha (ponad 7% powierzchni kraju). Od roku 2012 łączna powierzchnia miast w Polsce wzrosła o ok. 80 000 ha – co wynosi ponad 8 tys. ha na rok. </w:t>
            </w:r>
            <w:r>
              <w:t>Przewidywany jest</w:t>
            </w:r>
            <w:r w:rsidRPr="00333F25">
              <w:t xml:space="preserve"> wzrost powierzchni miast,</w:t>
            </w:r>
            <w:r>
              <w:t xml:space="preserve"> </w:t>
            </w:r>
            <w:r w:rsidRPr="00333F25">
              <w:t xml:space="preserve">co skutkować będzie: wkraczaniem terenów zurbanizowanych na przyległe tereny rolnicze i leśne, </w:t>
            </w:r>
            <w:r>
              <w:t>ograniczeniem</w:t>
            </w:r>
            <w:r w:rsidRPr="00333F25">
              <w:t xml:space="preserve"> naturalnych siedlisk zwierząt</w:t>
            </w:r>
            <w:r>
              <w:t xml:space="preserve"> i</w:t>
            </w:r>
            <w:r w:rsidRPr="00333F25">
              <w:t xml:space="preserve"> przerwaniem ich szlaków migracyjnych. Jednocześnie obserwuje się stały wzrost liczebności populacji wielu gatunków zwierząt dziko żyjących w tym gatunków łownych, dla których tereny miejskie i podmiejskie stają się coraz bardziej atrakcyjnym siedliskiem bytowania.  Powoduje to wzrost sytuacji konfliktowych na styku - gospodarki człowieka i funkcjonowania populacji zwierząt dzikich -  między innymi: kolizji drogowych z udziałem zwierząt, bezpośredniego zagrożenia zdrowia i życia ludzi, rozwoju chorób odzwierzęcych, wzrostu szkód na terenach ogródków działkowych i w parkach miejskich.</w:t>
            </w:r>
          </w:p>
          <w:p w:rsidR="00040179" w:rsidRPr="007A252D" w:rsidRDefault="007A252D" w:rsidP="002104F0">
            <w:pPr>
              <w:autoSpaceDE w:val="0"/>
              <w:autoSpaceDN w:val="0"/>
              <w:adjustRightInd w:val="0"/>
              <w:jc w:val="both"/>
            </w:pPr>
            <w:r w:rsidRPr="007A252D">
              <w:rPr>
                <w:bCs/>
              </w:rPr>
              <w:t>Celem przedmiotu jest</w:t>
            </w:r>
            <w:r w:rsidR="00A21193">
              <w:rPr>
                <w:bCs/>
              </w:rPr>
              <w:t xml:space="preserve"> poznanie procesów przystosowania się zwierząt dzikich do środowiska miejskiego, poznanie czynników wpływających na przystosowanie zwierząt do życia w mieście oraz </w:t>
            </w:r>
            <w:r w:rsidR="002104F0">
              <w:rPr>
                <w:bCs/>
              </w:rPr>
              <w:lastRenderedPageBreak/>
              <w:t xml:space="preserve">wskazanie </w:t>
            </w:r>
            <w:r w:rsidR="00A21193">
              <w:rPr>
                <w:bCs/>
              </w:rPr>
              <w:t>zagrożeń związanych z tym zjawiskiem.</w:t>
            </w:r>
          </w:p>
        </w:tc>
      </w:tr>
      <w:tr w:rsidR="0004017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40179" w:rsidRPr="00F02E5D" w:rsidRDefault="00040179" w:rsidP="00206860">
            <w:pPr>
              <w:jc w:val="both"/>
            </w:pPr>
            <w:r w:rsidRPr="00F02E5D">
              <w:lastRenderedPageBreak/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Wiedza: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4E5DB2" w:rsidRDefault="007A252D" w:rsidP="001930F9">
            <w:r w:rsidRPr="004E5DB2">
              <w:t xml:space="preserve">W1. Student wymienia i charakteryzuje </w:t>
            </w:r>
            <w:r w:rsidR="001930F9" w:rsidRPr="004E5DB2">
              <w:t>różnice</w:t>
            </w:r>
            <w:r w:rsidRPr="004E5DB2">
              <w:t xml:space="preserve"> </w:t>
            </w:r>
            <w:r w:rsidR="001930F9" w:rsidRPr="004E5DB2">
              <w:t>w behawiorze zwierząt synurbijnych w stosunku do populacji pierwotnych</w:t>
            </w:r>
            <w:r w:rsidRPr="004E5DB2">
              <w:t xml:space="preserve">.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4E5DB2" w:rsidRDefault="007A252D" w:rsidP="004E5DB2">
            <w:r w:rsidRPr="004E5DB2">
              <w:t xml:space="preserve">W2. Zna czynniki </w:t>
            </w:r>
            <w:r w:rsidR="004E5DB2" w:rsidRPr="004E5DB2">
              <w:t xml:space="preserve">charakteryzujące środowisko miejskie, wpływające na behawior zwierząt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4E5DB2" w:rsidRDefault="007A252D" w:rsidP="004E5DB2">
            <w:r w:rsidRPr="004E5DB2">
              <w:t xml:space="preserve">W3. </w:t>
            </w:r>
            <w:r w:rsidR="004E5DB2" w:rsidRPr="004E5DB2">
              <w:t>Wymienia zagrożenia wynikające z obecności zwierząt w środowisku miejskim.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4E5DB2" w:rsidRDefault="007A252D" w:rsidP="004E5DB2">
            <w:pPr>
              <w:shd w:val="clear" w:color="auto" w:fill="FFFFFF"/>
            </w:pPr>
            <w:r w:rsidRPr="004E5DB2">
              <w:t xml:space="preserve">U1. Student potrafi ocenić </w:t>
            </w:r>
            <w:r w:rsidRPr="004E5DB2">
              <w:rPr>
                <w:shd w:val="clear" w:color="auto" w:fill="FFFFFF"/>
              </w:rPr>
              <w:t xml:space="preserve">poziomu dobrostanu </w:t>
            </w:r>
            <w:r w:rsidRPr="004E5DB2">
              <w:t xml:space="preserve">zwierząt </w:t>
            </w:r>
            <w:r w:rsidR="004E5DB2" w:rsidRPr="004E5DB2">
              <w:t>synurbijnych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4E5DB2" w:rsidRDefault="002219B3" w:rsidP="004E5DB2">
            <w:pPr>
              <w:shd w:val="clear" w:color="auto" w:fill="FFFFFF"/>
            </w:pPr>
            <w:r w:rsidRPr="004E5DB2">
              <w:t>U</w:t>
            </w:r>
            <w:r w:rsidR="007A252D" w:rsidRPr="004E5DB2">
              <w:t xml:space="preserve">2. Potrafi rozwiązywać problemy związane z </w:t>
            </w:r>
            <w:r w:rsidR="004E5DB2" w:rsidRPr="004E5DB2">
              <w:t>bytowaniem zwierząt na terenach miejskich.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4E5DB2" w:rsidRDefault="00040179" w:rsidP="00996045">
            <w:r w:rsidRPr="004E5DB2">
              <w:t>Kompetencje społeczne: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4E5DB2" w:rsidRDefault="007A252D" w:rsidP="00DD0AD7">
            <w:r w:rsidRPr="004E5DB2">
              <w:t>K1. Jest chętny do współpracy z odpowiednimi jednostkami odpowiedzialnymi za ochronę i opiekę nad zwierzętami dzikimi.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0179" w:rsidRPr="00673CD6" w:rsidRDefault="00641DB5" w:rsidP="00DD0AD7">
            <w:pPr>
              <w:jc w:val="both"/>
            </w:pPr>
            <w:r>
              <w:t>Dobrostan zwierząt dzikich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 xml:space="preserve">Treści programowe modułu </w:t>
            </w:r>
          </w:p>
          <w:p w:rsidR="00040179" w:rsidRPr="00F02E5D" w:rsidRDefault="00040179" w:rsidP="00D2747A"/>
        </w:tc>
        <w:tc>
          <w:tcPr>
            <w:tcW w:w="5344" w:type="dxa"/>
            <w:shd w:val="clear" w:color="auto" w:fill="auto"/>
          </w:tcPr>
          <w:p w:rsidR="00040179" w:rsidRPr="002104F0" w:rsidRDefault="002104F0" w:rsidP="00C2488B">
            <w:pPr>
              <w:jc w:val="both"/>
            </w:pPr>
            <w:r w:rsidRPr="002104F0">
              <w:t>Przedmiot porusza tematykę</w:t>
            </w:r>
            <w:r w:rsidR="00655882">
              <w:t>:</w:t>
            </w:r>
            <w:r w:rsidRPr="002104F0">
              <w:t xml:space="preserve"> ekologii miasta, </w:t>
            </w:r>
            <w:r w:rsidR="00655882">
              <w:t>czynników klimatycznych na terenach miejskich mających wpływ na dobrostan i behawior zwierząt dzikożyjących</w:t>
            </w:r>
            <w:r w:rsidR="00C2488B">
              <w:t xml:space="preserve"> (miejskie wyspy ciepła)</w:t>
            </w:r>
            <w:r w:rsidR="00655882">
              <w:t xml:space="preserve">, różnic </w:t>
            </w:r>
            <w:r w:rsidR="00655882" w:rsidRPr="004E5DB2">
              <w:t>w behawiorze zwierząt synurbijnych w stosunku do populacji pierwotnych</w:t>
            </w:r>
            <w:r w:rsidR="00655882">
              <w:t>,</w:t>
            </w:r>
            <w:r w:rsidR="00655882" w:rsidRPr="004E5DB2">
              <w:t xml:space="preserve"> </w:t>
            </w:r>
            <w:r w:rsidR="00655882" w:rsidRPr="00333F25">
              <w:t>problemów związanych z zarządzaniem zwierzyną na terenach miejskich i łagodzeni</w:t>
            </w:r>
            <w:r w:rsidR="00655882">
              <w:t>em</w:t>
            </w:r>
            <w:r w:rsidR="00655882" w:rsidRPr="00333F25">
              <w:t xml:space="preserve"> konfliktów na styku gospodarki człowieka i funkcjonowania populacji zwierząt dzikich.</w:t>
            </w:r>
            <w:r w:rsidR="00C2488B">
              <w:t xml:space="preserve"> </w:t>
            </w:r>
            <w:r w:rsidR="00C2488B">
              <w:rPr>
                <w:sz w:val="22"/>
                <w:szCs w:val="22"/>
              </w:rPr>
              <w:t>Przegląd aktualnie obserwowanych zmian zachowań zwierząt w aglomeracjach.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F533A" w:rsidRPr="002232C1" w:rsidRDefault="008F533A" w:rsidP="008F533A">
            <w:pPr>
              <w:pStyle w:val="mcntmsonormal"/>
              <w:numPr>
                <w:ilvl w:val="0"/>
                <w:numId w:val="2"/>
              </w:numPr>
              <w:spacing w:before="0" w:beforeAutospacing="0" w:after="0" w:afterAutospacing="0"/>
              <w:ind w:left="171" w:hanging="284"/>
              <w:jc w:val="both"/>
              <w:rPr>
                <w:lang w:val="pl-PL" w:eastAsia="pl-PL"/>
              </w:rPr>
            </w:pPr>
            <w:proofErr w:type="spellStart"/>
            <w:r w:rsidRPr="002232C1">
              <w:rPr>
                <w:lang w:val="pl-PL" w:eastAsia="pl-PL"/>
              </w:rPr>
              <w:t>Dröscher</w:t>
            </w:r>
            <w:proofErr w:type="spellEnd"/>
            <w:r w:rsidRPr="002232C1">
              <w:rPr>
                <w:lang w:val="pl-PL" w:eastAsia="pl-PL"/>
              </w:rPr>
              <w:t xml:space="preserve"> V. B. 2001. Zachowania zwierząt: skuteczne strategie przetrwania.  Fakty - Grupa Wydawnicza Bertelsmann Media, Warszawa: 1-396.</w:t>
            </w:r>
          </w:p>
          <w:p w:rsidR="008F533A" w:rsidRPr="002232C1" w:rsidRDefault="008F533A" w:rsidP="008F533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17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Janczarek I., Karpiński M. (2019): Behawior zwierząt. Wyd. UP w Lublinie. </w:t>
            </w:r>
          </w:p>
          <w:p w:rsidR="008F533A" w:rsidRPr="008F533A" w:rsidRDefault="008F533A" w:rsidP="008F533A">
            <w:pPr>
              <w:pStyle w:val="mcntmsonormal"/>
              <w:numPr>
                <w:ilvl w:val="0"/>
                <w:numId w:val="2"/>
              </w:numPr>
              <w:spacing w:before="0" w:beforeAutospacing="0" w:after="0" w:afterAutospacing="0"/>
              <w:ind w:left="171" w:hanging="284"/>
              <w:jc w:val="both"/>
            </w:pPr>
            <w:r w:rsidRPr="002232C1">
              <w:rPr>
                <w:lang w:val="pl-PL" w:eastAsia="pl-PL"/>
              </w:rPr>
              <w:t xml:space="preserve">Sadowski B. Chmurzyński J.A. (1989): Biologiczne mechanizmy zachowania. </w:t>
            </w:r>
            <w:proofErr w:type="spellStart"/>
            <w:r w:rsidRPr="002232C1">
              <w:rPr>
                <w:lang w:val="pl-PL" w:eastAsia="pl-PL"/>
              </w:rPr>
              <w:t>PWRiL</w:t>
            </w:r>
            <w:proofErr w:type="spellEnd"/>
            <w:r w:rsidRPr="002232C1">
              <w:rPr>
                <w:lang w:val="pl-PL" w:eastAsia="pl-PL"/>
              </w:rPr>
              <w:t xml:space="preserve"> Warszawa. 1.  </w:t>
            </w:r>
            <w:proofErr w:type="spellStart"/>
            <w:r w:rsidRPr="002232C1">
              <w:rPr>
                <w:lang w:val="pl-PL" w:eastAsia="pl-PL"/>
              </w:rPr>
              <w:t>Reichholf</w:t>
            </w:r>
            <w:proofErr w:type="spellEnd"/>
            <w:r w:rsidRPr="002232C1">
              <w:rPr>
                <w:lang w:val="pl-PL" w:eastAsia="pl-PL"/>
              </w:rPr>
              <w:t xml:space="preserve">  J. 1999. Żyją wśród nas: fauna i flora osiedli ludzkich. Świat Książki, Warszawa: 1-222.</w:t>
            </w:r>
          </w:p>
          <w:p w:rsidR="00040179" w:rsidRPr="00F02E5D" w:rsidRDefault="008F533A" w:rsidP="008F533A">
            <w:pPr>
              <w:pStyle w:val="mcntmsonormal"/>
              <w:numPr>
                <w:ilvl w:val="0"/>
                <w:numId w:val="2"/>
              </w:numPr>
              <w:spacing w:before="0" w:beforeAutospacing="0" w:after="0" w:afterAutospacing="0"/>
              <w:ind w:left="171" w:hanging="284"/>
              <w:jc w:val="both"/>
            </w:pPr>
            <w:r w:rsidRPr="002232C1">
              <w:rPr>
                <w:lang w:val="pl-PL" w:eastAsia="pl-PL"/>
              </w:rPr>
              <w:t>Schilthuizen M. 2019. Ewolucja w miejskiej dżungli. Feeria Science, Łódź: 1-319.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30136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Wykłady</w:t>
            </w:r>
            <w:r w:rsidRPr="002219B3">
              <w:t xml:space="preserve">  - w formie prezentacji multimedialnych </w:t>
            </w:r>
          </w:p>
          <w:p w:rsidR="002219B3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Ćwiczenia</w:t>
            </w:r>
          </w:p>
          <w:p w:rsidR="002219B3" w:rsidRPr="002219B3" w:rsidRDefault="009C6A00" w:rsidP="002219B3">
            <w:pPr>
              <w:shd w:val="clear" w:color="auto" w:fill="FFFFFF"/>
              <w:ind w:right="624"/>
              <w:rPr>
                <w:b/>
              </w:rPr>
            </w:pPr>
            <w:r>
              <w:t>-</w:t>
            </w:r>
            <w:r w:rsidR="002219B3" w:rsidRPr="002219B3">
              <w:t xml:space="preserve">w formie prezentacji multimedialnych </w:t>
            </w:r>
          </w:p>
          <w:p w:rsidR="00830136" w:rsidRPr="002219B3" w:rsidRDefault="00830136" w:rsidP="00830136">
            <w:pPr>
              <w:shd w:val="clear" w:color="auto" w:fill="FFFFFF"/>
              <w:ind w:right="624"/>
            </w:pPr>
            <w:r w:rsidRPr="002219B3">
              <w:t xml:space="preserve"> </w:t>
            </w:r>
            <w:r w:rsidR="009C6A00">
              <w:t>-</w:t>
            </w:r>
            <w:r w:rsidRPr="002219B3">
              <w:t>przedstawi</w:t>
            </w:r>
            <w:r w:rsidR="009C6A00">
              <w:t xml:space="preserve">anie przez studentów </w:t>
            </w:r>
            <w:r w:rsidR="00D2437D">
              <w:t>projektów</w:t>
            </w:r>
            <w:r w:rsidRPr="002219B3">
              <w:t xml:space="preserve"> </w:t>
            </w:r>
          </w:p>
          <w:p w:rsidR="00040179" w:rsidRPr="00F02E5D" w:rsidRDefault="00830136" w:rsidP="00830136">
            <w:r w:rsidRPr="002219B3">
              <w:t>-dyskusja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 xml:space="preserve">Sposoby weryfikacji oraz formy dokumentowania osiągniętych </w:t>
            </w:r>
            <w:r w:rsidRPr="00F02E5D">
              <w:lastRenderedPageBreak/>
              <w:t>efektów uczenia się</w:t>
            </w:r>
          </w:p>
        </w:tc>
        <w:tc>
          <w:tcPr>
            <w:tcW w:w="5344" w:type="dxa"/>
            <w:shd w:val="clear" w:color="auto" w:fill="auto"/>
          </w:tcPr>
          <w:p w:rsidR="008A59DB" w:rsidRDefault="008A59DB" w:rsidP="00830136">
            <w:pPr>
              <w:jc w:val="both"/>
            </w:pPr>
            <w:r>
              <w:lastRenderedPageBreak/>
              <w:t>W1 - test pisemny.</w:t>
            </w:r>
          </w:p>
          <w:p w:rsidR="008A59DB" w:rsidRDefault="008A59DB" w:rsidP="008A59DB">
            <w:pPr>
              <w:jc w:val="both"/>
            </w:pPr>
            <w:r>
              <w:t>W2 - test pisemny.</w:t>
            </w:r>
          </w:p>
          <w:p w:rsidR="008A59DB" w:rsidRDefault="008A59DB" w:rsidP="008A59DB">
            <w:pPr>
              <w:jc w:val="both"/>
            </w:pPr>
            <w:r>
              <w:lastRenderedPageBreak/>
              <w:t>W3 - test pisemny.</w:t>
            </w:r>
          </w:p>
          <w:p w:rsidR="00D81FDD" w:rsidRDefault="00D81FDD" w:rsidP="00830136">
            <w:pPr>
              <w:jc w:val="both"/>
            </w:pPr>
            <w:r>
              <w:t xml:space="preserve">U1 - ocena aktywności podczas dyskusji </w:t>
            </w:r>
          </w:p>
          <w:p w:rsidR="00D81FDD" w:rsidRDefault="00D81FDD" w:rsidP="00830136">
            <w:pPr>
              <w:jc w:val="both"/>
            </w:pPr>
            <w:r>
              <w:t xml:space="preserve">U2 - ocena </w:t>
            </w:r>
            <w:r w:rsidR="00D2437D">
              <w:t>projektu</w:t>
            </w:r>
          </w:p>
          <w:p w:rsidR="002219B3" w:rsidRDefault="002219B3" w:rsidP="00830136">
            <w:pPr>
              <w:jc w:val="both"/>
            </w:pPr>
            <w:r>
              <w:t>K1: ocena aktywności podczas dyskusji</w:t>
            </w:r>
          </w:p>
          <w:p w:rsidR="00BE4997" w:rsidRPr="00DB3059" w:rsidRDefault="00BE4997" w:rsidP="00BE4997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 archiwizowanie w formie cyfrowej, </w:t>
            </w:r>
            <w:r w:rsidR="00D2437D">
              <w:rPr>
                <w:iCs/>
                <w:sz w:val="20"/>
                <w:szCs w:val="20"/>
              </w:rPr>
              <w:t xml:space="preserve">projekt </w:t>
            </w:r>
            <w:r w:rsidRPr="00DB3059">
              <w:rPr>
                <w:iCs/>
                <w:sz w:val="20"/>
                <w:szCs w:val="20"/>
              </w:rPr>
              <w:t xml:space="preserve"> archiwizowan</w:t>
            </w:r>
            <w:r w:rsidR="00D2437D">
              <w:rPr>
                <w:iCs/>
                <w:sz w:val="20"/>
                <w:szCs w:val="20"/>
              </w:rPr>
              <w:t>y</w:t>
            </w:r>
            <w:r w:rsidRPr="00DB3059">
              <w:rPr>
                <w:iCs/>
                <w:sz w:val="20"/>
                <w:szCs w:val="20"/>
              </w:rPr>
              <w:t xml:space="preserve"> w formie papierowej lub cyfrowej(w zależności od formy</w:t>
            </w:r>
            <w:r>
              <w:rPr>
                <w:iCs/>
                <w:sz w:val="20"/>
                <w:szCs w:val="20"/>
              </w:rPr>
              <w:t xml:space="preserve"> opracowania</w:t>
            </w:r>
            <w:r w:rsidRPr="00DB3059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DB3059">
              <w:rPr>
                <w:iCs/>
                <w:sz w:val="20"/>
                <w:szCs w:val="20"/>
              </w:rPr>
              <w:t>udział w dyskusji zapisywany łącznie z listą obecności – archiwizowany w formie papierowej</w:t>
            </w:r>
          </w:p>
          <w:p w:rsidR="00BE4997" w:rsidRPr="00A272E3" w:rsidRDefault="00BE4997" w:rsidP="00BE4997">
            <w:pPr>
              <w:rPr>
                <w:i/>
                <w:sz w:val="20"/>
                <w:szCs w:val="20"/>
              </w:rPr>
            </w:pPr>
          </w:p>
          <w:p w:rsidR="00BE4997" w:rsidRPr="00BE4997" w:rsidRDefault="00BE4997" w:rsidP="00BE4997">
            <w:pPr>
              <w:rPr>
                <w:b/>
                <w:iCs/>
                <w:sz w:val="20"/>
                <w:szCs w:val="20"/>
              </w:rPr>
            </w:pPr>
            <w:r w:rsidRPr="00BE4997">
              <w:rPr>
                <w:b/>
                <w:iCs/>
                <w:sz w:val="20"/>
                <w:szCs w:val="20"/>
              </w:rPr>
              <w:t>Szczegółowe kryteria przy ocenie zaliczenia i prac kontrolnych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BE4997" w:rsidRPr="00F02E5D" w:rsidRDefault="00BE4997" w:rsidP="00BE4997">
            <w:pPr>
              <w:jc w:val="both"/>
            </w:pPr>
            <w:r w:rsidRPr="00A272E3">
              <w:rPr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  <w:r>
              <w:rPr>
                <w:sz w:val="20"/>
                <w:szCs w:val="20"/>
              </w:rPr>
              <w:t>.</w:t>
            </w:r>
          </w:p>
        </w:tc>
      </w:tr>
      <w:tr w:rsidR="00040179" w:rsidRPr="00F02E5D" w:rsidTr="009C6A00">
        <w:trPr>
          <w:trHeight w:val="852"/>
        </w:trPr>
        <w:tc>
          <w:tcPr>
            <w:tcW w:w="3942" w:type="dxa"/>
            <w:shd w:val="clear" w:color="auto" w:fill="auto"/>
          </w:tcPr>
          <w:p w:rsidR="00040179" w:rsidRPr="003B32BF" w:rsidRDefault="00040179" w:rsidP="00D2747A">
            <w:r w:rsidRPr="003B32BF">
              <w:lastRenderedPageBreak/>
              <w:t>Elementy i wagi mające wpływ na ocenę końcową</w:t>
            </w:r>
          </w:p>
          <w:p w:rsidR="00040179" w:rsidRPr="003B32BF" w:rsidRDefault="00040179" w:rsidP="00D2747A"/>
        </w:tc>
        <w:tc>
          <w:tcPr>
            <w:tcW w:w="5344" w:type="dxa"/>
            <w:shd w:val="clear" w:color="auto" w:fill="auto"/>
          </w:tcPr>
          <w:p w:rsidR="002219B3" w:rsidRDefault="00BE4997" w:rsidP="002219B3">
            <w:pPr>
              <w:jc w:val="both"/>
            </w:pPr>
            <w:r>
              <w:t xml:space="preserve">Test -  </w:t>
            </w:r>
            <w:r w:rsidR="00D2437D">
              <w:t>70</w:t>
            </w:r>
            <w:r w:rsidR="002219B3">
              <w:t>% wpływu na ocenę</w:t>
            </w:r>
          </w:p>
          <w:p w:rsidR="00D2437D" w:rsidRDefault="00D2437D" w:rsidP="002219B3">
            <w:pPr>
              <w:jc w:val="both"/>
            </w:pPr>
            <w:r>
              <w:t>Projekt - 20% wpływu na ocenę</w:t>
            </w:r>
          </w:p>
          <w:p w:rsidR="002219B3" w:rsidRDefault="00BE4997" w:rsidP="002219B3">
            <w:pPr>
              <w:jc w:val="both"/>
            </w:pPr>
            <w:r>
              <w:t xml:space="preserve">Udział w dyskusji - </w:t>
            </w:r>
            <w:r w:rsidR="00D2437D">
              <w:t>10</w:t>
            </w:r>
            <w:r w:rsidR="002219B3">
              <w:t>% wpływu na ocenę</w:t>
            </w:r>
          </w:p>
          <w:p w:rsidR="00040179" w:rsidRPr="003B32BF" w:rsidRDefault="00040179" w:rsidP="002219B3">
            <w:pPr>
              <w:jc w:val="both"/>
            </w:pPr>
          </w:p>
        </w:tc>
      </w:tr>
      <w:tr w:rsidR="0004017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C6A00" w:rsidRPr="00966D93" w:rsidRDefault="009C6A00" w:rsidP="00996045">
            <w:pPr>
              <w:jc w:val="both"/>
            </w:pPr>
            <w:r w:rsidRPr="00966D93">
              <w:rPr>
                <w:b/>
              </w:rPr>
              <w:t>Kontaktowe</w:t>
            </w:r>
            <w:r w:rsidRPr="00966D93">
              <w:t xml:space="preserve"> (</w:t>
            </w:r>
            <w:proofErr w:type="spellStart"/>
            <w:r w:rsidRPr="00966D93">
              <w:t>godz</w:t>
            </w:r>
            <w:proofErr w:type="spellEnd"/>
            <w:r w:rsidRPr="00966D93">
              <w:t>/ECTS):</w:t>
            </w:r>
          </w:p>
          <w:p w:rsidR="00040179" w:rsidRPr="00966D93" w:rsidRDefault="009C6A00" w:rsidP="00996045">
            <w:pPr>
              <w:jc w:val="both"/>
            </w:pPr>
            <w:r w:rsidRPr="00966D93">
              <w:t>wykłady</w:t>
            </w:r>
            <w:r w:rsidR="00BA08E1" w:rsidRPr="00966D93">
              <w:t xml:space="preserve"> – </w:t>
            </w:r>
            <w:r w:rsidR="00B650B2">
              <w:t>8</w:t>
            </w:r>
            <w:r w:rsidR="00BA08E1" w:rsidRPr="00966D93">
              <w:t>/0,</w:t>
            </w:r>
            <w:r w:rsidR="00B650B2">
              <w:t>32</w:t>
            </w:r>
          </w:p>
          <w:p w:rsidR="009C6A00" w:rsidRPr="00966D93" w:rsidRDefault="009C6A00" w:rsidP="00996045">
            <w:pPr>
              <w:jc w:val="both"/>
            </w:pPr>
            <w:r w:rsidRPr="00966D93">
              <w:t>ćwiczenia audytoryjne</w:t>
            </w:r>
            <w:r w:rsidR="00BA08E1" w:rsidRPr="00966D93">
              <w:t xml:space="preserve"> – </w:t>
            </w:r>
            <w:r w:rsidR="00B650B2">
              <w:t>3</w:t>
            </w:r>
            <w:r w:rsidR="00BA08E1" w:rsidRPr="00966D93">
              <w:t>/0,</w:t>
            </w:r>
            <w:r w:rsidR="00B650B2">
              <w:t>12</w:t>
            </w:r>
          </w:p>
          <w:p w:rsidR="009C6A00" w:rsidRPr="00966D93" w:rsidRDefault="009C6A00" w:rsidP="009C6A00">
            <w:pPr>
              <w:jc w:val="both"/>
            </w:pPr>
            <w:r w:rsidRPr="00966D93">
              <w:t>ćwiczenia laboratoryjne</w:t>
            </w:r>
            <w:r w:rsidR="00BA08E1" w:rsidRPr="00966D93">
              <w:t xml:space="preserve">- </w:t>
            </w:r>
            <w:r w:rsidR="00B650B2">
              <w:t>6</w:t>
            </w:r>
            <w:r w:rsidR="00BA08E1" w:rsidRPr="00966D93">
              <w:t>/0,</w:t>
            </w:r>
            <w:r w:rsidR="00B650B2">
              <w:t>24</w:t>
            </w:r>
          </w:p>
          <w:p w:rsidR="009C6A00" w:rsidRPr="00966D93" w:rsidRDefault="00BA08E1" w:rsidP="00996045">
            <w:pPr>
              <w:jc w:val="both"/>
            </w:pPr>
            <w:r w:rsidRPr="00966D93">
              <w:t xml:space="preserve">konsultacje- </w:t>
            </w:r>
            <w:r w:rsidR="00B650B2">
              <w:t>3</w:t>
            </w:r>
            <w:r w:rsidRPr="00966D93">
              <w:t>/0</w:t>
            </w:r>
            <w:r w:rsidR="00966D93" w:rsidRPr="00966D93">
              <w:t>,</w:t>
            </w:r>
            <w:r w:rsidR="00B650B2">
              <w:t>12</w:t>
            </w:r>
          </w:p>
          <w:p w:rsidR="00BA08E1" w:rsidRPr="00966D93" w:rsidRDefault="00BA08E1" w:rsidP="00996045">
            <w:pPr>
              <w:jc w:val="both"/>
            </w:pPr>
            <w:r w:rsidRPr="00966D93">
              <w:t>zaliczenie -1/0,04</w:t>
            </w:r>
          </w:p>
          <w:p w:rsidR="00BA08E1" w:rsidRPr="00966D93" w:rsidRDefault="00BA08E1" w:rsidP="00996045">
            <w:pPr>
              <w:jc w:val="both"/>
              <w:rPr>
                <w:b/>
              </w:rPr>
            </w:pPr>
            <w:r w:rsidRPr="00966D93">
              <w:rPr>
                <w:b/>
              </w:rPr>
              <w:t xml:space="preserve">razem kontaktowe – </w:t>
            </w:r>
            <w:r w:rsidR="00B650B2">
              <w:rPr>
                <w:b/>
              </w:rPr>
              <w:t>21</w:t>
            </w:r>
            <w:r w:rsidRPr="00966D93">
              <w:rPr>
                <w:b/>
              </w:rPr>
              <w:t>/</w:t>
            </w:r>
            <w:r w:rsidR="00B650B2">
              <w:rPr>
                <w:b/>
              </w:rPr>
              <w:t>0</w:t>
            </w:r>
            <w:r w:rsidRPr="00966D93">
              <w:rPr>
                <w:b/>
              </w:rPr>
              <w:t>,</w:t>
            </w:r>
            <w:r w:rsidR="00B650B2">
              <w:rPr>
                <w:b/>
              </w:rPr>
              <w:t>8</w:t>
            </w:r>
          </w:p>
          <w:p w:rsidR="009C6A00" w:rsidRPr="00966D93" w:rsidRDefault="009C6A00" w:rsidP="009C6A00">
            <w:pPr>
              <w:jc w:val="both"/>
            </w:pPr>
            <w:proofErr w:type="spellStart"/>
            <w:r w:rsidRPr="00966D93">
              <w:rPr>
                <w:b/>
              </w:rPr>
              <w:t>Niekontaktowe</w:t>
            </w:r>
            <w:proofErr w:type="spellEnd"/>
            <w:r w:rsidRPr="00966D93">
              <w:t xml:space="preserve"> (</w:t>
            </w:r>
            <w:proofErr w:type="spellStart"/>
            <w:r w:rsidRPr="00966D93">
              <w:t>godz</w:t>
            </w:r>
            <w:proofErr w:type="spellEnd"/>
            <w:r w:rsidRPr="00966D93">
              <w:t>/ECTS):</w:t>
            </w:r>
          </w:p>
          <w:p w:rsidR="009C6A00" w:rsidRPr="00966D93" w:rsidRDefault="00BA08E1" w:rsidP="00996045">
            <w:pPr>
              <w:jc w:val="both"/>
            </w:pPr>
            <w:r w:rsidRPr="00966D93">
              <w:t>przygotowanie do ćwiczeń-</w:t>
            </w:r>
            <w:r w:rsidR="00B650B2">
              <w:t>15</w:t>
            </w:r>
            <w:r w:rsidRPr="00966D93">
              <w:t>/0,</w:t>
            </w:r>
            <w:r w:rsidR="00B650B2">
              <w:t>6</w:t>
            </w:r>
            <w:r w:rsidR="00EF3C09">
              <w:t>0</w:t>
            </w:r>
          </w:p>
          <w:p w:rsidR="00B650B2" w:rsidRDefault="00B650B2" w:rsidP="00996045">
            <w:pPr>
              <w:jc w:val="both"/>
            </w:pPr>
            <w:r>
              <w:t>przygotowanie projektu-10/</w:t>
            </w:r>
            <w:r w:rsidRPr="00966D93">
              <w:t>0,</w:t>
            </w:r>
            <w:r>
              <w:t>40</w:t>
            </w:r>
          </w:p>
          <w:p w:rsidR="00BA08E1" w:rsidRDefault="00BA08E1" w:rsidP="00996045">
            <w:pPr>
              <w:jc w:val="both"/>
            </w:pPr>
            <w:r w:rsidRPr="00966D93">
              <w:t>studiowanie literatury-</w:t>
            </w:r>
            <w:r w:rsidR="00B650B2">
              <w:t>15</w:t>
            </w:r>
            <w:r w:rsidRPr="00966D93">
              <w:t>/</w:t>
            </w:r>
            <w:r w:rsidR="00B650B2" w:rsidRPr="00966D93">
              <w:t>0,</w:t>
            </w:r>
            <w:r w:rsidR="00B650B2">
              <w:t>60</w:t>
            </w:r>
          </w:p>
          <w:p w:rsidR="00040179" w:rsidRPr="00966D93" w:rsidRDefault="00BA08E1" w:rsidP="00996045">
            <w:pPr>
              <w:jc w:val="both"/>
            </w:pPr>
            <w:r w:rsidRPr="00966D93">
              <w:t>przygotowanie do zaliczenia</w:t>
            </w:r>
            <w:r w:rsidR="00EF3C09">
              <w:t>-</w:t>
            </w:r>
            <w:r w:rsidR="00B650B2">
              <w:t>15</w:t>
            </w:r>
            <w:r w:rsidR="00EF3C09" w:rsidRPr="00966D93">
              <w:t>/</w:t>
            </w:r>
            <w:r w:rsidR="00E71B40">
              <w:t>6</w:t>
            </w:r>
            <w:r w:rsidR="00B650B2" w:rsidRPr="00966D93">
              <w:t>/0,</w:t>
            </w:r>
            <w:r w:rsidR="00B650B2">
              <w:t>60</w:t>
            </w:r>
          </w:p>
          <w:p w:rsidR="00BA08E1" w:rsidRPr="004604DD" w:rsidRDefault="00BA08E1" w:rsidP="00B650B2">
            <w:pPr>
              <w:jc w:val="both"/>
              <w:rPr>
                <w:color w:val="FF0000"/>
              </w:rPr>
            </w:pPr>
            <w:r w:rsidRPr="00966D93">
              <w:rPr>
                <w:b/>
              </w:rPr>
              <w:t xml:space="preserve">razem </w:t>
            </w:r>
            <w:proofErr w:type="spellStart"/>
            <w:r w:rsidRPr="00966D93">
              <w:rPr>
                <w:b/>
              </w:rPr>
              <w:t>niekontaktowe</w:t>
            </w:r>
            <w:proofErr w:type="spellEnd"/>
            <w:r w:rsidRPr="00966D93">
              <w:rPr>
                <w:b/>
              </w:rPr>
              <w:t xml:space="preserve"> – </w:t>
            </w:r>
            <w:r w:rsidR="00B650B2">
              <w:rPr>
                <w:b/>
              </w:rPr>
              <w:t>55</w:t>
            </w:r>
            <w:r w:rsidRPr="00966D93">
              <w:rPr>
                <w:b/>
              </w:rPr>
              <w:t>/</w:t>
            </w:r>
            <w:r w:rsidR="00B650B2">
              <w:rPr>
                <w:b/>
              </w:rPr>
              <w:t>2</w:t>
            </w:r>
            <w:r w:rsidR="008F3348">
              <w:rPr>
                <w:b/>
              </w:rPr>
              <w:t>,</w:t>
            </w:r>
            <w:r w:rsidR="00B650B2">
              <w:rPr>
                <w:b/>
              </w:rPr>
              <w:t>2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36B42" w:rsidRDefault="00040179" w:rsidP="00966D93">
            <w:pPr>
              <w:jc w:val="both"/>
            </w:pPr>
            <w:r w:rsidRPr="00BF1691">
              <w:t>wykład</w:t>
            </w:r>
            <w:r w:rsidR="00A36B42">
              <w:t>y</w:t>
            </w:r>
            <w:r w:rsidRPr="00BF1691">
              <w:t xml:space="preserve"> – </w:t>
            </w:r>
            <w:r w:rsidR="001C7EB0">
              <w:t>8</w:t>
            </w:r>
            <w:r w:rsidRPr="00BF1691">
              <w:t xml:space="preserve"> </w:t>
            </w:r>
            <w:r w:rsidR="00A36B42" w:rsidRPr="00BF1691">
              <w:t>godz.</w:t>
            </w:r>
            <w:r w:rsidR="00A36B42">
              <w:t>,</w:t>
            </w:r>
          </w:p>
          <w:p w:rsidR="00A36B42" w:rsidRDefault="00040179" w:rsidP="00966D93">
            <w:pPr>
              <w:jc w:val="both"/>
            </w:pPr>
            <w:r w:rsidRPr="00BF1691">
              <w:t xml:space="preserve">ćwiczenia – </w:t>
            </w:r>
            <w:r w:rsidR="001C7EB0">
              <w:t>9</w:t>
            </w:r>
            <w:r w:rsidRPr="00BF1691">
              <w:t xml:space="preserve"> </w:t>
            </w:r>
            <w:r w:rsidR="00A36B42" w:rsidRPr="00BF1691">
              <w:t>godz.</w:t>
            </w:r>
            <w:r w:rsidR="00A36B42">
              <w:t>,</w:t>
            </w:r>
          </w:p>
          <w:p w:rsidR="00A36B42" w:rsidRDefault="00040179" w:rsidP="00966D93">
            <w:pPr>
              <w:jc w:val="both"/>
            </w:pPr>
            <w:r w:rsidRPr="00BF1691">
              <w:t>konsultacj</w:t>
            </w:r>
            <w:r w:rsidR="00A36B42">
              <w:t>e -</w:t>
            </w:r>
            <w:r w:rsidR="00996045" w:rsidRPr="00BF1691">
              <w:t xml:space="preserve"> </w:t>
            </w:r>
            <w:r w:rsidR="001C7EB0">
              <w:t>3</w:t>
            </w:r>
            <w:r w:rsidR="00A36B42" w:rsidRPr="00BF1691">
              <w:t xml:space="preserve"> godz.</w:t>
            </w:r>
            <w:r w:rsidR="00A36B42">
              <w:t>,</w:t>
            </w:r>
          </w:p>
          <w:p w:rsidR="00040179" w:rsidRDefault="00842EFF" w:rsidP="00966D93">
            <w:pPr>
              <w:jc w:val="both"/>
            </w:pPr>
            <w:r w:rsidRPr="00BF1691">
              <w:lastRenderedPageBreak/>
              <w:t>zaliczenie</w:t>
            </w:r>
            <w:r w:rsidR="00A36B42">
              <w:t xml:space="preserve"> -</w:t>
            </w:r>
            <w:r w:rsidR="00040179" w:rsidRPr="00BF1691">
              <w:t xml:space="preserve"> </w:t>
            </w:r>
            <w:r w:rsidR="00996045" w:rsidRPr="00BF1691">
              <w:t>1</w:t>
            </w:r>
            <w:r w:rsidR="00A36B42" w:rsidRPr="00BF1691">
              <w:t xml:space="preserve"> godz.</w:t>
            </w:r>
            <w:r w:rsidR="00A36B42">
              <w:t>,</w:t>
            </w:r>
          </w:p>
          <w:p w:rsidR="00A36B42" w:rsidRPr="00BF1691" w:rsidRDefault="00A36B42" w:rsidP="001C7EB0">
            <w:pPr>
              <w:jc w:val="both"/>
            </w:pPr>
            <w:r>
              <w:t xml:space="preserve">razem </w:t>
            </w:r>
            <w:r w:rsidR="001C7EB0">
              <w:t>21</w:t>
            </w:r>
            <w:r>
              <w:t xml:space="preserve"> godz.</w:t>
            </w:r>
            <w:r w:rsidR="001F6FF2">
              <w:t>/</w:t>
            </w:r>
            <w:r w:rsidR="001C7EB0">
              <w:t>0</w:t>
            </w:r>
            <w:r>
              <w:t>,</w:t>
            </w:r>
            <w:r w:rsidR="001C7EB0">
              <w:t>8</w:t>
            </w:r>
            <w:r>
              <w:t xml:space="preserve"> ECTS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A36B42" w:rsidP="00996045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40179" w:rsidRPr="00F340DC" w:rsidRDefault="00040179" w:rsidP="00996045">
            <w:pPr>
              <w:jc w:val="both"/>
            </w:pPr>
            <w:r w:rsidRPr="00F340DC">
              <w:t>W1–</w:t>
            </w:r>
            <w:r w:rsidR="00BE29B8" w:rsidRPr="00F340DC">
              <w:t xml:space="preserve"> </w:t>
            </w:r>
            <w:r w:rsidR="00996045" w:rsidRPr="00F340DC">
              <w:t>BZ</w:t>
            </w:r>
            <w:r w:rsidR="00F340DC" w:rsidRPr="00F340DC">
              <w:t>2</w:t>
            </w:r>
            <w:r w:rsidR="00996045" w:rsidRPr="00F340DC">
              <w:t>_W0</w:t>
            </w:r>
            <w:r w:rsidR="00F340DC" w:rsidRPr="00F340DC">
              <w:t>1</w:t>
            </w:r>
          </w:p>
          <w:p w:rsidR="00A36B42" w:rsidRPr="00F340DC" w:rsidRDefault="00A36B42" w:rsidP="00996045">
            <w:pPr>
              <w:jc w:val="both"/>
            </w:pPr>
            <w:r w:rsidRPr="00F340DC">
              <w:t>W2</w:t>
            </w:r>
            <w:r w:rsidR="00F340DC" w:rsidRPr="00F340DC">
              <w:t>– BZ2_W01</w:t>
            </w:r>
          </w:p>
          <w:p w:rsidR="00A36B42" w:rsidRPr="00F340DC" w:rsidRDefault="00A36B42" w:rsidP="00996045">
            <w:pPr>
              <w:jc w:val="both"/>
            </w:pPr>
            <w:r w:rsidRPr="00F340DC">
              <w:t>W3</w:t>
            </w:r>
            <w:r w:rsidR="00F340DC" w:rsidRPr="00F340DC">
              <w:t>– BZ2_W01</w:t>
            </w:r>
          </w:p>
          <w:p w:rsidR="00996045" w:rsidRPr="00F340DC" w:rsidRDefault="00BE29B8" w:rsidP="00996045">
            <w:pPr>
              <w:jc w:val="both"/>
            </w:pPr>
            <w:r w:rsidRPr="00F340DC">
              <w:t>U1- BZ1_U0</w:t>
            </w:r>
            <w:r w:rsidR="00F340DC" w:rsidRPr="00F340DC">
              <w:t>1</w:t>
            </w:r>
          </w:p>
          <w:p w:rsidR="00A36B42" w:rsidRPr="00F340DC" w:rsidRDefault="00A36B42" w:rsidP="00996045">
            <w:pPr>
              <w:jc w:val="both"/>
            </w:pPr>
            <w:r w:rsidRPr="00F340DC">
              <w:t>U2</w:t>
            </w:r>
            <w:r w:rsidR="00F340DC" w:rsidRPr="00F340DC">
              <w:t>- BZ1_U01</w:t>
            </w:r>
          </w:p>
          <w:p w:rsidR="00996045" w:rsidRPr="004604DD" w:rsidRDefault="00BE29B8" w:rsidP="00F340DC">
            <w:pPr>
              <w:rPr>
                <w:color w:val="FF0000"/>
              </w:rPr>
            </w:pPr>
            <w:r w:rsidRPr="00F340DC">
              <w:t xml:space="preserve">K1 - </w:t>
            </w:r>
            <w:r w:rsidR="00996045" w:rsidRPr="00F340DC">
              <w:t>BZ1_K0</w:t>
            </w:r>
            <w:r w:rsidR="00F340DC" w:rsidRPr="00F340DC">
              <w:t>2</w:t>
            </w:r>
            <w:r w:rsidR="00996045" w:rsidRPr="004604DD">
              <w:rPr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</w:tbl>
    <w:p w:rsidR="00023A99" w:rsidRPr="00F02E5D" w:rsidRDefault="00023A99" w:rsidP="004D7A27"/>
    <w:sectPr w:rsidR="00023A99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53" w:rsidRDefault="00267353" w:rsidP="008D17BD">
      <w:r>
        <w:separator/>
      </w:r>
    </w:p>
  </w:endnote>
  <w:endnote w:type="continuationSeparator" w:id="0">
    <w:p w:rsidR="00267353" w:rsidRDefault="0026735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6045" w:rsidRDefault="002F1D8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335C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6045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335C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996045" w:rsidRDefault="00996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53" w:rsidRDefault="00267353" w:rsidP="008D17BD">
      <w:r>
        <w:separator/>
      </w:r>
    </w:p>
  </w:footnote>
  <w:footnote w:type="continuationSeparator" w:id="0">
    <w:p w:rsidR="00267353" w:rsidRDefault="0026735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5" w:rsidRPr="00992D17" w:rsidRDefault="0099604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6045" w:rsidRPr="00992D17" w:rsidRDefault="0099604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6045" w:rsidRPr="00F02E5D" w:rsidRDefault="00996045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6045" w:rsidRDefault="00996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469"/>
    <w:multiLevelType w:val="hybridMultilevel"/>
    <w:tmpl w:val="CBA64892"/>
    <w:lvl w:ilvl="0" w:tplc="753CDB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81D48"/>
    <w:multiLevelType w:val="hybridMultilevel"/>
    <w:tmpl w:val="F89874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CyMDUwtjAwNTEzMzRR0lEKTi0uzszPAykwrQUATg4ymiwAAAA="/>
  </w:docVars>
  <w:rsids>
    <w:rsidRoot w:val="00023A99"/>
    <w:rsid w:val="00014F22"/>
    <w:rsid w:val="00023A99"/>
    <w:rsid w:val="00040179"/>
    <w:rsid w:val="000C68DF"/>
    <w:rsid w:val="000F587A"/>
    <w:rsid w:val="00101F00"/>
    <w:rsid w:val="00134A02"/>
    <w:rsid w:val="001555F2"/>
    <w:rsid w:val="001930F9"/>
    <w:rsid w:val="00195972"/>
    <w:rsid w:val="001B29F6"/>
    <w:rsid w:val="001C7EB0"/>
    <w:rsid w:val="001F377A"/>
    <w:rsid w:val="001F6FF2"/>
    <w:rsid w:val="00201792"/>
    <w:rsid w:val="00206860"/>
    <w:rsid w:val="00207270"/>
    <w:rsid w:val="002104F0"/>
    <w:rsid w:val="002219B3"/>
    <w:rsid w:val="00267353"/>
    <w:rsid w:val="002B3EEC"/>
    <w:rsid w:val="002F1D85"/>
    <w:rsid w:val="0032739E"/>
    <w:rsid w:val="003853C3"/>
    <w:rsid w:val="003B32BF"/>
    <w:rsid w:val="00457679"/>
    <w:rsid w:val="004604DD"/>
    <w:rsid w:val="00493C76"/>
    <w:rsid w:val="004D7A27"/>
    <w:rsid w:val="004E5DB2"/>
    <w:rsid w:val="00500899"/>
    <w:rsid w:val="005426EA"/>
    <w:rsid w:val="0057184E"/>
    <w:rsid w:val="005B732F"/>
    <w:rsid w:val="006335CE"/>
    <w:rsid w:val="00641DB5"/>
    <w:rsid w:val="00655882"/>
    <w:rsid w:val="00673CD6"/>
    <w:rsid w:val="006742BC"/>
    <w:rsid w:val="006C6478"/>
    <w:rsid w:val="006F0DA5"/>
    <w:rsid w:val="006F3573"/>
    <w:rsid w:val="007822F9"/>
    <w:rsid w:val="007A252D"/>
    <w:rsid w:val="007A3BEE"/>
    <w:rsid w:val="007E676D"/>
    <w:rsid w:val="00806F43"/>
    <w:rsid w:val="00830136"/>
    <w:rsid w:val="00842EFF"/>
    <w:rsid w:val="0089357C"/>
    <w:rsid w:val="008A3660"/>
    <w:rsid w:val="008A59DB"/>
    <w:rsid w:val="008D17BD"/>
    <w:rsid w:val="008F3348"/>
    <w:rsid w:val="008F533A"/>
    <w:rsid w:val="0092197E"/>
    <w:rsid w:val="00966D93"/>
    <w:rsid w:val="00980EBB"/>
    <w:rsid w:val="00991350"/>
    <w:rsid w:val="00992D17"/>
    <w:rsid w:val="00996045"/>
    <w:rsid w:val="009C2572"/>
    <w:rsid w:val="009C6A00"/>
    <w:rsid w:val="009E49CA"/>
    <w:rsid w:val="009E4C36"/>
    <w:rsid w:val="00A21193"/>
    <w:rsid w:val="00A36B42"/>
    <w:rsid w:val="00A6673A"/>
    <w:rsid w:val="00AD7F72"/>
    <w:rsid w:val="00AE0E2D"/>
    <w:rsid w:val="00B400C0"/>
    <w:rsid w:val="00B512F3"/>
    <w:rsid w:val="00B650B2"/>
    <w:rsid w:val="00B84291"/>
    <w:rsid w:val="00BA08E1"/>
    <w:rsid w:val="00BA1626"/>
    <w:rsid w:val="00BE29B8"/>
    <w:rsid w:val="00BE4997"/>
    <w:rsid w:val="00BF1691"/>
    <w:rsid w:val="00BF63A4"/>
    <w:rsid w:val="00BF6FE5"/>
    <w:rsid w:val="00C2488B"/>
    <w:rsid w:val="00CB3119"/>
    <w:rsid w:val="00CB5D9D"/>
    <w:rsid w:val="00CD423D"/>
    <w:rsid w:val="00D2437D"/>
    <w:rsid w:val="00D2747A"/>
    <w:rsid w:val="00D81FDD"/>
    <w:rsid w:val="00DC2364"/>
    <w:rsid w:val="00DD0AD7"/>
    <w:rsid w:val="00E54369"/>
    <w:rsid w:val="00E71B40"/>
    <w:rsid w:val="00EC3848"/>
    <w:rsid w:val="00EF3C09"/>
    <w:rsid w:val="00F02DA4"/>
    <w:rsid w:val="00F02E5D"/>
    <w:rsid w:val="00F340DC"/>
    <w:rsid w:val="00F558AD"/>
    <w:rsid w:val="00F82B32"/>
    <w:rsid w:val="00FE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13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3CD6"/>
  </w:style>
  <w:style w:type="character" w:customStyle="1" w:styleId="Nagwek1Znak">
    <w:name w:val="Nagłówek 1 Znak"/>
    <w:basedOn w:val="Domylnaczcionkaakapitu"/>
    <w:link w:val="Nagwek1"/>
    <w:uiPriority w:val="99"/>
    <w:rsid w:val="00830136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30136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cntmsonormal">
    <w:name w:val="mcntmsonormal"/>
    <w:basedOn w:val="Normalny"/>
    <w:rsid w:val="008F533A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2023-10-01T18:29:00Z</dcterms:created>
  <dcterms:modified xsi:type="dcterms:W3CDTF">2023-10-01T18:29:00Z</dcterms:modified>
</cp:coreProperties>
</file>