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06F43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1A3025" w:rsidRPr="00F02E5D" w:rsidRDefault="001A3025" w:rsidP="001A3025">
            <w:pPr>
              <w:jc w:val="center"/>
              <w:rPr>
                <w:bCs/>
              </w:rPr>
            </w:pPr>
            <w:r>
              <w:rPr>
                <w:bCs/>
              </w:rPr>
              <w:t>Behawiorystyka zwierząt</w:t>
            </w:r>
          </w:p>
          <w:p w:rsidR="00023A99" w:rsidRPr="00F02E5D" w:rsidRDefault="00023A99" w:rsidP="004C0125"/>
        </w:tc>
      </w:tr>
      <w:tr w:rsidR="00023A99" w:rsidRPr="00C60010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1A3025" w:rsidRPr="003F08D0" w:rsidRDefault="001A3025" w:rsidP="001A3025">
            <w:pPr>
              <w:rPr>
                <w:lang w:val="en-US"/>
              </w:rPr>
            </w:pPr>
            <w:proofErr w:type="spellStart"/>
            <w:r w:rsidRPr="003F08D0">
              <w:rPr>
                <w:lang w:val="en-US"/>
              </w:rPr>
              <w:t>Projekt</w:t>
            </w:r>
            <w:proofErr w:type="spellEnd"/>
            <w:r w:rsidRPr="003F08D0">
              <w:rPr>
                <w:lang w:val="en-US"/>
              </w:rPr>
              <w:t xml:space="preserve"> </w:t>
            </w:r>
            <w:proofErr w:type="spellStart"/>
            <w:r w:rsidRPr="003F08D0">
              <w:rPr>
                <w:lang w:val="en-US"/>
              </w:rPr>
              <w:t>inżynierski</w:t>
            </w:r>
            <w:proofErr w:type="spellEnd"/>
            <w:r w:rsidRPr="003F08D0">
              <w:rPr>
                <w:lang w:val="en-US"/>
              </w:rPr>
              <w:t xml:space="preserve"> </w:t>
            </w:r>
            <w:proofErr w:type="spellStart"/>
            <w:r w:rsidRPr="003F08D0">
              <w:rPr>
                <w:lang w:val="en-US"/>
              </w:rPr>
              <w:t>i</w:t>
            </w:r>
            <w:proofErr w:type="spellEnd"/>
            <w:r w:rsidRPr="003F08D0">
              <w:rPr>
                <w:lang w:val="en-US"/>
              </w:rPr>
              <w:t xml:space="preserve"> </w:t>
            </w:r>
            <w:proofErr w:type="spellStart"/>
            <w:r w:rsidRPr="003F08D0">
              <w:rPr>
                <w:lang w:val="en-US"/>
              </w:rPr>
              <w:t>egzamin</w:t>
            </w:r>
            <w:proofErr w:type="spellEnd"/>
            <w:r w:rsidRPr="003F08D0">
              <w:rPr>
                <w:lang w:val="en-US"/>
              </w:rPr>
              <w:t xml:space="preserve"> </w:t>
            </w:r>
            <w:proofErr w:type="spellStart"/>
            <w:r w:rsidRPr="003F08D0">
              <w:rPr>
                <w:lang w:val="en-US"/>
              </w:rPr>
              <w:t>dyplomowy</w:t>
            </w:r>
            <w:proofErr w:type="spellEnd"/>
          </w:p>
          <w:p w:rsidR="00023A99" w:rsidRPr="003F08D0" w:rsidRDefault="001A3025" w:rsidP="001A3025">
            <w:pPr>
              <w:rPr>
                <w:lang w:val="en-US"/>
              </w:rPr>
            </w:pPr>
            <w:r w:rsidRPr="003F08D0">
              <w:rPr>
                <w:lang w:val="en-US"/>
              </w:rPr>
              <w:t>Engineering project and diploma exam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1A3025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1A3025" w:rsidP="004C0125">
            <w:r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1A3025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1A3025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456AFC" w:rsidP="00456AFC">
            <w:r>
              <w:t>V</w:t>
            </w:r>
            <w:r w:rsidR="00023A99"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456AFC" w:rsidP="004C0125">
            <w:r>
              <w:t>7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DA3280" w:rsidP="004C0125">
            <w:r w:rsidRPr="00DA3280">
              <w:t>8 (1,02/6,98)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806F43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DA3280" w:rsidP="004C0125">
            <w:r>
              <w:t xml:space="preserve">Prof. dr hab. Andrzej </w:t>
            </w:r>
            <w:proofErr w:type="spellStart"/>
            <w:r>
              <w:t>Junkuszew</w:t>
            </w:r>
            <w:proofErr w:type="spellEnd"/>
            <w:r w:rsidR="00456AFC">
              <w:t xml:space="preserve"> prodziekan Wydziału Nauk o Zwierzętach i B</w:t>
            </w:r>
            <w:r w:rsidR="001A3EBB">
              <w:t>iogospodarki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456AFC" w:rsidP="004C0125">
            <w:r>
              <w:t>Wydział</w:t>
            </w:r>
            <w:r w:rsidR="001A3EBB">
              <w:t xml:space="preserve"> Nauk o Zwierzętach i Biogospodarki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DA3280" w:rsidRDefault="00DA3280" w:rsidP="00DA3280">
            <w:pPr>
              <w:autoSpaceDE w:val="0"/>
              <w:autoSpaceDN w:val="0"/>
              <w:adjustRightInd w:val="0"/>
            </w:pPr>
            <w:r>
              <w:t>Przygotowanie przez studenta projektu</w:t>
            </w:r>
          </w:p>
          <w:p w:rsidR="00DA3280" w:rsidRDefault="00DA3280" w:rsidP="00DA3280">
            <w:pPr>
              <w:autoSpaceDE w:val="0"/>
              <w:autoSpaceDN w:val="0"/>
              <w:adjustRightInd w:val="0"/>
            </w:pPr>
            <w:r>
              <w:t>inżynierskiego w trakcie trwania seminariów</w:t>
            </w:r>
          </w:p>
          <w:p w:rsidR="00DA3280" w:rsidRDefault="00DA3280" w:rsidP="00DA3280">
            <w:pPr>
              <w:autoSpaceDE w:val="0"/>
              <w:autoSpaceDN w:val="0"/>
              <w:adjustRightInd w:val="0"/>
            </w:pPr>
            <w:r>
              <w:t>dyplomowych, pod opieką i z pomocą nauczyciela</w:t>
            </w:r>
          </w:p>
          <w:p w:rsidR="00DA3280" w:rsidRDefault="00DA3280" w:rsidP="00DA3280">
            <w:pPr>
              <w:autoSpaceDE w:val="0"/>
              <w:autoSpaceDN w:val="0"/>
              <w:adjustRightInd w:val="0"/>
            </w:pPr>
            <w:r>
              <w:t>akademickiego odpowiedzialnego za seminarium.</w:t>
            </w:r>
          </w:p>
          <w:p w:rsidR="00023A99" w:rsidRPr="00F02E5D" w:rsidRDefault="00DA3280" w:rsidP="00DA3280">
            <w:pPr>
              <w:autoSpaceDE w:val="0"/>
              <w:autoSpaceDN w:val="0"/>
              <w:adjustRightInd w:val="0"/>
            </w:pPr>
            <w:r>
              <w:t>Potwierdzenie zdobytych kompetencji inżynierskich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456AFC" w:rsidRDefault="00BD5386" w:rsidP="00456AFC">
            <w:r>
              <w:t xml:space="preserve">W1. </w:t>
            </w:r>
            <w:r w:rsidR="00456AFC">
              <w:t>Zna zagadnienia związane z podstawami zachowania się zwierząt, podstawowe zasady użytkowanie zwierząt, zna podstawy i regulacje prawne dotyczące zwierząt towarzyszących, gospodarskich i dzikich.</w:t>
            </w:r>
          </w:p>
          <w:p w:rsidR="00023A99" w:rsidRPr="00F02E5D" w:rsidRDefault="00456AFC" w:rsidP="00456AFC">
            <w:r>
              <w:t>Zna zagrożenia dla środowiska wynikające z chowu i użytkowania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5F03" w:rsidRDefault="00605F03" w:rsidP="00605F03">
            <w:r>
              <w:t>U1. potrafi korzystać i analizować informacje zawarte</w:t>
            </w:r>
          </w:p>
          <w:p w:rsidR="00023A99" w:rsidRPr="00F02E5D" w:rsidRDefault="00605F03" w:rsidP="00605F03">
            <w:r>
              <w:t>w dostępnych źródłach, również w języku obcym</w:t>
            </w:r>
          </w:p>
        </w:tc>
      </w:tr>
      <w:tr w:rsidR="00605F0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5F03" w:rsidRPr="00F02E5D" w:rsidRDefault="00605F03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5F03" w:rsidRDefault="00605F03" w:rsidP="00605F03">
            <w:r>
              <w:t>U2. potrafi wykonywać proste zadania badawcze,</w:t>
            </w:r>
          </w:p>
          <w:p w:rsidR="00605F03" w:rsidRDefault="00605F03" w:rsidP="00605F03">
            <w:r>
              <w:t>inżynierskie lub projektowe i interpretować</w:t>
            </w:r>
          </w:p>
          <w:p w:rsidR="00605F03" w:rsidRDefault="00605F03" w:rsidP="00605F03">
            <w:r>
              <w:t>wyniki</w:t>
            </w:r>
          </w:p>
        </w:tc>
      </w:tr>
      <w:tr w:rsidR="00605F0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605F03" w:rsidRPr="00F02E5D" w:rsidRDefault="00605F03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5F03" w:rsidRDefault="00605F03" w:rsidP="00605F03">
            <w:r>
              <w:t>U3. potrafi porozumiewać się z innymi w formie</w:t>
            </w:r>
          </w:p>
          <w:p w:rsidR="00605F03" w:rsidRDefault="00605F03" w:rsidP="00605F03">
            <w:r>
              <w:t>pisemnej, werbalnej i graficznej oraz brać udział w</w:t>
            </w:r>
          </w:p>
          <w:p w:rsidR="00605F03" w:rsidRDefault="00605F03" w:rsidP="00605F03">
            <w:r>
              <w:t>dyskusji oceniając różne stanowiska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5F03" w:rsidRDefault="00605F03" w:rsidP="00605F03">
            <w:r>
              <w:t>K1. krytycznie myśli i ocenia zdobyte informacje,</w:t>
            </w:r>
          </w:p>
          <w:p w:rsidR="00023A99" w:rsidRPr="00F02E5D" w:rsidRDefault="00605F03" w:rsidP="00605F03">
            <w:r>
              <w:t>jest gotów do upowszechniania wiedzy etologicznej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605F03" w:rsidRDefault="00605F03" w:rsidP="00605F03">
            <w:r>
              <w:t>K2. ma świadomość znaczenia prawidłowej</w:t>
            </w:r>
          </w:p>
          <w:p w:rsidR="00605F03" w:rsidRDefault="00605F03" w:rsidP="00605F03">
            <w:r>
              <w:lastRenderedPageBreak/>
              <w:t>interpretacji uzyskanych wyników i działania w</w:t>
            </w:r>
          </w:p>
          <w:p w:rsidR="00023A99" w:rsidRPr="00F02E5D" w:rsidRDefault="00605F03" w:rsidP="00605F03">
            <w:r>
              <w:t>sposób odpowiedzialny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605F03" w:rsidRDefault="00605F03" w:rsidP="00605F03">
            <w:pPr>
              <w:jc w:val="both"/>
            </w:pPr>
            <w:r>
              <w:t>Zaliczenie wszystkich przedmiotów objętych</w:t>
            </w:r>
          </w:p>
          <w:p w:rsidR="00023A99" w:rsidRPr="00F02E5D" w:rsidRDefault="00605F03" w:rsidP="00605F03">
            <w:pPr>
              <w:jc w:val="both"/>
            </w:pPr>
            <w:r>
              <w:t>programem studiów kierunku Behawiorystyka zwierząt, I stopień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605F03" w:rsidRDefault="00605F03" w:rsidP="00605F03">
            <w:r>
              <w:t>Opracowanie celu i zakresu projektu, studiowanie</w:t>
            </w:r>
          </w:p>
          <w:p w:rsidR="00605F03" w:rsidRDefault="00605F03" w:rsidP="00605F03">
            <w:r>
              <w:t>literatury z zakresu projektu (literatura krajowa i</w:t>
            </w:r>
          </w:p>
          <w:p w:rsidR="00605F03" w:rsidRDefault="00605F03" w:rsidP="00605F03">
            <w:r>
              <w:t>zagraniczna), wykonanie zadań związanych z</w:t>
            </w:r>
          </w:p>
          <w:p w:rsidR="00605F03" w:rsidRDefault="00605F03" w:rsidP="00605F03">
            <w:r>
              <w:t>tematyką projektu, opracowanie wyników/analiza</w:t>
            </w:r>
          </w:p>
          <w:p w:rsidR="00605F03" w:rsidRDefault="00605F03" w:rsidP="00605F03">
            <w:r>
              <w:t>danych, redagowanie podsumowania, formułowanie</w:t>
            </w:r>
          </w:p>
          <w:p w:rsidR="00605F03" w:rsidRDefault="00605F03" w:rsidP="00605F03">
            <w:r>
              <w:t>wniosków, przygotowanie prezentacji projektu na</w:t>
            </w:r>
          </w:p>
          <w:p w:rsidR="0057184E" w:rsidRPr="00F02E5D" w:rsidRDefault="00605F03" w:rsidP="00605F03">
            <w:r>
              <w:t>egzamin inżynierski.</w:t>
            </w:r>
            <w:r w:rsidRPr="00F02E5D">
              <w:t xml:space="preserve">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605F03" w:rsidP="004C0125">
            <w:r w:rsidRPr="00605F03">
              <w:t>Literatura związana z tematyką</w:t>
            </w:r>
            <w:r w:rsidR="00C60010">
              <w:t xml:space="preserve"> projektu inżynierskiego </w:t>
            </w:r>
            <w:r w:rsidRPr="00605F03">
              <w:t xml:space="preserve"> </w:t>
            </w:r>
            <w:r w:rsidRPr="00C60010">
              <w:rPr>
                <w:strike/>
              </w:rPr>
              <w:t>pracy dyplomowej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605F03" w:rsidP="004C0125">
            <w:r w:rsidRPr="00605F03">
              <w:t>Konsultacje z opiekunem naukowym</w:t>
            </w:r>
            <w:r w:rsidR="00023A99" w:rsidRPr="00F02E5D">
              <w:t>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605F03" w:rsidRDefault="00605F03" w:rsidP="00605F03">
            <w:pPr>
              <w:jc w:val="both"/>
            </w:pPr>
            <w:r>
              <w:t>W1 – ocena projektu dyplomowego</w:t>
            </w:r>
          </w:p>
          <w:p w:rsidR="00605F03" w:rsidRDefault="00605F03" w:rsidP="00605F03">
            <w:pPr>
              <w:jc w:val="both"/>
            </w:pPr>
            <w:r>
              <w:t>U1,U2,U3 – ocena projektu dyplomowego</w:t>
            </w:r>
          </w:p>
          <w:p w:rsidR="00605F03" w:rsidRDefault="00605F03" w:rsidP="00605F03">
            <w:pPr>
              <w:jc w:val="both"/>
            </w:pPr>
            <w:r>
              <w:t>K1, K2 – ocena projektu dyplomowego</w:t>
            </w:r>
          </w:p>
          <w:p w:rsidR="00023A99" w:rsidRPr="00F02E5D" w:rsidRDefault="00605F03" w:rsidP="00605F03">
            <w:pPr>
              <w:jc w:val="both"/>
            </w:pPr>
            <w:r>
              <w:t>Formy dokumentowania: projekt dyplomowy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8B2FB7" w:rsidRDefault="008B2FB7" w:rsidP="008B2FB7">
            <w:pPr>
              <w:jc w:val="both"/>
            </w:pPr>
            <w:r>
              <w:t>W1– przygotowanie projektu inżynierskiego</w:t>
            </w:r>
          </w:p>
          <w:p w:rsidR="008B2FB7" w:rsidRDefault="008B2FB7" w:rsidP="008B2FB7">
            <w:pPr>
              <w:jc w:val="both"/>
            </w:pPr>
            <w:r>
              <w:t>(stanowi 60% oceny)</w:t>
            </w:r>
          </w:p>
          <w:p w:rsidR="008B2FB7" w:rsidRDefault="008B2FB7" w:rsidP="008B2FB7">
            <w:pPr>
              <w:jc w:val="both"/>
            </w:pPr>
            <w:r>
              <w:t>U1-U3, K1, K2 – ocena prezentowanych</w:t>
            </w:r>
          </w:p>
          <w:p w:rsidR="008B2FB7" w:rsidRDefault="008B2FB7" w:rsidP="008B2FB7">
            <w:pPr>
              <w:jc w:val="both"/>
            </w:pPr>
            <w:r>
              <w:t>umiejętności, aktywności studenta i udziału w</w:t>
            </w:r>
          </w:p>
          <w:p w:rsidR="0032739E" w:rsidRPr="003B32BF" w:rsidRDefault="008B2FB7" w:rsidP="008B2FB7">
            <w:pPr>
              <w:jc w:val="both"/>
            </w:pPr>
            <w:r>
              <w:t>dyskusji (stanowi 40% oceny na zaliczenie seminarium)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23A99" w:rsidRDefault="008B2FB7" w:rsidP="004C0125">
            <w:pPr>
              <w:jc w:val="both"/>
            </w:pPr>
            <w:r w:rsidRPr="008B2FB7">
              <w:t>KONTAKTOWE (z udziałem nauczyciela)</w:t>
            </w:r>
          </w:p>
          <w:p w:rsidR="008B2FB7" w:rsidRDefault="008B2FB7" w:rsidP="004C0125">
            <w:pPr>
              <w:jc w:val="both"/>
            </w:pPr>
            <w:r w:rsidRPr="008B2FB7">
              <w:t xml:space="preserve">Konsultacje </w:t>
            </w:r>
            <w:r>
              <w:t xml:space="preserve">       </w:t>
            </w:r>
            <w:r w:rsidRPr="008B2FB7">
              <w:t>25</w:t>
            </w:r>
            <w:r w:rsidR="00A9667B">
              <w:t>,5</w:t>
            </w:r>
            <w:r w:rsidRPr="008B2FB7">
              <w:t xml:space="preserve"> </w:t>
            </w:r>
            <w:r>
              <w:t xml:space="preserve"> godz.          </w:t>
            </w:r>
            <w:r w:rsidRPr="008B2FB7">
              <w:t>1</w:t>
            </w:r>
            <w:r>
              <w:t xml:space="preserve"> ECTS</w:t>
            </w:r>
          </w:p>
          <w:p w:rsidR="008B2FB7" w:rsidRDefault="008B2FB7" w:rsidP="008B2FB7">
            <w:pPr>
              <w:jc w:val="both"/>
            </w:pPr>
            <w:r>
              <w:t>Obecność na egzaminie</w:t>
            </w:r>
          </w:p>
          <w:p w:rsidR="008B2FB7" w:rsidRPr="00F02E5D" w:rsidRDefault="00C60010" w:rsidP="008B2FB7">
            <w:pPr>
              <w:jc w:val="both"/>
            </w:pPr>
            <w:r>
              <w:t>i</w:t>
            </w:r>
            <w:r w:rsidR="008B2FB7">
              <w:t>nżynierskim               0,5 godz.    0,02 ECTS</w:t>
            </w:r>
          </w:p>
          <w:p w:rsidR="00023A99" w:rsidRPr="00F02E5D" w:rsidRDefault="008B2FB7" w:rsidP="004C0125">
            <w:pPr>
              <w:jc w:val="both"/>
            </w:pPr>
            <w:r w:rsidRPr="008B2FB7">
              <w:t xml:space="preserve">Łącznie kontaktowe </w:t>
            </w:r>
            <w:r w:rsidR="00A9667B">
              <w:t xml:space="preserve">   </w:t>
            </w:r>
            <w:r w:rsidRPr="008B2FB7">
              <w:t xml:space="preserve">25,5 </w:t>
            </w:r>
            <w:r w:rsidR="00A9667B">
              <w:t xml:space="preserve">godz.          </w:t>
            </w:r>
            <w:r w:rsidRPr="008B2FB7">
              <w:t>1,02</w:t>
            </w:r>
            <w:r w:rsidR="00A9667B">
              <w:t xml:space="preserve"> ECTS</w:t>
            </w:r>
          </w:p>
          <w:p w:rsidR="00023A99" w:rsidRDefault="00A9667B" w:rsidP="004C0125">
            <w:pPr>
              <w:jc w:val="both"/>
            </w:pPr>
            <w:r w:rsidRPr="00A9667B">
              <w:t>NIEKONTAKTOWE</w:t>
            </w:r>
          </w:p>
          <w:p w:rsidR="00A9667B" w:rsidRDefault="00A9667B" w:rsidP="00A9667B">
            <w:pPr>
              <w:jc w:val="both"/>
            </w:pPr>
            <w:r>
              <w:t>Przeprowadzenie</w:t>
            </w:r>
          </w:p>
          <w:p w:rsidR="00A9667B" w:rsidRDefault="00A9667B" w:rsidP="00A9667B">
            <w:pPr>
              <w:jc w:val="both"/>
            </w:pPr>
            <w:r>
              <w:t>obserwacji/wykonanie</w:t>
            </w:r>
          </w:p>
          <w:p w:rsidR="00A9667B" w:rsidRDefault="00A9667B" w:rsidP="00A9667B">
            <w:pPr>
              <w:jc w:val="both"/>
            </w:pPr>
            <w:r>
              <w:t>zadań praktycznych</w:t>
            </w:r>
          </w:p>
          <w:p w:rsidR="00A9667B" w:rsidRDefault="00A9667B" w:rsidP="00A9667B">
            <w:pPr>
              <w:jc w:val="both"/>
            </w:pPr>
            <w:r>
              <w:t>związanych z tematyką</w:t>
            </w:r>
          </w:p>
          <w:p w:rsidR="00A9667B" w:rsidRDefault="00A9667B" w:rsidP="00A9667B">
            <w:pPr>
              <w:jc w:val="both"/>
            </w:pPr>
            <w:r>
              <w:t>projektu                                   54,5 godz.</w:t>
            </w:r>
          </w:p>
          <w:p w:rsidR="00A9667B" w:rsidRDefault="00A9667B" w:rsidP="00A9667B">
            <w:pPr>
              <w:jc w:val="both"/>
            </w:pPr>
            <w:r>
              <w:t>Gromadzenie i analiza</w:t>
            </w:r>
          </w:p>
          <w:p w:rsidR="00A9667B" w:rsidRDefault="003F08D0" w:rsidP="00A9667B">
            <w:pPr>
              <w:jc w:val="both"/>
            </w:pPr>
            <w:r>
              <w:t>l</w:t>
            </w:r>
            <w:r w:rsidR="00A9667B">
              <w:t>iteratury                                 45 godz.</w:t>
            </w:r>
          </w:p>
          <w:p w:rsidR="00A9667B" w:rsidRDefault="00A9667B" w:rsidP="00A9667B">
            <w:pPr>
              <w:jc w:val="both"/>
            </w:pPr>
            <w:r>
              <w:t>Opracowanie/analiza</w:t>
            </w:r>
          </w:p>
          <w:p w:rsidR="00A9667B" w:rsidRDefault="00C60010" w:rsidP="00A9667B">
            <w:pPr>
              <w:jc w:val="both"/>
            </w:pPr>
            <w:r>
              <w:t>d</w:t>
            </w:r>
            <w:r w:rsidR="00A9667B">
              <w:t>anych                                     45 godz.</w:t>
            </w:r>
          </w:p>
          <w:p w:rsidR="00A9667B" w:rsidRDefault="00A9667B" w:rsidP="00A9667B">
            <w:pPr>
              <w:jc w:val="both"/>
            </w:pPr>
            <w:r>
              <w:t>Przygotowanie</w:t>
            </w:r>
          </w:p>
          <w:p w:rsidR="00A9667B" w:rsidRDefault="00A9667B" w:rsidP="00A9667B">
            <w:pPr>
              <w:jc w:val="both"/>
            </w:pPr>
            <w:r>
              <w:t>prezentacji projektu                  30 godz.</w:t>
            </w:r>
          </w:p>
          <w:p w:rsidR="00A9667B" w:rsidRDefault="00A9667B" w:rsidP="00A9667B">
            <w:pPr>
              <w:jc w:val="both"/>
            </w:pPr>
            <w:r w:rsidRPr="00A9667B">
              <w:t xml:space="preserve">Łącznie </w:t>
            </w:r>
            <w:proofErr w:type="spellStart"/>
            <w:r w:rsidRPr="00A9667B">
              <w:t>niekontaktowe</w:t>
            </w:r>
            <w:proofErr w:type="spellEnd"/>
            <w:r w:rsidRPr="00A9667B">
              <w:t xml:space="preserve"> </w:t>
            </w:r>
            <w:r>
              <w:t xml:space="preserve"> </w:t>
            </w:r>
            <w:r w:rsidRPr="00A9667B">
              <w:t xml:space="preserve">174,5 </w:t>
            </w:r>
            <w:r>
              <w:t xml:space="preserve">godz.   </w:t>
            </w:r>
            <w:r w:rsidRPr="00A9667B">
              <w:t>6,98</w:t>
            </w:r>
            <w:r>
              <w:t xml:space="preserve"> ECTS</w:t>
            </w:r>
          </w:p>
          <w:p w:rsidR="00A9667B" w:rsidRPr="00F02E5D" w:rsidRDefault="00A9667B" w:rsidP="00A9667B">
            <w:pPr>
              <w:jc w:val="both"/>
            </w:pPr>
            <w:r w:rsidRPr="00A9667B">
              <w:t xml:space="preserve">Razem punkty </w:t>
            </w:r>
            <w:r>
              <w:t xml:space="preserve">                </w:t>
            </w:r>
            <w:r w:rsidRPr="00A9667B">
              <w:t>200</w:t>
            </w:r>
            <w:r>
              <w:t xml:space="preserve">   godz.    </w:t>
            </w:r>
            <w:r w:rsidRPr="00A9667B">
              <w:t>8 ECTS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A9667B" w:rsidRDefault="00A9667B" w:rsidP="00A9667B">
            <w:pPr>
              <w:jc w:val="both"/>
            </w:pPr>
            <w:r>
              <w:t>- udział w konsultacjach związanych z</w:t>
            </w:r>
          </w:p>
          <w:p w:rsidR="00A9667B" w:rsidRDefault="00A9667B" w:rsidP="00A9667B">
            <w:pPr>
              <w:jc w:val="both"/>
            </w:pPr>
            <w:r>
              <w:t>przygotowaniem projektu – 25 godz.,</w:t>
            </w:r>
          </w:p>
          <w:p w:rsidR="00A9667B" w:rsidRDefault="00A9667B" w:rsidP="00A9667B">
            <w:pPr>
              <w:jc w:val="both"/>
            </w:pPr>
            <w:r>
              <w:t>- obecność na egzaminie – 0,5 godz.</w:t>
            </w:r>
          </w:p>
          <w:p w:rsidR="00980EBB" w:rsidRPr="00F02E5D" w:rsidRDefault="00A9667B" w:rsidP="00A9667B">
            <w:pPr>
              <w:jc w:val="both"/>
            </w:pPr>
            <w:r>
              <w:t>Łącznie 25,5 godz., co odpowiada 1,02 pkt ECTS</w:t>
            </w:r>
            <w:r w:rsidRPr="00F02E5D">
              <w:t xml:space="preserve"> 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0F587A" w:rsidRDefault="00BD5386" w:rsidP="004C0125">
            <w:pPr>
              <w:jc w:val="both"/>
            </w:pPr>
            <w:r>
              <w:t xml:space="preserve">W1-BZ1_W03, </w:t>
            </w:r>
            <w:r>
              <w:t>BZ1_W0</w:t>
            </w:r>
            <w:r w:rsidR="00A054F6">
              <w:t>5</w:t>
            </w:r>
          </w:p>
          <w:p w:rsidR="009348B4" w:rsidRDefault="009348B4" w:rsidP="004C0125">
            <w:pPr>
              <w:jc w:val="both"/>
            </w:pPr>
            <w:r>
              <w:t>U1</w:t>
            </w:r>
            <w:r w:rsidR="00680838">
              <w:t>, U2, U3- BZ1_U01</w:t>
            </w:r>
          </w:p>
          <w:p w:rsidR="00680838" w:rsidRPr="00F02E5D" w:rsidRDefault="00680838" w:rsidP="004C0125">
            <w:pPr>
              <w:jc w:val="both"/>
            </w:pPr>
            <w:r>
              <w:t xml:space="preserve">K1, K2- BZ1_K01, </w:t>
            </w:r>
            <w:r>
              <w:t>BZ1_K0</w:t>
            </w:r>
            <w:r>
              <w:t>3</w:t>
            </w:r>
            <w:bookmarkStart w:id="0" w:name="_GoBack"/>
            <w:bookmarkEnd w:id="0"/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F76" w:rsidRDefault="00D30F76" w:rsidP="008D17BD">
      <w:r>
        <w:separator/>
      </w:r>
    </w:p>
  </w:endnote>
  <w:endnote w:type="continuationSeparator" w:id="0">
    <w:p w:rsidR="00D30F76" w:rsidRDefault="00D30F7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940C9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90AC1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90AC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F76" w:rsidRDefault="00D30F76" w:rsidP="008D17BD">
      <w:r>
        <w:separator/>
      </w:r>
    </w:p>
  </w:footnote>
  <w:footnote w:type="continuationSeparator" w:id="0">
    <w:p w:rsidR="00D30F76" w:rsidRDefault="00D30F76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F587A"/>
    <w:rsid w:val="00101F00"/>
    <w:rsid w:val="00195972"/>
    <w:rsid w:val="001A3025"/>
    <w:rsid w:val="001A3EBB"/>
    <w:rsid w:val="001B29F6"/>
    <w:rsid w:val="00206860"/>
    <w:rsid w:val="00207270"/>
    <w:rsid w:val="0032739E"/>
    <w:rsid w:val="003853C3"/>
    <w:rsid w:val="003B32BF"/>
    <w:rsid w:val="003F08D0"/>
    <w:rsid w:val="00456AFC"/>
    <w:rsid w:val="00457679"/>
    <w:rsid w:val="004B68D8"/>
    <w:rsid w:val="00500899"/>
    <w:rsid w:val="005426EA"/>
    <w:rsid w:val="0057184E"/>
    <w:rsid w:val="00590AC1"/>
    <w:rsid w:val="00605F03"/>
    <w:rsid w:val="006742BC"/>
    <w:rsid w:val="00680838"/>
    <w:rsid w:val="006C6478"/>
    <w:rsid w:val="006F3573"/>
    <w:rsid w:val="00763457"/>
    <w:rsid w:val="007A3BEE"/>
    <w:rsid w:val="007A41E8"/>
    <w:rsid w:val="00806F43"/>
    <w:rsid w:val="00855B17"/>
    <w:rsid w:val="0087474A"/>
    <w:rsid w:val="008850B6"/>
    <w:rsid w:val="0089357C"/>
    <w:rsid w:val="008B2FB7"/>
    <w:rsid w:val="008D17BD"/>
    <w:rsid w:val="0092197E"/>
    <w:rsid w:val="009348B4"/>
    <w:rsid w:val="00940C9E"/>
    <w:rsid w:val="00980EBB"/>
    <w:rsid w:val="00991350"/>
    <w:rsid w:val="00992D17"/>
    <w:rsid w:val="009B3F25"/>
    <w:rsid w:val="009C2572"/>
    <w:rsid w:val="009E49CA"/>
    <w:rsid w:val="00A054F6"/>
    <w:rsid w:val="00A6673A"/>
    <w:rsid w:val="00A9667B"/>
    <w:rsid w:val="00B400C0"/>
    <w:rsid w:val="00BD5386"/>
    <w:rsid w:val="00C60010"/>
    <w:rsid w:val="00CD423D"/>
    <w:rsid w:val="00CD71F1"/>
    <w:rsid w:val="00D2747A"/>
    <w:rsid w:val="00D30F76"/>
    <w:rsid w:val="00DA3280"/>
    <w:rsid w:val="00DC2364"/>
    <w:rsid w:val="00E54369"/>
    <w:rsid w:val="00E61D19"/>
    <w:rsid w:val="00EC3848"/>
    <w:rsid w:val="00F02DA4"/>
    <w:rsid w:val="00F02E5D"/>
    <w:rsid w:val="00F8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2F4B"/>
  <w15:docId w15:val="{09E22CFA-4872-4424-BCEA-56184686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9</cp:revision>
  <cp:lastPrinted>2022-05-16T10:55:00Z</cp:lastPrinted>
  <dcterms:created xsi:type="dcterms:W3CDTF">2023-10-03T09:14:00Z</dcterms:created>
  <dcterms:modified xsi:type="dcterms:W3CDTF">2023-10-03T09:35:00Z</dcterms:modified>
</cp:coreProperties>
</file>