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 w:rsidRPr="0016722E">
              <w:rPr>
                <w:iCs/>
                <w:sz w:val="22"/>
                <w:szCs w:val="22"/>
              </w:rPr>
              <w:t>Diagnostyka referencyjna</w:t>
            </w:r>
            <w:r>
              <w:rPr>
                <w:iCs/>
                <w:sz w:val="22"/>
                <w:szCs w:val="22"/>
              </w:rPr>
              <w:t xml:space="preserve"> / </w:t>
            </w:r>
            <w:r w:rsidRPr="0016722E">
              <w:rPr>
                <w:iCs/>
                <w:sz w:val="22"/>
                <w:szCs w:val="22"/>
              </w:rPr>
              <w:t>Reference diagnostics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7D08E0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7D08E0">
              <w:rPr>
                <w:sz w:val="22"/>
                <w:szCs w:val="22"/>
              </w:rPr>
              <w:t>fakultatywny</w:t>
            </w:r>
            <w:r w:rsidR="00BA2E91" w:rsidRPr="007D08E0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pierwszego stopnia/</w:t>
            </w:r>
            <w:r w:rsidRPr="0016722E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stacjonarne/</w:t>
            </w:r>
            <w:r w:rsidRPr="0016722E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I</w:t>
            </w:r>
            <w:r w:rsidR="0016722E">
              <w:rPr>
                <w:sz w:val="22"/>
                <w:szCs w:val="22"/>
              </w:rPr>
              <w:t>II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7D08E0" w:rsidP="004C0125">
            <w:r>
              <w:rPr>
                <w:sz w:val="22"/>
                <w:szCs w:val="22"/>
              </w:rPr>
              <w:t>6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16722E">
            <w:r w:rsidRPr="001672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937838">
              <w:rPr>
                <w:sz w:val="22"/>
                <w:szCs w:val="22"/>
              </w:rPr>
              <w:t>1,52</w:t>
            </w:r>
            <w:r w:rsidR="00FB7B7C">
              <w:rPr>
                <w:sz w:val="22"/>
                <w:szCs w:val="22"/>
              </w:rPr>
              <w:t xml:space="preserve"> / 1,48</w:t>
            </w:r>
            <w:r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dr inż. Justyna Wojtaś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Pr>
              <w:autoSpaceDE w:val="0"/>
              <w:autoSpaceDN w:val="0"/>
              <w:adjustRightInd w:val="0"/>
            </w:pPr>
            <w:r w:rsidRPr="0016722E">
              <w:rPr>
                <w:sz w:val="22"/>
                <w:szCs w:val="22"/>
              </w:rPr>
              <w:t>Celem przedmiotu jest zapoznanie studentów z wybranymi problemami związanymi z postępowaniem diagnostycznym oraz wartościami referencyjnymi u gatunków zwierząt utrzymywanych i hodowanych w warunkach hodowli amatorskich, głównie jako zwierzęta towarzyszące.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16722E"/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Zna wartości referencyjne ciepłoty ciała, oddechów i tętna u psa i kota domowego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Zna podstawowe metody stosowane w diagnostyce laboratoryjnej i obrazowej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Ocenia samodzielnie podstawowe parametry życiowe takie jak ciepłota ciała, ilość oddechów na minutę i tętno u psa i kota domowego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Potrafi prawidłowo odczytać i zinterpretować wyniki badań stosowanych w diagnostyce laboratoryjnej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sz w:val="22"/>
                <w:szCs w:val="22"/>
              </w:rPr>
              <w:t>U3. Potrafi dobrać prawidłowe procedury diagnostyczne</w:t>
            </w:r>
          </w:p>
          <w:p w:rsidR="00023A99" w:rsidRPr="003305C4" w:rsidRDefault="00023A99" w:rsidP="004C0125"/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Potrafi współdziałać i pracować w grupie, przyjmując w niej różne role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Analizuje wiedzę i zaangażowanie opiekuna/właściciela zwierzęcia </w:t>
            </w:r>
            <w:r w:rsidR="007D08E0">
              <w:rPr>
                <w:sz w:val="22"/>
                <w:szCs w:val="22"/>
              </w:rPr>
              <w:t>w proces leczenia zwierzęcia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Pr>
              <w:jc w:val="both"/>
            </w:pPr>
            <w:r w:rsidRPr="0016722E">
              <w:rPr>
                <w:sz w:val="22"/>
                <w:szCs w:val="22"/>
              </w:rPr>
              <w:t>Po modułach z zoologii i podstaw anatomii i fizjologii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3305C4" w:rsidRDefault="0016722E" w:rsidP="004C0125">
            <w:r w:rsidRPr="0016722E">
              <w:rPr>
                <w:sz w:val="22"/>
                <w:szCs w:val="22"/>
              </w:rPr>
              <w:lastRenderedPageBreak/>
              <w:t xml:space="preserve">Podstawy fizjologii psa i kota. Badanie podmiotowe i </w:t>
            </w:r>
            <w:r w:rsidRPr="0016722E">
              <w:rPr>
                <w:sz w:val="22"/>
                <w:szCs w:val="22"/>
              </w:rPr>
              <w:lastRenderedPageBreak/>
              <w:t>przedmiotowe jako pierwszy element diagnostyki. Podstawowe metody diagnostyczne w hodowlach amatorskich. Diagnostyka laboratoryjna. Podstawowe metody obrazowania diagnostycznego. Zoopsychologia jako element niezbędny w bezpośrednim obcowaniu ze zwierzętami. Odrębności diagnostyczne wieku szczenięcego i starczego.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i/>
                <w:sz w:val="22"/>
                <w:szCs w:val="22"/>
              </w:rPr>
              <w:t>Diagnostyka laboratoryjna wybranych jednostek chorobowych u psów</w:t>
            </w:r>
            <w:r w:rsidRPr="0016722E">
              <w:rPr>
                <w:sz w:val="22"/>
                <w:szCs w:val="22"/>
              </w:rPr>
              <w:t xml:space="preserve"> / Anna Winnicka. Wyd. SI-MA</w:t>
            </w:r>
          </w:p>
          <w:p w:rsidR="0016722E" w:rsidRPr="0016722E" w:rsidRDefault="0016722E" w:rsidP="0016722E">
            <w:r w:rsidRPr="0016722E">
              <w:rPr>
                <w:i/>
                <w:sz w:val="22"/>
                <w:szCs w:val="22"/>
              </w:rPr>
              <w:t>Diagnostyka ultrasonograficzna małych zwierząt</w:t>
            </w:r>
            <w:r w:rsidRPr="0016722E">
              <w:rPr>
                <w:sz w:val="22"/>
                <w:szCs w:val="22"/>
              </w:rPr>
              <w:t xml:space="preserve"> / </w:t>
            </w:r>
            <w:proofErr w:type="spellStart"/>
            <w:r w:rsidRPr="0016722E">
              <w:rPr>
                <w:sz w:val="22"/>
                <w:szCs w:val="22"/>
              </w:rPr>
              <w:t>Paddy</w:t>
            </w:r>
            <w:proofErr w:type="spellEnd"/>
            <w:r w:rsidRPr="0016722E">
              <w:rPr>
                <w:sz w:val="22"/>
                <w:szCs w:val="22"/>
              </w:rPr>
              <w:t xml:space="preserve"> </w:t>
            </w:r>
            <w:proofErr w:type="spellStart"/>
            <w:r w:rsidRPr="0016722E">
              <w:rPr>
                <w:sz w:val="22"/>
                <w:szCs w:val="22"/>
              </w:rPr>
              <w:t>Mannion</w:t>
            </w:r>
            <w:proofErr w:type="spellEnd"/>
            <w:r w:rsidRPr="0016722E">
              <w:rPr>
                <w:sz w:val="22"/>
                <w:szCs w:val="22"/>
              </w:rPr>
              <w:t xml:space="preserve">. Wyd. </w:t>
            </w:r>
            <w:proofErr w:type="spellStart"/>
            <w:r w:rsidRPr="0016722E">
              <w:rPr>
                <w:sz w:val="22"/>
                <w:szCs w:val="22"/>
              </w:rPr>
              <w:t>Triangulum</w:t>
            </w:r>
            <w:proofErr w:type="spellEnd"/>
          </w:p>
          <w:p w:rsidR="008D13BA" w:rsidRPr="003305C4" w:rsidRDefault="0016722E" w:rsidP="0016722E">
            <w:r w:rsidRPr="0016722E">
              <w:rPr>
                <w:i/>
                <w:sz w:val="22"/>
                <w:szCs w:val="22"/>
              </w:rPr>
              <w:t>Diagnostyka radiologiczna w weterynarii</w:t>
            </w:r>
            <w:r w:rsidRPr="0016722E">
              <w:rPr>
                <w:sz w:val="22"/>
                <w:szCs w:val="22"/>
              </w:rPr>
              <w:t xml:space="preserve"> / [ed. by] Donald E. </w:t>
            </w:r>
            <w:proofErr w:type="spellStart"/>
            <w:r w:rsidRPr="0016722E">
              <w:rPr>
                <w:sz w:val="22"/>
                <w:szCs w:val="22"/>
              </w:rPr>
              <w:t>Thrall</w:t>
            </w:r>
            <w:proofErr w:type="spellEnd"/>
            <w:r w:rsidRPr="0016722E">
              <w:rPr>
                <w:sz w:val="22"/>
                <w:szCs w:val="22"/>
              </w:rPr>
              <w:t xml:space="preserve">. Wyd. </w:t>
            </w:r>
            <w:proofErr w:type="spellStart"/>
            <w:r w:rsidRPr="0016722E">
              <w:rPr>
                <w:sz w:val="22"/>
                <w:szCs w:val="22"/>
              </w:rPr>
              <w:t>Elsevier</w:t>
            </w:r>
            <w:proofErr w:type="spellEnd"/>
            <w:r w:rsidRPr="0016722E">
              <w:rPr>
                <w:sz w:val="22"/>
                <w:szCs w:val="22"/>
              </w:rPr>
              <w:t xml:space="preserve"> Urban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sz w:val="22"/>
                <w:szCs w:val="22"/>
              </w:rPr>
              <w:t xml:space="preserve">Metody dydaktyczne: </w:t>
            </w:r>
          </w:p>
          <w:p w:rsidR="0016722E" w:rsidRPr="0016722E" w:rsidRDefault="0016722E" w:rsidP="0016722E">
            <w:r w:rsidRPr="0016722E">
              <w:rPr>
                <w:sz w:val="22"/>
                <w:szCs w:val="22"/>
              </w:rPr>
              <w:t>Wykład: wykład informacyjny ilustrowany materiałami w formie prezentacji multimedialnych</w:t>
            </w:r>
          </w:p>
          <w:p w:rsidR="0016722E" w:rsidRPr="0016722E" w:rsidRDefault="0016722E" w:rsidP="0016722E">
            <w:r w:rsidRPr="0016722E">
              <w:rPr>
                <w:sz w:val="22"/>
                <w:szCs w:val="22"/>
              </w:rPr>
              <w:t>Ćwiczenia audytoryjne: analiza materiału przedstawionego w formie prezentacji multimedialnych z dyskusją na dany temat.</w:t>
            </w:r>
          </w:p>
          <w:p w:rsidR="00023A99" w:rsidRPr="003305C4" w:rsidRDefault="0016722E" w:rsidP="0016722E">
            <w:r w:rsidRPr="0016722E">
              <w:rPr>
                <w:sz w:val="22"/>
                <w:szCs w:val="22"/>
              </w:rPr>
              <w:t>Ćwiczenia laboratoryjne: prezentacja współczesnych technik laboratoryjnych  – praca w grupach.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pPr>
              <w:jc w:val="both"/>
            </w:pPr>
            <w:r w:rsidRPr="0016722E">
              <w:rPr>
                <w:sz w:val="22"/>
                <w:szCs w:val="22"/>
              </w:rPr>
              <w:t>Wiedza: W1. W2.;</w:t>
            </w:r>
            <w:r>
              <w:rPr>
                <w:sz w:val="22"/>
                <w:szCs w:val="22"/>
              </w:rPr>
              <w:t xml:space="preserve"> </w:t>
            </w:r>
            <w:r w:rsidRPr="0016722E">
              <w:rPr>
                <w:sz w:val="22"/>
                <w:szCs w:val="22"/>
              </w:rPr>
              <w:t>pisemn</w:t>
            </w:r>
            <w:r>
              <w:rPr>
                <w:sz w:val="22"/>
                <w:szCs w:val="22"/>
              </w:rPr>
              <w:t>y</w:t>
            </w:r>
            <w:r w:rsidRPr="0016722E">
              <w:rPr>
                <w:sz w:val="22"/>
                <w:szCs w:val="22"/>
              </w:rPr>
              <w:t xml:space="preserve"> sprawdzian</w:t>
            </w:r>
            <w:r>
              <w:rPr>
                <w:sz w:val="22"/>
                <w:szCs w:val="22"/>
              </w:rPr>
              <w:t xml:space="preserve"> – test jednokrotnego wyboru</w:t>
            </w:r>
            <w:r w:rsidRPr="0016722E">
              <w:rPr>
                <w:sz w:val="22"/>
                <w:szCs w:val="22"/>
              </w:rPr>
              <w:t xml:space="preserve">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sz w:val="22"/>
                <w:szCs w:val="22"/>
              </w:rPr>
              <w:t xml:space="preserve">Umiejętności: U1, U2, U3; </w:t>
            </w:r>
            <w:r w:rsidR="00BA047C">
              <w:rPr>
                <w:sz w:val="22"/>
                <w:szCs w:val="22"/>
              </w:rPr>
              <w:t>ustna lub pisemna interpretacja przedstawionych wyników badań laboratoryjnych</w:t>
            </w:r>
          </w:p>
          <w:p w:rsidR="000C7448" w:rsidRDefault="0016722E" w:rsidP="0016722E">
            <w:r w:rsidRPr="0016722E">
              <w:rPr>
                <w:sz w:val="22"/>
                <w:szCs w:val="22"/>
              </w:rPr>
              <w:t>Kompetencje społeczne: K1, K2; aktywność na zajęciach,</w:t>
            </w:r>
          </w:p>
          <w:p w:rsidR="00F43AAE" w:rsidRPr="001F301D" w:rsidRDefault="0016722E" w:rsidP="00F43AAE">
            <w:r w:rsidRPr="0016722E">
              <w:rPr>
                <w:sz w:val="22"/>
                <w:szCs w:val="22"/>
              </w:rPr>
              <w:t xml:space="preserve"> </w:t>
            </w:r>
            <w:r w:rsidR="00F43AAE" w:rsidRPr="001F301D">
              <w:rPr>
                <w:i/>
                <w:u w:val="single"/>
              </w:rPr>
              <w:t>DOKUMENTOWANIE OSIĄGNIĘTYCH EFEKTÓW UCZENIA SIĘ</w:t>
            </w:r>
            <w:r w:rsidR="00F43AAE" w:rsidRPr="001F301D">
              <w:rPr>
                <w:i/>
              </w:rPr>
              <w:t xml:space="preserve"> w formie</w:t>
            </w:r>
            <w:r w:rsidR="00F43AAE" w:rsidRPr="001F301D">
              <w:rPr>
                <w:iCs/>
              </w:rPr>
              <w:t xml:space="preserve">: </w:t>
            </w:r>
            <w:r w:rsidR="00F43AAE">
              <w:rPr>
                <w:iCs/>
              </w:rPr>
              <w:t>testy i pisemna interpretacja</w:t>
            </w:r>
            <w:r w:rsidR="00F43AAE" w:rsidRPr="001F301D">
              <w:rPr>
                <w:iCs/>
              </w:rPr>
              <w:t xml:space="preserve"> (archiwizacja, w zależności od formy zaliczenia, w formie papierowej lub elektronicznej),   udział w dyskusji zapisywany łącznie z listą obecności – archiwizowany w formie papierowej</w:t>
            </w:r>
          </w:p>
          <w:p w:rsidR="0016722E" w:rsidRDefault="0016722E" w:rsidP="0016722E">
            <w:bookmarkStart w:id="0" w:name="_GoBack"/>
            <w:bookmarkEnd w:id="0"/>
          </w:p>
          <w:p w:rsidR="0016722E" w:rsidRPr="003305C4" w:rsidRDefault="0016722E" w:rsidP="0016722E"/>
          <w:p w:rsidR="0016722E" w:rsidRPr="0016722E" w:rsidRDefault="0016722E" w:rsidP="0016722E">
            <w:pPr>
              <w:jc w:val="both"/>
              <w:rPr>
                <w:b/>
                <w:i/>
              </w:rPr>
            </w:pPr>
            <w:r w:rsidRPr="0016722E">
              <w:rPr>
                <w:b/>
                <w:i/>
                <w:sz w:val="22"/>
                <w:szCs w:val="22"/>
              </w:rPr>
              <w:t>Kryteria stosowane przy ocenie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3,0</w:t>
            </w:r>
            <w:r w:rsidRPr="0016722E">
              <w:rPr>
                <w:sz w:val="22"/>
                <w:szCs w:val="22"/>
              </w:rPr>
              <w:t xml:space="preserve"> - student wykazuje dostateczny stopień wiedzy lub umiejętności, uzyskuje od 51 do 60%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3,5</w:t>
            </w:r>
            <w:r w:rsidRPr="0016722E">
              <w:rPr>
                <w:sz w:val="22"/>
                <w:szCs w:val="22"/>
              </w:rPr>
              <w:t xml:space="preserve"> - student wykazuje dostateczny plus stopień wiedzy lub umiejętności, gdy uzyskuje od 61 do 70%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4,0</w:t>
            </w:r>
            <w:r w:rsidRPr="0016722E">
              <w:rPr>
                <w:i/>
                <w:sz w:val="22"/>
                <w:szCs w:val="22"/>
              </w:rPr>
              <w:t xml:space="preserve"> -</w:t>
            </w:r>
            <w:r w:rsidRPr="0016722E">
              <w:rPr>
                <w:sz w:val="22"/>
                <w:szCs w:val="22"/>
              </w:rPr>
              <w:t xml:space="preserve"> student wykazuje dobre opanowanie wiedzy lub umiejętności, uzyskując od 71 do 80%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4,5</w:t>
            </w:r>
            <w:r w:rsidRPr="0016722E">
              <w:rPr>
                <w:sz w:val="22"/>
                <w:szCs w:val="22"/>
              </w:rPr>
              <w:t xml:space="preserve"> - student wykazuje plus dobry stopień wiedzy lub umiejętności, uzyskując od 81 do 90% sumy punktów określających maksymalny poziom wiedzy lub umiejętności z przedmiotu,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5,0</w:t>
            </w:r>
            <w:r w:rsidRPr="0016722E">
              <w:rPr>
                <w:i/>
                <w:sz w:val="22"/>
                <w:szCs w:val="22"/>
              </w:rPr>
              <w:t xml:space="preserve"> - </w:t>
            </w:r>
            <w:r w:rsidRPr="0016722E">
              <w:rPr>
                <w:sz w:val="22"/>
                <w:szCs w:val="22"/>
              </w:rPr>
              <w:t xml:space="preserve">student opanowuje bardzo dobry zakres wiedzy lub umiejętności, uzyskując powyżej 91% sumy punktów określających maksymalny poziom wiedzy lub </w:t>
            </w:r>
            <w:r w:rsidRPr="0016722E">
              <w:rPr>
                <w:sz w:val="22"/>
                <w:szCs w:val="22"/>
              </w:rPr>
              <w:lastRenderedPageBreak/>
              <w:t>umiejętności z przedmiotu.</w:t>
            </w:r>
          </w:p>
          <w:p w:rsidR="0083437D" w:rsidRDefault="0083437D" w:rsidP="0083437D">
            <w:pPr>
              <w:rPr>
                <w:i/>
              </w:rPr>
            </w:pPr>
            <w:r w:rsidRPr="003305C4">
              <w:rPr>
                <w:i/>
                <w:sz w:val="22"/>
                <w:szCs w:val="22"/>
              </w:rPr>
              <w:t>np.</w:t>
            </w:r>
          </w:p>
          <w:p w:rsidR="00592A99" w:rsidRPr="00893CD3" w:rsidRDefault="0083437D" w:rsidP="0016722E">
            <w:pPr>
              <w:rPr>
                <w:rFonts w:eastAsiaTheme="minorHAnsi"/>
                <w:i/>
                <w:color w:val="FF0000"/>
              </w:rPr>
            </w:pPr>
            <w:r w:rsidRPr="003305C4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BA047C" w:rsidRDefault="005869D2" w:rsidP="004C0125">
            <w:pPr>
              <w:jc w:val="both"/>
              <w:rPr>
                <w:color w:val="FF0000"/>
              </w:rPr>
            </w:pPr>
            <w:r w:rsidRPr="00BA047C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KONTAKTOWE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Pr="00BA047C">
              <w:rPr>
                <w:sz w:val="22"/>
                <w:szCs w:val="22"/>
              </w:rPr>
              <w:tab/>
              <w:t>15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Pr="00BA047C">
              <w:rPr>
                <w:sz w:val="22"/>
                <w:szCs w:val="22"/>
              </w:rPr>
              <w:tab/>
              <w:t>15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937838" w:rsidP="00BA047C">
            <w:pPr>
              <w:jc w:val="both"/>
            </w:pPr>
            <w:r>
              <w:rPr>
                <w:sz w:val="22"/>
                <w:szCs w:val="22"/>
              </w:rPr>
              <w:t>konsultacje</w:t>
            </w:r>
            <w:r>
              <w:rPr>
                <w:sz w:val="22"/>
                <w:szCs w:val="22"/>
              </w:rPr>
              <w:tab/>
              <w:t xml:space="preserve">8 </w:t>
            </w:r>
            <w:r w:rsidR="00BA047C">
              <w:rPr>
                <w:sz w:val="22"/>
                <w:szCs w:val="22"/>
              </w:rPr>
              <w:t xml:space="preserve">h / </w:t>
            </w:r>
            <w:r>
              <w:rPr>
                <w:sz w:val="22"/>
                <w:szCs w:val="22"/>
              </w:rPr>
              <w:t>0,32</w:t>
            </w:r>
            <w:r w:rsidR="00BA047C">
              <w:rPr>
                <w:sz w:val="22"/>
                <w:szCs w:val="22"/>
              </w:rPr>
              <w:t xml:space="preserve"> </w:t>
            </w:r>
            <w:r w:rsidR="00BA047C" w:rsidRPr="00BA047C">
              <w:rPr>
                <w:sz w:val="22"/>
                <w:szCs w:val="22"/>
              </w:rPr>
              <w:t>ECTS</w:t>
            </w:r>
          </w:p>
          <w:p w:rsidR="00BA047C" w:rsidRPr="00BA047C" w:rsidRDefault="00937838" w:rsidP="00BA047C">
            <w:pPr>
              <w:jc w:val="both"/>
            </w:pPr>
            <w:r>
              <w:rPr>
                <w:sz w:val="22"/>
                <w:szCs w:val="22"/>
              </w:rPr>
              <w:t>RAZEM kontaktowe</w:t>
            </w:r>
            <w:r>
              <w:rPr>
                <w:sz w:val="22"/>
                <w:szCs w:val="22"/>
              </w:rPr>
              <w:tab/>
              <w:t>38</w:t>
            </w:r>
            <w:r w:rsidR="00BA047C">
              <w:rPr>
                <w:sz w:val="22"/>
                <w:szCs w:val="22"/>
              </w:rPr>
              <w:t xml:space="preserve">h / </w:t>
            </w:r>
            <w:r>
              <w:rPr>
                <w:sz w:val="22"/>
                <w:szCs w:val="22"/>
              </w:rPr>
              <w:t>1,52</w:t>
            </w:r>
            <w:r w:rsidR="00BA047C">
              <w:rPr>
                <w:sz w:val="22"/>
                <w:szCs w:val="22"/>
              </w:rPr>
              <w:t xml:space="preserve"> </w:t>
            </w:r>
            <w:r w:rsidR="00BA047C"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NIEKONTAKTOWE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przygotowanie do ćwiczeń</w:t>
            </w:r>
            <w:r>
              <w:rPr>
                <w:sz w:val="22"/>
                <w:szCs w:val="22"/>
              </w:rPr>
              <w:t xml:space="preserve"> </w:t>
            </w:r>
            <w:r w:rsidR="00995641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h / </w:t>
            </w:r>
            <w:r w:rsidR="009956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przygotowanie projektu</w:t>
            </w:r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99564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h / </w:t>
            </w:r>
            <w:r w:rsidR="00995641">
              <w:rPr>
                <w:sz w:val="22"/>
                <w:szCs w:val="22"/>
              </w:rPr>
              <w:t>0,44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D7256D" w:rsidP="00BA047C">
            <w:pPr>
              <w:jc w:val="both"/>
            </w:pPr>
            <w:r>
              <w:rPr>
                <w:sz w:val="22"/>
                <w:szCs w:val="22"/>
              </w:rPr>
              <w:t>studiowanie literatury</w:t>
            </w:r>
            <w:r>
              <w:rPr>
                <w:sz w:val="22"/>
                <w:szCs w:val="22"/>
              </w:rPr>
              <w:tab/>
              <w:t>16</w:t>
            </w:r>
            <w:r w:rsidR="00BA047C">
              <w:rPr>
                <w:sz w:val="22"/>
                <w:szCs w:val="22"/>
              </w:rPr>
              <w:t xml:space="preserve">h / </w:t>
            </w:r>
            <w:r>
              <w:rPr>
                <w:sz w:val="22"/>
                <w:szCs w:val="22"/>
              </w:rPr>
              <w:t>0,64</w:t>
            </w:r>
            <w:r w:rsidR="00BA047C">
              <w:rPr>
                <w:sz w:val="22"/>
                <w:szCs w:val="22"/>
              </w:rPr>
              <w:t xml:space="preserve"> </w:t>
            </w:r>
            <w:r w:rsidR="00BA047C"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RAZEM </w:t>
            </w:r>
            <w:proofErr w:type="spellStart"/>
            <w:r w:rsidRPr="00BA047C">
              <w:rPr>
                <w:sz w:val="22"/>
                <w:szCs w:val="22"/>
              </w:rPr>
              <w:t>niekontaktowe</w:t>
            </w:r>
            <w:proofErr w:type="spellEnd"/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FB7B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h / </w:t>
            </w:r>
            <w:r w:rsidR="00D7256D">
              <w:rPr>
                <w:sz w:val="22"/>
                <w:szCs w:val="22"/>
              </w:rPr>
              <w:t>1,48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2E4043" w:rsidRPr="002E4043" w:rsidRDefault="002E4043" w:rsidP="00BA047C">
            <w:pPr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3305C4" w:rsidRDefault="00CD3047" w:rsidP="00CD3047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Pr="00BA047C">
              <w:rPr>
                <w:sz w:val="22"/>
                <w:szCs w:val="22"/>
              </w:rPr>
              <w:tab/>
              <w:t>15</w:t>
            </w:r>
            <w:r w:rsidRPr="00BA047C">
              <w:rPr>
                <w:sz w:val="22"/>
                <w:szCs w:val="22"/>
              </w:rPr>
              <w:tab/>
              <w:t>0,6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Pr="00BA047C">
              <w:rPr>
                <w:sz w:val="22"/>
                <w:szCs w:val="22"/>
              </w:rPr>
              <w:tab/>
              <w:t>15</w:t>
            </w:r>
            <w:r w:rsidRPr="00BA047C">
              <w:rPr>
                <w:sz w:val="22"/>
                <w:szCs w:val="22"/>
              </w:rPr>
              <w:tab/>
              <w:t>0,6</w:t>
            </w:r>
          </w:p>
          <w:p w:rsidR="00BA047C" w:rsidRPr="00BA047C" w:rsidRDefault="00FB7B7C" w:rsidP="00BA047C">
            <w:pPr>
              <w:jc w:val="both"/>
            </w:pPr>
            <w:r>
              <w:rPr>
                <w:sz w:val="22"/>
                <w:szCs w:val="22"/>
              </w:rPr>
              <w:t>konsultacje</w:t>
            </w:r>
            <w:r>
              <w:rPr>
                <w:sz w:val="22"/>
                <w:szCs w:val="22"/>
              </w:rPr>
              <w:tab/>
              <w:t xml:space="preserve">8 </w:t>
            </w:r>
            <w:r>
              <w:rPr>
                <w:sz w:val="22"/>
                <w:szCs w:val="22"/>
              </w:rPr>
              <w:tab/>
              <w:t>0,32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RAZEM z bezp</w:t>
            </w:r>
            <w:r w:rsidR="00A27063">
              <w:rPr>
                <w:sz w:val="22"/>
                <w:szCs w:val="22"/>
              </w:rPr>
              <w:t>ośrednim udziałem nauczyciela</w:t>
            </w:r>
            <w:r w:rsidR="00A27063">
              <w:rPr>
                <w:sz w:val="22"/>
                <w:szCs w:val="22"/>
              </w:rPr>
              <w:tab/>
              <w:t>38</w:t>
            </w:r>
            <w:r w:rsidR="00A27063">
              <w:rPr>
                <w:sz w:val="22"/>
                <w:szCs w:val="22"/>
              </w:rPr>
              <w:tab/>
              <w:t>1,5</w:t>
            </w:r>
            <w:r w:rsidRPr="00BA047C">
              <w:rPr>
                <w:sz w:val="22"/>
                <w:szCs w:val="22"/>
              </w:rPr>
              <w:t>2</w:t>
            </w:r>
          </w:p>
          <w:p w:rsidR="00980EBB" w:rsidRPr="003305C4" w:rsidRDefault="00980EBB" w:rsidP="004E014A">
            <w:pPr>
              <w:jc w:val="both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4C0125">
            <w:pPr>
              <w:jc w:val="both"/>
            </w:pPr>
          </w:p>
          <w:p w:rsidR="00B90951" w:rsidRDefault="00B90951" w:rsidP="00BA047C">
            <w:pPr>
              <w:jc w:val="both"/>
            </w:pPr>
            <w:r>
              <w:rPr>
                <w:sz w:val="22"/>
                <w:szCs w:val="22"/>
              </w:rPr>
              <w:t>W1 -BZ1_W05</w:t>
            </w:r>
            <w:r w:rsidR="00BA047C">
              <w:rPr>
                <w:sz w:val="22"/>
                <w:szCs w:val="22"/>
              </w:rPr>
              <w:t>;</w:t>
            </w:r>
          </w:p>
          <w:p w:rsidR="00B90951" w:rsidRDefault="00B90951" w:rsidP="00BA047C">
            <w:pPr>
              <w:jc w:val="both"/>
            </w:pPr>
            <w:r>
              <w:rPr>
                <w:sz w:val="22"/>
                <w:szCs w:val="22"/>
              </w:rPr>
              <w:t>W2 - BZ1_W05;</w:t>
            </w:r>
          </w:p>
          <w:p w:rsidR="00B90951" w:rsidRDefault="00B90951" w:rsidP="00BA047C">
            <w:pPr>
              <w:jc w:val="both"/>
            </w:pPr>
            <w:r>
              <w:rPr>
                <w:sz w:val="22"/>
                <w:szCs w:val="22"/>
              </w:rPr>
              <w:t>U1 - BZ1_U02</w:t>
            </w:r>
            <w:r w:rsidR="00BA047C">
              <w:rPr>
                <w:sz w:val="22"/>
                <w:szCs w:val="22"/>
              </w:rPr>
              <w:t>;</w:t>
            </w:r>
          </w:p>
          <w:p w:rsidR="00B90951" w:rsidRDefault="00B90951" w:rsidP="00B90951">
            <w:pPr>
              <w:jc w:val="both"/>
            </w:pPr>
            <w:r>
              <w:rPr>
                <w:sz w:val="22"/>
                <w:szCs w:val="22"/>
              </w:rPr>
              <w:t>U2 - BZ1_U02;</w:t>
            </w:r>
          </w:p>
          <w:p w:rsidR="00B90951" w:rsidRDefault="00B90951" w:rsidP="00B90951">
            <w:pPr>
              <w:jc w:val="both"/>
            </w:pPr>
            <w:r>
              <w:rPr>
                <w:sz w:val="22"/>
                <w:szCs w:val="22"/>
              </w:rPr>
              <w:t>U3 - BZ1_U02;</w:t>
            </w:r>
          </w:p>
          <w:p w:rsidR="00B90951" w:rsidRDefault="00B90951" w:rsidP="00BA047C">
            <w:pPr>
              <w:jc w:val="both"/>
            </w:pPr>
            <w:r>
              <w:rPr>
                <w:sz w:val="22"/>
                <w:szCs w:val="22"/>
              </w:rPr>
              <w:t xml:space="preserve">K1 - </w:t>
            </w:r>
            <w:r w:rsidR="00BA047C">
              <w:rPr>
                <w:sz w:val="22"/>
                <w:szCs w:val="22"/>
              </w:rPr>
              <w:t>BZ1_K03;</w:t>
            </w:r>
          </w:p>
          <w:p w:rsidR="00BA047C" w:rsidRDefault="00B90951" w:rsidP="00BA047C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K2 - BZ1_K03</w:t>
            </w:r>
            <w:r w:rsidR="00BA047C">
              <w:rPr>
                <w:sz w:val="22"/>
                <w:szCs w:val="22"/>
              </w:rPr>
              <w:t>;</w:t>
            </w:r>
          </w:p>
          <w:p w:rsidR="00BA047C" w:rsidRDefault="00BA047C" w:rsidP="004C0125">
            <w:pPr>
              <w:jc w:val="both"/>
            </w:pPr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31" w:rsidRDefault="00286D31" w:rsidP="008D17BD">
      <w:r>
        <w:separator/>
      </w:r>
    </w:p>
  </w:endnote>
  <w:endnote w:type="continuationSeparator" w:id="0">
    <w:p w:rsidR="00286D31" w:rsidRDefault="00286D3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E638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90F2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90F2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31" w:rsidRDefault="00286D31" w:rsidP="008D17BD">
      <w:r>
        <w:separator/>
      </w:r>
    </w:p>
  </w:footnote>
  <w:footnote w:type="continuationSeparator" w:id="0">
    <w:p w:rsidR="00286D31" w:rsidRDefault="00286D31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tjAxMzQ1MzE2NrC0sDBX0lEKTi0uzszPAykwrAUAgxiOaywAAAA="/>
  </w:docVars>
  <w:rsids>
    <w:rsidRoot w:val="00023A99"/>
    <w:rsid w:val="000077C6"/>
    <w:rsid w:val="00023A99"/>
    <w:rsid w:val="000532FF"/>
    <w:rsid w:val="0005376E"/>
    <w:rsid w:val="000C7448"/>
    <w:rsid w:val="000D45C2"/>
    <w:rsid w:val="000F587A"/>
    <w:rsid w:val="00101F00"/>
    <w:rsid w:val="00120398"/>
    <w:rsid w:val="0016722E"/>
    <w:rsid w:val="00206860"/>
    <w:rsid w:val="00207270"/>
    <w:rsid w:val="00254D1B"/>
    <w:rsid w:val="002835BD"/>
    <w:rsid w:val="00283678"/>
    <w:rsid w:val="00286D31"/>
    <w:rsid w:val="00290F2E"/>
    <w:rsid w:val="002E4043"/>
    <w:rsid w:val="0032739E"/>
    <w:rsid w:val="003305C4"/>
    <w:rsid w:val="003853C3"/>
    <w:rsid w:val="003B32BF"/>
    <w:rsid w:val="00457679"/>
    <w:rsid w:val="004B189D"/>
    <w:rsid w:val="004E014A"/>
    <w:rsid w:val="00500899"/>
    <w:rsid w:val="0057184E"/>
    <w:rsid w:val="005869D2"/>
    <w:rsid w:val="00592A99"/>
    <w:rsid w:val="0063487A"/>
    <w:rsid w:val="006742BC"/>
    <w:rsid w:val="006F3573"/>
    <w:rsid w:val="007D08E0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37838"/>
    <w:rsid w:val="00980EBB"/>
    <w:rsid w:val="0098654A"/>
    <w:rsid w:val="00991350"/>
    <w:rsid w:val="00992D17"/>
    <w:rsid w:val="00995641"/>
    <w:rsid w:val="009C2572"/>
    <w:rsid w:val="009C27F2"/>
    <w:rsid w:val="009E49CA"/>
    <w:rsid w:val="009E638F"/>
    <w:rsid w:val="00A25D78"/>
    <w:rsid w:val="00A27063"/>
    <w:rsid w:val="00A27747"/>
    <w:rsid w:val="00A6673A"/>
    <w:rsid w:val="00AA02DB"/>
    <w:rsid w:val="00AD6F61"/>
    <w:rsid w:val="00AE117F"/>
    <w:rsid w:val="00B2323D"/>
    <w:rsid w:val="00B32323"/>
    <w:rsid w:val="00B400C0"/>
    <w:rsid w:val="00B90951"/>
    <w:rsid w:val="00BA047C"/>
    <w:rsid w:val="00BA2E91"/>
    <w:rsid w:val="00BB5A6C"/>
    <w:rsid w:val="00BF20FE"/>
    <w:rsid w:val="00BF5620"/>
    <w:rsid w:val="00CD3047"/>
    <w:rsid w:val="00CD423D"/>
    <w:rsid w:val="00D2747A"/>
    <w:rsid w:val="00D552F8"/>
    <w:rsid w:val="00D7256D"/>
    <w:rsid w:val="00DC2364"/>
    <w:rsid w:val="00E54369"/>
    <w:rsid w:val="00E832C8"/>
    <w:rsid w:val="00E84533"/>
    <w:rsid w:val="00E93CA9"/>
    <w:rsid w:val="00EC3848"/>
    <w:rsid w:val="00EE7227"/>
    <w:rsid w:val="00F02DA4"/>
    <w:rsid w:val="00F02E5D"/>
    <w:rsid w:val="00F2295C"/>
    <w:rsid w:val="00F43AAE"/>
    <w:rsid w:val="00F46BE5"/>
    <w:rsid w:val="00F82B32"/>
    <w:rsid w:val="00FB0556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D330-2FA2-412A-A810-31DD693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2023-09-28T18:35:00Z</dcterms:created>
  <dcterms:modified xsi:type="dcterms:W3CDTF">2023-09-28T18:35:00Z</dcterms:modified>
</cp:coreProperties>
</file>