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BC12E3" w:rsidRPr="00F02E5D" w:rsidRDefault="00BC12E3" w:rsidP="00BC12E3"/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proofErr w:type="spellStart"/>
            <w:r w:rsidRPr="00CE7BCA">
              <w:t>Behawiorystyka</w:t>
            </w:r>
            <w:proofErr w:type="spellEnd"/>
            <w:r w:rsidRPr="00CE7BCA">
              <w:t xml:space="preserve"> zwierząt</w:t>
            </w:r>
          </w:p>
        </w:tc>
      </w:tr>
      <w:tr w:rsidR="00BC12E3" w:rsidRPr="00F02E5D" w:rsidTr="003370E7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Nazwa modułu, także nazwa w języku angielskim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E3" w:rsidRDefault="00BC12E3" w:rsidP="00BC12E3">
            <w:pPr>
              <w:shd w:val="clear" w:color="auto" w:fill="FFFFFF"/>
            </w:pPr>
            <w:r>
              <w:t>Produkty pochodzenia zwierzęcego</w:t>
            </w:r>
          </w:p>
          <w:p w:rsidR="00BC12E3" w:rsidRPr="00F02E5D" w:rsidRDefault="00BC12E3" w:rsidP="00BC12E3">
            <w:r>
              <w:rPr>
                <w:rStyle w:val="hps"/>
              </w:rPr>
              <w:t>P</w:t>
            </w:r>
            <w:r w:rsidRPr="00C230B1">
              <w:rPr>
                <w:rStyle w:val="hps"/>
              </w:rPr>
              <w:t>roducts</w:t>
            </w:r>
            <w:r>
              <w:rPr>
                <w:rStyle w:val="hps"/>
              </w:rPr>
              <w:t xml:space="preserve"> </w:t>
            </w:r>
            <w:r w:rsidRPr="00547F3A">
              <w:rPr>
                <w:rStyle w:val="hps"/>
              </w:rPr>
              <w:t xml:space="preserve">of </w:t>
            </w:r>
            <w:proofErr w:type="spellStart"/>
            <w:r w:rsidRPr="00547F3A">
              <w:rPr>
                <w:rStyle w:val="hps"/>
              </w:rPr>
              <w:t>animal</w:t>
            </w:r>
            <w:proofErr w:type="spellEnd"/>
            <w:r w:rsidRPr="00547F3A">
              <w:rPr>
                <w:rStyle w:val="hps"/>
              </w:rPr>
              <w:t xml:space="preserve"> </w:t>
            </w:r>
            <w:proofErr w:type="spellStart"/>
            <w:r w:rsidRPr="00547F3A">
              <w:rPr>
                <w:rStyle w:val="hps"/>
              </w:rPr>
              <w:t>origin</w:t>
            </w:r>
            <w:proofErr w:type="spellEnd"/>
            <w:r w:rsidRPr="00547F3A">
              <w:rPr>
                <w:rStyle w:val="hps"/>
              </w:rPr>
              <w:t xml:space="preserve"> </w:t>
            </w:r>
          </w:p>
        </w:tc>
      </w:tr>
      <w:tr w:rsidR="00BC12E3" w:rsidRPr="00F02E5D" w:rsidTr="003370E7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Język wykładowy</w:t>
            </w:r>
          </w:p>
          <w:p w:rsidR="00BC12E3" w:rsidRPr="00F02E5D" w:rsidRDefault="00BC12E3" w:rsidP="00BC12E3"/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E3" w:rsidRPr="00F02E5D" w:rsidRDefault="00BC12E3" w:rsidP="00BC12E3">
            <w:r>
              <w:t>Polski</w:t>
            </w:r>
          </w:p>
        </w:tc>
      </w:tr>
      <w:tr w:rsidR="00BC12E3" w:rsidRPr="00F02E5D" w:rsidTr="003370E7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BC12E3" w:rsidRPr="00F02E5D" w:rsidRDefault="00BC12E3" w:rsidP="00BC12E3"/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E3" w:rsidRPr="00F02E5D" w:rsidRDefault="00BC12E3" w:rsidP="00BC12E3">
            <w:r>
              <w:t>obowiązkowy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pierwszego stopnia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Default="00BC12E3" w:rsidP="00BC12E3">
            <w:r w:rsidRPr="00F02E5D">
              <w:t>Forma studiów</w:t>
            </w:r>
          </w:p>
          <w:p w:rsidR="00BC12E3" w:rsidRPr="00F02E5D" w:rsidRDefault="00BC12E3" w:rsidP="00BC12E3"/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stacjonarne/</w:t>
            </w:r>
            <w:r w:rsidRPr="00CE7BCA">
              <w:rPr>
                <w:strike/>
              </w:rPr>
              <w:t>niestacjonarne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>
              <w:t>III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>
              <w:t>6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>
              <w:t xml:space="preserve">2 </w:t>
            </w:r>
            <w:r w:rsidRPr="00F02E5D">
              <w:t>(</w:t>
            </w:r>
            <w:r>
              <w:t>1</w:t>
            </w:r>
            <w:r w:rsidR="00DD2E14">
              <w:t>,36/0,64</w:t>
            </w:r>
            <w:r w:rsidRPr="00F02E5D">
              <w:t>)</w:t>
            </w:r>
          </w:p>
        </w:tc>
      </w:tr>
      <w:tr w:rsidR="00BC12E3" w:rsidRPr="00F02E5D" w:rsidTr="00AF6984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E3" w:rsidRPr="00F02E5D" w:rsidRDefault="00BC12E3" w:rsidP="00BC12E3">
            <w:r>
              <w:t>Prof. dr hab. inż. Mariusz Florek</w:t>
            </w:r>
          </w:p>
        </w:tc>
      </w:tr>
      <w:tr w:rsidR="00BC12E3" w:rsidRPr="00F02E5D" w:rsidTr="00AF6984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Jednostka oferująca moduł</w:t>
            </w:r>
          </w:p>
          <w:p w:rsidR="00BC12E3" w:rsidRPr="00F02E5D" w:rsidRDefault="00BC12E3" w:rsidP="00BC12E3"/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E3" w:rsidRPr="00F02E5D" w:rsidRDefault="00BC12E3" w:rsidP="00BC12E3">
            <w:r>
              <w:t xml:space="preserve">Katedra Oceny Jakości i Przetwórstwa Produktów Zwierzęcych, Zakład Towaroznawstwa i Przetwórstwa Surowców Zwierzęcych 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Cel modułu</w:t>
            </w:r>
          </w:p>
          <w:p w:rsidR="00BC12E3" w:rsidRPr="00F02E5D" w:rsidRDefault="00BC12E3" w:rsidP="00BC12E3"/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pPr>
              <w:autoSpaceDE w:val="0"/>
              <w:autoSpaceDN w:val="0"/>
              <w:adjustRightInd w:val="0"/>
            </w:pPr>
            <w:r w:rsidRPr="00BC12E3">
              <w:t>Zapoznanie studenta z</w:t>
            </w:r>
            <w:r>
              <w:t>e znaczeniem,</w:t>
            </w:r>
            <w:r w:rsidRPr="00BC12E3">
              <w:t xml:space="preserve"> pozyskiwaniem i klasyfikacją produktów pochodzenia zwierzęcego, determinantami i oceną jakości. Zapoznanie z metodami klasyfikacji zwierząt i podstawowymi laboratoryjnymi metodami, stosowanymi w ocenie towaroznawczej</w:t>
            </w:r>
            <w:r>
              <w:t xml:space="preserve"> </w:t>
            </w:r>
            <w:r w:rsidRPr="00BC12E3">
              <w:t>surowców i produktów pochodzenia zwierzęcego.</w:t>
            </w:r>
          </w:p>
        </w:tc>
      </w:tr>
      <w:tr w:rsidR="00BC12E3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BC12E3" w:rsidRPr="00F02E5D" w:rsidRDefault="00BC12E3" w:rsidP="00BC12E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 xml:space="preserve">Wiedza: </w:t>
            </w:r>
          </w:p>
        </w:tc>
      </w:tr>
      <w:tr w:rsidR="00BC12E3" w:rsidRPr="00F02E5D" w:rsidTr="00BC12E3">
        <w:trPr>
          <w:trHeight w:val="1154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1.</w:t>
            </w:r>
            <w:r>
              <w:t xml:space="preserve"> </w:t>
            </w:r>
            <w:r w:rsidRPr="00BC12E3">
              <w:t>zna metody pozyskiwania uwzględniające stan zdrowia i dobrostan zwierząt oraz wartość odżywczą produktów pochodzenia zwierzęcego (mleko, mięso, jaja, produkty pszczele)</w:t>
            </w:r>
          </w:p>
        </w:tc>
      </w:tr>
      <w:tr w:rsidR="00BC12E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Umiejętności:</w:t>
            </w:r>
          </w:p>
        </w:tc>
      </w:tr>
      <w:tr w:rsidR="00BC12E3" w:rsidRPr="00F02E5D" w:rsidTr="00BC12E3">
        <w:trPr>
          <w:trHeight w:val="848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1.</w:t>
            </w:r>
            <w:r>
              <w:t xml:space="preserve"> </w:t>
            </w:r>
            <w:r w:rsidRPr="00BC12E3">
              <w:t>potrafi ocenić wartość odżywczą i właściwości organoleptyczne surowców i produktów pochodzenia zwierzęcego</w:t>
            </w:r>
          </w:p>
        </w:tc>
      </w:tr>
      <w:tr w:rsidR="00BC12E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Kompetencje społeczne:</w:t>
            </w:r>
          </w:p>
        </w:tc>
      </w:tr>
      <w:tr w:rsidR="00BC12E3" w:rsidRPr="00F02E5D" w:rsidTr="00627BBC">
        <w:trPr>
          <w:trHeight w:val="562"/>
        </w:trPr>
        <w:tc>
          <w:tcPr>
            <w:tcW w:w="3942" w:type="dxa"/>
            <w:vMerge/>
            <w:shd w:val="clear" w:color="auto" w:fill="auto"/>
          </w:tcPr>
          <w:p w:rsidR="00BC12E3" w:rsidRPr="00F02E5D" w:rsidRDefault="00BC12E3" w:rsidP="00BC12E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F02E5D">
              <w:t>1.</w:t>
            </w:r>
            <w:r>
              <w:t xml:space="preserve"> </w:t>
            </w:r>
            <w:r w:rsidRPr="00BC12E3">
              <w:t>jest gotów do wypełnienia zobowiązań społecznych w zakresie odpowiedzialności za jakość żywności pochodzenia zwierzęcego w aspekcie bezpieczeństwa żywności i zdrowia człowieka oraz dobrostanu zwierząt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pPr>
              <w:jc w:val="both"/>
            </w:pPr>
            <w:r>
              <w:t xml:space="preserve">Fizjologia, Dobrostan i Higiena zwierząt, </w:t>
            </w:r>
            <w:r w:rsidRPr="00BC12E3">
              <w:t>Biologia zwierząt gospodarskich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 xml:space="preserve">Treści programowe modułu </w:t>
            </w:r>
          </w:p>
          <w:p w:rsidR="00BC12E3" w:rsidRPr="00F02E5D" w:rsidRDefault="00BC12E3" w:rsidP="00BC12E3"/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BC12E3">
              <w:lastRenderedPageBreak/>
              <w:t xml:space="preserve">Moduł obejmuje podstawowe pojęcia i regulacja </w:t>
            </w:r>
            <w:r w:rsidRPr="00BC12E3">
              <w:lastRenderedPageBreak/>
              <w:t>prawne związane z produkcją żywności pochodzenia zwierzęcego (</w:t>
            </w:r>
            <w:proofErr w:type="spellStart"/>
            <w:r w:rsidRPr="00BC12E3">
              <w:t>ppz</w:t>
            </w:r>
            <w:proofErr w:type="spellEnd"/>
            <w:r w:rsidRPr="00BC12E3">
              <w:t xml:space="preserve">). Znaczenie gospodarcze oraz podstawowe dane statystyczne dotyczące wielkości produkcji surowców zwierzęcych w Polsce i na świecie. Metody pozyskiwania i obrotu zwierzętami rzeźnymi z uwzględnieniem dobrostanu zwierząt. Znaczenie żywności pochodzenia zwierzęcego w diecie człowieka, wartość odżywcza i biologiczna. Wpływ czynników hodowlanych na jakość zdrowotną surowców zwierzęcych, możliwość eliminowania odchyleń jakościowych i ryzyka zagrożeń związanych z bezpieczeństwem zdrowotnym żywności. </w:t>
            </w:r>
            <w:r>
              <w:t xml:space="preserve">Zarys </w:t>
            </w:r>
            <w:r w:rsidRPr="00BC12E3">
              <w:t xml:space="preserve">oceny sensorycznej, fizykochemicznej i mikrobiologicznej produktów pochodzenia zwierzęcego oraz metody klasyfikacji poubojowej zwierząt rzeźnych. 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C12E3" w:rsidRDefault="00BC12E3" w:rsidP="00BC12E3">
            <w:r>
              <w:t xml:space="preserve">Litwińczuk Z. (red.): Towaroznawstwo surowców i produktów pochodzenia zwierzęcego z podstawami przetwórstwa. </w:t>
            </w:r>
            <w:proofErr w:type="spellStart"/>
            <w:r>
              <w:t>PWRiL</w:t>
            </w:r>
            <w:proofErr w:type="spellEnd"/>
            <w:r>
              <w:t>, Warszawa, 2012.</w:t>
            </w:r>
          </w:p>
          <w:p w:rsidR="00BC12E3" w:rsidRPr="00F02E5D" w:rsidRDefault="00BC12E3" w:rsidP="00BC12E3">
            <w:r>
              <w:t>Litwińczuk Z. (red): Metody oceny towaroznawczej surowców i produktów zwierzęcych. Wydawnictwo UP w Lublinie, 2011.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BC12E3" w:rsidRPr="00F02E5D" w:rsidRDefault="00BC12E3" w:rsidP="00BC12E3">
            <w:r w:rsidRPr="00BC12E3">
              <w:t>Wykład multimedialny, ćwiczenia audytoryjne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F02E5D" w:rsidRDefault="00BC12E3" w:rsidP="00BC12E3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72522" w:rsidRDefault="00372522" w:rsidP="00372522">
            <w:pPr>
              <w:jc w:val="both"/>
            </w:pPr>
            <w:r>
              <w:t>Zaliczenie testowe z wykładów – BZ1_W02, BZ1_K02</w:t>
            </w:r>
          </w:p>
          <w:p w:rsidR="00BC12E3" w:rsidRPr="00F02E5D" w:rsidRDefault="00372522" w:rsidP="00E34805">
            <w:pPr>
              <w:jc w:val="both"/>
            </w:pPr>
            <w:r>
              <w:t>Kolokwium - BZ1_U04, BZ1_K02</w:t>
            </w:r>
          </w:p>
        </w:tc>
      </w:tr>
      <w:tr w:rsidR="00BC12E3" w:rsidRPr="00F02E5D" w:rsidTr="00023A99">
        <w:tc>
          <w:tcPr>
            <w:tcW w:w="3942" w:type="dxa"/>
            <w:shd w:val="clear" w:color="auto" w:fill="auto"/>
          </w:tcPr>
          <w:p w:rsidR="00BC12E3" w:rsidRPr="003B32BF" w:rsidRDefault="00BC12E3" w:rsidP="00BC12E3">
            <w:r w:rsidRPr="003B32BF">
              <w:t>Elementy i wagi mające wpływ na ocenę końcową</w:t>
            </w:r>
          </w:p>
          <w:p w:rsidR="00BC12E3" w:rsidRPr="003B32BF" w:rsidRDefault="00BC12E3" w:rsidP="00BC12E3"/>
          <w:p w:rsidR="00BC12E3" w:rsidRPr="003B32BF" w:rsidRDefault="00BC12E3" w:rsidP="00BC12E3"/>
        </w:tc>
        <w:tc>
          <w:tcPr>
            <w:tcW w:w="5344" w:type="dxa"/>
            <w:shd w:val="clear" w:color="auto" w:fill="auto"/>
          </w:tcPr>
          <w:p w:rsidR="00BC12E3" w:rsidRPr="003B32BF" w:rsidRDefault="00A904C9" w:rsidP="00BC12E3">
            <w:pPr>
              <w:jc w:val="both"/>
            </w:pPr>
            <w:r w:rsidRPr="00A904C9">
              <w:t>Ocena końcowa jest średnią z ocen z ćwiczeń (50%) i oceny z testu wykładowego (50%). Warunki te są przedstawiane studentom i konsultowane z nimi na pierwszym wykładzie.</w:t>
            </w:r>
          </w:p>
        </w:tc>
      </w:tr>
      <w:tr w:rsidR="00372522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372522" w:rsidRPr="00F02E5D" w:rsidRDefault="00372522" w:rsidP="0037252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Wykład (z zaliczeniem) 15 godz.  – 0,6 –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Ćwiczenia audytoryjne 15 godz. – 0,6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Konsultacje związane z przygotowaniem sprawozdania</w:t>
            </w:r>
            <w:r w:rsidR="007D0926">
              <w:rPr>
                <w:szCs w:val="40"/>
              </w:rPr>
              <w:t>/</w:t>
            </w:r>
            <w:r w:rsidRPr="00372522">
              <w:rPr>
                <w:szCs w:val="40"/>
              </w:rPr>
              <w:t xml:space="preserve"> do zaliczenia 4 godz. – 0,15 ECTS 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Razem godz. kontaktowe 3</w:t>
            </w:r>
            <w:r w:rsidR="007D0926">
              <w:rPr>
                <w:szCs w:val="40"/>
              </w:rPr>
              <w:t>4</w:t>
            </w:r>
            <w:r w:rsidRPr="00372522">
              <w:rPr>
                <w:szCs w:val="40"/>
              </w:rPr>
              <w:t xml:space="preserve">  – 1,</w:t>
            </w:r>
            <w:r w:rsidR="007D0926">
              <w:rPr>
                <w:szCs w:val="40"/>
              </w:rPr>
              <w:t>36</w:t>
            </w:r>
            <w:r w:rsidRPr="00372522">
              <w:rPr>
                <w:szCs w:val="40"/>
              </w:rPr>
              <w:t xml:space="preserve">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 xml:space="preserve">Przygotowanie do zaliczenia – </w:t>
            </w:r>
            <w:r w:rsidR="007D0926">
              <w:rPr>
                <w:szCs w:val="40"/>
              </w:rPr>
              <w:t>8</w:t>
            </w:r>
            <w:r w:rsidRPr="00372522">
              <w:rPr>
                <w:szCs w:val="40"/>
              </w:rPr>
              <w:t xml:space="preserve"> godz. – 0,</w:t>
            </w:r>
            <w:r w:rsidR="007D0926">
              <w:rPr>
                <w:szCs w:val="40"/>
              </w:rPr>
              <w:t>3</w:t>
            </w:r>
            <w:r w:rsidRPr="00372522">
              <w:rPr>
                <w:szCs w:val="40"/>
              </w:rPr>
              <w:t xml:space="preserve"> ECTS Przygotowanie sprawozdania  8 godz. – 0,3 ECTS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 xml:space="preserve">Razem </w:t>
            </w:r>
            <w:r w:rsidR="007D0926">
              <w:rPr>
                <w:szCs w:val="40"/>
              </w:rPr>
              <w:t>16</w:t>
            </w:r>
            <w:r w:rsidRPr="00372522">
              <w:rPr>
                <w:szCs w:val="40"/>
              </w:rPr>
              <w:t xml:space="preserve"> godz. </w:t>
            </w:r>
            <w:proofErr w:type="spellStart"/>
            <w:r w:rsidRPr="00372522">
              <w:rPr>
                <w:szCs w:val="40"/>
              </w:rPr>
              <w:t>niekontaktowych</w:t>
            </w:r>
            <w:proofErr w:type="spellEnd"/>
            <w:r w:rsidRPr="00372522">
              <w:rPr>
                <w:szCs w:val="40"/>
              </w:rPr>
              <w:t xml:space="preserve">  – </w:t>
            </w:r>
            <w:r w:rsidR="007D0926">
              <w:rPr>
                <w:szCs w:val="40"/>
              </w:rPr>
              <w:t>0</w:t>
            </w:r>
            <w:r w:rsidRPr="00372522">
              <w:rPr>
                <w:szCs w:val="40"/>
              </w:rPr>
              <w:t>,</w:t>
            </w:r>
            <w:r w:rsidR="007D0926">
              <w:rPr>
                <w:szCs w:val="40"/>
              </w:rPr>
              <w:t xml:space="preserve">64 </w:t>
            </w:r>
            <w:r w:rsidRPr="00372522">
              <w:rPr>
                <w:szCs w:val="40"/>
              </w:rPr>
              <w:t>ECTS</w:t>
            </w:r>
          </w:p>
        </w:tc>
      </w:tr>
      <w:tr w:rsidR="0037252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72522" w:rsidRPr="00F02E5D" w:rsidRDefault="00372522" w:rsidP="0037252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E34805" w:rsidRPr="00372522" w:rsidRDefault="00E34805" w:rsidP="00E34805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Wykład 14 godz.  – 0,5</w:t>
            </w:r>
            <w:r>
              <w:rPr>
                <w:szCs w:val="40"/>
              </w:rPr>
              <w:t>6</w:t>
            </w:r>
            <w:r w:rsidRPr="00372522">
              <w:rPr>
                <w:szCs w:val="40"/>
              </w:rPr>
              <w:t xml:space="preserve"> – ECTS</w:t>
            </w:r>
          </w:p>
          <w:p w:rsidR="00E34805" w:rsidRPr="00372522" w:rsidRDefault="00E34805" w:rsidP="00E34805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Zaliczenie testowe 1 godz. – 0,0</w:t>
            </w:r>
            <w:r>
              <w:rPr>
                <w:szCs w:val="40"/>
              </w:rPr>
              <w:t>4</w:t>
            </w:r>
            <w:r w:rsidRPr="00372522">
              <w:rPr>
                <w:szCs w:val="40"/>
              </w:rPr>
              <w:t xml:space="preserve"> ECTS </w:t>
            </w:r>
          </w:p>
          <w:p w:rsidR="00E34805" w:rsidRPr="00372522" w:rsidRDefault="00E34805" w:rsidP="00E34805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Ćwiczenia audytoryjne – 15 godz. – 0,6 ECTS</w:t>
            </w:r>
          </w:p>
          <w:p w:rsidR="00E34805" w:rsidRPr="00372522" w:rsidRDefault="00E34805" w:rsidP="00E34805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Konsultacje związane z przygotowaniem sprawozdania 4 godz. – 0,1</w:t>
            </w:r>
            <w:r>
              <w:rPr>
                <w:szCs w:val="40"/>
              </w:rPr>
              <w:t>6</w:t>
            </w:r>
            <w:r w:rsidRPr="00372522">
              <w:rPr>
                <w:szCs w:val="40"/>
              </w:rPr>
              <w:t xml:space="preserve"> ECTS</w:t>
            </w:r>
          </w:p>
          <w:p w:rsidR="00372522" w:rsidRPr="00372522" w:rsidRDefault="00E34805" w:rsidP="00E34805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 xml:space="preserve">Razem </w:t>
            </w:r>
            <w:r>
              <w:rPr>
                <w:szCs w:val="40"/>
              </w:rPr>
              <w:t>19</w:t>
            </w:r>
            <w:r w:rsidRPr="00372522">
              <w:rPr>
                <w:szCs w:val="40"/>
              </w:rPr>
              <w:t xml:space="preserve"> godz. – 1,</w:t>
            </w:r>
            <w:r>
              <w:rPr>
                <w:szCs w:val="40"/>
              </w:rPr>
              <w:t>36</w:t>
            </w:r>
            <w:r w:rsidRPr="00372522">
              <w:rPr>
                <w:szCs w:val="40"/>
              </w:rPr>
              <w:t xml:space="preserve"> ECTS</w:t>
            </w:r>
          </w:p>
        </w:tc>
      </w:tr>
      <w:tr w:rsidR="0037252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72522" w:rsidRPr="00F02E5D" w:rsidRDefault="00372522" w:rsidP="00372522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W1 – BZ1_W02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U1 – BZ1_U04, InzBZ_U04</w:t>
            </w:r>
          </w:p>
          <w:p w:rsidR="00372522" w:rsidRPr="00372522" w:rsidRDefault="00372522" w:rsidP="00372522">
            <w:pPr>
              <w:jc w:val="both"/>
              <w:rPr>
                <w:szCs w:val="40"/>
              </w:rPr>
            </w:pPr>
            <w:r w:rsidRPr="00372522">
              <w:rPr>
                <w:szCs w:val="40"/>
              </w:rPr>
              <w:t>K1 –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33" w:rsidRDefault="006C2933" w:rsidP="008D17BD">
      <w:r>
        <w:separator/>
      </w:r>
    </w:p>
  </w:endnote>
  <w:endnote w:type="continuationSeparator" w:id="0">
    <w:p w:rsidR="006C2933" w:rsidRDefault="006C293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B4A9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2445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2445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33" w:rsidRDefault="006C2933" w:rsidP="008D17BD">
      <w:r>
        <w:separator/>
      </w:r>
    </w:p>
  </w:footnote>
  <w:footnote w:type="continuationSeparator" w:id="0">
    <w:p w:rsidR="006C2933" w:rsidRDefault="006C293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C579F"/>
    <w:rsid w:val="000F587A"/>
    <w:rsid w:val="00101F00"/>
    <w:rsid w:val="00195972"/>
    <w:rsid w:val="001B29F6"/>
    <w:rsid w:val="00206860"/>
    <w:rsid w:val="00207270"/>
    <w:rsid w:val="002D1150"/>
    <w:rsid w:val="0032739E"/>
    <w:rsid w:val="00365F7B"/>
    <w:rsid w:val="00372522"/>
    <w:rsid w:val="003853C3"/>
    <w:rsid w:val="003B32BF"/>
    <w:rsid w:val="00457679"/>
    <w:rsid w:val="00500899"/>
    <w:rsid w:val="005426EA"/>
    <w:rsid w:val="0057184E"/>
    <w:rsid w:val="00575A67"/>
    <w:rsid w:val="006742BC"/>
    <w:rsid w:val="006C2933"/>
    <w:rsid w:val="006C6478"/>
    <w:rsid w:val="006F3573"/>
    <w:rsid w:val="007A3BEE"/>
    <w:rsid w:val="007D0926"/>
    <w:rsid w:val="00806F43"/>
    <w:rsid w:val="00855B17"/>
    <w:rsid w:val="0089357C"/>
    <w:rsid w:val="008D17BD"/>
    <w:rsid w:val="0092197E"/>
    <w:rsid w:val="00980EBB"/>
    <w:rsid w:val="00991350"/>
    <w:rsid w:val="00992D17"/>
    <w:rsid w:val="009B3F25"/>
    <w:rsid w:val="009C2572"/>
    <w:rsid w:val="009E49CA"/>
    <w:rsid w:val="00A24453"/>
    <w:rsid w:val="00A6673A"/>
    <w:rsid w:val="00A904C9"/>
    <w:rsid w:val="00B400C0"/>
    <w:rsid w:val="00BC12E3"/>
    <w:rsid w:val="00C43852"/>
    <w:rsid w:val="00CA072F"/>
    <w:rsid w:val="00CB4A91"/>
    <w:rsid w:val="00CC5FE3"/>
    <w:rsid w:val="00CD423D"/>
    <w:rsid w:val="00D2747A"/>
    <w:rsid w:val="00DC2364"/>
    <w:rsid w:val="00DD2E14"/>
    <w:rsid w:val="00DE0759"/>
    <w:rsid w:val="00E34805"/>
    <w:rsid w:val="00E54369"/>
    <w:rsid w:val="00EC3848"/>
    <w:rsid w:val="00F02DA4"/>
    <w:rsid w:val="00F02E5D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C12E3"/>
  </w:style>
  <w:style w:type="paragraph" w:styleId="Akapitzlist">
    <w:name w:val="List Paragraph"/>
    <w:basedOn w:val="Normalny"/>
    <w:uiPriority w:val="34"/>
    <w:qFormat/>
    <w:rsid w:val="00BC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2023-09-30T19:52:00Z</dcterms:created>
  <dcterms:modified xsi:type="dcterms:W3CDTF">2023-09-30T19:52:00Z</dcterms:modified>
</cp:coreProperties>
</file>