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E4196A">
      <w:pPr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4196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proofErr w:type="spellStart"/>
            <w:r w:rsidRPr="00A272E3">
              <w:rPr>
                <w:sz w:val="20"/>
                <w:szCs w:val="20"/>
              </w:rPr>
              <w:t>Behawiorystyka</w:t>
            </w:r>
            <w:proofErr w:type="spellEnd"/>
            <w:r w:rsidRPr="00A272E3">
              <w:rPr>
                <w:sz w:val="20"/>
                <w:szCs w:val="20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1B5611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Społeczne i kulturowe konsekwencje antropomorfizacji zwierząt</w:t>
            </w:r>
            <w:r w:rsidRPr="00A272E3">
              <w:rPr>
                <w:sz w:val="20"/>
                <w:szCs w:val="20"/>
              </w:rPr>
              <w:t xml:space="preserve">/ </w:t>
            </w:r>
            <w:proofErr w:type="spellStart"/>
            <w:r w:rsidRPr="00BE4444">
              <w:rPr>
                <w:sz w:val="20"/>
                <w:szCs w:val="20"/>
              </w:rPr>
              <w:t>Social</w:t>
            </w:r>
            <w:proofErr w:type="spellEnd"/>
            <w:r w:rsidRPr="00BE4444">
              <w:rPr>
                <w:sz w:val="20"/>
                <w:szCs w:val="20"/>
              </w:rPr>
              <w:t xml:space="preserve"> and </w:t>
            </w:r>
            <w:proofErr w:type="spellStart"/>
            <w:r w:rsidRPr="00BE4444">
              <w:rPr>
                <w:sz w:val="20"/>
                <w:szCs w:val="20"/>
              </w:rPr>
              <w:t>cultural</w:t>
            </w:r>
            <w:proofErr w:type="spellEnd"/>
            <w:r w:rsidRPr="00BE4444">
              <w:rPr>
                <w:sz w:val="20"/>
                <w:szCs w:val="20"/>
              </w:rPr>
              <w:t xml:space="preserve"> </w:t>
            </w:r>
            <w:proofErr w:type="spellStart"/>
            <w:r w:rsidRPr="00BE4444">
              <w:rPr>
                <w:sz w:val="20"/>
                <w:szCs w:val="20"/>
              </w:rPr>
              <w:t>consequences</w:t>
            </w:r>
            <w:proofErr w:type="spellEnd"/>
            <w:r w:rsidRPr="00BE4444">
              <w:rPr>
                <w:sz w:val="20"/>
                <w:szCs w:val="20"/>
              </w:rPr>
              <w:t xml:space="preserve"> of </w:t>
            </w:r>
            <w:proofErr w:type="spellStart"/>
            <w:r w:rsidRPr="00BE4444">
              <w:rPr>
                <w:sz w:val="20"/>
                <w:szCs w:val="20"/>
              </w:rPr>
              <w:t>anthropomorphization</w:t>
            </w:r>
            <w:proofErr w:type="spellEnd"/>
            <w:r w:rsidRPr="00BE4444">
              <w:rPr>
                <w:sz w:val="20"/>
                <w:szCs w:val="20"/>
              </w:rPr>
              <w:t xml:space="preserve"> of </w:t>
            </w:r>
            <w:proofErr w:type="spellStart"/>
            <w:r w:rsidRPr="00BE4444">
              <w:rPr>
                <w:sz w:val="20"/>
                <w:szCs w:val="20"/>
              </w:rPr>
              <w:t>animals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163D18">
              <w:rPr>
                <w:strike/>
                <w:sz w:val="20"/>
                <w:szCs w:val="20"/>
              </w:rPr>
              <w:t>obowiązkow</w:t>
            </w:r>
            <w:r w:rsidRPr="00A272E3">
              <w:rPr>
                <w:sz w:val="20"/>
                <w:szCs w:val="20"/>
              </w:rPr>
              <w:t>y/</w:t>
            </w:r>
            <w:r w:rsidRPr="00163D18">
              <w:rPr>
                <w:sz w:val="20"/>
                <w:szCs w:val="20"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4E056E" w:rsidRDefault="00023A99" w:rsidP="004C0125">
            <w:pPr>
              <w:rPr>
                <w:sz w:val="20"/>
                <w:szCs w:val="20"/>
              </w:rPr>
            </w:pPr>
            <w:r w:rsidRPr="004E056E">
              <w:rPr>
                <w:sz w:val="20"/>
                <w:szCs w:val="20"/>
              </w:rPr>
              <w:t>pierwszego stopnia/</w:t>
            </w:r>
            <w:r w:rsidRPr="004E056E">
              <w:rPr>
                <w:strike/>
                <w:sz w:val="20"/>
                <w:szCs w:val="20"/>
              </w:rPr>
              <w:t>drugiego stopnia/jednolite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stacjonarne/</w:t>
            </w:r>
            <w:r w:rsidRPr="00A272E3">
              <w:rPr>
                <w:strike/>
                <w:sz w:val="20"/>
                <w:szCs w:val="20"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I</w:t>
            </w:r>
            <w:r w:rsidR="004E056E">
              <w:rPr>
                <w:sz w:val="20"/>
                <w:szCs w:val="20"/>
              </w:rPr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E056E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A272E3" w:rsidRDefault="008A45BE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73B3">
              <w:rPr>
                <w:sz w:val="20"/>
                <w:szCs w:val="20"/>
              </w:rPr>
              <w:t xml:space="preserve"> (</w:t>
            </w:r>
            <w:r w:rsidR="00F612D6">
              <w:rPr>
                <w:sz w:val="20"/>
                <w:szCs w:val="20"/>
              </w:rPr>
              <w:t>1,</w:t>
            </w:r>
            <w:r w:rsidR="000A759B">
              <w:rPr>
                <w:sz w:val="20"/>
                <w:szCs w:val="20"/>
              </w:rPr>
              <w:t>5</w:t>
            </w:r>
            <w:r w:rsidR="00F65921">
              <w:rPr>
                <w:sz w:val="20"/>
                <w:szCs w:val="20"/>
              </w:rPr>
              <w:t>2</w:t>
            </w:r>
            <w:r w:rsidR="00023A99" w:rsidRPr="00A272E3">
              <w:rPr>
                <w:sz w:val="20"/>
                <w:szCs w:val="20"/>
              </w:rPr>
              <w:t>/</w:t>
            </w:r>
            <w:r w:rsidR="000A759B">
              <w:rPr>
                <w:sz w:val="20"/>
                <w:szCs w:val="20"/>
              </w:rPr>
              <w:t>1</w:t>
            </w:r>
            <w:r w:rsidR="00F65921">
              <w:rPr>
                <w:sz w:val="20"/>
                <w:szCs w:val="20"/>
              </w:rPr>
              <w:t>,</w:t>
            </w:r>
            <w:r w:rsidR="000A759B">
              <w:rPr>
                <w:sz w:val="20"/>
                <w:szCs w:val="20"/>
              </w:rPr>
              <w:t>4</w:t>
            </w:r>
            <w:r w:rsidR="00F65921">
              <w:rPr>
                <w:sz w:val="20"/>
                <w:szCs w:val="20"/>
              </w:rPr>
              <w:t>8</w:t>
            </w:r>
            <w:r w:rsidR="001673B3">
              <w:rPr>
                <w:sz w:val="20"/>
                <w:szCs w:val="20"/>
              </w:rPr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518E8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Dr inż. Wanda Krupa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9D7C61" w:rsidP="004C0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3F6E">
              <w:t>Zapoznanie z</w:t>
            </w:r>
            <w:r w:rsidR="00E7606C">
              <w:t xml:space="preserve"> negatywnymi i pozytywnymi skutkami postaw skutkujących antropomorfizacją różnych grup zwierząt ze szczególnym uwzględnieniem  zwierząt towarzyszących i dzikich. 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383C72" w:rsidRDefault="006C1FAC" w:rsidP="004C0125">
            <w:pPr>
              <w:rPr>
                <w:sz w:val="20"/>
                <w:szCs w:val="20"/>
              </w:rPr>
            </w:pPr>
            <w:r w:rsidRPr="00383C72">
              <w:rPr>
                <w:sz w:val="20"/>
                <w:szCs w:val="20"/>
              </w:rPr>
              <w:t xml:space="preserve">W </w:t>
            </w:r>
            <w:r w:rsidR="00023A99" w:rsidRPr="00383C72">
              <w:rPr>
                <w:sz w:val="20"/>
                <w:szCs w:val="20"/>
              </w:rPr>
              <w:t>1.</w:t>
            </w:r>
            <w:r w:rsidR="00954BDC" w:rsidRPr="00383C72">
              <w:rPr>
                <w:sz w:val="20"/>
                <w:szCs w:val="20"/>
              </w:rPr>
              <w:t xml:space="preserve"> </w:t>
            </w:r>
            <w:r w:rsidR="00383C72" w:rsidRPr="00383C72">
              <w:rPr>
                <w:sz w:val="20"/>
                <w:szCs w:val="20"/>
              </w:rPr>
              <w:t xml:space="preserve">posiadanie </w:t>
            </w:r>
            <w:r w:rsidR="00AF7B0B" w:rsidRPr="00383C72">
              <w:rPr>
                <w:sz w:val="20"/>
                <w:szCs w:val="20"/>
              </w:rPr>
              <w:t>pogłębio</w:t>
            </w:r>
            <w:r w:rsidR="00383C72" w:rsidRPr="00383C72">
              <w:rPr>
                <w:sz w:val="20"/>
                <w:szCs w:val="20"/>
              </w:rPr>
              <w:t>nej</w:t>
            </w:r>
            <w:r w:rsidR="00AF7B0B" w:rsidRPr="00383C72">
              <w:rPr>
                <w:sz w:val="20"/>
                <w:szCs w:val="20"/>
              </w:rPr>
              <w:t xml:space="preserve"> wiedz</w:t>
            </w:r>
            <w:r w:rsidR="00383C72" w:rsidRPr="00383C72">
              <w:rPr>
                <w:sz w:val="20"/>
                <w:szCs w:val="20"/>
              </w:rPr>
              <w:t>y na temat przyczyn antropomorfizowania zwierząt w różnych kręgach kulturowych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383C72" w:rsidRDefault="006C1FAC" w:rsidP="004C0125">
            <w:pPr>
              <w:rPr>
                <w:sz w:val="20"/>
                <w:szCs w:val="20"/>
              </w:rPr>
            </w:pPr>
            <w:r w:rsidRPr="00383C72">
              <w:rPr>
                <w:sz w:val="20"/>
                <w:szCs w:val="20"/>
              </w:rPr>
              <w:t>W</w:t>
            </w:r>
            <w:r w:rsidR="00023A99" w:rsidRPr="00383C72">
              <w:rPr>
                <w:sz w:val="20"/>
                <w:szCs w:val="20"/>
              </w:rPr>
              <w:t>2.</w:t>
            </w:r>
            <w:r w:rsidR="00366108" w:rsidRPr="00383C72">
              <w:rPr>
                <w:sz w:val="20"/>
                <w:szCs w:val="20"/>
              </w:rPr>
              <w:t xml:space="preserve"> rozumienie związków pomiędzy </w:t>
            </w:r>
            <w:r w:rsidR="00383C72" w:rsidRPr="00383C72">
              <w:rPr>
                <w:sz w:val="20"/>
                <w:szCs w:val="20"/>
              </w:rPr>
              <w:t xml:space="preserve">sposobem postrzegania zwierząt a </w:t>
            </w:r>
            <w:r w:rsidR="00366108" w:rsidRPr="00383C72">
              <w:rPr>
                <w:sz w:val="20"/>
                <w:szCs w:val="20"/>
              </w:rPr>
              <w:t xml:space="preserve">możliwościami </w:t>
            </w:r>
            <w:r w:rsidR="00383C72" w:rsidRPr="00383C72">
              <w:rPr>
                <w:sz w:val="20"/>
                <w:szCs w:val="20"/>
              </w:rPr>
              <w:t>zaspokojenia ich potrzeb gatunkowych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813779" w:rsidRDefault="00023A99" w:rsidP="004C0125">
            <w:pPr>
              <w:rPr>
                <w:sz w:val="20"/>
                <w:szCs w:val="20"/>
              </w:rPr>
            </w:pPr>
            <w:r w:rsidRPr="00813779">
              <w:rPr>
                <w:sz w:val="20"/>
                <w:szCs w:val="20"/>
              </w:rPr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813779" w:rsidRDefault="006C1FAC" w:rsidP="004743C9">
            <w:pPr>
              <w:rPr>
                <w:sz w:val="20"/>
                <w:szCs w:val="20"/>
              </w:rPr>
            </w:pPr>
            <w:r w:rsidRPr="00813779">
              <w:rPr>
                <w:sz w:val="20"/>
                <w:szCs w:val="20"/>
              </w:rPr>
              <w:t>U</w:t>
            </w:r>
            <w:r w:rsidR="00023A99" w:rsidRPr="00813779">
              <w:rPr>
                <w:sz w:val="20"/>
                <w:szCs w:val="20"/>
              </w:rPr>
              <w:t>1.</w:t>
            </w:r>
            <w:r w:rsidR="005F268F" w:rsidRPr="00813779">
              <w:rPr>
                <w:sz w:val="20"/>
                <w:szCs w:val="20"/>
              </w:rPr>
              <w:t xml:space="preserve"> </w:t>
            </w:r>
            <w:r w:rsidR="00813779" w:rsidRPr="00813779">
              <w:rPr>
                <w:sz w:val="20"/>
                <w:szCs w:val="20"/>
              </w:rPr>
              <w:t xml:space="preserve">precyzyjnego identyfikowania </w:t>
            </w:r>
            <w:r w:rsidR="004743C9" w:rsidRPr="00813779">
              <w:rPr>
                <w:sz w:val="20"/>
                <w:szCs w:val="20"/>
              </w:rPr>
              <w:t xml:space="preserve"> </w:t>
            </w:r>
            <w:r w:rsidR="00813779" w:rsidRPr="00813779">
              <w:rPr>
                <w:sz w:val="20"/>
                <w:szCs w:val="20"/>
              </w:rPr>
              <w:t>kontekstu antropomorfizowania zwierząt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E87264" w:rsidRDefault="006C1FAC" w:rsidP="004C0125">
            <w:pPr>
              <w:rPr>
                <w:color w:val="FF0000"/>
                <w:sz w:val="20"/>
                <w:szCs w:val="20"/>
              </w:rPr>
            </w:pPr>
            <w:r w:rsidRPr="00383C72">
              <w:rPr>
                <w:sz w:val="20"/>
                <w:szCs w:val="20"/>
              </w:rPr>
              <w:t>U</w:t>
            </w:r>
            <w:r w:rsidR="00023A99" w:rsidRPr="00383C72">
              <w:rPr>
                <w:sz w:val="20"/>
                <w:szCs w:val="20"/>
              </w:rPr>
              <w:t>2.</w:t>
            </w:r>
            <w:r w:rsidR="004743C9" w:rsidRPr="00383C72">
              <w:rPr>
                <w:sz w:val="20"/>
                <w:szCs w:val="20"/>
              </w:rPr>
              <w:t xml:space="preserve"> prawidłowego definiowania </w:t>
            </w:r>
            <w:r w:rsidR="00383C72" w:rsidRPr="00383C72">
              <w:rPr>
                <w:sz w:val="20"/>
                <w:szCs w:val="20"/>
              </w:rPr>
              <w:t>naruszeń dobrostanu wynikających z antropomorfizowania zwierząt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Kompetencje społeczne: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982833" w:rsidRDefault="006C1FAC" w:rsidP="00982833">
            <w:pPr>
              <w:rPr>
                <w:sz w:val="20"/>
                <w:szCs w:val="20"/>
              </w:rPr>
            </w:pPr>
            <w:r w:rsidRPr="006C1FAC">
              <w:rPr>
                <w:sz w:val="20"/>
                <w:szCs w:val="20"/>
              </w:rPr>
              <w:t>K1</w:t>
            </w:r>
            <w:r w:rsidR="00982833" w:rsidRPr="006C1FAC">
              <w:rPr>
                <w:sz w:val="20"/>
                <w:szCs w:val="20"/>
              </w:rPr>
              <w:t>.uzasadnianie</w:t>
            </w:r>
            <w:r w:rsidR="00982833" w:rsidRPr="009828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szanse i zagrożenia związane antropomorfizowaniem różnych </w:t>
            </w:r>
            <w:r w:rsidR="00982833" w:rsidRPr="00982833">
              <w:rPr>
                <w:sz w:val="20"/>
                <w:szCs w:val="20"/>
              </w:rPr>
              <w:t xml:space="preserve"> zwierząt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047D0" w:rsidRPr="00A272E3" w:rsidRDefault="005B0036" w:rsidP="00B047D0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brak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Treści programowe modułu </w:t>
            </w:r>
          </w:p>
          <w:p w:rsidR="00B047D0" w:rsidRPr="00F02E5D" w:rsidRDefault="00B047D0" w:rsidP="00B047D0"/>
        </w:tc>
        <w:tc>
          <w:tcPr>
            <w:tcW w:w="5344" w:type="dxa"/>
            <w:shd w:val="clear" w:color="auto" w:fill="auto"/>
          </w:tcPr>
          <w:p w:rsidR="00B047D0" w:rsidRPr="003579FE" w:rsidRDefault="00397C06" w:rsidP="003579FE">
            <w:pPr>
              <w:shd w:val="clear" w:color="auto" w:fill="FFFFFF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Antropomorfizacja zwierząt jako zjawisko społeczno – kulturowe. Historyczna perspektywa przyczyn antropomorfizowania różnych gatunków </w:t>
            </w:r>
            <w:r w:rsidR="003579FE" w:rsidRPr="003579FE">
              <w:rPr>
                <w:sz w:val="20"/>
                <w:szCs w:val="20"/>
              </w:rPr>
              <w:t>zwierz</w:t>
            </w:r>
            <w:r>
              <w:rPr>
                <w:sz w:val="20"/>
                <w:szCs w:val="20"/>
              </w:rPr>
              <w:t xml:space="preserve">ąt oraz współczesne konsekwencje utrwalonych stereotypów. </w:t>
            </w:r>
            <w:r w:rsidR="00C516D0">
              <w:rPr>
                <w:sz w:val="20"/>
                <w:szCs w:val="20"/>
              </w:rPr>
              <w:t xml:space="preserve">Wieloaspektowość antropomorfizowania zwierząt towarzyszących i niektórych gatunków dzikich. Szanse i zagrożenia dla dobrostanu zwierząt </w:t>
            </w:r>
            <w:r w:rsidR="009E1F8F">
              <w:rPr>
                <w:sz w:val="20"/>
                <w:szCs w:val="20"/>
              </w:rPr>
              <w:t xml:space="preserve">czy statusu prawnego </w:t>
            </w:r>
            <w:r w:rsidR="00C516D0">
              <w:rPr>
                <w:sz w:val="20"/>
                <w:szCs w:val="20"/>
              </w:rPr>
              <w:t xml:space="preserve">jako efekt ich antropomorfizowania. </w:t>
            </w:r>
            <w:proofErr w:type="spellStart"/>
            <w:r w:rsidR="00C516D0">
              <w:rPr>
                <w:sz w:val="20"/>
                <w:szCs w:val="20"/>
              </w:rPr>
              <w:t>Zoonimia</w:t>
            </w:r>
            <w:proofErr w:type="spellEnd"/>
            <w:r w:rsidR="00C516D0">
              <w:rPr>
                <w:sz w:val="20"/>
                <w:szCs w:val="20"/>
              </w:rPr>
              <w:t xml:space="preserve"> jako szczególny aspekt antropomorfizacji zwierząt.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Wykaz literatury podstawowej i </w:t>
            </w:r>
            <w:r w:rsidRPr="00F02E5D">
              <w:lastRenderedPageBreak/>
              <w:t>uzupełniającej</w:t>
            </w:r>
          </w:p>
        </w:tc>
        <w:tc>
          <w:tcPr>
            <w:tcW w:w="5344" w:type="dxa"/>
            <w:shd w:val="clear" w:color="auto" w:fill="auto"/>
          </w:tcPr>
          <w:p w:rsidR="00C12ADB" w:rsidRDefault="00C12ADB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lastRenderedPageBreak/>
              <w:t>L</w:t>
            </w:r>
            <w:r w:rsidR="00F81057">
              <w:rPr>
                <w:sz w:val="20"/>
                <w:szCs w:val="20"/>
              </w:rPr>
              <w:t>iteratura</w:t>
            </w:r>
            <w:r w:rsidRPr="00A272E3">
              <w:rPr>
                <w:sz w:val="20"/>
                <w:szCs w:val="20"/>
              </w:rPr>
              <w:t xml:space="preserve"> </w:t>
            </w:r>
            <w:r w:rsidR="004031AF">
              <w:rPr>
                <w:sz w:val="20"/>
                <w:szCs w:val="20"/>
              </w:rPr>
              <w:t>podstawo</w:t>
            </w:r>
            <w:r w:rsidRPr="00A272E3">
              <w:rPr>
                <w:sz w:val="20"/>
                <w:szCs w:val="20"/>
              </w:rPr>
              <w:t>w</w:t>
            </w:r>
            <w:r w:rsidR="00F81057">
              <w:rPr>
                <w:sz w:val="20"/>
                <w:szCs w:val="20"/>
              </w:rPr>
              <w:t>a</w:t>
            </w:r>
            <w:r w:rsidRPr="00A272E3">
              <w:rPr>
                <w:sz w:val="20"/>
                <w:szCs w:val="20"/>
              </w:rPr>
              <w:t>:</w:t>
            </w:r>
          </w:p>
          <w:p w:rsidR="00651DCA" w:rsidRDefault="00651DCA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Konecki </w:t>
            </w:r>
            <w:r w:rsidR="00F63974">
              <w:rPr>
                <w:sz w:val="20"/>
                <w:szCs w:val="20"/>
              </w:rPr>
              <w:t xml:space="preserve">K.T.: </w:t>
            </w:r>
            <w:r>
              <w:rPr>
                <w:sz w:val="20"/>
                <w:szCs w:val="20"/>
              </w:rPr>
              <w:t>Ludzie i ich zwierzęta</w:t>
            </w:r>
            <w:r w:rsidR="00F63974">
              <w:rPr>
                <w:sz w:val="20"/>
                <w:szCs w:val="20"/>
              </w:rPr>
              <w:t xml:space="preserve">. </w:t>
            </w:r>
            <w:proofErr w:type="spellStart"/>
            <w:r w:rsidR="00F63974">
              <w:rPr>
                <w:sz w:val="20"/>
                <w:szCs w:val="20"/>
              </w:rPr>
              <w:t>Interakcjonistyczno-</w:t>
            </w:r>
            <w:r w:rsidR="00F63974">
              <w:rPr>
                <w:sz w:val="20"/>
                <w:szCs w:val="20"/>
              </w:rPr>
              <w:lastRenderedPageBreak/>
              <w:t>symboliczna</w:t>
            </w:r>
            <w:proofErr w:type="spellEnd"/>
            <w:r w:rsidR="00F63974">
              <w:rPr>
                <w:sz w:val="20"/>
                <w:szCs w:val="20"/>
              </w:rPr>
              <w:t xml:space="preserve"> analiza społecznego świata właścicieli zwierząt domowych. Wydawnictwo Naukowe Scholar 2005.</w:t>
            </w:r>
          </w:p>
          <w:p w:rsidR="00A165F6" w:rsidRPr="00A272E3" w:rsidRDefault="00F63974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Pręgowski</w:t>
            </w:r>
            <w:proofErr w:type="spellEnd"/>
            <w:r>
              <w:rPr>
                <w:sz w:val="20"/>
                <w:szCs w:val="20"/>
              </w:rPr>
              <w:t xml:space="preserve"> M.P., Włodarczyk J. (red.): Pies też człowiek? Relacje psów i ludzi we współczesnej Polsce. Wyd. Nauk. Katedra 2014.</w:t>
            </w:r>
          </w:p>
          <w:p w:rsidR="00C12ADB" w:rsidRDefault="00C12ADB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</w:t>
            </w:r>
            <w:r w:rsidR="00F81057">
              <w:rPr>
                <w:sz w:val="20"/>
                <w:szCs w:val="20"/>
              </w:rPr>
              <w:t>iteratura</w:t>
            </w:r>
            <w:r w:rsidRPr="00A272E3">
              <w:rPr>
                <w:sz w:val="20"/>
                <w:szCs w:val="20"/>
              </w:rPr>
              <w:t xml:space="preserve"> </w:t>
            </w:r>
            <w:r w:rsidR="004031AF">
              <w:rPr>
                <w:sz w:val="20"/>
                <w:szCs w:val="20"/>
              </w:rPr>
              <w:t>uzupełniając</w:t>
            </w:r>
            <w:r w:rsidR="00F81057">
              <w:rPr>
                <w:sz w:val="20"/>
                <w:szCs w:val="20"/>
              </w:rPr>
              <w:t>a</w:t>
            </w:r>
            <w:r w:rsidRPr="00A272E3">
              <w:rPr>
                <w:sz w:val="20"/>
                <w:szCs w:val="20"/>
              </w:rPr>
              <w:t>:</w:t>
            </w:r>
          </w:p>
          <w:p w:rsidR="007A4B67" w:rsidRDefault="007A4B67" w:rsidP="007A4B67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Wydawnictwa ciągłe </w:t>
            </w:r>
            <w:r w:rsidR="00DE0D56">
              <w:rPr>
                <w:sz w:val="20"/>
                <w:szCs w:val="20"/>
              </w:rPr>
              <w:t>–</w:t>
            </w:r>
            <w:r w:rsidRPr="00A272E3">
              <w:rPr>
                <w:sz w:val="20"/>
                <w:szCs w:val="20"/>
              </w:rPr>
              <w:t xml:space="preserve"> tematyczne</w:t>
            </w:r>
            <w:r w:rsidR="00DE0D56">
              <w:rPr>
                <w:sz w:val="20"/>
                <w:szCs w:val="20"/>
              </w:rPr>
              <w:t>;</w:t>
            </w:r>
          </w:p>
          <w:p w:rsidR="00DE0D56" w:rsidRPr="00A272E3" w:rsidRDefault="00DE0D56" w:rsidP="007A4B67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mediów </w:t>
            </w:r>
            <w:proofErr w:type="spellStart"/>
            <w:r>
              <w:rPr>
                <w:sz w:val="20"/>
                <w:szCs w:val="20"/>
              </w:rPr>
              <w:t>społecznościowych</w:t>
            </w:r>
            <w:proofErr w:type="spellEnd"/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CC7C80" w:rsidRPr="00A272E3" w:rsidRDefault="00B047D0" w:rsidP="00CC7C80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Metody dydaktyczne: wykład, </w:t>
            </w:r>
            <w:r w:rsidR="00CC7C80" w:rsidRPr="00A272E3">
              <w:rPr>
                <w:sz w:val="20"/>
                <w:szCs w:val="20"/>
              </w:rPr>
              <w:t>dyskusja</w:t>
            </w:r>
            <w:r w:rsidRPr="00A272E3">
              <w:rPr>
                <w:sz w:val="20"/>
                <w:szCs w:val="20"/>
              </w:rPr>
              <w:t>,</w:t>
            </w:r>
            <w:r w:rsidR="00CC7C80" w:rsidRPr="00A272E3">
              <w:rPr>
                <w:sz w:val="20"/>
                <w:szCs w:val="20"/>
              </w:rPr>
              <w:t xml:space="preserve"> wykonanie ekspertyzy</w:t>
            </w:r>
          </w:p>
          <w:p w:rsidR="00CC7C80" w:rsidRPr="00A272E3" w:rsidRDefault="00CC7C80" w:rsidP="00CC7C80">
            <w:pPr>
              <w:rPr>
                <w:sz w:val="20"/>
                <w:szCs w:val="20"/>
              </w:rPr>
            </w:pP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357513" w:rsidRPr="00357513" w:rsidRDefault="00357513" w:rsidP="00357513">
            <w:pPr>
              <w:rPr>
                <w:i/>
                <w:sz w:val="20"/>
                <w:szCs w:val="20"/>
                <w:u w:val="single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W 1: </w:t>
            </w:r>
            <w:r w:rsidR="00A751E5">
              <w:rPr>
                <w:rFonts w:eastAsiaTheme="minorHAnsi"/>
                <w:sz w:val="20"/>
                <w:szCs w:val="20"/>
                <w:lang w:eastAsia="en-US"/>
              </w:rPr>
              <w:t>egzamin pisemny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W2: </w:t>
            </w:r>
            <w:r w:rsidR="00A751E5">
              <w:rPr>
                <w:rFonts w:eastAsiaTheme="minorHAnsi"/>
                <w:sz w:val="20"/>
                <w:szCs w:val="20"/>
                <w:lang w:eastAsia="en-US"/>
              </w:rPr>
              <w:t>egzamin</w:t>
            </w:r>
            <w:r w:rsidR="00F9711F">
              <w:rPr>
                <w:rFonts w:eastAsiaTheme="minorHAnsi"/>
                <w:sz w:val="20"/>
                <w:szCs w:val="20"/>
                <w:lang w:eastAsia="en-US"/>
              </w:rPr>
              <w:t xml:space="preserve"> pisemny</w:t>
            </w:r>
            <w:r w:rsidR="00A751E5">
              <w:rPr>
                <w:rFonts w:eastAsiaTheme="minorHAnsi"/>
                <w:sz w:val="20"/>
                <w:szCs w:val="20"/>
                <w:lang w:eastAsia="en-US"/>
              </w:rPr>
              <w:t>, argumentacja w dyskusji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U1: ocena </w:t>
            </w:r>
            <w:r w:rsidR="00F9711F">
              <w:rPr>
                <w:rFonts w:eastAsiaTheme="minorHAnsi"/>
                <w:sz w:val="20"/>
                <w:szCs w:val="20"/>
                <w:lang w:eastAsia="en-US"/>
              </w:rPr>
              <w:t>ekspertyzy</w:t>
            </w: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, argumentacja w dyskusji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U2: ocena </w:t>
            </w:r>
            <w:r w:rsidR="0085194D" w:rsidRPr="00A272E3">
              <w:rPr>
                <w:rFonts w:eastAsiaTheme="minorHAnsi"/>
                <w:sz w:val="20"/>
                <w:szCs w:val="20"/>
                <w:lang w:eastAsia="en-US"/>
              </w:rPr>
              <w:t>ekspertyzy, argumentacja w dyskusji</w:t>
            </w:r>
          </w:p>
          <w:p w:rsidR="00357513" w:rsidRPr="00357513" w:rsidRDefault="00357513" w:rsidP="00357513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 xml:space="preserve">K1: udział w dyskusji, stosowana argumentacja </w:t>
            </w:r>
          </w:p>
          <w:p w:rsidR="00357513" w:rsidRPr="00357513" w:rsidRDefault="00357513" w:rsidP="00357513">
            <w:pPr>
              <w:rPr>
                <w:sz w:val="20"/>
                <w:szCs w:val="20"/>
              </w:rPr>
            </w:pPr>
          </w:p>
          <w:p w:rsidR="00357513" w:rsidRPr="00A272E3" w:rsidRDefault="00357513" w:rsidP="00357513">
            <w:pPr>
              <w:rPr>
                <w:i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formie: </w:t>
            </w:r>
            <w:r w:rsidR="00CE75E7">
              <w:rPr>
                <w:iCs/>
                <w:sz w:val="20"/>
                <w:szCs w:val="20"/>
              </w:rPr>
              <w:t>egzaminy pisemne</w:t>
            </w:r>
            <w:r w:rsidRPr="00CE75E7">
              <w:rPr>
                <w:iCs/>
                <w:sz w:val="20"/>
                <w:szCs w:val="20"/>
              </w:rPr>
              <w:t xml:space="preserve"> – archiwizowane w formie papierowej lub cyfrowej(w zależności od formy przeprowadzenia),  </w:t>
            </w:r>
            <w:r w:rsidR="00CE75E7">
              <w:rPr>
                <w:iCs/>
                <w:sz w:val="20"/>
                <w:szCs w:val="20"/>
              </w:rPr>
              <w:t>ekspertyzy</w:t>
            </w:r>
            <w:r w:rsidRPr="00CE75E7">
              <w:rPr>
                <w:iCs/>
                <w:sz w:val="20"/>
                <w:szCs w:val="20"/>
              </w:rPr>
              <w:t xml:space="preserve"> archiwizowanie w formie </w:t>
            </w:r>
            <w:r w:rsidR="00CE75E7">
              <w:rPr>
                <w:iCs/>
                <w:sz w:val="20"/>
                <w:szCs w:val="20"/>
              </w:rPr>
              <w:t xml:space="preserve"> papierowej (lub </w:t>
            </w:r>
            <w:r w:rsidRPr="00CE75E7">
              <w:rPr>
                <w:iCs/>
                <w:sz w:val="20"/>
                <w:szCs w:val="20"/>
              </w:rPr>
              <w:t>cyfrowej</w:t>
            </w:r>
            <w:r w:rsidR="00CE75E7">
              <w:rPr>
                <w:iCs/>
                <w:sz w:val="20"/>
                <w:szCs w:val="20"/>
              </w:rPr>
              <w:t>)</w:t>
            </w:r>
            <w:r w:rsidRPr="00CE75E7">
              <w:rPr>
                <w:iCs/>
                <w:sz w:val="20"/>
                <w:szCs w:val="20"/>
              </w:rPr>
              <w:t>, udział w dyskusji zapisywany łącznie z listą obecności – archiwizowany w formie papierowej</w:t>
            </w:r>
          </w:p>
          <w:p w:rsidR="003735A6" w:rsidRPr="00A272E3" w:rsidRDefault="003735A6" w:rsidP="00357513">
            <w:pPr>
              <w:rPr>
                <w:i/>
                <w:sz w:val="20"/>
                <w:szCs w:val="20"/>
              </w:rPr>
            </w:pPr>
          </w:p>
          <w:p w:rsidR="00084C87" w:rsidRPr="00A272E3" w:rsidRDefault="00084C87" w:rsidP="00084C87">
            <w:pPr>
              <w:rPr>
                <w:iCs/>
                <w:sz w:val="20"/>
                <w:szCs w:val="20"/>
              </w:rPr>
            </w:pPr>
            <w:r w:rsidRPr="00A272E3">
              <w:rPr>
                <w:iCs/>
                <w:sz w:val="20"/>
                <w:szCs w:val="20"/>
              </w:rPr>
              <w:t>Szczegółowe kryteria przy ocenie zaliczenia i prac kontrolnych</w:t>
            </w:r>
          </w:p>
          <w:p w:rsidR="00084C87" w:rsidRPr="00A272E3" w:rsidRDefault="00084C87" w:rsidP="00357513">
            <w:pPr>
              <w:rPr>
                <w:i/>
                <w:sz w:val="20"/>
                <w:szCs w:val="20"/>
              </w:rPr>
            </w:pP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0A6672" w:rsidRPr="00A272E3" w:rsidRDefault="000A6672" w:rsidP="000A6672">
            <w:pPr>
              <w:pStyle w:val="WW-Domylnie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272E3">
              <w:rPr>
                <w:rFonts w:ascii="Times New Roman" w:hAnsi="Times New Roman"/>
                <w:sz w:val="20"/>
                <w:szCs w:val="20"/>
              </w:rPr>
              <w:t xml:space="preserve">5) student wykazuje bardzo dobry stopień (5,0) wiedzy lub umiejętności, gdy uzyskuje powyżej 91% sumy punktów określających maksymalny poziom wiedzy lub umiejętności z danego przedmiotu (odpowiednio – jego części) </w:t>
            </w:r>
          </w:p>
          <w:p w:rsidR="000A6672" w:rsidRPr="00A272E3" w:rsidRDefault="000A6672" w:rsidP="00B047D0">
            <w:pPr>
              <w:jc w:val="both"/>
              <w:rPr>
                <w:sz w:val="20"/>
                <w:szCs w:val="20"/>
              </w:rPr>
            </w:pPr>
          </w:p>
        </w:tc>
      </w:tr>
      <w:tr w:rsidR="00B047D0" w:rsidRPr="00F02E5D" w:rsidTr="00975FC1">
        <w:trPr>
          <w:trHeight w:val="854"/>
        </w:trPr>
        <w:tc>
          <w:tcPr>
            <w:tcW w:w="3942" w:type="dxa"/>
            <w:shd w:val="clear" w:color="auto" w:fill="auto"/>
          </w:tcPr>
          <w:p w:rsidR="00B047D0" w:rsidRPr="003B32BF" w:rsidRDefault="00B047D0" w:rsidP="00B047D0">
            <w:r w:rsidRPr="003B32BF">
              <w:t>Elementy i wagi mające wpływ na ocenę końcową</w:t>
            </w:r>
          </w:p>
          <w:p w:rsidR="00B047D0" w:rsidRPr="003B32BF" w:rsidRDefault="00B047D0" w:rsidP="00B047D0"/>
          <w:p w:rsidR="00B047D0" w:rsidRPr="003B32BF" w:rsidRDefault="00B047D0" w:rsidP="00B047D0"/>
        </w:tc>
        <w:tc>
          <w:tcPr>
            <w:tcW w:w="5344" w:type="dxa"/>
            <w:shd w:val="clear" w:color="auto" w:fill="auto"/>
          </w:tcPr>
          <w:p w:rsidR="00B047D0" w:rsidRPr="00A272E3" w:rsidRDefault="000C2667" w:rsidP="000C2667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Ocena końcowa: </w:t>
            </w:r>
            <w:r w:rsidR="00FB3936">
              <w:rPr>
                <w:sz w:val="20"/>
                <w:szCs w:val="20"/>
              </w:rPr>
              <w:t>praca pisemna</w:t>
            </w:r>
            <w:r w:rsidRPr="00A272E3">
              <w:rPr>
                <w:sz w:val="20"/>
                <w:szCs w:val="20"/>
              </w:rPr>
              <w:t xml:space="preserve"> 100%;</w:t>
            </w:r>
            <w:r w:rsidR="00E07FE0">
              <w:rPr>
                <w:sz w:val="20"/>
                <w:szCs w:val="20"/>
              </w:rPr>
              <w:t xml:space="preserve"> </w:t>
            </w:r>
            <w:r w:rsidRPr="00A272E3">
              <w:rPr>
                <w:sz w:val="20"/>
                <w:szCs w:val="20"/>
              </w:rPr>
              <w:t xml:space="preserve"> </w:t>
            </w:r>
            <w:r w:rsidR="00FB3936">
              <w:rPr>
                <w:sz w:val="20"/>
                <w:szCs w:val="20"/>
              </w:rPr>
              <w:t xml:space="preserve">zaliczenie ćwiczeń: </w:t>
            </w:r>
            <w:r w:rsidRPr="00A272E3">
              <w:rPr>
                <w:sz w:val="20"/>
                <w:szCs w:val="20"/>
              </w:rPr>
              <w:t>ekspertyz</w:t>
            </w:r>
            <w:r w:rsidR="00E07FE0">
              <w:rPr>
                <w:sz w:val="20"/>
                <w:szCs w:val="20"/>
              </w:rPr>
              <w:t>y</w:t>
            </w:r>
            <w:r w:rsidRPr="00A272E3">
              <w:rPr>
                <w:sz w:val="20"/>
                <w:szCs w:val="20"/>
              </w:rPr>
              <w:t xml:space="preserve"> </w:t>
            </w:r>
            <w:r w:rsidR="00E07FE0">
              <w:rPr>
                <w:sz w:val="20"/>
                <w:szCs w:val="20"/>
              </w:rPr>
              <w:t>5</w:t>
            </w:r>
            <w:r w:rsidRPr="00A272E3">
              <w:rPr>
                <w:sz w:val="20"/>
                <w:szCs w:val="20"/>
              </w:rPr>
              <w:t>0%,  udział w dyskusji</w:t>
            </w:r>
            <w:r w:rsidR="00672EBB">
              <w:rPr>
                <w:sz w:val="20"/>
                <w:szCs w:val="20"/>
              </w:rPr>
              <w:t xml:space="preserve"> 50</w:t>
            </w:r>
            <w:r w:rsidRPr="00A272E3">
              <w:rPr>
                <w:sz w:val="20"/>
                <w:szCs w:val="20"/>
              </w:rPr>
              <w:t>%.</w:t>
            </w:r>
          </w:p>
        </w:tc>
      </w:tr>
      <w:tr w:rsidR="00B047D0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003937" w:rsidRPr="00A272E3" w:rsidRDefault="00003937" w:rsidP="00003937">
            <w:pPr>
              <w:jc w:val="both"/>
              <w:rPr>
                <w:sz w:val="20"/>
                <w:szCs w:val="20"/>
              </w:rPr>
            </w:pPr>
          </w:p>
          <w:p w:rsidR="00003937" w:rsidRPr="00905B82" w:rsidRDefault="00003937" w:rsidP="00003937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Formy zajęć:  </w:t>
            </w:r>
          </w:p>
          <w:p w:rsidR="00003937" w:rsidRPr="00905B82" w:rsidRDefault="00003937" w:rsidP="00003937">
            <w:pPr>
              <w:rPr>
                <w:sz w:val="20"/>
                <w:szCs w:val="20"/>
              </w:rPr>
            </w:pPr>
            <w:r w:rsidRPr="00905B82">
              <w:rPr>
                <w:b/>
                <w:sz w:val="20"/>
                <w:szCs w:val="20"/>
              </w:rPr>
              <w:t>Kontaktowe</w:t>
            </w:r>
          </w:p>
          <w:p w:rsidR="00003937" w:rsidRPr="00905B82" w:rsidRDefault="00003937" w:rsidP="00003937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wykład (15 godz./0,6 ECTS), </w:t>
            </w:r>
          </w:p>
          <w:p w:rsidR="00003937" w:rsidRPr="00905B82" w:rsidRDefault="00003937" w:rsidP="00003937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ćwiczenia (</w:t>
            </w:r>
            <w:r w:rsidR="000E3618">
              <w:rPr>
                <w:sz w:val="20"/>
                <w:szCs w:val="20"/>
              </w:rPr>
              <w:t>15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0E3618"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ECTS), </w:t>
            </w:r>
          </w:p>
          <w:p w:rsidR="009B56AF" w:rsidRDefault="00003937" w:rsidP="009B56AF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konsultacje (</w:t>
            </w:r>
            <w:r w:rsidR="00BB5507"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0B0E2D">
              <w:rPr>
                <w:sz w:val="20"/>
                <w:szCs w:val="20"/>
              </w:rPr>
              <w:t>2</w:t>
            </w:r>
            <w:r w:rsidR="00BB5507">
              <w:rPr>
                <w:sz w:val="20"/>
                <w:szCs w:val="20"/>
              </w:rPr>
              <w:t>4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CD4126" w:rsidRPr="009B56AF" w:rsidRDefault="00CD4126" w:rsidP="009B56AF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pisemny (2 godz./0,08 ECTS)</w:t>
            </w:r>
          </w:p>
          <w:p w:rsidR="00003937" w:rsidRPr="00905B82" w:rsidRDefault="00003937" w:rsidP="00003937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 w:rsidR="00BB5507">
              <w:rPr>
                <w:sz w:val="20"/>
                <w:szCs w:val="20"/>
              </w:rPr>
              <w:t>38</w:t>
            </w:r>
            <w:r w:rsidRPr="00905B82">
              <w:rPr>
                <w:sz w:val="20"/>
                <w:szCs w:val="20"/>
              </w:rPr>
              <w:t xml:space="preserve"> godz./1</w:t>
            </w:r>
            <w:r w:rsidR="00752A66">
              <w:rPr>
                <w:sz w:val="20"/>
                <w:szCs w:val="20"/>
              </w:rPr>
              <w:t>,</w:t>
            </w:r>
            <w:r w:rsidR="00BB5507">
              <w:rPr>
                <w:sz w:val="20"/>
                <w:szCs w:val="20"/>
              </w:rPr>
              <w:t>52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003937" w:rsidRPr="00905B82" w:rsidRDefault="00003937" w:rsidP="00003937">
            <w:pPr>
              <w:rPr>
                <w:b/>
                <w:sz w:val="20"/>
                <w:szCs w:val="20"/>
              </w:rPr>
            </w:pPr>
          </w:p>
          <w:p w:rsidR="00003937" w:rsidRPr="00905B82" w:rsidRDefault="00003937" w:rsidP="00003937">
            <w:pPr>
              <w:rPr>
                <w:b/>
                <w:sz w:val="20"/>
                <w:szCs w:val="20"/>
              </w:rPr>
            </w:pPr>
            <w:proofErr w:type="spellStart"/>
            <w:r w:rsidRPr="00905B82">
              <w:rPr>
                <w:b/>
                <w:sz w:val="20"/>
                <w:szCs w:val="20"/>
              </w:rPr>
              <w:t>Niekontaktowe</w:t>
            </w:r>
            <w:proofErr w:type="spellEnd"/>
          </w:p>
          <w:p w:rsidR="00003937" w:rsidRPr="00905B82" w:rsidRDefault="00003937" w:rsidP="0000393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 w:rsidR="00BB5507">
              <w:rPr>
                <w:sz w:val="20"/>
                <w:szCs w:val="20"/>
              </w:rPr>
              <w:t>do zajęć</w:t>
            </w:r>
            <w:r w:rsidRPr="00905B82">
              <w:rPr>
                <w:sz w:val="20"/>
                <w:szCs w:val="20"/>
              </w:rPr>
              <w:t xml:space="preserve"> (</w:t>
            </w:r>
            <w:r w:rsidR="00B84427">
              <w:rPr>
                <w:sz w:val="20"/>
                <w:szCs w:val="20"/>
              </w:rPr>
              <w:t xml:space="preserve">7 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B84427">
              <w:rPr>
                <w:sz w:val="20"/>
                <w:szCs w:val="20"/>
              </w:rPr>
              <w:t>2</w:t>
            </w:r>
            <w:r w:rsidR="009B56AF"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003937" w:rsidRPr="00905B82" w:rsidRDefault="00003937" w:rsidP="0000393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studiowanie literatury (</w:t>
            </w:r>
            <w:r w:rsidR="009B56AF">
              <w:rPr>
                <w:sz w:val="20"/>
                <w:szCs w:val="20"/>
              </w:rPr>
              <w:t>20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9B56AF">
              <w:rPr>
                <w:sz w:val="20"/>
                <w:szCs w:val="20"/>
              </w:rPr>
              <w:t>8</w:t>
            </w:r>
            <w:r w:rsidR="00B84427">
              <w:rPr>
                <w:sz w:val="20"/>
                <w:szCs w:val="20"/>
              </w:rPr>
              <w:t>0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003937" w:rsidRPr="00905B82" w:rsidRDefault="00003937" w:rsidP="0000393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 w:rsidR="009B56AF">
              <w:rPr>
                <w:sz w:val="20"/>
                <w:szCs w:val="20"/>
              </w:rPr>
              <w:t xml:space="preserve">do egzaminu </w:t>
            </w:r>
            <w:r w:rsidRPr="00905B82">
              <w:rPr>
                <w:sz w:val="20"/>
                <w:szCs w:val="20"/>
              </w:rPr>
              <w:t>(</w:t>
            </w:r>
            <w:r w:rsidR="00B84427">
              <w:rPr>
                <w:sz w:val="20"/>
                <w:szCs w:val="20"/>
              </w:rPr>
              <w:t>10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B84427">
              <w:rPr>
                <w:sz w:val="20"/>
                <w:szCs w:val="20"/>
              </w:rPr>
              <w:t>40</w:t>
            </w:r>
            <w:r w:rsidRPr="00905B82">
              <w:rPr>
                <w:sz w:val="20"/>
                <w:szCs w:val="20"/>
              </w:rPr>
              <w:t>),</w:t>
            </w:r>
          </w:p>
          <w:p w:rsidR="00B047D0" w:rsidRPr="00A272E3" w:rsidRDefault="00003937" w:rsidP="00003937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</w:t>
            </w:r>
            <w:r w:rsidR="00B84427">
              <w:rPr>
                <w:sz w:val="20"/>
                <w:szCs w:val="20"/>
              </w:rPr>
              <w:t>37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B84427">
              <w:rPr>
                <w:sz w:val="20"/>
                <w:szCs w:val="20"/>
              </w:rPr>
              <w:t>1</w:t>
            </w:r>
            <w:r w:rsidR="009B56AF">
              <w:rPr>
                <w:sz w:val="20"/>
                <w:szCs w:val="20"/>
              </w:rPr>
              <w:t>,</w:t>
            </w:r>
            <w:r w:rsidR="00B84427">
              <w:rPr>
                <w:sz w:val="20"/>
                <w:szCs w:val="20"/>
              </w:rPr>
              <w:t>4</w:t>
            </w:r>
            <w:r w:rsidR="009B56AF"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B047D0" w:rsidRPr="00A272E3" w:rsidRDefault="00B047D0" w:rsidP="00B047D0">
            <w:pPr>
              <w:jc w:val="both"/>
              <w:rPr>
                <w:sz w:val="20"/>
                <w:szCs w:val="20"/>
              </w:rPr>
            </w:pPr>
          </w:p>
        </w:tc>
      </w:tr>
      <w:tr w:rsidR="00B047D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632F0C" w:rsidRPr="00905B82" w:rsidRDefault="00632F0C" w:rsidP="00632F0C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wykład 15 godz.</w:t>
            </w:r>
          </w:p>
          <w:p w:rsidR="00632F0C" w:rsidRPr="00905B82" w:rsidRDefault="00632F0C" w:rsidP="00632F0C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ćwiczenia </w:t>
            </w:r>
            <w:r>
              <w:rPr>
                <w:sz w:val="20"/>
                <w:szCs w:val="20"/>
              </w:rPr>
              <w:t>15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632F0C" w:rsidRDefault="00632F0C" w:rsidP="00632F0C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konsultacje </w:t>
            </w:r>
            <w:r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632F0C" w:rsidRPr="009B56AF" w:rsidRDefault="00632F0C" w:rsidP="00632F0C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pisemny 2 godz.</w:t>
            </w:r>
          </w:p>
          <w:p w:rsidR="00B047D0" w:rsidRPr="00A272E3" w:rsidRDefault="00632F0C" w:rsidP="00632F0C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>
              <w:rPr>
                <w:sz w:val="20"/>
                <w:szCs w:val="20"/>
              </w:rPr>
              <w:t>38</w:t>
            </w:r>
            <w:r w:rsidRPr="00905B82">
              <w:rPr>
                <w:sz w:val="20"/>
                <w:szCs w:val="20"/>
              </w:rPr>
              <w:t xml:space="preserve"> godz./1</w:t>
            </w:r>
            <w:r>
              <w:rPr>
                <w:sz w:val="20"/>
                <w:szCs w:val="20"/>
              </w:rPr>
              <w:t>,52</w:t>
            </w:r>
            <w:r w:rsidRPr="00905B82">
              <w:rPr>
                <w:sz w:val="20"/>
                <w:szCs w:val="20"/>
              </w:rPr>
              <w:t xml:space="preserve"> ECTS</w:t>
            </w:r>
          </w:p>
        </w:tc>
      </w:tr>
      <w:tr w:rsidR="00B047D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W1 – </w:t>
            </w:r>
            <w:r w:rsidR="005B499D">
              <w:rPr>
                <w:sz w:val="20"/>
                <w:szCs w:val="20"/>
              </w:rPr>
              <w:t>BZ</w:t>
            </w:r>
            <w:r w:rsidR="0047609C">
              <w:rPr>
                <w:sz w:val="20"/>
                <w:szCs w:val="20"/>
              </w:rPr>
              <w:t>1</w:t>
            </w:r>
            <w:r w:rsidRPr="00A272E3">
              <w:rPr>
                <w:sz w:val="20"/>
                <w:szCs w:val="20"/>
              </w:rPr>
              <w:t>_W0</w:t>
            </w:r>
            <w:r w:rsidR="0047609C">
              <w:rPr>
                <w:sz w:val="20"/>
                <w:szCs w:val="20"/>
              </w:rPr>
              <w:t>4</w:t>
            </w:r>
          </w:p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W2 – </w:t>
            </w:r>
            <w:r w:rsidR="00064AB3">
              <w:rPr>
                <w:sz w:val="20"/>
                <w:szCs w:val="20"/>
              </w:rPr>
              <w:t>BZ</w:t>
            </w:r>
            <w:r w:rsidR="0047609C">
              <w:rPr>
                <w:sz w:val="20"/>
                <w:szCs w:val="20"/>
              </w:rPr>
              <w:t>1</w:t>
            </w:r>
            <w:r w:rsidR="00064AB3" w:rsidRPr="00A272E3">
              <w:rPr>
                <w:sz w:val="20"/>
                <w:szCs w:val="20"/>
              </w:rPr>
              <w:t>_W0</w:t>
            </w:r>
            <w:r w:rsidR="0047609C">
              <w:rPr>
                <w:sz w:val="20"/>
                <w:szCs w:val="20"/>
              </w:rPr>
              <w:t>4</w:t>
            </w:r>
          </w:p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U1 – </w:t>
            </w:r>
            <w:r w:rsidR="00064AB3">
              <w:rPr>
                <w:sz w:val="20"/>
                <w:szCs w:val="20"/>
              </w:rPr>
              <w:t>BZ</w:t>
            </w:r>
            <w:r w:rsidR="0047609C">
              <w:rPr>
                <w:sz w:val="20"/>
                <w:szCs w:val="20"/>
              </w:rPr>
              <w:t>1</w:t>
            </w:r>
            <w:r w:rsidR="00064AB3" w:rsidRPr="00A272E3">
              <w:rPr>
                <w:sz w:val="20"/>
                <w:szCs w:val="20"/>
              </w:rPr>
              <w:t>_</w:t>
            </w:r>
            <w:r w:rsidR="00064AB3">
              <w:rPr>
                <w:sz w:val="20"/>
                <w:szCs w:val="20"/>
              </w:rPr>
              <w:t>U</w:t>
            </w:r>
            <w:r w:rsidR="00064AB3" w:rsidRPr="00A272E3">
              <w:rPr>
                <w:sz w:val="20"/>
                <w:szCs w:val="20"/>
              </w:rPr>
              <w:t>0</w:t>
            </w:r>
            <w:r w:rsidR="0047609C">
              <w:rPr>
                <w:sz w:val="20"/>
                <w:szCs w:val="20"/>
              </w:rPr>
              <w:t>6</w:t>
            </w:r>
            <w:r w:rsidR="00064AB3">
              <w:rPr>
                <w:sz w:val="20"/>
                <w:szCs w:val="20"/>
              </w:rPr>
              <w:t xml:space="preserve"> </w:t>
            </w:r>
          </w:p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U2 –</w:t>
            </w:r>
            <w:r w:rsidR="00064AB3">
              <w:rPr>
                <w:sz w:val="20"/>
                <w:szCs w:val="20"/>
              </w:rPr>
              <w:t xml:space="preserve"> BZ</w:t>
            </w:r>
            <w:r w:rsidR="0047609C">
              <w:rPr>
                <w:sz w:val="20"/>
                <w:szCs w:val="20"/>
              </w:rPr>
              <w:t>1</w:t>
            </w:r>
            <w:r w:rsidR="00064AB3" w:rsidRPr="00A272E3">
              <w:rPr>
                <w:sz w:val="20"/>
                <w:szCs w:val="20"/>
              </w:rPr>
              <w:t>_</w:t>
            </w:r>
            <w:r w:rsidR="00064AB3">
              <w:rPr>
                <w:sz w:val="20"/>
                <w:szCs w:val="20"/>
              </w:rPr>
              <w:t>U</w:t>
            </w:r>
            <w:r w:rsidR="00064AB3" w:rsidRPr="00A272E3">
              <w:rPr>
                <w:sz w:val="20"/>
                <w:szCs w:val="20"/>
              </w:rPr>
              <w:t>0</w:t>
            </w:r>
            <w:r w:rsidR="0047609C">
              <w:rPr>
                <w:sz w:val="20"/>
                <w:szCs w:val="20"/>
              </w:rPr>
              <w:t>6</w:t>
            </w:r>
          </w:p>
          <w:p w:rsidR="00B047D0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K1 – </w:t>
            </w:r>
            <w:r w:rsidR="00064AB3">
              <w:rPr>
                <w:sz w:val="20"/>
                <w:szCs w:val="20"/>
              </w:rPr>
              <w:t>BZ</w:t>
            </w:r>
            <w:r w:rsidR="0047609C">
              <w:rPr>
                <w:sz w:val="20"/>
                <w:szCs w:val="20"/>
              </w:rPr>
              <w:t>1</w:t>
            </w:r>
            <w:r w:rsidRPr="00A272E3">
              <w:rPr>
                <w:sz w:val="20"/>
                <w:szCs w:val="20"/>
              </w:rPr>
              <w:t>_K0</w:t>
            </w:r>
            <w:r w:rsidR="003C08C6">
              <w:rPr>
                <w:sz w:val="20"/>
                <w:szCs w:val="20"/>
              </w:rPr>
              <w:t>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E56" w:rsidRDefault="00D22E56" w:rsidP="008D17BD">
      <w:r>
        <w:separator/>
      </w:r>
    </w:p>
  </w:endnote>
  <w:endnote w:type="continuationSeparator" w:id="0">
    <w:p w:rsidR="00D22E56" w:rsidRDefault="00D22E56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C97EEC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37D9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37D9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E56" w:rsidRDefault="00D22E56" w:rsidP="008D17BD">
      <w:r>
        <w:separator/>
      </w:r>
    </w:p>
  </w:footnote>
  <w:footnote w:type="continuationSeparator" w:id="0">
    <w:p w:rsidR="00D22E56" w:rsidRDefault="00D22E56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B4CA9"/>
    <w:multiLevelType w:val="hybridMultilevel"/>
    <w:tmpl w:val="C28E6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3937"/>
    <w:rsid w:val="00023A99"/>
    <w:rsid w:val="000612CC"/>
    <w:rsid w:val="00064AB3"/>
    <w:rsid w:val="00084C87"/>
    <w:rsid w:val="000A6672"/>
    <w:rsid w:val="000A759B"/>
    <w:rsid w:val="000B0E2D"/>
    <w:rsid w:val="000C2667"/>
    <w:rsid w:val="000E3618"/>
    <w:rsid w:val="000F587A"/>
    <w:rsid w:val="00101F00"/>
    <w:rsid w:val="00116E5E"/>
    <w:rsid w:val="001266E4"/>
    <w:rsid w:val="00163D18"/>
    <w:rsid w:val="001673B3"/>
    <w:rsid w:val="001B5611"/>
    <w:rsid w:val="001E2715"/>
    <w:rsid w:val="001F10D0"/>
    <w:rsid w:val="00206860"/>
    <w:rsid w:val="00207270"/>
    <w:rsid w:val="002200C1"/>
    <w:rsid w:val="00271FBD"/>
    <w:rsid w:val="002C6F2A"/>
    <w:rsid w:val="00312718"/>
    <w:rsid w:val="003244A7"/>
    <w:rsid w:val="0032739E"/>
    <w:rsid w:val="00357513"/>
    <w:rsid w:val="003579FE"/>
    <w:rsid w:val="00363B17"/>
    <w:rsid w:val="00366108"/>
    <w:rsid w:val="003735A6"/>
    <w:rsid w:val="00383C72"/>
    <w:rsid w:val="003853C3"/>
    <w:rsid w:val="00397C06"/>
    <w:rsid w:val="003A7D2F"/>
    <w:rsid w:val="003B32BF"/>
    <w:rsid w:val="003C08C6"/>
    <w:rsid w:val="003F3FC4"/>
    <w:rsid w:val="004031AF"/>
    <w:rsid w:val="004378B5"/>
    <w:rsid w:val="00457679"/>
    <w:rsid w:val="0046003B"/>
    <w:rsid w:val="004743C9"/>
    <w:rsid w:val="0047609C"/>
    <w:rsid w:val="00484AAD"/>
    <w:rsid w:val="004B78EC"/>
    <w:rsid w:val="004E056E"/>
    <w:rsid w:val="00500899"/>
    <w:rsid w:val="005573D2"/>
    <w:rsid w:val="0057184E"/>
    <w:rsid w:val="00574CEB"/>
    <w:rsid w:val="00592751"/>
    <w:rsid w:val="005B0036"/>
    <w:rsid w:val="005B499D"/>
    <w:rsid w:val="005F268F"/>
    <w:rsid w:val="00632F0C"/>
    <w:rsid w:val="00651DCA"/>
    <w:rsid w:val="00672EBB"/>
    <w:rsid w:val="006742BC"/>
    <w:rsid w:val="006748C4"/>
    <w:rsid w:val="006C1FAC"/>
    <w:rsid w:val="006E0E40"/>
    <w:rsid w:val="006F3573"/>
    <w:rsid w:val="00723081"/>
    <w:rsid w:val="00752A66"/>
    <w:rsid w:val="00780D0E"/>
    <w:rsid w:val="00793E27"/>
    <w:rsid w:val="007A4B67"/>
    <w:rsid w:val="00803DC2"/>
    <w:rsid w:val="00813779"/>
    <w:rsid w:val="00837C29"/>
    <w:rsid w:val="0085194D"/>
    <w:rsid w:val="00885AB9"/>
    <w:rsid w:val="0089357C"/>
    <w:rsid w:val="008A2375"/>
    <w:rsid w:val="008A45BE"/>
    <w:rsid w:val="008B4455"/>
    <w:rsid w:val="008B4B9D"/>
    <w:rsid w:val="008D17BD"/>
    <w:rsid w:val="008E66AE"/>
    <w:rsid w:val="00907839"/>
    <w:rsid w:val="0092197E"/>
    <w:rsid w:val="00954BDC"/>
    <w:rsid w:val="00975FC1"/>
    <w:rsid w:val="00980EBB"/>
    <w:rsid w:val="00982833"/>
    <w:rsid w:val="00991350"/>
    <w:rsid w:val="00992D17"/>
    <w:rsid w:val="009A7E54"/>
    <w:rsid w:val="009B56AF"/>
    <w:rsid w:val="009C2572"/>
    <w:rsid w:val="009D7C61"/>
    <w:rsid w:val="009E1F8F"/>
    <w:rsid w:val="009E49CA"/>
    <w:rsid w:val="009E5A78"/>
    <w:rsid w:val="00A165F6"/>
    <w:rsid w:val="00A24E37"/>
    <w:rsid w:val="00A272E3"/>
    <w:rsid w:val="00A52E33"/>
    <w:rsid w:val="00A6673A"/>
    <w:rsid w:val="00A669B1"/>
    <w:rsid w:val="00A751E5"/>
    <w:rsid w:val="00AF7B0B"/>
    <w:rsid w:val="00B047D0"/>
    <w:rsid w:val="00B071DE"/>
    <w:rsid w:val="00B400C0"/>
    <w:rsid w:val="00B84427"/>
    <w:rsid w:val="00BB5507"/>
    <w:rsid w:val="00BE390C"/>
    <w:rsid w:val="00BF145A"/>
    <w:rsid w:val="00C12ADB"/>
    <w:rsid w:val="00C516D0"/>
    <w:rsid w:val="00C97EEC"/>
    <w:rsid w:val="00CC7C80"/>
    <w:rsid w:val="00CD4126"/>
    <w:rsid w:val="00CD423D"/>
    <w:rsid w:val="00CE75E7"/>
    <w:rsid w:val="00D22E56"/>
    <w:rsid w:val="00D2747A"/>
    <w:rsid w:val="00DC2364"/>
    <w:rsid w:val="00DE0D56"/>
    <w:rsid w:val="00E07FE0"/>
    <w:rsid w:val="00E4196A"/>
    <w:rsid w:val="00E54369"/>
    <w:rsid w:val="00E7606C"/>
    <w:rsid w:val="00E87264"/>
    <w:rsid w:val="00EB0FEB"/>
    <w:rsid w:val="00EC3848"/>
    <w:rsid w:val="00F02DA4"/>
    <w:rsid w:val="00F02E5D"/>
    <w:rsid w:val="00F37D9F"/>
    <w:rsid w:val="00F518E8"/>
    <w:rsid w:val="00F53DC1"/>
    <w:rsid w:val="00F612D6"/>
    <w:rsid w:val="00F63974"/>
    <w:rsid w:val="00F65921"/>
    <w:rsid w:val="00F81057"/>
    <w:rsid w:val="00F82B32"/>
    <w:rsid w:val="00F9711F"/>
    <w:rsid w:val="00FB3936"/>
    <w:rsid w:val="00FB4FE5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4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954BDC"/>
  </w:style>
  <w:style w:type="character" w:styleId="Hipercze">
    <w:name w:val="Hyperlink"/>
    <w:unhideWhenUsed/>
    <w:rsid w:val="00C12ADB"/>
    <w:rPr>
      <w:color w:val="0000FF"/>
      <w:u w:val="single"/>
    </w:rPr>
  </w:style>
  <w:style w:type="paragraph" w:customStyle="1" w:styleId="WW-Domylnie">
    <w:name w:val="WW-Domyślnie"/>
    <w:rsid w:val="000A667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039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43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2023-09-30T18:38:00Z</dcterms:created>
  <dcterms:modified xsi:type="dcterms:W3CDTF">2023-09-30T18:38:00Z</dcterms:modified>
</cp:coreProperties>
</file>