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AD5CE5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AD5CE5" w:rsidP="004C0125">
            <w:proofErr w:type="spellStart"/>
            <w:r w:rsidRPr="008334DD">
              <w:t>Behawiorystyka</w:t>
            </w:r>
            <w:proofErr w:type="spellEnd"/>
            <w:r w:rsidRPr="008334DD">
              <w:t xml:space="preserve"> zwierząt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8334DD">
              <w:rPr>
                <w:iCs/>
              </w:rPr>
              <w:t>Ornitologia</w:t>
            </w:r>
            <w:r>
              <w:rPr>
                <w:iCs/>
              </w:rPr>
              <w:t xml:space="preserve">, </w:t>
            </w:r>
            <w:r w:rsidRPr="008334DD">
              <w:rPr>
                <w:lang w:val="en-US"/>
              </w:rPr>
              <w:t>Ornithology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Język wykładowy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>
              <w:t>polski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AD5CE5">
              <w:rPr>
                <w:strike/>
              </w:rPr>
              <w:t>obowiązkowy/</w:t>
            </w:r>
            <w:r w:rsidRPr="00F02E5D">
              <w:t>fakultatywny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pierwszego stopnia</w:t>
            </w:r>
            <w:r w:rsidRPr="00AD5CE5">
              <w:rPr>
                <w:strike/>
              </w:rPr>
              <w:t>/drugiego stopnia/jednolite magisterskie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Default="00AD5CE5" w:rsidP="00AD5CE5">
            <w:r w:rsidRPr="00F02E5D">
              <w:t>Forma studiów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stacjonarne</w:t>
            </w:r>
            <w:r w:rsidRPr="00AD5CE5">
              <w:rPr>
                <w:strike/>
              </w:rPr>
              <w:t>/niestacjonarne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II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>
              <w:t>3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4 (2</w:t>
            </w:r>
            <w:r w:rsidR="000020CB">
              <w:t>,26</w:t>
            </w:r>
            <w:r w:rsidRPr="00F02E5D">
              <w:t>/</w:t>
            </w:r>
            <w:r w:rsidR="000020CB">
              <w:t>1,74</w:t>
            </w:r>
            <w:r w:rsidRPr="00F02E5D">
              <w:t>)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>
              <w:t>dr hab. Grzegorz Grzywaczewski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Jednostka oferująca moduł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8334DD">
              <w:t>Katedra Zoologii</w:t>
            </w:r>
            <w:r>
              <w:t xml:space="preserve"> i </w:t>
            </w:r>
            <w:r w:rsidRPr="008334DD">
              <w:t>Ekologii Zwierząt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Cel modułu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884ABB" w:rsidP="00AD5CE5">
            <w:pPr>
              <w:autoSpaceDE w:val="0"/>
              <w:autoSpaceDN w:val="0"/>
              <w:adjustRightInd w:val="0"/>
            </w:pPr>
            <w:r w:rsidRPr="008334DD">
              <w:rPr>
                <w:bCs/>
              </w:rPr>
              <w:t xml:space="preserve">Poznanie wybranych zagadnień z ornitologii ogólnej </w:t>
            </w:r>
            <w:r>
              <w:rPr>
                <w:bCs/>
              </w:rPr>
              <w:t>i</w:t>
            </w:r>
            <w:r w:rsidRPr="008334DD">
              <w:rPr>
                <w:bCs/>
              </w:rPr>
              <w:t xml:space="preserve"> zachowań </w:t>
            </w:r>
            <w:r>
              <w:rPr>
                <w:bCs/>
              </w:rPr>
              <w:t xml:space="preserve">wybranych gatunków </w:t>
            </w:r>
            <w:r w:rsidRPr="008334DD">
              <w:rPr>
                <w:bCs/>
              </w:rPr>
              <w:t>ptaków</w:t>
            </w:r>
            <w:r>
              <w:rPr>
                <w:bCs/>
              </w:rPr>
              <w:t>, w tym:</w:t>
            </w:r>
            <w:r w:rsidRPr="008334DD">
              <w:rPr>
                <w:bCs/>
              </w:rPr>
              <w:t xml:space="preserve"> </w:t>
            </w:r>
            <w:r>
              <w:rPr>
                <w:bCs/>
              </w:rPr>
              <w:t xml:space="preserve">zarys </w:t>
            </w:r>
            <w:r w:rsidRPr="008334DD">
              <w:t>pochodzeni</w:t>
            </w:r>
            <w:r>
              <w:t xml:space="preserve">a i </w:t>
            </w:r>
            <w:r w:rsidRPr="008334DD">
              <w:t>ewolucja ptaków</w:t>
            </w:r>
            <w:r>
              <w:t xml:space="preserve">; wybrane zagadnienia </w:t>
            </w:r>
            <w:r w:rsidRPr="008334DD">
              <w:t>budow</w:t>
            </w:r>
            <w:r w:rsidR="004F0765">
              <w:t>y</w:t>
            </w:r>
            <w:r w:rsidRPr="008334DD">
              <w:t xml:space="preserve"> zewnętrzn</w:t>
            </w:r>
            <w:r>
              <w:t>ej</w:t>
            </w:r>
            <w:r w:rsidRPr="008334DD">
              <w:t xml:space="preserve"> i wewnętrzn</w:t>
            </w:r>
            <w:r w:rsidR="004F0765">
              <w:t>ej</w:t>
            </w:r>
            <w:r w:rsidR="004E0D21">
              <w:t xml:space="preserve">; </w:t>
            </w:r>
            <w:r w:rsidRPr="008334DD">
              <w:t xml:space="preserve"> </w:t>
            </w:r>
            <w:r w:rsidR="007E2089">
              <w:t xml:space="preserve">budowa i rodzaje gniazd; </w:t>
            </w:r>
            <w:r w:rsidR="002A1B16">
              <w:t xml:space="preserve">zachowania ptaków: zloty, systemy rozrodcze, </w:t>
            </w:r>
            <w:proofErr w:type="spellStart"/>
            <w:r w:rsidR="007E2089">
              <w:t>terytorializm</w:t>
            </w:r>
            <w:proofErr w:type="spellEnd"/>
            <w:r w:rsidR="007E2089">
              <w:t xml:space="preserve">, rozmnażanie się a w tym </w:t>
            </w:r>
            <w:r w:rsidR="007E2089" w:rsidRPr="008334DD">
              <w:t>strategie rozrodcze</w:t>
            </w:r>
            <w:r w:rsidR="007E2089">
              <w:t xml:space="preserve">, </w:t>
            </w:r>
            <w:r w:rsidR="00464B5C">
              <w:t xml:space="preserve">rodzaje i </w:t>
            </w:r>
            <w:r w:rsidR="007E2089">
              <w:t xml:space="preserve">zachowania piskląt, pasożytnictwo lęgowe i </w:t>
            </w:r>
            <w:r w:rsidR="00464B5C">
              <w:t>gniazdowe</w:t>
            </w:r>
            <w:r w:rsidR="007E2089">
              <w:t xml:space="preserve">; </w:t>
            </w:r>
            <w:r w:rsidR="004E0D21">
              <w:t xml:space="preserve">sposoby komunikacji międzyosobniczej i międzygatunkowej; </w:t>
            </w:r>
            <w:r w:rsidRPr="008334DD">
              <w:t>orientacja przestrzenna</w:t>
            </w:r>
            <w:r w:rsidR="002A1B16">
              <w:t xml:space="preserve"> i </w:t>
            </w:r>
            <w:r w:rsidR="002A1B16" w:rsidRPr="008334DD">
              <w:t>sposoby lokomocji</w:t>
            </w:r>
            <w:r w:rsidR="002A1B16">
              <w:t xml:space="preserve">; </w:t>
            </w:r>
            <w:r w:rsidRPr="008334DD">
              <w:t xml:space="preserve">rozmieszczenie i liczebność </w:t>
            </w:r>
            <w:r w:rsidR="002A1B16" w:rsidRPr="008334DD">
              <w:t>w</w:t>
            </w:r>
            <w:r w:rsidR="002A1B16">
              <w:t>ybranych gatunków w</w:t>
            </w:r>
            <w:r w:rsidRPr="008334DD">
              <w:t xml:space="preserve"> Polsce i </w:t>
            </w:r>
            <w:r w:rsidR="004F0765" w:rsidRPr="008334DD">
              <w:t>Europie</w:t>
            </w:r>
            <w:r w:rsidRPr="008334DD">
              <w:t xml:space="preserve">. Rozpoznawanie </w:t>
            </w:r>
            <w:r w:rsidR="004F0765" w:rsidRPr="008334DD">
              <w:t xml:space="preserve">wybranych gatunków ptaków </w:t>
            </w:r>
            <w:r w:rsidRPr="008334DD">
              <w:t xml:space="preserve">po wyglądzie i głosach. </w:t>
            </w:r>
            <w:r w:rsidR="00464B5C">
              <w:t>C</w:t>
            </w:r>
            <w:r w:rsidR="009E79DC">
              <w:t>harakterystyka</w:t>
            </w:r>
            <w:r w:rsidRPr="008334DD">
              <w:t xml:space="preserve"> metod badań i ochrony ptaków.</w:t>
            </w:r>
          </w:p>
        </w:tc>
      </w:tr>
      <w:tr w:rsidR="00AD5CE5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AD5CE5" w:rsidRPr="00F02E5D" w:rsidRDefault="00AD5CE5" w:rsidP="00AD5CE5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 xml:space="preserve">Wiedza: 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15557F" w:rsidP="00AF5101">
            <w:pPr>
              <w:pStyle w:val="Akapitzlist"/>
              <w:numPr>
                <w:ilvl w:val="0"/>
                <w:numId w:val="1"/>
              </w:numPr>
              <w:ind w:left="315" w:hanging="315"/>
            </w:pPr>
            <w:r>
              <w:t>A</w:t>
            </w:r>
            <w:r w:rsidRPr="0015557F">
              <w:t xml:space="preserve">bsolwent zna </w:t>
            </w:r>
            <w:r>
              <w:t xml:space="preserve">i rozumie </w:t>
            </w:r>
            <w:r w:rsidR="00AF5101" w:rsidRPr="00AF5101">
              <w:t xml:space="preserve">pojęcia wyjaśniające złożone zależności z zakresu budowy i funkcjonowania organizmu </w:t>
            </w:r>
            <w:r w:rsidR="00AF5101">
              <w:t>ptaków</w:t>
            </w:r>
            <w:r w:rsidR="00AF5101" w:rsidRPr="00AF5101">
              <w:t>, BZ1_W01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15557F" w:rsidP="00AF5101">
            <w:pPr>
              <w:pStyle w:val="Akapitzlist"/>
              <w:numPr>
                <w:ilvl w:val="0"/>
                <w:numId w:val="1"/>
              </w:numPr>
              <w:ind w:left="315" w:hanging="284"/>
            </w:pPr>
            <w:r>
              <w:t>A</w:t>
            </w:r>
            <w:r w:rsidRPr="0015557F">
              <w:t xml:space="preserve">bsolwent zna </w:t>
            </w:r>
            <w:r>
              <w:t>i rozumie</w:t>
            </w:r>
            <w:r w:rsidR="00AF5101" w:rsidRPr="00BA1BF8">
              <w:t xml:space="preserve"> biologię wybranych </w:t>
            </w:r>
            <w:r w:rsidR="00AF5101">
              <w:t xml:space="preserve">gatunków ptaków </w:t>
            </w:r>
            <w:r w:rsidR="00AF5101" w:rsidRPr="00BA1BF8">
              <w:t>ze szczególnym uwzględnieniem ich behawioru</w:t>
            </w:r>
            <w:r w:rsidR="00AF5101">
              <w:t xml:space="preserve">, </w:t>
            </w:r>
            <w:r w:rsidR="00AF5101" w:rsidRPr="00BA1BF8">
              <w:t>BZ1_W04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Umiejętności: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15557F" w:rsidP="00640254">
            <w:pPr>
              <w:pStyle w:val="Akapitzlist"/>
              <w:numPr>
                <w:ilvl w:val="0"/>
                <w:numId w:val="2"/>
              </w:numPr>
              <w:ind w:left="315" w:hanging="315"/>
            </w:pPr>
            <w:r>
              <w:t>A</w:t>
            </w:r>
            <w:r w:rsidR="00640254" w:rsidRPr="00640254">
              <w:t>bsolwent potrafi</w:t>
            </w:r>
            <w:r w:rsidR="00640254">
              <w:t xml:space="preserve"> </w:t>
            </w:r>
            <w:r>
              <w:t>p</w:t>
            </w:r>
            <w:r w:rsidR="00640254" w:rsidRPr="00640254">
              <w:t xml:space="preserve">rawidłowo interpretować przepisy dotyczące ochrony </w:t>
            </w:r>
            <w:r w:rsidR="00640254">
              <w:t>ptaków</w:t>
            </w:r>
            <w:r w:rsidR="00640254" w:rsidRPr="00640254">
              <w:t xml:space="preserve"> oraz wykorzystywać je w działaniach na rzecz </w:t>
            </w:r>
            <w:r w:rsidR="00640254" w:rsidRPr="00640254">
              <w:lastRenderedPageBreak/>
              <w:t>kształtowania adekwatnych warunków utrzymania</w:t>
            </w:r>
            <w:r w:rsidR="00640254">
              <w:t xml:space="preserve"> w środowisku_</w:t>
            </w:r>
            <w:r w:rsidR="00640254" w:rsidRPr="00640254">
              <w:t>BZ1_U02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Kompetencje społeczne: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1.</w:t>
            </w:r>
            <w:r w:rsidR="0015557F">
              <w:t xml:space="preserve"> A</w:t>
            </w:r>
            <w:r w:rsidR="0015557F" w:rsidRPr="0015557F">
              <w:t>bsolwent jest gotów do stałego uczenia się i systematycznej aktualizacji wiedzy, krytycznej oceny posiadanej wiedzy</w:t>
            </w:r>
            <w:r w:rsidR="0015557F">
              <w:t xml:space="preserve"> dotyczącej ptaków</w:t>
            </w:r>
            <w:r w:rsidR="0015557F" w:rsidRPr="0015557F">
              <w:t>_BZ1_K01</w:t>
            </w:r>
            <w:r w:rsidR="0015557F">
              <w:t xml:space="preserve"> 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15557F" w:rsidP="00AD5CE5">
            <w:pPr>
              <w:jc w:val="both"/>
            </w:pPr>
            <w:r>
              <w:t>Zaliczenie przedmiotu zoologia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 xml:space="preserve">Treści programowe modułu 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15557F" w:rsidP="00AD5CE5">
            <w:r w:rsidRPr="00F02E5D">
              <w:t xml:space="preserve">Treści programowe modułu </w:t>
            </w:r>
            <w:r>
              <w:t xml:space="preserve">obejmują </w:t>
            </w:r>
            <w:r>
              <w:rPr>
                <w:bCs/>
              </w:rPr>
              <w:t>p</w:t>
            </w:r>
            <w:r w:rsidRPr="008334DD">
              <w:rPr>
                <w:bCs/>
              </w:rPr>
              <w:t xml:space="preserve">oznanie wybranych zagadnień z ornitologii ogólnej </w:t>
            </w:r>
            <w:r>
              <w:rPr>
                <w:bCs/>
              </w:rPr>
              <w:t>i</w:t>
            </w:r>
            <w:r w:rsidRPr="008334DD">
              <w:rPr>
                <w:bCs/>
              </w:rPr>
              <w:t xml:space="preserve"> zachowań </w:t>
            </w:r>
            <w:r>
              <w:rPr>
                <w:bCs/>
              </w:rPr>
              <w:t xml:space="preserve">wybranych gatunków </w:t>
            </w:r>
            <w:r w:rsidRPr="008334DD">
              <w:rPr>
                <w:bCs/>
              </w:rPr>
              <w:t>ptaków</w:t>
            </w:r>
            <w:r>
              <w:rPr>
                <w:bCs/>
              </w:rPr>
              <w:t>, w tym:</w:t>
            </w:r>
            <w:r w:rsidRPr="008334DD">
              <w:rPr>
                <w:bCs/>
              </w:rPr>
              <w:t xml:space="preserve"> </w:t>
            </w:r>
            <w:r>
              <w:rPr>
                <w:bCs/>
              </w:rPr>
              <w:t xml:space="preserve">zarys </w:t>
            </w:r>
            <w:r w:rsidRPr="008334DD">
              <w:t>pochodzeni</w:t>
            </w:r>
            <w:r>
              <w:t xml:space="preserve">a i </w:t>
            </w:r>
            <w:r w:rsidRPr="008334DD">
              <w:t>ewolucja ptaków</w:t>
            </w:r>
            <w:r>
              <w:t xml:space="preserve">; wybrane zagadnienia </w:t>
            </w:r>
            <w:r w:rsidRPr="008334DD">
              <w:t>budow</w:t>
            </w:r>
            <w:r>
              <w:t>y</w:t>
            </w:r>
            <w:r w:rsidRPr="008334DD">
              <w:t xml:space="preserve"> zewnętrzn</w:t>
            </w:r>
            <w:r>
              <w:t>ej</w:t>
            </w:r>
            <w:r w:rsidRPr="008334DD">
              <w:t xml:space="preserve"> i wewnętrzn</w:t>
            </w:r>
            <w:r>
              <w:t xml:space="preserve">ej; </w:t>
            </w:r>
            <w:r w:rsidRPr="008334DD">
              <w:t xml:space="preserve"> </w:t>
            </w:r>
            <w:r>
              <w:t xml:space="preserve">budowa i rodzaje gniazd; zachowania ptaków: zloty, systemy rozrodcze, </w:t>
            </w:r>
            <w:proofErr w:type="spellStart"/>
            <w:r>
              <w:t>terytorializm</w:t>
            </w:r>
            <w:proofErr w:type="spellEnd"/>
            <w:r>
              <w:t xml:space="preserve">, rozmnażanie się a w tym </w:t>
            </w:r>
            <w:r w:rsidRPr="008334DD">
              <w:t>strategie rozrodcze</w:t>
            </w:r>
            <w:r>
              <w:t xml:space="preserve">, rodzaje i zachowania piskląt, pasożytnictwo lęgowe i gniazdowe; sposoby komunikacji międzyosobniczej i międzygatunkowej; </w:t>
            </w:r>
            <w:r w:rsidRPr="008334DD">
              <w:t>orientacja przestrzenna</w:t>
            </w:r>
            <w:r>
              <w:t xml:space="preserve"> i </w:t>
            </w:r>
            <w:r w:rsidRPr="008334DD">
              <w:t>sposoby lokomocji</w:t>
            </w:r>
            <w:r>
              <w:t xml:space="preserve">; </w:t>
            </w:r>
            <w:r w:rsidRPr="008334DD">
              <w:t>rozmieszczenie i liczebność w</w:t>
            </w:r>
            <w:r>
              <w:t>ybranych gatunków w</w:t>
            </w:r>
            <w:r w:rsidRPr="008334DD">
              <w:t xml:space="preserve"> Polsce i Europie. Rozpoznawanie wybranych gatunków ptaków po wyglądzie i głosach. </w:t>
            </w:r>
            <w:r>
              <w:t>Charakterystyka</w:t>
            </w:r>
            <w:r w:rsidRPr="008334DD">
              <w:t xml:space="preserve"> metod badań i ochrony ptaków.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446DAB" w:rsidRPr="00F624B7" w:rsidRDefault="00446DAB" w:rsidP="00446DAB">
            <w:pPr>
              <w:tabs>
                <w:tab w:val="left" w:pos="270"/>
              </w:tabs>
              <w:jc w:val="both"/>
            </w:pPr>
            <w:r>
              <w:t>Podstawowa:</w:t>
            </w:r>
          </w:p>
          <w:p w:rsidR="00DE26C7" w:rsidRPr="00F624B7" w:rsidRDefault="00DE26C7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proofErr w:type="spellStart"/>
            <w:r>
              <w:rPr>
                <w:color w:val="000000"/>
              </w:rPr>
              <w:t>Dyrcz</w:t>
            </w:r>
            <w:proofErr w:type="spellEnd"/>
            <w:r>
              <w:rPr>
                <w:color w:val="000000"/>
              </w:rPr>
              <w:t xml:space="preserve"> A. 2023. Biologia ptaków. Wyd. </w:t>
            </w:r>
            <w:proofErr w:type="spellStart"/>
            <w:r>
              <w:rPr>
                <w:color w:val="000000"/>
              </w:rPr>
              <w:t>Sorus</w:t>
            </w:r>
            <w:proofErr w:type="spellEnd"/>
            <w:r>
              <w:rPr>
                <w:color w:val="000000"/>
              </w:rPr>
              <w:t>, Poznań.</w:t>
            </w:r>
          </w:p>
          <w:p w:rsidR="00446DAB" w:rsidRPr="009C64D2" w:rsidRDefault="00446DAB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proofErr w:type="spellStart"/>
            <w:r w:rsidRPr="009C64D2">
              <w:t>Kruszewicz</w:t>
            </w:r>
            <w:proofErr w:type="spellEnd"/>
            <w:r w:rsidRPr="009C64D2">
              <w:t xml:space="preserve"> A.G. 2005. Ptaki Polski. Oficyna Wydawnicza Multico, Warszawa.</w:t>
            </w:r>
          </w:p>
          <w:p w:rsidR="00446DAB" w:rsidRPr="009C64D2" w:rsidRDefault="00446DAB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proofErr w:type="spellStart"/>
            <w:r w:rsidRPr="009C64D2">
              <w:rPr>
                <w:lang w:val="en-US"/>
              </w:rPr>
              <w:t>Svensson</w:t>
            </w:r>
            <w:proofErr w:type="spellEnd"/>
            <w:r w:rsidRPr="009C64D2">
              <w:rPr>
                <w:lang w:val="en-US"/>
              </w:rPr>
              <w:t xml:space="preserve"> L., </w:t>
            </w:r>
            <w:proofErr w:type="spellStart"/>
            <w:r w:rsidRPr="009C64D2">
              <w:rPr>
                <w:lang w:val="en-US"/>
              </w:rPr>
              <w:t>Mullarney</w:t>
            </w:r>
            <w:proofErr w:type="spellEnd"/>
            <w:r w:rsidRPr="009C64D2">
              <w:rPr>
                <w:lang w:val="en-US"/>
              </w:rPr>
              <w:t xml:space="preserve"> K., </w:t>
            </w:r>
            <w:proofErr w:type="spellStart"/>
            <w:r w:rsidRPr="009C64D2">
              <w:rPr>
                <w:lang w:val="en-US"/>
              </w:rPr>
              <w:t>Zetterstrom</w:t>
            </w:r>
            <w:proofErr w:type="spellEnd"/>
            <w:r w:rsidRPr="009C64D2">
              <w:rPr>
                <w:lang w:val="en-US"/>
              </w:rPr>
              <w:t xml:space="preserve"> D. 2012. </w:t>
            </w:r>
            <w:r w:rsidRPr="009C64D2">
              <w:t>Przewodnik Collinsa. Ptaki. Naj</w:t>
            </w:r>
            <w:r w:rsidRPr="009C64D2">
              <w:softHyphen/>
              <w:t>pełniejszy przewodnik do rozpoznawania ptaków Europy i obszaru śródziem</w:t>
            </w:r>
            <w:r w:rsidRPr="009C64D2">
              <w:softHyphen/>
              <w:t>nomorskiego. Multico, Warszawa.</w:t>
            </w:r>
          </w:p>
          <w:p w:rsidR="00446DAB" w:rsidRPr="00F624B7" w:rsidRDefault="00446DAB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  <w:rPr>
                <w:color w:val="000000"/>
              </w:rPr>
            </w:pPr>
            <w:proofErr w:type="spellStart"/>
            <w:r w:rsidRPr="009C64D2">
              <w:t>Tomiałojć</w:t>
            </w:r>
            <w:proofErr w:type="spellEnd"/>
            <w:r w:rsidRPr="009C64D2">
              <w:t xml:space="preserve"> L. Stawarczyk T. 2003. Awifauna Polski - rozmieszczenie, liczebność i zmiany. PTPP „</w:t>
            </w:r>
            <w:proofErr w:type="spellStart"/>
            <w:r w:rsidRPr="009C64D2">
              <w:t>proNatura</w:t>
            </w:r>
            <w:proofErr w:type="spellEnd"/>
            <w:r w:rsidRPr="009C64D2">
              <w:t>”, Wrocław.</w:t>
            </w:r>
          </w:p>
          <w:p w:rsidR="00446DAB" w:rsidRDefault="00446DAB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r w:rsidRPr="009C64D2">
              <w:rPr>
                <w:rFonts w:eastAsiaTheme="minorHAnsi"/>
                <w:lang w:eastAsia="en-US"/>
              </w:rPr>
              <w:t>Wilk T., Chodkiewicz T., Sikora A., Chylarecki P., Kuczyński L. 2020. Czerwona lista ptaków Polski. OTOP, Marki.</w:t>
            </w:r>
            <w:r w:rsidRPr="009C64D2">
              <w:t xml:space="preserve"> </w:t>
            </w:r>
          </w:p>
          <w:p w:rsidR="00446DAB" w:rsidRPr="009C64D2" w:rsidRDefault="00446DAB" w:rsidP="00446DAB">
            <w:pPr>
              <w:tabs>
                <w:tab w:val="left" w:pos="270"/>
              </w:tabs>
              <w:jc w:val="both"/>
            </w:pPr>
            <w:r>
              <w:rPr>
                <w:color w:val="000000"/>
              </w:rPr>
              <w:t>Uzupełniająca:</w:t>
            </w:r>
          </w:p>
          <w:p w:rsidR="00FA1D11" w:rsidRPr="00F02E5D" w:rsidRDefault="00FA1D11" w:rsidP="00FA1D11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r w:rsidRPr="009C64D2">
              <w:rPr>
                <w:color w:val="000000"/>
              </w:rPr>
              <w:t xml:space="preserve">Chodkiewicz T., Chylarecki P., Sikora A., </w:t>
            </w:r>
            <w:proofErr w:type="spellStart"/>
            <w:r w:rsidRPr="009C64D2">
              <w:rPr>
                <w:color w:val="000000"/>
              </w:rPr>
              <w:t>Wardecki</w:t>
            </w:r>
            <w:proofErr w:type="spellEnd"/>
            <w:r w:rsidRPr="009C64D2">
              <w:rPr>
                <w:color w:val="000000"/>
              </w:rPr>
              <w:t xml:space="preserve"> Ł., Bobrek R., </w:t>
            </w:r>
            <w:proofErr w:type="spellStart"/>
            <w:r w:rsidRPr="009C64D2">
              <w:rPr>
                <w:color w:val="000000"/>
              </w:rPr>
              <w:t>Neubauer</w:t>
            </w:r>
            <w:proofErr w:type="spellEnd"/>
            <w:r w:rsidRPr="009C64D2">
              <w:rPr>
                <w:color w:val="000000"/>
              </w:rPr>
              <w:t xml:space="preserve"> G., </w:t>
            </w:r>
            <w:proofErr w:type="spellStart"/>
            <w:r w:rsidRPr="009C64D2">
              <w:rPr>
                <w:color w:val="000000"/>
              </w:rPr>
              <w:t>Marchowski</w:t>
            </w:r>
            <w:proofErr w:type="spellEnd"/>
            <w:r w:rsidRPr="009C64D2">
              <w:rPr>
                <w:color w:val="000000"/>
              </w:rPr>
              <w:t xml:space="preserve"> D., Dmoch A., Kuczyński L. 2019. Raport z wdrażania art. 12 Dyrektywy Ptasiej w Polsce w latach 2013-2018: stan, zmiany, zagrożenia. Biuletyn Monitoringu Przyrody 20: 1–80.</w:t>
            </w:r>
          </w:p>
          <w:p w:rsidR="00AD5CE5" w:rsidRPr="00F02E5D" w:rsidRDefault="00FA1D11" w:rsidP="00FA1D11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r w:rsidRPr="009C64D2">
              <w:t xml:space="preserve">Wójciak J., </w:t>
            </w:r>
            <w:proofErr w:type="spellStart"/>
            <w:r w:rsidRPr="009C64D2">
              <w:t>Biaduń</w:t>
            </w:r>
            <w:proofErr w:type="spellEnd"/>
            <w:r w:rsidRPr="009C64D2">
              <w:t xml:space="preserve"> W., Buczek T., Piotrowska M. 2005. Atlas ptaków lęgowych Lubelszczyzny. Lubelskie Towarzystwo Ornitologiczne, Lublin.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 xml:space="preserve">Planowane formy/działania/metody </w:t>
            </w:r>
            <w:r w:rsidRPr="00F02E5D">
              <w:lastRenderedPageBreak/>
              <w:t>dydaktyczne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B21017" w:rsidP="00AD5CE5">
            <w:r>
              <w:rPr>
                <w:bCs/>
              </w:rPr>
              <w:lastRenderedPageBreak/>
              <w:t>W</w:t>
            </w:r>
            <w:r w:rsidRPr="005044B6">
              <w:rPr>
                <w:bCs/>
              </w:rPr>
              <w:t xml:space="preserve">ykład, ćwiczenia laboratoryjne, ćwiczenia </w:t>
            </w:r>
            <w:r w:rsidRPr="005044B6">
              <w:rPr>
                <w:bCs/>
              </w:rPr>
              <w:lastRenderedPageBreak/>
              <w:t>audytoryjne, ćwiczenia terenowe, obserwacje preparatów mikroskopowych i makroskopowych, obserwacje pt</w:t>
            </w:r>
            <w:r>
              <w:rPr>
                <w:bCs/>
              </w:rPr>
              <w:t xml:space="preserve">aków z użyciem lornetek i lunet, analiza </w:t>
            </w:r>
            <w:proofErr w:type="spellStart"/>
            <w:r>
              <w:rPr>
                <w:bCs/>
              </w:rPr>
              <w:t>sonogramów</w:t>
            </w:r>
            <w:proofErr w:type="spellEnd"/>
            <w:r>
              <w:rPr>
                <w:bCs/>
              </w:rPr>
              <w:t>.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21017" w:rsidRDefault="00B21017" w:rsidP="00B21017">
            <w:pPr>
              <w:ind w:left="142"/>
              <w:jc w:val="both"/>
            </w:pPr>
            <w:r>
              <w:t>Wiedza:</w:t>
            </w:r>
          </w:p>
          <w:p w:rsidR="00B21017" w:rsidRDefault="00B21017" w:rsidP="00B21017">
            <w:pPr>
              <w:ind w:left="142"/>
              <w:jc w:val="both"/>
            </w:pPr>
            <w:r>
              <w:t xml:space="preserve">W1 – zaliczenie pisemne – test jednokrotnego wyboru oraz rozpoznawanie gatunków ptaków na fotografiach i po głosach.  </w:t>
            </w:r>
          </w:p>
          <w:p w:rsidR="00B21017" w:rsidRDefault="00B21017" w:rsidP="00B21017">
            <w:pPr>
              <w:ind w:left="142"/>
              <w:jc w:val="both"/>
            </w:pPr>
            <w:r>
              <w:t xml:space="preserve">W2 – zaliczenie pisemne – test jednokrotnego wyboru oraz rozpoznawanie gatunków ptaków na fotografiach i po głosach.  </w:t>
            </w:r>
          </w:p>
          <w:p w:rsidR="00B21017" w:rsidRDefault="00B21017" w:rsidP="00B21017">
            <w:pPr>
              <w:ind w:left="142"/>
              <w:jc w:val="both"/>
            </w:pPr>
            <w:r>
              <w:t>Umiejętności:</w:t>
            </w:r>
          </w:p>
          <w:p w:rsidR="00B21017" w:rsidRDefault="00B21017" w:rsidP="00B21017">
            <w:pPr>
              <w:ind w:left="142"/>
              <w:jc w:val="both"/>
            </w:pPr>
            <w:r>
              <w:t xml:space="preserve">U1 – dyskusje na ćwiczeniach, odpowiedzi studenta na postawiony problem związany z przekazywanymi treściami i ich potencjalnym wykorzystaniem w pracy zawodowej. Przygotowanie projektu/prezentacji. </w:t>
            </w:r>
          </w:p>
          <w:p w:rsidR="00B21017" w:rsidRDefault="00B21017" w:rsidP="00B21017">
            <w:pPr>
              <w:ind w:left="142"/>
              <w:jc w:val="both"/>
            </w:pPr>
            <w:r>
              <w:t>Kompetencje społeczne:</w:t>
            </w:r>
          </w:p>
          <w:p w:rsidR="00B21017" w:rsidRDefault="00B21017" w:rsidP="00B21017">
            <w:pPr>
              <w:ind w:left="142"/>
              <w:jc w:val="both"/>
            </w:pPr>
            <w:r>
              <w:t>K1 – ocena pracy indywidualnej i w zespole w trakcie ćwiczeń laboratoryjnych i audytoryjnych.</w:t>
            </w:r>
          </w:p>
          <w:p w:rsidR="00B21017" w:rsidRDefault="00B21017" w:rsidP="00B21017">
            <w:pPr>
              <w:ind w:left="142"/>
              <w:jc w:val="both"/>
            </w:pPr>
          </w:p>
          <w:p w:rsidR="00B21017" w:rsidRDefault="00B21017" w:rsidP="00B21017">
            <w:pPr>
              <w:ind w:left="142"/>
              <w:jc w:val="both"/>
            </w:pPr>
            <w:r>
              <w:t xml:space="preserve">Dokumentowanie osiągniętych efektów uczenia się: oceny bieżącej pracy i aktywności studentów wystawiane w trakcie ćwiczeń laboratoryjnych i audytoryjnych, ocena z zaliczenia końcowego z przedmiotu.  </w:t>
            </w:r>
          </w:p>
          <w:p w:rsidR="00B21017" w:rsidRDefault="00B21017" w:rsidP="00B21017">
            <w:pPr>
              <w:ind w:left="142"/>
              <w:jc w:val="both"/>
            </w:pPr>
          </w:p>
          <w:p w:rsidR="00B21017" w:rsidRDefault="00B21017" w:rsidP="00B21017">
            <w:pPr>
              <w:ind w:left="142"/>
              <w:jc w:val="both"/>
            </w:pPr>
            <w:r>
              <w:t>Szczegółowe kryteria przy ocenie zaliczenia i prac kontrolnych:</w:t>
            </w:r>
          </w:p>
          <w:p w:rsidR="00B21017" w:rsidRDefault="00B21017" w:rsidP="00B2101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student wykazuje dostateczny (3,0) stopień wiedzy, umiejętności lub kompetencji, gdy uzyskuje od 51 do 60% sumy punktów określających maksymalny poziom wiedzy i umiejętności z przedmiotu (odpowiednio, przy zaliczeniu cząstkowym – jego części), </w:t>
            </w:r>
          </w:p>
          <w:p w:rsidR="00B21017" w:rsidRDefault="00B21017" w:rsidP="00B2101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21017" w:rsidRDefault="00B21017" w:rsidP="00B2101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21017" w:rsidRDefault="00B21017" w:rsidP="00B2101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student wykazuje plus dobry stopień (4,5) wiedzy, umiejętności lub kompetencji, gdy uzyskuje od 81 do 90% sumy punktów określających maksymalny poziom wiedzy lub </w:t>
            </w:r>
            <w:r>
              <w:lastRenderedPageBreak/>
              <w:t>umiejętności z danego przedmiotu (odpowiednio – jego części),</w:t>
            </w:r>
          </w:p>
          <w:p w:rsidR="00AD5CE5" w:rsidRPr="00F02E5D" w:rsidRDefault="00B21017" w:rsidP="00AD5CE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3B32BF" w:rsidRDefault="00AD5CE5" w:rsidP="00AD5CE5">
            <w:r w:rsidRPr="003B32BF">
              <w:lastRenderedPageBreak/>
              <w:t>Elementy i wagi mające wpływ na ocenę końcową</w:t>
            </w:r>
          </w:p>
          <w:p w:rsidR="00AD5CE5" w:rsidRPr="003B32BF" w:rsidRDefault="00AD5CE5" w:rsidP="00AD5CE5"/>
          <w:p w:rsidR="00AD5CE5" w:rsidRPr="003B32BF" w:rsidRDefault="00AD5CE5" w:rsidP="00AD5CE5"/>
        </w:tc>
        <w:tc>
          <w:tcPr>
            <w:tcW w:w="5344" w:type="dxa"/>
            <w:shd w:val="clear" w:color="auto" w:fill="auto"/>
          </w:tcPr>
          <w:p w:rsidR="00AD5CE5" w:rsidRPr="003B32BF" w:rsidRDefault="008F75D5" w:rsidP="00AD5CE5">
            <w:pPr>
              <w:jc w:val="both"/>
            </w:pPr>
            <w:r w:rsidRPr="00620398">
              <w:t xml:space="preserve">Ocena końcowa = 50% średnia arytmetyczna z ocen uzyskanych na ćwiczeniach (oceny aktywności – pracy grupowej/indywidualnej, oceny z referatu, itp.) + 50% ocena z </w:t>
            </w:r>
            <w:r>
              <w:t>zaliczenia</w:t>
            </w:r>
            <w:r w:rsidRPr="00620398">
              <w:t>. Warunki te są przedstawiane na pierwszych zajęciach z modułu.</w:t>
            </w:r>
          </w:p>
        </w:tc>
      </w:tr>
      <w:tr w:rsidR="00AD5CE5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F75D5" w:rsidRDefault="008F75D5" w:rsidP="008F75D5">
            <w:pPr>
              <w:jc w:val="both"/>
            </w:pPr>
            <w:r>
              <w:t>KONTAKTOWE (z udziałem nauczyciela)</w:t>
            </w:r>
          </w:p>
          <w:p w:rsidR="008F75D5" w:rsidRDefault="008F75D5" w:rsidP="008F75D5">
            <w:pPr>
              <w:jc w:val="both"/>
            </w:pPr>
            <w:r>
              <w:tab/>
              <w:t>Godziny</w:t>
            </w:r>
            <w:r>
              <w:tab/>
              <w:t>ECTS</w:t>
            </w:r>
          </w:p>
          <w:p w:rsidR="008F75D5" w:rsidRDefault="008F75D5" w:rsidP="008F75D5">
            <w:pPr>
              <w:jc w:val="both"/>
            </w:pPr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:rsidR="008F75D5" w:rsidRDefault="008F75D5" w:rsidP="008F75D5">
            <w:pPr>
              <w:jc w:val="both"/>
            </w:pPr>
            <w:r>
              <w:t xml:space="preserve">ćwiczenia </w:t>
            </w:r>
            <w:r>
              <w:tab/>
              <w:t>30</w:t>
            </w:r>
            <w:r>
              <w:tab/>
              <w:t>1,2</w:t>
            </w:r>
          </w:p>
          <w:p w:rsidR="008F75D5" w:rsidRDefault="008F75D5" w:rsidP="008F75D5">
            <w:pPr>
              <w:jc w:val="both"/>
            </w:pPr>
            <w:r>
              <w:t>konsultacje</w:t>
            </w:r>
            <w:r>
              <w:tab/>
            </w:r>
            <w:r w:rsidR="003136BE">
              <w:t>11</w:t>
            </w:r>
            <w:r>
              <w:tab/>
              <w:t>0,</w:t>
            </w:r>
            <w:r w:rsidR="003136BE">
              <w:t>44</w:t>
            </w:r>
          </w:p>
          <w:p w:rsidR="008F75D5" w:rsidRDefault="008F75D5" w:rsidP="008F75D5">
            <w:pPr>
              <w:jc w:val="both"/>
            </w:pPr>
          </w:p>
          <w:p w:rsidR="008F75D5" w:rsidRDefault="008F75D5" w:rsidP="008F75D5">
            <w:pPr>
              <w:jc w:val="both"/>
            </w:pPr>
            <w:r>
              <w:t>RAZEM kontaktowe</w:t>
            </w:r>
            <w:r>
              <w:tab/>
              <w:t>5</w:t>
            </w:r>
            <w:r w:rsidR="000020CB">
              <w:t>6</w:t>
            </w:r>
            <w:r>
              <w:tab/>
            </w:r>
            <w:r w:rsidR="000020CB">
              <w:t>2,24</w:t>
            </w:r>
          </w:p>
          <w:p w:rsidR="008F75D5" w:rsidRDefault="008F75D5" w:rsidP="008F75D5">
            <w:pPr>
              <w:jc w:val="both"/>
            </w:pPr>
          </w:p>
          <w:p w:rsidR="008F75D5" w:rsidRDefault="008F75D5" w:rsidP="008F75D5">
            <w:pPr>
              <w:jc w:val="both"/>
            </w:pPr>
            <w:r>
              <w:t>NIEKONTAKTOWE                       ECTS</w:t>
            </w:r>
          </w:p>
          <w:p w:rsidR="008F75D5" w:rsidRDefault="008F75D5" w:rsidP="008F75D5">
            <w:pPr>
              <w:jc w:val="both"/>
            </w:pPr>
            <w:r>
              <w:t>przygotowanie do ćwiczeń 6            0,24</w:t>
            </w:r>
          </w:p>
          <w:p w:rsidR="000020CB" w:rsidRDefault="000020CB" w:rsidP="008F75D5">
            <w:pPr>
              <w:jc w:val="both"/>
            </w:pPr>
            <w:r>
              <w:t xml:space="preserve">przygotowanie projektów </w:t>
            </w:r>
            <w:r w:rsidR="00D63B88">
              <w:t>10            0,1</w:t>
            </w:r>
          </w:p>
          <w:p w:rsidR="008F75D5" w:rsidRDefault="008F75D5" w:rsidP="008F75D5">
            <w:pPr>
              <w:jc w:val="both"/>
            </w:pPr>
            <w:r>
              <w:t>przygotowanie do zaliczeni</w:t>
            </w:r>
            <w:r w:rsidR="000020CB">
              <w:t>a</w:t>
            </w:r>
            <w:r>
              <w:tab/>
            </w:r>
            <w:r w:rsidR="00D63B88">
              <w:t>2</w:t>
            </w:r>
            <w:r>
              <w:t>0       0,</w:t>
            </w:r>
            <w:r w:rsidR="00D63B88">
              <w:t>8</w:t>
            </w:r>
          </w:p>
          <w:p w:rsidR="000020CB" w:rsidRDefault="000020CB" w:rsidP="008F75D5">
            <w:pPr>
              <w:jc w:val="both"/>
            </w:pPr>
            <w:r>
              <w:t>studiowanie piśmiennictwa</w:t>
            </w:r>
            <w:r w:rsidR="00D63B88">
              <w:t xml:space="preserve"> 8            0,32</w:t>
            </w:r>
          </w:p>
          <w:p w:rsidR="000020CB" w:rsidRDefault="000020CB" w:rsidP="008F75D5">
            <w:pPr>
              <w:jc w:val="both"/>
            </w:pPr>
          </w:p>
          <w:p w:rsidR="008F75D5" w:rsidRDefault="008F75D5" w:rsidP="008F75D5">
            <w:pPr>
              <w:jc w:val="both"/>
            </w:pPr>
          </w:p>
          <w:p w:rsidR="00AD5CE5" w:rsidRPr="00F02E5D" w:rsidRDefault="008F75D5" w:rsidP="008F75D5">
            <w:pPr>
              <w:jc w:val="both"/>
            </w:pPr>
            <w:r>
              <w:t xml:space="preserve">RAZEM </w:t>
            </w:r>
            <w:proofErr w:type="spellStart"/>
            <w:r>
              <w:t>niekontaktowe</w:t>
            </w:r>
            <w:proofErr w:type="spellEnd"/>
            <w:r>
              <w:t>/</w:t>
            </w:r>
            <w:proofErr w:type="spellStart"/>
            <w:r>
              <w:t>pkt</w:t>
            </w:r>
            <w:proofErr w:type="spellEnd"/>
            <w:r>
              <w:t xml:space="preserve"> ECTS </w:t>
            </w:r>
            <w:r w:rsidR="00D63B88">
              <w:t>44 1,76</w:t>
            </w:r>
          </w:p>
        </w:tc>
      </w:tr>
      <w:tr w:rsidR="00AD5CE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D63B88" w:rsidP="00D63B88">
            <w:r>
              <w:t>wykłady - 15</w:t>
            </w:r>
            <w:r>
              <w:tab/>
              <w:t xml:space="preserve">godz.; ćwiczenia </w:t>
            </w:r>
            <w:r>
              <w:tab/>
              <w:t>30 godz.; konsultacje – 8 godz.; zaliczenie/zaliczenie poprawkowe</w:t>
            </w:r>
            <w:r>
              <w:tab/>
              <w:t>3 godz.; RAZEM kontaktowe - 56 godz.</w:t>
            </w:r>
          </w:p>
        </w:tc>
      </w:tr>
      <w:tr w:rsidR="00AD5CE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D63B88" w:rsidRDefault="00D63B88" w:rsidP="00D63B88">
            <w:pPr>
              <w:jc w:val="both"/>
            </w:pPr>
            <w:r>
              <w:t>W 1 - BZ1_W01</w:t>
            </w:r>
          </w:p>
          <w:p w:rsidR="00D63B88" w:rsidRDefault="00D63B88" w:rsidP="00D63B88">
            <w:pPr>
              <w:jc w:val="both"/>
            </w:pPr>
            <w:r>
              <w:t>W 2 - BZ1_W04</w:t>
            </w:r>
          </w:p>
          <w:p w:rsidR="00D63B88" w:rsidRDefault="00D63B88" w:rsidP="00D63B88">
            <w:pPr>
              <w:jc w:val="both"/>
            </w:pPr>
            <w:r>
              <w:t>U 1 - BZ1_U02</w:t>
            </w:r>
          </w:p>
          <w:p w:rsidR="00AD5CE5" w:rsidRPr="00F02E5D" w:rsidRDefault="00D63B88" w:rsidP="00D63B88">
            <w:pPr>
              <w:jc w:val="both"/>
            </w:pPr>
            <w:r>
              <w:t>K 1 - 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F0" w:rsidRDefault="00AC32F0" w:rsidP="008D17BD">
      <w:r>
        <w:separator/>
      </w:r>
    </w:p>
  </w:endnote>
  <w:endnote w:type="continuationSeparator" w:id="0">
    <w:p w:rsidR="00AC32F0" w:rsidRDefault="00AC32F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120D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136B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136B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F0" w:rsidRDefault="00AC32F0" w:rsidP="008D17BD">
      <w:r>
        <w:separator/>
      </w:r>
    </w:p>
  </w:footnote>
  <w:footnote w:type="continuationSeparator" w:id="0">
    <w:p w:rsidR="00AC32F0" w:rsidRDefault="00AC32F0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EC5E8496"/>
    <w:lvl w:ilvl="0" w:tplc="C7BCF7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D66E8"/>
    <w:multiLevelType w:val="hybridMultilevel"/>
    <w:tmpl w:val="3FA8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85071"/>
    <w:multiLevelType w:val="hybridMultilevel"/>
    <w:tmpl w:val="1986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E1BC8"/>
    <w:multiLevelType w:val="hybridMultilevel"/>
    <w:tmpl w:val="AC5C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0CB"/>
    <w:rsid w:val="00023A99"/>
    <w:rsid w:val="000F587A"/>
    <w:rsid w:val="00101F00"/>
    <w:rsid w:val="001266E4"/>
    <w:rsid w:val="0015557F"/>
    <w:rsid w:val="001D660D"/>
    <w:rsid w:val="00206860"/>
    <w:rsid w:val="00207270"/>
    <w:rsid w:val="0021682C"/>
    <w:rsid w:val="002A1B16"/>
    <w:rsid w:val="00312718"/>
    <w:rsid w:val="003136BE"/>
    <w:rsid w:val="00314985"/>
    <w:rsid w:val="0032739E"/>
    <w:rsid w:val="003853C3"/>
    <w:rsid w:val="003B32BF"/>
    <w:rsid w:val="00446DAB"/>
    <w:rsid w:val="00457679"/>
    <w:rsid w:val="00464B5C"/>
    <w:rsid w:val="00465DE9"/>
    <w:rsid w:val="004E0D21"/>
    <w:rsid w:val="004F0765"/>
    <w:rsid w:val="00500899"/>
    <w:rsid w:val="005120D5"/>
    <w:rsid w:val="005335EE"/>
    <w:rsid w:val="0057184E"/>
    <w:rsid w:val="00640254"/>
    <w:rsid w:val="006742BC"/>
    <w:rsid w:val="006748C4"/>
    <w:rsid w:val="00675E89"/>
    <w:rsid w:val="006F3573"/>
    <w:rsid w:val="007E2089"/>
    <w:rsid w:val="00837C29"/>
    <w:rsid w:val="008509D1"/>
    <w:rsid w:val="00884ABB"/>
    <w:rsid w:val="0089357C"/>
    <w:rsid w:val="008D17BD"/>
    <w:rsid w:val="008F75D5"/>
    <w:rsid w:val="0092197E"/>
    <w:rsid w:val="00980EBB"/>
    <w:rsid w:val="00991350"/>
    <w:rsid w:val="00992D17"/>
    <w:rsid w:val="009C2572"/>
    <w:rsid w:val="009E49CA"/>
    <w:rsid w:val="009E79DC"/>
    <w:rsid w:val="00A6673A"/>
    <w:rsid w:val="00AC32F0"/>
    <w:rsid w:val="00AD5CE5"/>
    <w:rsid w:val="00AF5101"/>
    <w:rsid w:val="00B21017"/>
    <w:rsid w:val="00B400C0"/>
    <w:rsid w:val="00BA1BF8"/>
    <w:rsid w:val="00CD423D"/>
    <w:rsid w:val="00D2747A"/>
    <w:rsid w:val="00D63B88"/>
    <w:rsid w:val="00DC2364"/>
    <w:rsid w:val="00DD0A36"/>
    <w:rsid w:val="00DE26C7"/>
    <w:rsid w:val="00E02775"/>
    <w:rsid w:val="00E54369"/>
    <w:rsid w:val="00EC3848"/>
    <w:rsid w:val="00EE07B1"/>
    <w:rsid w:val="00F02DA4"/>
    <w:rsid w:val="00F02E5D"/>
    <w:rsid w:val="00F82B32"/>
    <w:rsid w:val="00FA1D11"/>
    <w:rsid w:val="00FA5C85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2023-09-30T11:18:00Z</dcterms:created>
  <dcterms:modified xsi:type="dcterms:W3CDTF">2023-10-01T07:50:00Z</dcterms:modified>
</cp:coreProperties>
</file>