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  <w:r w:rsidR="004C6E6B">
        <w:rPr>
          <w:b/>
        </w:rPr>
        <w:t xml:space="preserve"> 031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7D53DA">
            <w:r w:rsidRPr="00F02E5D">
              <w:t>Nazwa kierunku</w:t>
            </w:r>
            <w:r w:rsidR="00C27BC4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7D53DA"/>
        </w:tc>
        <w:tc>
          <w:tcPr>
            <w:tcW w:w="5344" w:type="dxa"/>
            <w:shd w:val="clear" w:color="auto" w:fill="auto"/>
          </w:tcPr>
          <w:p w:rsidR="00023A99" w:rsidRPr="00F02E5D" w:rsidRDefault="00C27BC4" w:rsidP="007D53DA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7D53DA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C27BC4" w:rsidP="007D53DA">
            <w:r>
              <w:t xml:space="preserve">Żywienie zwierząt gospodarskich i towarzyszących / </w:t>
            </w:r>
            <w:proofErr w:type="spellStart"/>
            <w:r w:rsidRPr="00C27BC4">
              <w:t>Nutrition</w:t>
            </w:r>
            <w:proofErr w:type="spellEnd"/>
            <w:r w:rsidRPr="00C27BC4">
              <w:t xml:space="preserve"> of </w:t>
            </w:r>
            <w:proofErr w:type="spellStart"/>
            <w:r w:rsidRPr="00C27BC4">
              <w:t>livestock</w:t>
            </w:r>
            <w:proofErr w:type="spellEnd"/>
            <w:r w:rsidRPr="00C27BC4">
              <w:t xml:space="preserve"> and </w:t>
            </w:r>
            <w:proofErr w:type="spellStart"/>
            <w:r w:rsidRPr="00C27BC4">
              <w:t>companion</w:t>
            </w:r>
            <w:proofErr w:type="spellEnd"/>
            <w:r w:rsidRPr="00C27BC4">
              <w:t xml:space="preserve"> </w:t>
            </w:r>
            <w:proofErr w:type="spellStart"/>
            <w:r w:rsidRPr="00C27BC4">
              <w:t>animals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7D53DA">
            <w:r w:rsidRPr="00F02E5D">
              <w:t>Język wykładowy</w:t>
            </w:r>
          </w:p>
          <w:p w:rsidR="00B400C0" w:rsidRPr="00F02E5D" w:rsidRDefault="00B400C0" w:rsidP="007D53DA"/>
        </w:tc>
        <w:tc>
          <w:tcPr>
            <w:tcW w:w="5344" w:type="dxa"/>
            <w:shd w:val="clear" w:color="auto" w:fill="auto"/>
          </w:tcPr>
          <w:p w:rsidR="00023A99" w:rsidRPr="00F02E5D" w:rsidRDefault="00C27BC4" w:rsidP="007D53DA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7D53DA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7D53DA"/>
        </w:tc>
        <w:tc>
          <w:tcPr>
            <w:tcW w:w="5344" w:type="dxa"/>
            <w:shd w:val="clear" w:color="auto" w:fill="auto"/>
          </w:tcPr>
          <w:p w:rsidR="00C27BC4" w:rsidRPr="00F02E5D" w:rsidRDefault="00C27BC4" w:rsidP="00C27BC4">
            <w:r w:rsidRPr="00F02E5D">
              <w:t>O</w:t>
            </w:r>
            <w:r w:rsidR="00023A99" w:rsidRPr="00F02E5D">
              <w:t>bowiązkowy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7D53DA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C27BC4">
            <w:r w:rsidRPr="00F02E5D">
              <w:t>pierwszego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7D53DA">
            <w:r w:rsidRPr="00F02E5D">
              <w:t>Forma studiów</w:t>
            </w:r>
          </w:p>
          <w:p w:rsidR="00F02E5D" w:rsidRPr="00F02E5D" w:rsidRDefault="00F02E5D" w:rsidP="007D53DA"/>
        </w:tc>
        <w:tc>
          <w:tcPr>
            <w:tcW w:w="5344" w:type="dxa"/>
            <w:shd w:val="clear" w:color="auto" w:fill="auto"/>
          </w:tcPr>
          <w:p w:rsidR="00023A99" w:rsidRPr="00F02E5D" w:rsidRDefault="00C27BC4" w:rsidP="00C27BC4">
            <w:r>
              <w:t>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7D53DA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4C6E6B" w:rsidP="004C6E6B">
            <w:r>
              <w:t>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7D53DA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4C6E6B" w:rsidP="004C6E6B">
            <w:r>
              <w:t>3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7D53DA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034144">
            <w:r w:rsidRPr="00F02E5D">
              <w:t>np. 4 (2</w:t>
            </w:r>
            <w:r w:rsidR="00034144">
              <w:t>,2</w:t>
            </w:r>
            <w:r w:rsidRPr="00F02E5D">
              <w:t>/</w:t>
            </w:r>
            <w:r w:rsidR="00034144">
              <w:t>1,8</w:t>
            </w:r>
            <w:r w:rsidRPr="00F02E5D"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4C6E6B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4C6E6B" w:rsidP="007D53DA">
            <w:r>
              <w:t>Prof. dr hab. Małgorzata Kwiecień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7D53DA">
            <w:r w:rsidRPr="00F02E5D">
              <w:t>Jednostka oferująca moduł</w:t>
            </w:r>
          </w:p>
          <w:p w:rsidR="00023A99" w:rsidRPr="00F02E5D" w:rsidRDefault="00023A99" w:rsidP="007D53DA"/>
        </w:tc>
        <w:tc>
          <w:tcPr>
            <w:tcW w:w="5344" w:type="dxa"/>
            <w:shd w:val="clear" w:color="auto" w:fill="auto"/>
          </w:tcPr>
          <w:p w:rsidR="00023A99" w:rsidRPr="00F02E5D" w:rsidRDefault="004C6E6B" w:rsidP="004C6E6B">
            <w:r>
              <w:t>Instytut Żywienia Zwierząt i Bromatologii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7D53DA">
            <w:r w:rsidRPr="00F02E5D">
              <w:t>Cel modułu</w:t>
            </w:r>
          </w:p>
          <w:p w:rsidR="00023A99" w:rsidRPr="00F02E5D" w:rsidRDefault="00023A99" w:rsidP="007D53DA"/>
        </w:tc>
        <w:tc>
          <w:tcPr>
            <w:tcW w:w="5344" w:type="dxa"/>
            <w:shd w:val="clear" w:color="auto" w:fill="auto"/>
          </w:tcPr>
          <w:p w:rsidR="00023A99" w:rsidRPr="00F02E5D" w:rsidRDefault="00034144" w:rsidP="00034144">
            <w:pPr>
              <w:autoSpaceDE w:val="0"/>
              <w:autoSpaceDN w:val="0"/>
              <w:adjustRightInd w:val="0"/>
              <w:jc w:val="both"/>
            </w:pPr>
            <w:r w:rsidRPr="00034144">
              <w:t>Podstawowym celem modułu jest przekazanie studentom wiedzy z zakresu fizjologii i żywienia zwierząt dotyczących wykorzystania przez organizm zwierzęcy składników pokarmowych zawartych w paszach/karmach (procesy trawienia, absorpcja, metabolizm). Poznanie zasad normowania pasz/karm i praktycznego sporządzania receptur. Zapoznanie z błędami i niebezpieczeństwami, jakie mogą wynikać z nieprawidłowego żywienia na każdym etapie wzrostu organizmu.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7D53DA">
            <w:r w:rsidRPr="00F02E5D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7D53D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1F2F77">
            <w:pPr>
              <w:jc w:val="both"/>
            </w:pPr>
            <w:r w:rsidRPr="00F02E5D">
              <w:t>1</w:t>
            </w:r>
            <w:r w:rsidR="00034144">
              <w:t xml:space="preserve"> </w:t>
            </w:r>
            <w:r w:rsidR="000D65D5">
              <w:t>P</w:t>
            </w:r>
            <w:r w:rsidR="00034144" w:rsidRPr="00034144">
              <w:t>osiada poszerzoną wiedzę z zagadnień i zależności z zakresu, anatomii, procesów biochemicznych i fizjologicznych oraz funkcjonowania organizmu zwierząt</w:t>
            </w:r>
            <w:r w:rsidR="000D65D5" w:rsidRPr="00F02E5D">
              <w:t>.</w:t>
            </w:r>
            <w:r w:rsidR="000D65D5">
              <w:t xml:space="preserve">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7D53D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7D53DA">
            <w:r w:rsidRPr="00F02E5D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7D53D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6F5C9E" w:rsidRDefault="00023A99" w:rsidP="00867815">
            <w:pPr>
              <w:jc w:val="both"/>
            </w:pPr>
            <w:r w:rsidRPr="00F02E5D">
              <w:t>1.</w:t>
            </w:r>
            <w:r w:rsidR="000D65D5">
              <w:t xml:space="preserve"> </w:t>
            </w:r>
            <w:r w:rsidR="006F5C9E">
              <w:t>P</w:t>
            </w:r>
            <w:r w:rsidR="000D65D5" w:rsidRPr="000D65D5">
              <w:t xml:space="preserve">otrafi samodzielnie podejmować złożone działania żywieniowe, </w:t>
            </w:r>
            <w:r w:rsidR="006F5C9E">
              <w:t>zapewniających prawidłowe</w:t>
            </w:r>
          </w:p>
          <w:p w:rsidR="00023A99" w:rsidRPr="00F02E5D" w:rsidRDefault="006F5C9E" w:rsidP="001F2F77">
            <w:r>
              <w:t xml:space="preserve">funkcjonowanie organizmu </w:t>
            </w:r>
            <w:r w:rsidRPr="000D65D5">
              <w:t xml:space="preserve">zwierząt użytkowanych </w:t>
            </w:r>
            <w:r>
              <w:t>i towarzyszących na każdym etapie wzrostu</w:t>
            </w:r>
            <w:r w:rsidR="001F2F77">
              <w:t>.</w:t>
            </w:r>
            <w:r>
              <w:t xml:space="preserve">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7D53D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1F2F77">
            <w:r w:rsidRPr="00F02E5D">
              <w:t>2.</w:t>
            </w:r>
            <w:r w:rsidR="004D0D2C">
              <w:t xml:space="preserve"> </w:t>
            </w:r>
            <w:r w:rsidR="0055250C">
              <w:t>P</w:t>
            </w:r>
            <w:r w:rsidR="004D0D2C">
              <w:t xml:space="preserve">lanować doświadczenia zgodne ze studiowanym kierunkiem studiów, interpretować wyniki badań oraz formułować na ich podstawie właściwe wnioski, wyszukiwać, zrozumieć, przeanalizować oraz wykorzystać potrzebne informacje pochodzące z różnych źródeł.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7D53D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7D53DA">
            <w:r w:rsidRPr="00F02E5D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7D53D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1F2F77">
            <w:pPr>
              <w:jc w:val="both"/>
            </w:pPr>
            <w:r w:rsidRPr="00F02E5D">
              <w:t>1.</w:t>
            </w:r>
            <w:r w:rsidR="00660516">
              <w:t xml:space="preserve"> </w:t>
            </w:r>
            <w:r w:rsidR="001F2F77" w:rsidRPr="001F2F77">
              <w:t>Jest świadomy wpływu żywienia na efekty produkcyjne i zdrowie zwierząt oraz potrafi dzielić się wiedzą poza środowiskiem akademickim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1D55CF" w:rsidP="007D53DA">
            <w:r>
              <w:t>Wymagania wstępne i dodatkowe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1D55CF" w:rsidP="007D53DA">
            <w:pPr>
              <w:jc w:val="both"/>
            </w:pPr>
            <w:r w:rsidRPr="001D55CF">
              <w:t>Fizjologia, biochemia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1D55CF" w:rsidRDefault="001D55CF" w:rsidP="00460B48">
            <w:pPr>
              <w:jc w:val="both"/>
            </w:pPr>
            <w:r>
              <w:t xml:space="preserve">Zapoznanie studentów z podstawowymi zagadnieniami fizjologii i anatomii zwierząt użytkowanych w rekreacji (specyfika budowy układu pokarmowego i metabolizm składników pokarmowych); charakterystyka i rodzaje pasz/karm </w:t>
            </w:r>
          </w:p>
          <w:p w:rsidR="0057184E" w:rsidRPr="00F02E5D" w:rsidRDefault="001D55CF" w:rsidP="00460B48">
            <w:pPr>
              <w:jc w:val="both"/>
            </w:pPr>
            <w:r>
              <w:t>stosowanych w żywieniu zwierząt. W ramach przedmiotu realizowane są zagadnienia dotyczące: żywienia jako czynnika środowiska mającego wpływ na wzrost, zdrowie i wpływ żywienia na użytkowość rozpłodową zwierząt. Omówione zostaną schorzenia spowodowane zaburzeniami przemiany materii oraz substancjami szkodliwymi – wynikające z błędów żywieniowych. Student zapoznany zostanie z zasadami normowania karm i praktycznego ich sporządzania.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7D53DA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16223B" w:rsidRPr="00460B48" w:rsidRDefault="00460B48" w:rsidP="00460B48">
            <w:pPr>
              <w:jc w:val="both"/>
            </w:pPr>
            <w:r>
              <w:t xml:space="preserve">1. </w:t>
            </w:r>
            <w:r w:rsidR="0016223B" w:rsidRPr="00460B48">
              <w:t>Jamroz, 2015. Żywienie zwierząt i Paszoznawstwo</w:t>
            </w:r>
            <w:r w:rsidRPr="00460B48">
              <w:t xml:space="preserve"> D.</w:t>
            </w:r>
            <w:r w:rsidR="0016223B" w:rsidRPr="00460B48">
              <w:t>. (tom 1,2,3). PWN.</w:t>
            </w:r>
          </w:p>
          <w:p w:rsidR="0016223B" w:rsidRPr="00460B48" w:rsidRDefault="00460B48" w:rsidP="00460B48">
            <w:pPr>
              <w:jc w:val="both"/>
            </w:pPr>
            <w:r>
              <w:t xml:space="preserve">2. </w:t>
            </w:r>
            <w:r w:rsidR="0016223B" w:rsidRPr="00460B48">
              <w:t>Meyer</w:t>
            </w:r>
            <w:r w:rsidRPr="00460B48">
              <w:t xml:space="preserve"> H.</w:t>
            </w:r>
            <w:r w:rsidR="0016223B" w:rsidRPr="00460B48">
              <w:t xml:space="preserve">, </w:t>
            </w:r>
            <w:proofErr w:type="spellStart"/>
            <w:r w:rsidR="0016223B" w:rsidRPr="00460B48">
              <w:t>Coenen</w:t>
            </w:r>
            <w:proofErr w:type="spellEnd"/>
            <w:r w:rsidRPr="00460B48">
              <w:t xml:space="preserve"> M</w:t>
            </w:r>
            <w:r w:rsidR="0016223B" w:rsidRPr="00460B48">
              <w:t xml:space="preserve">. 2009. Żywienie koni. </w:t>
            </w:r>
            <w:proofErr w:type="spellStart"/>
            <w:r w:rsidR="0016223B" w:rsidRPr="00460B48">
              <w:t>PWRiL</w:t>
            </w:r>
            <w:proofErr w:type="spellEnd"/>
            <w:r w:rsidR="0016223B" w:rsidRPr="00460B48">
              <w:t>.</w:t>
            </w:r>
          </w:p>
          <w:p w:rsidR="0016223B" w:rsidRPr="00460B48" w:rsidRDefault="00460B48" w:rsidP="00460B48">
            <w:pPr>
              <w:jc w:val="both"/>
            </w:pPr>
            <w:r>
              <w:t xml:space="preserve">3. </w:t>
            </w:r>
            <w:r w:rsidR="0016223B" w:rsidRPr="00460B48">
              <w:t xml:space="preserve">F.E.D.I.A.F. </w:t>
            </w:r>
            <w:proofErr w:type="spellStart"/>
            <w:r w:rsidR="0016223B" w:rsidRPr="00460B48">
              <w:t>The</w:t>
            </w:r>
            <w:proofErr w:type="spellEnd"/>
            <w:r w:rsidR="0016223B" w:rsidRPr="00460B48">
              <w:t xml:space="preserve"> </w:t>
            </w:r>
            <w:proofErr w:type="spellStart"/>
            <w:r w:rsidR="0016223B" w:rsidRPr="00460B48">
              <w:t>European</w:t>
            </w:r>
            <w:proofErr w:type="spellEnd"/>
            <w:r w:rsidR="0016223B" w:rsidRPr="00460B48">
              <w:t xml:space="preserve"> Pet </w:t>
            </w:r>
            <w:proofErr w:type="spellStart"/>
            <w:r w:rsidR="0016223B" w:rsidRPr="00460B48">
              <w:t>Food</w:t>
            </w:r>
            <w:proofErr w:type="spellEnd"/>
            <w:r w:rsidR="0016223B" w:rsidRPr="00460B48">
              <w:t xml:space="preserve"> Industry, 2019.: Wytyczne żywieniowe dotyczące pełnoporcjowych i uzupełniających karm dla kotów i psów, Bruksela.</w:t>
            </w:r>
          </w:p>
          <w:p w:rsidR="0016223B" w:rsidRPr="00460B48" w:rsidRDefault="00460B48" w:rsidP="00460B48">
            <w:pPr>
              <w:jc w:val="both"/>
            </w:pPr>
            <w:r>
              <w:t xml:space="preserve">4. </w:t>
            </w:r>
            <w:proofErr w:type="spellStart"/>
            <w:r w:rsidR="0016223B" w:rsidRPr="00460B48">
              <w:t>Ceregrzyn</w:t>
            </w:r>
            <w:proofErr w:type="spellEnd"/>
            <w:r w:rsidRPr="00460B48">
              <w:t xml:space="preserve"> M.</w:t>
            </w:r>
            <w:r w:rsidR="0016223B" w:rsidRPr="00460B48">
              <w:t>, Lechowski</w:t>
            </w:r>
            <w:r w:rsidRPr="00460B48">
              <w:t xml:space="preserve"> R.</w:t>
            </w:r>
            <w:r w:rsidR="0016223B" w:rsidRPr="00460B48">
              <w:t>, Barszczewska</w:t>
            </w:r>
            <w:r w:rsidRPr="00460B48">
              <w:t xml:space="preserve"> B.</w:t>
            </w:r>
            <w:r w:rsidR="0016223B" w:rsidRPr="00460B48">
              <w:t xml:space="preserve">, 2013. Podstawy żywienia psów i kotów. podręcznik dla lekarzy i studentów weterynarii. Wyd.: </w:t>
            </w:r>
            <w:proofErr w:type="spellStart"/>
            <w:r w:rsidR="0016223B" w:rsidRPr="00460B48">
              <w:t>Edra</w:t>
            </w:r>
            <w:proofErr w:type="spellEnd"/>
            <w:r w:rsidR="0016223B" w:rsidRPr="00460B48">
              <w:t xml:space="preserve"> Urban &amp; Partner.</w:t>
            </w:r>
          </w:p>
          <w:p w:rsidR="0016223B" w:rsidRPr="00460B48" w:rsidRDefault="0016223B" w:rsidP="00460B48">
            <w:pPr>
              <w:jc w:val="both"/>
              <w:rPr>
                <w:b/>
              </w:rPr>
            </w:pPr>
            <w:r w:rsidRPr="00460B48">
              <w:rPr>
                <w:b/>
              </w:rPr>
              <w:t>Literatura uzupełniająca</w:t>
            </w:r>
          </w:p>
          <w:p w:rsidR="0016223B" w:rsidRPr="00460B48" w:rsidRDefault="00460B48" w:rsidP="00460B48">
            <w:pPr>
              <w:jc w:val="both"/>
            </w:pPr>
            <w:r>
              <w:t xml:space="preserve">1. </w:t>
            </w:r>
            <w:r w:rsidR="0016223B" w:rsidRPr="00460B48">
              <w:rPr>
                <w:lang w:val="en-US"/>
              </w:rPr>
              <w:t>Villavicencio</w:t>
            </w:r>
            <w:r w:rsidRPr="00460B48">
              <w:rPr>
                <w:lang w:val="en-US"/>
              </w:rPr>
              <w:t xml:space="preserve"> A.M.</w:t>
            </w:r>
            <w:r w:rsidR="0016223B" w:rsidRPr="00460B48">
              <w:rPr>
                <w:lang w:val="en-US"/>
              </w:rPr>
              <w:t xml:space="preserve"> 2020. </w:t>
            </w:r>
            <w:proofErr w:type="spellStart"/>
            <w:r w:rsidR="0016223B" w:rsidRPr="00460B48">
              <w:rPr>
                <w:lang w:val="en-US"/>
              </w:rPr>
              <w:t>Chów</w:t>
            </w:r>
            <w:proofErr w:type="spellEnd"/>
            <w:r w:rsidR="0016223B" w:rsidRPr="00460B48">
              <w:rPr>
                <w:lang w:val="en-US"/>
              </w:rPr>
              <w:t xml:space="preserve"> </w:t>
            </w:r>
            <w:proofErr w:type="spellStart"/>
            <w:r w:rsidR="0016223B" w:rsidRPr="00460B48">
              <w:rPr>
                <w:lang w:val="en-US"/>
              </w:rPr>
              <w:t>alpak</w:t>
            </w:r>
            <w:proofErr w:type="spellEnd"/>
            <w:r w:rsidR="0016223B" w:rsidRPr="00460B48">
              <w:rPr>
                <w:lang w:val="en-US"/>
              </w:rPr>
              <w:t xml:space="preserve">. </w:t>
            </w:r>
            <w:proofErr w:type="spellStart"/>
            <w:r w:rsidR="0016223B" w:rsidRPr="00460B48">
              <w:t>Multico</w:t>
            </w:r>
            <w:proofErr w:type="spellEnd"/>
            <w:r w:rsidR="0016223B" w:rsidRPr="00460B48">
              <w:t>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7D53DA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Default="0016223B" w:rsidP="0016223B">
            <w:pPr>
              <w:jc w:val="both"/>
            </w:pPr>
            <w:r w:rsidRPr="0016223B">
              <w:t>Wykład - forma tradycyjna z wykorzystaniem sprzętu audiowizualnego; ćwiczenia</w:t>
            </w:r>
            <w:r>
              <w:t>:</w:t>
            </w:r>
            <w:r w:rsidRPr="0016223B">
              <w:t xml:space="preserve"> praktyczne układanie </w:t>
            </w:r>
            <w:r>
              <w:t xml:space="preserve">mieszanek paszowych, </w:t>
            </w:r>
            <w:r w:rsidRPr="0016223B">
              <w:t>karm i wykonywanie sprawozdań, prace kontrolne, konsultacje.</w:t>
            </w:r>
          </w:p>
          <w:p w:rsidR="0016223B" w:rsidRPr="0016223B" w:rsidRDefault="0016223B" w:rsidP="0016223B">
            <w:pPr>
              <w:jc w:val="both"/>
              <w:rPr>
                <w:b/>
                <w:i/>
              </w:rPr>
            </w:pPr>
            <w:r w:rsidRPr="0016223B">
              <w:rPr>
                <w:b/>
                <w:i/>
              </w:rPr>
              <w:t>Uwzględniając nauczanie i uczenie się z wykorzystaniem metod i technik kształcenia na odległość i wynikające stąd uwarunkowania</w:t>
            </w:r>
            <w:r>
              <w:rPr>
                <w:b/>
                <w:i/>
              </w:rPr>
              <w:t>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Sposoby weryfikacji oraz formy dokumentowania osiągniętych efektów </w:t>
            </w:r>
            <w:r w:rsidR="00D2747A" w:rsidRPr="00F02E5D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16223B" w:rsidRDefault="0016223B" w:rsidP="0016223B">
            <w:pPr>
              <w:jc w:val="both"/>
            </w:pPr>
            <w:r>
              <w:t>Wiedza:</w:t>
            </w:r>
          </w:p>
          <w:p w:rsidR="0016223B" w:rsidRPr="0016223B" w:rsidRDefault="0016223B" w:rsidP="0016223B">
            <w:pPr>
              <w:jc w:val="both"/>
              <w:rPr>
                <w:i/>
              </w:rPr>
            </w:pPr>
            <w:r w:rsidRPr="0016223B">
              <w:rPr>
                <w:i/>
              </w:rPr>
              <w:t>W1 - końcowy sprawdzian pisemny w formie pytań otwartych - test jednokrotnego wyboru.</w:t>
            </w:r>
          </w:p>
          <w:p w:rsidR="0016223B" w:rsidRDefault="0016223B" w:rsidP="0016223B">
            <w:pPr>
              <w:jc w:val="both"/>
            </w:pPr>
            <w:r>
              <w:t>Umiejętności:</w:t>
            </w:r>
          </w:p>
          <w:p w:rsidR="0016223B" w:rsidRDefault="0016223B" w:rsidP="0016223B">
            <w:pPr>
              <w:jc w:val="both"/>
            </w:pPr>
            <w:r>
              <w:t xml:space="preserve">U1 – </w:t>
            </w:r>
            <w:r w:rsidRPr="0016223B">
              <w:rPr>
                <w:i/>
              </w:rPr>
              <w:t>prace kontrolne,</w:t>
            </w:r>
            <w:r>
              <w:t xml:space="preserve"> </w:t>
            </w:r>
          </w:p>
          <w:p w:rsidR="0016223B" w:rsidRPr="0016223B" w:rsidRDefault="0016223B" w:rsidP="0016223B">
            <w:pPr>
              <w:jc w:val="both"/>
              <w:rPr>
                <w:i/>
              </w:rPr>
            </w:pPr>
            <w:r>
              <w:t xml:space="preserve">U2 - </w:t>
            </w:r>
            <w:r w:rsidRPr="0016223B">
              <w:rPr>
                <w:i/>
              </w:rPr>
              <w:t xml:space="preserve">ocena sporządzania receptur karm oraz sprawozdań w formie pisemnej </w:t>
            </w:r>
          </w:p>
          <w:p w:rsidR="0016223B" w:rsidRDefault="0016223B" w:rsidP="0016223B">
            <w:pPr>
              <w:jc w:val="both"/>
            </w:pPr>
            <w:r>
              <w:t>Kompetencje społeczne:</w:t>
            </w:r>
          </w:p>
          <w:p w:rsidR="0016223B" w:rsidRPr="0016223B" w:rsidRDefault="0016223B" w:rsidP="0016223B">
            <w:pPr>
              <w:jc w:val="both"/>
              <w:rPr>
                <w:i/>
              </w:rPr>
            </w:pPr>
            <w:r>
              <w:t xml:space="preserve">K1. </w:t>
            </w:r>
            <w:r w:rsidRPr="0016223B">
              <w:rPr>
                <w:i/>
              </w:rPr>
              <w:t xml:space="preserve">aktywność na zajęciach, ocena pracy </w:t>
            </w:r>
            <w:r w:rsidRPr="0016223B">
              <w:rPr>
                <w:i/>
              </w:rPr>
              <w:lastRenderedPageBreak/>
              <w:t>indywidualnej i w zespole</w:t>
            </w:r>
            <w:r>
              <w:rPr>
                <w:i/>
              </w:rPr>
              <w:t>.</w:t>
            </w:r>
          </w:p>
          <w:p w:rsidR="00023A99" w:rsidRDefault="0016223B" w:rsidP="0016223B">
            <w:pPr>
              <w:jc w:val="both"/>
            </w:pPr>
            <w:r>
              <w:t xml:space="preserve">Dokumentowanie osiągniętych efektów uczenia się w formie: </w:t>
            </w:r>
            <w:r w:rsidRPr="0016223B">
              <w:rPr>
                <w:i/>
              </w:rPr>
              <w:t>zaliczenia cząstkowe/opis zadań wykonywanych na ćwiczeniach, dziennik prowadzącego, archiwizowanie w formie papierowej lub cyfrowej.</w:t>
            </w:r>
          </w:p>
          <w:p w:rsidR="0016223B" w:rsidRPr="00F02E5D" w:rsidRDefault="0016223B" w:rsidP="0016223B">
            <w:pPr>
              <w:jc w:val="both"/>
            </w:pPr>
          </w:p>
        </w:tc>
      </w:tr>
      <w:tr w:rsidR="0032739E" w:rsidRPr="00F02E5D" w:rsidTr="00023A99">
        <w:tc>
          <w:tcPr>
            <w:tcW w:w="3942" w:type="dxa"/>
            <w:shd w:val="clear" w:color="auto" w:fill="auto"/>
          </w:tcPr>
          <w:p w:rsidR="0032739E" w:rsidRPr="003B32BF" w:rsidRDefault="0032739E" w:rsidP="00D2747A">
            <w:r w:rsidRPr="003B32BF">
              <w:lastRenderedPageBreak/>
              <w:t>Elementy i wagi mające wpływ na ocenę końcową</w:t>
            </w:r>
          </w:p>
          <w:p w:rsidR="009C2572" w:rsidRPr="003B32BF" w:rsidRDefault="009C2572" w:rsidP="00D2747A"/>
          <w:p w:rsidR="009C2572" w:rsidRPr="003B32BF" w:rsidRDefault="009C2572" w:rsidP="00D2747A"/>
        </w:tc>
        <w:tc>
          <w:tcPr>
            <w:tcW w:w="5344" w:type="dxa"/>
            <w:shd w:val="clear" w:color="auto" w:fill="auto"/>
          </w:tcPr>
          <w:p w:rsidR="0016223B" w:rsidRPr="0016223B" w:rsidRDefault="0016223B" w:rsidP="0016223B">
            <w:pPr>
              <w:jc w:val="both"/>
              <w:rPr>
                <w:i/>
              </w:rPr>
            </w:pPr>
            <w:r>
              <w:t xml:space="preserve">Ocena z ćwiczeń – </w:t>
            </w:r>
            <w:r w:rsidRPr="0016223B">
              <w:rPr>
                <w:i/>
              </w:rPr>
              <w:t>średnia arytmetyczna ocen z prac kontrolnych (60%), ocena wykonanych sprawozdań z ćwiczeń laboratoryjnych (30%) oraz ocena z aktywności i pracy na ćwiczeniach (10%)</w:t>
            </w:r>
          </w:p>
          <w:p w:rsidR="0032739E" w:rsidRPr="003B32BF" w:rsidRDefault="0016223B" w:rsidP="0016223B">
            <w:pPr>
              <w:jc w:val="both"/>
            </w:pPr>
            <w:r>
              <w:t>Ocena końcowa – ocena z zaliczenia pisemnego 60% + 40% ocena z ćwiczeń.</w:t>
            </w:r>
          </w:p>
        </w:tc>
      </w:tr>
      <w:tr w:rsidR="00023A9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F02E5D" w:rsidRDefault="00023A99" w:rsidP="007D53DA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4C6E6B" w:rsidRPr="004C6E6B" w:rsidRDefault="004C6E6B" w:rsidP="004C6E6B">
            <w:pPr>
              <w:jc w:val="both"/>
              <w:rPr>
                <w:b/>
                <w:i/>
              </w:rPr>
            </w:pPr>
            <w:r w:rsidRPr="004C6E6B">
              <w:rPr>
                <w:b/>
                <w:i/>
              </w:rPr>
              <w:t>KONTAKTOWE</w:t>
            </w:r>
          </w:p>
          <w:p w:rsidR="004C6E6B" w:rsidRPr="004C6E6B" w:rsidRDefault="004C6E6B" w:rsidP="004C6E6B">
            <w:pPr>
              <w:jc w:val="both"/>
            </w:pPr>
            <w:r w:rsidRPr="004C6E6B">
              <w:t>Wykłady - 15h/0,6 ECTS</w:t>
            </w:r>
          </w:p>
          <w:p w:rsidR="004C6E6B" w:rsidRPr="004C6E6B" w:rsidRDefault="004C6E6B" w:rsidP="004C6E6B">
            <w:pPr>
              <w:jc w:val="both"/>
            </w:pPr>
            <w:r w:rsidRPr="004C6E6B">
              <w:t>Ćwiczenia – 30h/1,2 ECTS</w:t>
            </w:r>
          </w:p>
          <w:p w:rsidR="004C6E6B" w:rsidRPr="004C6E6B" w:rsidRDefault="004C6E6B" w:rsidP="004C6E6B">
            <w:pPr>
              <w:jc w:val="both"/>
            </w:pPr>
            <w:r w:rsidRPr="004C6E6B">
              <w:t>Konsultacje - 5h/0,2 ECTS</w:t>
            </w:r>
          </w:p>
          <w:p w:rsidR="004C6E6B" w:rsidRPr="004C6E6B" w:rsidRDefault="004C6E6B" w:rsidP="004C6E6B">
            <w:pPr>
              <w:jc w:val="both"/>
            </w:pPr>
            <w:r w:rsidRPr="004C6E6B">
              <w:t>Zaliczenie/Zaliczenie poprawkowe –5h/0,2 ECTS</w:t>
            </w:r>
          </w:p>
          <w:p w:rsidR="004C6E6B" w:rsidRPr="004C6E6B" w:rsidRDefault="004C6E6B" w:rsidP="004C6E6B">
            <w:pPr>
              <w:jc w:val="both"/>
              <w:rPr>
                <w:b/>
              </w:rPr>
            </w:pPr>
            <w:r w:rsidRPr="004C6E6B">
              <w:rPr>
                <w:b/>
              </w:rPr>
              <w:t>RAZEM kontaktowe 55h/2,20 ECTS</w:t>
            </w:r>
          </w:p>
          <w:p w:rsidR="004C6E6B" w:rsidRPr="004C6E6B" w:rsidRDefault="004C6E6B" w:rsidP="004C6E6B">
            <w:pPr>
              <w:jc w:val="both"/>
              <w:rPr>
                <w:b/>
                <w:i/>
              </w:rPr>
            </w:pPr>
            <w:r w:rsidRPr="004C6E6B">
              <w:rPr>
                <w:b/>
                <w:i/>
              </w:rPr>
              <w:t>NIEKONTAKTOWE</w:t>
            </w:r>
          </w:p>
          <w:p w:rsidR="004C6E6B" w:rsidRPr="004C6E6B" w:rsidRDefault="004C6E6B" w:rsidP="004C6E6B">
            <w:pPr>
              <w:jc w:val="both"/>
            </w:pPr>
            <w:r w:rsidRPr="004C6E6B">
              <w:t>Wykonanie projektu dawki pokarmowej - 5h/0,2ECTS</w:t>
            </w:r>
          </w:p>
          <w:p w:rsidR="004C6E6B" w:rsidRPr="004C6E6B" w:rsidRDefault="004C6E6B" w:rsidP="004C6E6B">
            <w:pPr>
              <w:jc w:val="both"/>
            </w:pPr>
            <w:r w:rsidRPr="004C6E6B">
              <w:t>Przygotowanie do zajęć audytoryjnych  i laboratoryjnych 15h /0,6 ECTS</w:t>
            </w:r>
          </w:p>
          <w:p w:rsidR="004C6E6B" w:rsidRPr="004C6E6B" w:rsidRDefault="004C6E6B" w:rsidP="004C6E6B">
            <w:pPr>
              <w:jc w:val="both"/>
            </w:pPr>
            <w:r w:rsidRPr="004C6E6B">
              <w:t>Przygotowanie do zaliczenia ćwiczeń i wykładów - 10h/0,4ECTS</w:t>
            </w:r>
          </w:p>
          <w:p w:rsidR="004C6E6B" w:rsidRPr="004C6E6B" w:rsidRDefault="004C6E6B" w:rsidP="004C6E6B">
            <w:pPr>
              <w:jc w:val="both"/>
            </w:pPr>
            <w:r w:rsidRPr="004C6E6B">
              <w:t>Studiowanie literatury – 10h/0,4 ECTS</w:t>
            </w:r>
          </w:p>
          <w:p w:rsidR="004C6E6B" w:rsidRPr="004C6E6B" w:rsidRDefault="004C6E6B" w:rsidP="004C6E6B">
            <w:pPr>
              <w:jc w:val="both"/>
            </w:pPr>
            <w:r w:rsidRPr="004C6E6B">
              <w:t>Przygotowanie prezentacji - 5h/0,2ECTS</w:t>
            </w:r>
          </w:p>
          <w:p w:rsidR="004C6E6B" w:rsidRPr="004C6E6B" w:rsidRDefault="004C6E6B" w:rsidP="004C6E6B">
            <w:pPr>
              <w:jc w:val="both"/>
              <w:rPr>
                <w:b/>
              </w:rPr>
            </w:pPr>
            <w:r w:rsidRPr="004C6E6B">
              <w:rPr>
                <w:b/>
              </w:rPr>
              <w:t xml:space="preserve">RAZEM </w:t>
            </w:r>
            <w:proofErr w:type="spellStart"/>
            <w:r w:rsidRPr="004C6E6B">
              <w:rPr>
                <w:b/>
              </w:rPr>
              <w:t>niekontaktowe</w:t>
            </w:r>
            <w:proofErr w:type="spellEnd"/>
            <w:r w:rsidRPr="004C6E6B">
              <w:rPr>
                <w:b/>
              </w:rPr>
              <w:t xml:space="preserve"> – 45h/1,8 ECTS</w:t>
            </w:r>
          </w:p>
          <w:p w:rsidR="00023A99" w:rsidRPr="00F02E5D" w:rsidRDefault="004C6E6B" w:rsidP="00460B48">
            <w:pPr>
              <w:jc w:val="both"/>
            </w:pPr>
            <w:r w:rsidRPr="004C6E6B">
              <w:t>Łączny nakład pracy studenta to 100 godz. co odpowiada 4 punktom ECTS.</w:t>
            </w: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1B0197" w:rsidRPr="001B0197" w:rsidRDefault="001B0197" w:rsidP="001B0197">
            <w:pPr>
              <w:jc w:val="both"/>
            </w:pPr>
            <w:r w:rsidRPr="001B0197">
              <w:t>- udział w wykładach – 15 godz.,</w:t>
            </w:r>
          </w:p>
          <w:p w:rsidR="001B0197" w:rsidRPr="001B0197" w:rsidRDefault="001B0197" w:rsidP="001B0197">
            <w:pPr>
              <w:jc w:val="both"/>
            </w:pPr>
            <w:r w:rsidRPr="001B0197">
              <w:t>- udział w zajęciach audytoryjnych i laboratoryjnych – 30 godz.,</w:t>
            </w:r>
          </w:p>
          <w:p w:rsidR="001B0197" w:rsidRPr="001B0197" w:rsidRDefault="001B0197" w:rsidP="001B0197">
            <w:pPr>
              <w:jc w:val="both"/>
            </w:pPr>
            <w:r w:rsidRPr="001B0197">
              <w:t>- udział w konsultacjach związanych z przygotowaniem do zaliczenia i egzaminu – 5 godz.,</w:t>
            </w:r>
          </w:p>
          <w:p w:rsidR="00980EBB" w:rsidRPr="00F02E5D" w:rsidRDefault="001B0197" w:rsidP="0016223B">
            <w:pPr>
              <w:jc w:val="both"/>
            </w:pPr>
            <w:r w:rsidRPr="001B0197">
              <w:t xml:space="preserve"> - obecność na zaliczeniu/zaliczeniu poprawkowym – 5 godz.</w:t>
            </w: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7D53DA">
            <w:pPr>
              <w:jc w:val="both"/>
            </w:pPr>
            <w:r w:rsidRPr="00F02E5D">
              <w:t>Odniesieni</w:t>
            </w:r>
            <w:r w:rsidR="0092197E" w:rsidRPr="00F02E5D">
              <w:t xml:space="preserve">e modułowych efektów uczenia się do </w:t>
            </w:r>
            <w:r w:rsidRPr="00F02E5D">
              <w:t>kierunkowych</w:t>
            </w:r>
            <w:r w:rsidR="0092197E" w:rsidRPr="00F02E5D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101F00" w:rsidRPr="00F02E5D" w:rsidRDefault="00101F00" w:rsidP="007D53DA">
            <w:pPr>
              <w:jc w:val="both"/>
            </w:pPr>
            <w:r w:rsidRPr="00F02E5D">
              <w:t>Kod efektu modułowego – kod efektu kierunkowego</w:t>
            </w:r>
          </w:p>
          <w:p w:rsidR="00034144" w:rsidRDefault="00034144" w:rsidP="007D53DA">
            <w:pPr>
              <w:jc w:val="both"/>
            </w:pPr>
            <w:r>
              <w:t>W1 - BZ1_W01</w:t>
            </w:r>
          </w:p>
          <w:p w:rsidR="006F5C9E" w:rsidRDefault="006F5C9E" w:rsidP="007D53DA">
            <w:pPr>
              <w:jc w:val="both"/>
            </w:pPr>
            <w:r w:rsidRPr="006F5C9E">
              <w:t>BZ1_U03</w:t>
            </w:r>
            <w:r>
              <w:t xml:space="preserve">, </w:t>
            </w:r>
            <w:r w:rsidR="004D0D2C" w:rsidRPr="004D0D2C">
              <w:t>BZ1_U04</w:t>
            </w:r>
          </w:p>
          <w:p w:rsidR="00867815" w:rsidRPr="00F02E5D" w:rsidRDefault="00867815" w:rsidP="007D53DA">
            <w:pPr>
              <w:jc w:val="both"/>
            </w:pPr>
            <w:r w:rsidRPr="00867815">
              <w:t>BZ1_K01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64E" w:rsidRDefault="004E164E" w:rsidP="008D17BD">
      <w:r>
        <w:separator/>
      </w:r>
    </w:p>
  </w:endnote>
  <w:endnote w:type="continuationSeparator" w:id="0">
    <w:p w:rsidR="004E164E" w:rsidRDefault="004E164E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Default="00D93F2D">
    <w:pPr>
      <w:pStyle w:val="Stopka"/>
      <w:jc w:val="right"/>
    </w:pPr>
    <w:r w:rsidRPr="00992D17">
      <w:rPr>
        <w:bCs/>
      </w:rPr>
      <w:fldChar w:fldCharType="begin"/>
    </w:r>
    <w:r w:rsidR="00992D17" w:rsidRPr="00992D17">
      <w:rPr>
        <w:bCs/>
      </w:rPr>
      <w:instrText>PAGE</w:instrText>
    </w:r>
    <w:r w:rsidRPr="00992D17">
      <w:rPr>
        <w:bCs/>
      </w:rPr>
      <w:fldChar w:fldCharType="separate"/>
    </w:r>
    <w:r w:rsidR="008A3533">
      <w:rPr>
        <w:bCs/>
        <w:noProof/>
      </w:rPr>
      <w:t>3</w:t>
    </w:r>
    <w:r w:rsidRPr="00992D17">
      <w:rPr>
        <w:bCs/>
      </w:rPr>
      <w:fldChar w:fldCharType="end"/>
    </w:r>
    <w:r w:rsidR="00992D17" w:rsidRPr="00992D17">
      <w:rPr>
        <w:bCs/>
      </w:rPr>
      <w:t>/</w:t>
    </w:r>
    <w:r w:rsidRPr="00992D17">
      <w:rPr>
        <w:bCs/>
      </w:rPr>
      <w:fldChar w:fldCharType="begin"/>
    </w:r>
    <w:r w:rsidR="00992D17" w:rsidRPr="00992D17">
      <w:rPr>
        <w:bCs/>
      </w:rPr>
      <w:instrText>NUMPAGES</w:instrText>
    </w:r>
    <w:r w:rsidRPr="00992D17">
      <w:rPr>
        <w:bCs/>
      </w:rPr>
      <w:fldChar w:fldCharType="separate"/>
    </w:r>
    <w:r w:rsidR="008A3533">
      <w:rPr>
        <w:bCs/>
        <w:noProof/>
      </w:rPr>
      <w:t>3</w:t>
    </w:r>
    <w:r w:rsidRPr="00992D17">
      <w:rPr>
        <w:bCs/>
      </w:rPr>
      <w:fldChar w:fldCharType="end"/>
    </w:r>
  </w:p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64E" w:rsidRDefault="004E164E" w:rsidP="008D17BD">
      <w:r>
        <w:separator/>
      </w:r>
    </w:p>
  </w:footnote>
  <w:footnote w:type="continuationSeparator" w:id="0">
    <w:p w:rsidR="004E164E" w:rsidRDefault="004E164E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A50C5"/>
    <w:multiLevelType w:val="hybridMultilevel"/>
    <w:tmpl w:val="4FA86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34144"/>
    <w:rsid w:val="000D65D5"/>
    <w:rsid w:val="000F587A"/>
    <w:rsid w:val="00101F00"/>
    <w:rsid w:val="001266E4"/>
    <w:rsid w:val="0016223B"/>
    <w:rsid w:val="001B0197"/>
    <w:rsid w:val="001B6F5A"/>
    <w:rsid w:val="001D55CF"/>
    <w:rsid w:val="001F2F77"/>
    <w:rsid w:val="00206860"/>
    <w:rsid w:val="00207270"/>
    <w:rsid w:val="00312718"/>
    <w:rsid w:val="0032739E"/>
    <w:rsid w:val="00381CEA"/>
    <w:rsid w:val="003853C3"/>
    <w:rsid w:val="003B32BF"/>
    <w:rsid w:val="00457679"/>
    <w:rsid w:val="00460B48"/>
    <w:rsid w:val="004C6E6B"/>
    <w:rsid w:val="004D0D2C"/>
    <w:rsid w:val="004E164E"/>
    <w:rsid w:val="00500899"/>
    <w:rsid w:val="0055250C"/>
    <w:rsid w:val="0057184E"/>
    <w:rsid w:val="005853BE"/>
    <w:rsid w:val="00660516"/>
    <w:rsid w:val="006742BC"/>
    <w:rsid w:val="006748C4"/>
    <w:rsid w:val="006F3573"/>
    <w:rsid w:val="006F5C9E"/>
    <w:rsid w:val="007D4499"/>
    <w:rsid w:val="007D53DA"/>
    <w:rsid w:val="00837C29"/>
    <w:rsid w:val="00867815"/>
    <w:rsid w:val="0089357C"/>
    <w:rsid w:val="008A3533"/>
    <w:rsid w:val="008D17BD"/>
    <w:rsid w:val="0092197E"/>
    <w:rsid w:val="00980EBB"/>
    <w:rsid w:val="00991350"/>
    <w:rsid w:val="00992D17"/>
    <w:rsid w:val="009C2572"/>
    <w:rsid w:val="009E49CA"/>
    <w:rsid w:val="00A6673A"/>
    <w:rsid w:val="00B400C0"/>
    <w:rsid w:val="00C27BC4"/>
    <w:rsid w:val="00CC2D3B"/>
    <w:rsid w:val="00CD423D"/>
    <w:rsid w:val="00CE4AE8"/>
    <w:rsid w:val="00D2747A"/>
    <w:rsid w:val="00D93F2D"/>
    <w:rsid w:val="00DC2364"/>
    <w:rsid w:val="00DE2C12"/>
    <w:rsid w:val="00E54369"/>
    <w:rsid w:val="00EC3848"/>
    <w:rsid w:val="00F02DA4"/>
    <w:rsid w:val="00F02E5D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2023-09-30T11:06:00Z</dcterms:created>
  <dcterms:modified xsi:type="dcterms:W3CDTF">2023-09-30T11:06:00Z</dcterms:modified>
</cp:coreProperties>
</file>