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C289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 xml:space="preserve">Behawiorystyka </w:t>
            </w:r>
            <w:r w:rsidRPr="004F0B9B">
              <w:t>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1C5198">
              <w:rPr>
                <w:lang w:eastAsia="zh-CN"/>
              </w:rPr>
              <w:t>Bioróżnorodność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A</w:t>
            </w:r>
            <w:r w:rsidRPr="008C289A">
              <w:t>nimal biodiversity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8C289A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8C289A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8E0C1A">
              <w:rPr>
                <w:strike/>
              </w:rPr>
              <w:t>stacjonarne</w:t>
            </w:r>
            <w:r w:rsidRPr="00F02E5D">
              <w:t>/</w:t>
            </w:r>
            <w:r w:rsidRPr="008E0C1A"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IV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2106E6" w:rsidP="004C0125">
            <w:r>
              <w:t>8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8C289A" w:rsidRDefault="00AF1DE5" w:rsidP="004C0125">
            <w:pPr>
              <w:rPr>
                <w:color w:val="FF0000"/>
              </w:rPr>
            </w:pPr>
            <w:r w:rsidRPr="00AF1DE5">
              <w:t>2 (</w:t>
            </w:r>
            <w:r w:rsidR="002106E6">
              <w:t>1/1</w:t>
            </w:r>
            <w:r w:rsidRPr="00AF1DE5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Dr Wioletta Sawicka-Zugaj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8C289A">
              <w:t>Katedra Hodowli i Ochrony Zasobów Genetycznych Bydła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Pr>
              <w:autoSpaceDE w:val="0"/>
              <w:autoSpaceDN w:val="0"/>
              <w:adjustRightInd w:val="0"/>
            </w:pPr>
            <w:r w:rsidRPr="008C289A">
              <w:t>Celem modułu jest zapoznanie studentów z bioróżnorodnością zwierząt, oraz wpływem stanu różnorodności biologicznej na funkcjonowanie życia.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>
              <w:t xml:space="preserve"> </w:t>
            </w:r>
            <w:r w:rsidR="008C289A" w:rsidRPr="008C289A">
              <w:t>Ma wiedzę na temat powstawania zmienności biologicznej na Ziemi.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8C289A">
              <w:t xml:space="preserve"> </w:t>
            </w:r>
            <w:r w:rsidR="008C289A" w:rsidRPr="008C289A">
              <w:t xml:space="preserve">Wyjaśnia przyczyny i skutki zmniejszania różnorodności biologicznej oraz sposoby jej przeciwdziałania.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1C5198">
              <w:t>W3. Zna znaczenie bioróżnorodności</w:t>
            </w:r>
            <w:r>
              <w:t xml:space="preserve"> zwierząt</w:t>
            </w:r>
            <w:r w:rsidRPr="001C5198">
              <w:t xml:space="preserve"> dla wyż</w:t>
            </w:r>
            <w:r>
              <w:t>ywienia i rolnictwa na Świecie.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Potrafi właściwie interpretować przepisy dotyczące ochrony b</w:t>
            </w:r>
            <w:r w:rsidR="008C289A">
              <w:t>ioróżnorodności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</w:t>
            </w:r>
            <w:r w:rsidR="008C289A" w:rsidRPr="001C5198">
              <w:rPr>
                <w:rStyle w:val="hps"/>
              </w:rPr>
              <w:t>Po</w:t>
            </w:r>
            <w:r w:rsidR="008C289A">
              <w:rPr>
                <w:rStyle w:val="hps"/>
              </w:rPr>
              <w:t>trafi pracować w grupie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8C289A">
              <w:t xml:space="preserve"> </w:t>
            </w:r>
            <w:r w:rsidR="008C289A" w:rsidRPr="008C289A">
              <w:t>Ma świadomość znaczenia bioróżnorodności w środowisku przyrodniczym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Pr>
              <w:jc w:val="both"/>
            </w:pPr>
            <w:r w:rsidRPr="008C289A"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8C289A" w:rsidP="004C0125">
            <w:r w:rsidRPr="008C289A">
              <w:t xml:space="preserve">Przedmiot obejmuje zagadnienia z zakresu bioróżnorodności zwierząt, znaczenia bioróżnorodności w środowisku przyrodniczym, w produkcji żywności i wyżywieniu ludzkości. Przedstawione są wiadomości z zakresu </w:t>
            </w:r>
            <w:r w:rsidRPr="008C289A">
              <w:lastRenderedPageBreak/>
              <w:t>różnorodności biologicznej   głównych rzędów ssaków i ptaków, form ochrony bioróżnorodności i współczesnych zagrożeń dla różnorodności biologicznej.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r w:rsidRPr="008C289A">
              <w:rPr>
                <w:lang w:val="en-US"/>
              </w:rPr>
              <w:t xml:space="preserve">FAO. Animal genetic resources for food and agriculture. </w:t>
            </w:r>
            <w:r>
              <w:t>Rome 2007</w:t>
            </w:r>
          </w:p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r>
              <w:t>Freeland J. R.: Ekologia molekularna. PWN Warszawa 2008</w:t>
            </w:r>
          </w:p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r>
              <w:t>Komosińska H., Podsiadło E.: Ssaki kopytne. PWN Warszawa 2002</w:t>
            </w:r>
          </w:p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r>
              <w:t xml:space="preserve">Litwińczuk Z. (red);  Ochrona zasobów genetycznych zwierząt gospodarskich i dziko żyjących. PWRiL Warszawa 2011. </w:t>
            </w:r>
          </w:p>
          <w:p w:rsidR="00023A99" w:rsidRDefault="00B95F3C" w:rsidP="008C289A">
            <w:pPr>
              <w:pStyle w:val="Akapitzlist"/>
              <w:numPr>
                <w:ilvl w:val="0"/>
                <w:numId w:val="1"/>
              </w:numPr>
            </w:pPr>
            <w:r>
              <w:t xml:space="preserve">Litwińczuk Z. </w:t>
            </w:r>
            <w:r w:rsidR="008C289A">
              <w:t>Zachowanie bioróżnorodności jako ważny element w przekazie tradycji i dziedzictwa narodowego. Post Nauk Rol., 1, 121-132, 2009</w:t>
            </w:r>
          </w:p>
          <w:p w:rsidR="00B95F3C" w:rsidRPr="00F02E5D" w:rsidRDefault="00B95F3C" w:rsidP="008C289A">
            <w:pPr>
              <w:pStyle w:val="Akapitzlist"/>
              <w:numPr>
                <w:ilvl w:val="0"/>
                <w:numId w:val="1"/>
              </w:numPr>
            </w:pPr>
            <w:r>
              <w:t>Aktualne artykuły naukowe i popularnonaukowe dotyczące bioróżnorodności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95F3C" w:rsidRDefault="00B95F3C" w:rsidP="004C0125">
            <w:r>
              <w:t>Wykład, dyskusja</w:t>
            </w:r>
          </w:p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B95F3C" w:rsidRDefault="00B95F3C" w:rsidP="00B95F3C">
            <w:pPr>
              <w:jc w:val="both"/>
            </w:pPr>
            <w:r>
              <w:t>W1,W2, W3, U1 – zaliczenie pisemne</w:t>
            </w:r>
          </w:p>
          <w:p w:rsidR="00B95F3C" w:rsidRDefault="00B95F3C" w:rsidP="00B95F3C">
            <w:pPr>
              <w:jc w:val="both"/>
            </w:pPr>
            <w:r>
              <w:t>K1 – dyskusja</w:t>
            </w:r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DOKUMENTOWANIE OSIĄGNIĘTYCH EFEKTÓW UCZENIA SIĘ w formie: zaliczenie pisemne archiwizowane w formie papierowej</w:t>
            </w:r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Szczegółowe kryteria przy ocenie zaliczenia i prac kontrolnych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plus dobry stopień (4,5) wiedzy, umiejętności lub kompetencji, gdy uzyskuje od 81 do 90% sumy punktów określających maksymalny poziom wiedzy lub umiejętności z </w:t>
            </w:r>
            <w:r>
              <w:lastRenderedPageBreak/>
              <w:t>danego przedmiotu (odpowiednio – jego części),</w:t>
            </w:r>
          </w:p>
          <w:p w:rsidR="00023A99" w:rsidRPr="00F02E5D" w:rsidRDefault="00B95F3C" w:rsidP="00B95F3C">
            <w:pPr>
              <w:jc w:val="both"/>
            </w:pPr>
            <w:r>
              <w:t></w:t>
            </w:r>
            <w:r>
              <w:tab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B95F3C" w:rsidP="004C0125">
            <w:pPr>
              <w:jc w:val="both"/>
            </w:pPr>
            <w:r>
              <w:t xml:space="preserve">Ocena końcowa wystawiana jest na podstawie wyników zaliczenia pisemnego pisanego na koniec semestru. </w:t>
            </w:r>
            <w:r w:rsidRPr="00B95F3C">
              <w:t>Warun</w:t>
            </w:r>
            <w:r>
              <w:t>ek ten jest</w:t>
            </w:r>
            <w:r w:rsidRPr="00B95F3C">
              <w:t xml:space="preserve"> przedstawian</w:t>
            </w:r>
            <w:r>
              <w:t>y</w:t>
            </w:r>
            <w:r w:rsidRPr="00B95F3C">
              <w:t xml:space="preserve"> studentom i konsultowan</w:t>
            </w:r>
            <w:r>
              <w:t>y</w:t>
            </w:r>
            <w:r w:rsidRPr="00B95F3C">
              <w:t xml:space="preserve">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5F3C" w:rsidRPr="00B95F3C" w:rsidRDefault="00B95F3C" w:rsidP="00B95F3C">
            <w:pPr>
              <w:jc w:val="center"/>
              <w:rPr>
                <w:b/>
                <w:bCs/>
              </w:rPr>
            </w:pPr>
            <w:r w:rsidRPr="00B95F3C">
              <w:rPr>
                <w:b/>
                <w:bCs/>
              </w:rPr>
              <w:t>Kontaktowe</w:t>
            </w:r>
          </w:p>
          <w:p w:rsidR="00B95F3C" w:rsidRDefault="00B95F3C" w:rsidP="00B95F3C">
            <w:pPr>
              <w:jc w:val="both"/>
            </w:pPr>
            <w:r>
              <w:t xml:space="preserve">                 </w:t>
            </w:r>
          </w:p>
          <w:p w:rsidR="00B95F3C" w:rsidRDefault="00B95F3C" w:rsidP="00B95F3C">
            <w:pPr>
              <w:ind w:firstLine="1868"/>
            </w:pPr>
            <w:r>
              <w:t>Godziny</w:t>
            </w:r>
            <w:r>
              <w:tab/>
              <w:t>ECTS</w:t>
            </w:r>
          </w:p>
          <w:p w:rsidR="00B95F3C" w:rsidRDefault="00B95F3C" w:rsidP="00B95F3C">
            <w:r>
              <w:t>Wykłady</w:t>
            </w:r>
            <w:r>
              <w:tab/>
              <w:t xml:space="preserve">           </w:t>
            </w:r>
            <w:r w:rsidR="002106E6">
              <w:t>18</w:t>
            </w:r>
            <w:r>
              <w:tab/>
            </w:r>
            <w:r w:rsidR="002106E6">
              <w:t>0,72</w:t>
            </w:r>
          </w:p>
          <w:p w:rsidR="00B95F3C" w:rsidRDefault="00B95F3C" w:rsidP="00B95F3C">
            <w:r>
              <w:t>Konsultacje</w:t>
            </w:r>
            <w:r>
              <w:tab/>
              <w:t xml:space="preserve">            </w:t>
            </w:r>
            <w:r w:rsidR="002106E6">
              <w:t>5</w:t>
            </w:r>
            <w:r>
              <w:tab/>
              <w:t>0,2</w:t>
            </w:r>
          </w:p>
          <w:p w:rsidR="00B95F3C" w:rsidRDefault="00B95F3C" w:rsidP="00B95F3C">
            <w:r>
              <w:t>Zaliczenie końcowe</w:t>
            </w:r>
            <w:r>
              <w:tab/>
              <w:t>2</w:t>
            </w:r>
            <w:r>
              <w:tab/>
              <w:t>0,08</w:t>
            </w:r>
          </w:p>
          <w:p w:rsidR="00B95F3C" w:rsidRDefault="00B95F3C" w:rsidP="00B95F3C">
            <w:pPr>
              <w:jc w:val="both"/>
            </w:pPr>
          </w:p>
          <w:p w:rsidR="00B95F3C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</w:t>
            </w:r>
            <w:r w:rsidR="002106E6">
              <w:rPr>
                <w:b/>
                <w:bCs/>
              </w:rPr>
              <w:t>25</w:t>
            </w:r>
            <w:r w:rsidRPr="001033FF">
              <w:rPr>
                <w:b/>
                <w:bCs/>
              </w:rPr>
              <w:t xml:space="preserve"> godz. (1 ECTS)</w:t>
            </w:r>
          </w:p>
          <w:p w:rsidR="00B95F3C" w:rsidRDefault="00B95F3C" w:rsidP="00B95F3C">
            <w:pPr>
              <w:jc w:val="both"/>
            </w:pPr>
          </w:p>
          <w:p w:rsidR="00B95F3C" w:rsidRPr="00B95F3C" w:rsidRDefault="00B95F3C" w:rsidP="00B95F3C">
            <w:pPr>
              <w:jc w:val="center"/>
              <w:rPr>
                <w:b/>
                <w:bCs/>
              </w:rPr>
            </w:pPr>
            <w:r w:rsidRPr="00B95F3C">
              <w:rPr>
                <w:b/>
                <w:bCs/>
              </w:rPr>
              <w:t>Niekontaktowe</w:t>
            </w:r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ab/>
            </w:r>
            <w:r w:rsidR="001033FF">
              <w:t xml:space="preserve">                               </w:t>
            </w:r>
            <w:r>
              <w:t>Godziny</w:t>
            </w:r>
            <w:r>
              <w:tab/>
              <w:t>ECTS</w:t>
            </w:r>
          </w:p>
          <w:p w:rsidR="00B95F3C" w:rsidRDefault="00B95F3C" w:rsidP="00B95F3C">
            <w:pPr>
              <w:jc w:val="both"/>
            </w:pPr>
            <w:r>
              <w:t>Studiowanie literatury</w:t>
            </w:r>
            <w:r>
              <w:tab/>
            </w:r>
            <w:r w:rsidR="002106E6">
              <w:t>1</w:t>
            </w:r>
            <w:r w:rsidR="001033FF">
              <w:t>5</w:t>
            </w:r>
            <w:r>
              <w:tab/>
              <w:t>0,</w:t>
            </w:r>
            <w:r w:rsidR="002106E6">
              <w:t>6</w:t>
            </w:r>
          </w:p>
          <w:p w:rsidR="001033FF" w:rsidRDefault="00B95F3C" w:rsidP="00B95F3C">
            <w:pPr>
              <w:jc w:val="both"/>
            </w:pPr>
            <w:r>
              <w:t>Przygotowanie do zalicze</w:t>
            </w:r>
            <w:r w:rsidR="001033FF">
              <w:t>nia</w:t>
            </w:r>
          </w:p>
          <w:p w:rsidR="00B95F3C" w:rsidRDefault="001033FF" w:rsidP="00B95F3C">
            <w:pPr>
              <w:jc w:val="both"/>
            </w:pPr>
            <w:r>
              <w:t xml:space="preserve">końcowego                  </w:t>
            </w:r>
            <w:r w:rsidR="00B95F3C">
              <w:tab/>
            </w:r>
            <w:r>
              <w:t>10</w:t>
            </w:r>
            <w:r w:rsidR="00B95F3C">
              <w:tab/>
              <w:t>0,</w:t>
            </w:r>
            <w:r>
              <w:t>4</w:t>
            </w:r>
          </w:p>
          <w:p w:rsidR="00B95F3C" w:rsidRDefault="00B95F3C" w:rsidP="00B95F3C">
            <w:pPr>
              <w:jc w:val="both"/>
            </w:pPr>
          </w:p>
          <w:p w:rsidR="00023A99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 </w:t>
            </w:r>
            <w:r w:rsidR="002106E6">
              <w:rPr>
                <w:b/>
                <w:bCs/>
              </w:rPr>
              <w:t>2</w:t>
            </w:r>
            <w:r w:rsidR="001033FF" w:rsidRPr="001033FF">
              <w:rPr>
                <w:b/>
                <w:bCs/>
              </w:rPr>
              <w:t>5</w:t>
            </w:r>
            <w:r w:rsidRPr="001033FF">
              <w:rPr>
                <w:b/>
                <w:bCs/>
              </w:rPr>
              <w:t xml:space="preserve"> godz. (</w:t>
            </w:r>
            <w:r w:rsidR="002106E6">
              <w:rPr>
                <w:b/>
                <w:bCs/>
              </w:rPr>
              <w:t>1</w:t>
            </w:r>
            <w:r w:rsidRPr="001033FF">
              <w:rPr>
                <w:b/>
                <w:bCs/>
              </w:rPr>
              <w:t xml:space="preserve"> ECTS)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1033FF" w:rsidP="004C0125">
            <w:pPr>
              <w:jc w:val="both"/>
            </w:pPr>
            <w:r w:rsidRPr="009C0A88">
              <w:rPr>
                <w:i/>
              </w:rPr>
              <w:t xml:space="preserve">Wykłady – </w:t>
            </w:r>
            <w:r w:rsidR="002106E6">
              <w:rPr>
                <w:i/>
              </w:rPr>
              <w:t>18</w:t>
            </w:r>
            <w:r w:rsidRPr="009C0A88">
              <w:rPr>
                <w:i/>
              </w:rPr>
              <w:t xml:space="preserve"> godz.; konsultacje – </w:t>
            </w:r>
            <w:r w:rsidR="002106E6">
              <w:rPr>
                <w:i/>
              </w:rPr>
              <w:t>5</w:t>
            </w:r>
            <w:r w:rsidRPr="009C0A88">
              <w:rPr>
                <w:i/>
              </w:rPr>
              <w:t xml:space="preserve"> godz., </w:t>
            </w:r>
            <w:r>
              <w:rPr>
                <w:i/>
              </w:rPr>
              <w:t>zaliczenie końcowe</w:t>
            </w:r>
            <w:r w:rsidRPr="009C0A88">
              <w:rPr>
                <w:i/>
              </w:rPr>
              <w:t xml:space="preserve"> – 2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1033FF" w:rsidRPr="001033FF">
              <w:t>BZ1_W01</w:t>
            </w:r>
          </w:p>
          <w:p w:rsidR="001033FF" w:rsidRDefault="001033FF" w:rsidP="004C0125">
            <w:pPr>
              <w:jc w:val="both"/>
            </w:pPr>
            <w:r>
              <w:t xml:space="preserve">W2 - </w:t>
            </w:r>
            <w:r w:rsidRPr="001033FF">
              <w:t>BZ1_W02</w:t>
            </w:r>
          </w:p>
          <w:p w:rsidR="001033FF" w:rsidRDefault="001033FF" w:rsidP="004C0125">
            <w:pPr>
              <w:jc w:val="both"/>
            </w:pPr>
            <w:r>
              <w:t xml:space="preserve">W3 - </w:t>
            </w:r>
            <w:r w:rsidRPr="001033FF">
              <w:t>BZ1_W06</w:t>
            </w:r>
          </w:p>
          <w:p w:rsidR="001033FF" w:rsidRDefault="001033FF" w:rsidP="004C0125">
            <w:pPr>
              <w:jc w:val="both"/>
            </w:pPr>
            <w:r>
              <w:t xml:space="preserve">U1 - </w:t>
            </w:r>
            <w:r w:rsidRPr="001033FF">
              <w:t>BZ1_U02</w:t>
            </w:r>
          </w:p>
          <w:p w:rsidR="001033FF" w:rsidRDefault="001033FF" w:rsidP="004C0125">
            <w:pPr>
              <w:jc w:val="both"/>
            </w:pPr>
            <w:r>
              <w:t xml:space="preserve">K1 - </w:t>
            </w:r>
            <w:r w:rsidRPr="001033FF">
              <w:t>BZ1_K02</w:t>
            </w:r>
          </w:p>
          <w:p w:rsidR="001033FF" w:rsidRPr="00F02E5D" w:rsidRDefault="001033FF" w:rsidP="004C0125">
            <w:pPr>
              <w:jc w:val="both"/>
            </w:pPr>
            <w:r>
              <w:t>K1 -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6C" w:rsidRDefault="008B3F6C" w:rsidP="008D17BD">
      <w:r>
        <w:separator/>
      </w:r>
    </w:p>
  </w:endnote>
  <w:endnote w:type="continuationSeparator" w:id="0">
    <w:p w:rsidR="008B3F6C" w:rsidRDefault="008B3F6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F04F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B322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B322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6C" w:rsidRDefault="008B3F6C" w:rsidP="008D17BD">
      <w:r>
        <w:separator/>
      </w:r>
    </w:p>
  </w:footnote>
  <w:footnote w:type="continuationSeparator" w:id="0">
    <w:p w:rsidR="008B3F6C" w:rsidRDefault="008B3F6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32F"/>
    <w:multiLevelType w:val="hybridMultilevel"/>
    <w:tmpl w:val="3B66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B322A"/>
    <w:rsid w:val="000F587A"/>
    <w:rsid w:val="00101F00"/>
    <w:rsid w:val="001033FF"/>
    <w:rsid w:val="001266E4"/>
    <w:rsid w:val="001F04F3"/>
    <w:rsid w:val="00206860"/>
    <w:rsid w:val="00207270"/>
    <w:rsid w:val="002106E6"/>
    <w:rsid w:val="00312718"/>
    <w:rsid w:val="0032739E"/>
    <w:rsid w:val="003853C3"/>
    <w:rsid w:val="003B32BF"/>
    <w:rsid w:val="00457679"/>
    <w:rsid w:val="00500899"/>
    <w:rsid w:val="0057184E"/>
    <w:rsid w:val="006742BC"/>
    <w:rsid w:val="006748C4"/>
    <w:rsid w:val="006F3573"/>
    <w:rsid w:val="00837C29"/>
    <w:rsid w:val="0089357C"/>
    <w:rsid w:val="008B3F6C"/>
    <w:rsid w:val="008C289A"/>
    <w:rsid w:val="008D17BD"/>
    <w:rsid w:val="008E0C1A"/>
    <w:rsid w:val="0092197E"/>
    <w:rsid w:val="00980EBB"/>
    <w:rsid w:val="00991350"/>
    <w:rsid w:val="00992D17"/>
    <w:rsid w:val="009C2572"/>
    <w:rsid w:val="009E49CA"/>
    <w:rsid w:val="00A6673A"/>
    <w:rsid w:val="00AF1DE5"/>
    <w:rsid w:val="00B400C0"/>
    <w:rsid w:val="00B95F3C"/>
    <w:rsid w:val="00CD423D"/>
    <w:rsid w:val="00D2747A"/>
    <w:rsid w:val="00D36A66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C289A"/>
  </w:style>
  <w:style w:type="paragraph" w:styleId="Akapitzlist">
    <w:name w:val="List Paragraph"/>
    <w:basedOn w:val="Normalny"/>
    <w:uiPriority w:val="34"/>
    <w:qFormat/>
    <w:rsid w:val="008C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2023-09-30T21:33:00Z</dcterms:created>
  <dcterms:modified xsi:type="dcterms:W3CDTF">2023-09-30T21:33:00Z</dcterms:modified>
</cp:coreProperties>
</file>