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23" w:rsidRPr="001C3EDB" w:rsidRDefault="00C07923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C07923" w:rsidRPr="003305C4" w:rsidRDefault="00C07923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C07923" w:rsidRPr="003305C4" w:rsidTr="003305C4">
        <w:tc>
          <w:tcPr>
            <w:tcW w:w="3942" w:type="dxa"/>
            <w:vAlign w:val="center"/>
          </w:tcPr>
          <w:p w:rsidR="00C07923" w:rsidRPr="003305C4" w:rsidRDefault="00C07923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C07923" w:rsidRPr="003305C4" w:rsidRDefault="00C07923" w:rsidP="004C0125"/>
        </w:tc>
        <w:tc>
          <w:tcPr>
            <w:tcW w:w="5344" w:type="dxa"/>
            <w:vAlign w:val="center"/>
          </w:tcPr>
          <w:p w:rsidR="00C07923" w:rsidRPr="00E242CF" w:rsidRDefault="00C07923" w:rsidP="004C0125">
            <w:r>
              <w:rPr>
                <w:sz w:val="22"/>
                <w:szCs w:val="22"/>
              </w:rPr>
              <w:t>Behawiorystyka zwierząt</w:t>
            </w:r>
          </w:p>
        </w:tc>
      </w:tr>
      <w:tr w:rsidR="00C07923" w:rsidRPr="003305C4" w:rsidTr="003E6D19">
        <w:tc>
          <w:tcPr>
            <w:tcW w:w="3942" w:type="dxa"/>
            <w:vAlign w:val="center"/>
          </w:tcPr>
          <w:p w:rsidR="00C07923" w:rsidRPr="003305C4" w:rsidRDefault="00C07923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C07923" w:rsidRDefault="00C07923" w:rsidP="00E242CF">
            <w:r>
              <w:t>Applied Ethology</w:t>
            </w:r>
          </w:p>
          <w:p w:rsidR="00C07923" w:rsidRPr="009A3A8D" w:rsidRDefault="00C07923" w:rsidP="00E242CF">
            <w:r>
              <w:t>Etologia Stosowana</w:t>
            </w:r>
          </w:p>
        </w:tc>
      </w:tr>
      <w:tr w:rsidR="00C07923" w:rsidRPr="003305C4" w:rsidTr="003305C4">
        <w:tc>
          <w:tcPr>
            <w:tcW w:w="3942" w:type="dxa"/>
            <w:vAlign w:val="center"/>
          </w:tcPr>
          <w:p w:rsidR="00C07923" w:rsidRPr="003305C4" w:rsidRDefault="00C07923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C07923" w:rsidRPr="003305C4" w:rsidRDefault="00C07923" w:rsidP="00E242CF"/>
        </w:tc>
        <w:tc>
          <w:tcPr>
            <w:tcW w:w="5344" w:type="dxa"/>
            <w:vAlign w:val="center"/>
          </w:tcPr>
          <w:p w:rsidR="00C07923" w:rsidRPr="003305C4" w:rsidRDefault="00C07923" w:rsidP="00E242CF">
            <w:r>
              <w:rPr>
                <w:sz w:val="22"/>
                <w:szCs w:val="22"/>
              </w:rPr>
              <w:t>angielski</w:t>
            </w:r>
          </w:p>
        </w:tc>
      </w:tr>
      <w:tr w:rsidR="00C07923" w:rsidRPr="003305C4" w:rsidTr="003305C4">
        <w:tc>
          <w:tcPr>
            <w:tcW w:w="3942" w:type="dxa"/>
            <w:vAlign w:val="center"/>
          </w:tcPr>
          <w:p w:rsidR="00C07923" w:rsidRPr="003305C4" w:rsidRDefault="00C07923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C07923" w:rsidRPr="003305C4" w:rsidRDefault="00C07923" w:rsidP="00E242CF"/>
        </w:tc>
        <w:tc>
          <w:tcPr>
            <w:tcW w:w="5344" w:type="dxa"/>
            <w:vAlign w:val="center"/>
          </w:tcPr>
          <w:p w:rsidR="00C07923" w:rsidRPr="003305C4" w:rsidRDefault="00C07923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C07923" w:rsidRPr="003305C4" w:rsidTr="003305C4">
        <w:tc>
          <w:tcPr>
            <w:tcW w:w="3942" w:type="dxa"/>
            <w:vAlign w:val="center"/>
          </w:tcPr>
          <w:p w:rsidR="00C07923" w:rsidRPr="003305C4" w:rsidRDefault="00C07923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C07923" w:rsidRPr="003305C4" w:rsidRDefault="00C07923" w:rsidP="00E242CF">
            <w:r w:rsidRPr="003305C4">
              <w:rPr>
                <w:sz w:val="22"/>
                <w:szCs w:val="22"/>
              </w:rPr>
              <w:t>pierwszego stopnia/</w:t>
            </w:r>
            <w:r w:rsidRPr="00E242CF">
              <w:rPr>
                <w:strike/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C07923" w:rsidRPr="003305C4" w:rsidTr="003305C4">
        <w:tc>
          <w:tcPr>
            <w:tcW w:w="3942" w:type="dxa"/>
            <w:vAlign w:val="center"/>
          </w:tcPr>
          <w:p w:rsidR="00C07923" w:rsidRPr="003305C4" w:rsidRDefault="00C07923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C07923" w:rsidRPr="003305C4" w:rsidRDefault="00C07923" w:rsidP="00E242CF"/>
        </w:tc>
        <w:tc>
          <w:tcPr>
            <w:tcW w:w="5344" w:type="dxa"/>
            <w:vAlign w:val="center"/>
          </w:tcPr>
          <w:p w:rsidR="00C07923" w:rsidRPr="003305C4" w:rsidRDefault="00C07923" w:rsidP="00E242CF">
            <w:r w:rsidRPr="00170767">
              <w:rPr>
                <w:strike/>
                <w:sz w:val="22"/>
                <w:szCs w:val="22"/>
              </w:rPr>
              <w:t>stacjonarne</w:t>
            </w:r>
            <w:r w:rsidRPr="003305C4">
              <w:rPr>
                <w:sz w:val="22"/>
                <w:szCs w:val="22"/>
              </w:rPr>
              <w:t>/</w:t>
            </w:r>
            <w:r w:rsidRPr="00170767">
              <w:rPr>
                <w:sz w:val="22"/>
                <w:szCs w:val="22"/>
              </w:rPr>
              <w:t>niestacjonarne</w:t>
            </w:r>
          </w:p>
        </w:tc>
      </w:tr>
      <w:tr w:rsidR="00C07923" w:rsidRPr="003305C4" w:rsidTr="003305C4">
        <w:tc>
          <w:tcPr>
            <w:tcW w:w="3942" w:type="dxa"/>
            <w:vAlign w:val="center"/>
          </w:tcPr>
          <w:p w:rsidR="00C07923" w:rsidRPr="003305C4" w:rsidRDefault="00C07923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C07923" w:rsidRPr="003305C4" w:rsidRDefault="00C07923" w:rsidP="00E242CF">
            <w:r>
              <w:rPr>
                <w:sz w:val="22"/>
                <w:szCs w:val="22"/>
              </w:rPr>
              <w:t>II</w:t>
            </w:r>
          </w:p>
        </w:tc>
      </w:tr>
      <w:tr w:rsidR="00C07923" w:rsidRPr="003305C4" w:rsidTr="003305C4">
        <w:tc>
          <w:tcPr>
            <w:tcW w:w="3942" w:type="dxa"/>
            <w:vAlign w:val="center"/>
          </w:tcPr>
          <w:p w:rsidR="00C07923" w:rsidRPr="003305C4" w:rsidRDefault="00C07923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C07923" w:rsidRPr="003305C4" w:rsidRDefault="00C07923" w:rsidP="00E242CF">
            <w:r>
              <w:rPr>
                <w:sz w:val="22"/>
                <w:szCs w:val="22"/>
              </w:rPr>
              <w:t>3</w:t>
            </w:r>
          </w:p>
        </w:tc>
      </w:tr>
      <w:tr w:rsidR="00C07923" w:rsidRPr="003305C4" w:rsidTr="003305C4">
        <w:tc>
          <w:tcPr>
            <w:tcW w:w="3942" w:type="dxa"/>
            <w:vAlign w:val="center"/>
          </w:tcPr>
          <w:p w:rsidR="00C07923" w:rsidRPr="003305C4" w:rsidRDefault="00C07923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vAlign w:val="center"/>
          </w:tcPr>
          <w:p w:rsidR="00C07923" w:rsidRPr="00E242CF" w:rsidRDefault="00C07923" w:rsidP="00E242C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4 </w:t>
            </w:r>
            <w:r w:rsidRPr="00A732E1">
              <w:rPr>
                <w:sz w:val="22"/>
                <w:szCs w:val="22"/>
              </w:rPr>
              <w:t>(1,68/2,32)</w:t>
            </w:r>
          </w:p>
        </w:tc>
      </w:tr>
      <w:tr w:rsidR="00C07923" w:rsidRPr="003305C4" w:rsidTr="00FD4A22">
        <w:tc>
          <w:tcPr>
            <w:tcW w:w="3942" w:type="dxa"/>
            <w:vAlign w:val="center"/>
          </w:tcPr>
          <w:p w:rsidR="00C07923" w:rsidRPr="003305C4" w:rsidRDefault="00C07923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C07923" w:rsidRPr="00E242CF" w:rsidRDefault="00C07923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C07923" w:rsidRPr="003305C4" w:rsidTr="003305C4">
        <w:tc>
          <w:tcPr>
            <w:tcW w:w="3942" w:type="dxa"/>
            <w:vAlign w:val="center"/>
          </w:tcPr>
          <w:p w:rsidR="00C07923" w:rsidRPr="003305C4" w:rsidRDefault="00C07923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C07923" w:rsidRPr="003305C4" w:rsidRDefault="00C07923" w:rsidP="00E242CF"/>
        </w:tc>
        <w:tc>
          <w:tcPr>
            <w:tcW w:w="5344" w:type="dxa"/>
            <w:vAlign w:val="center"/>
          </w:tcPr>
          <w:p w:rsidR="00C07923" w:rsidRPr="00E242CF" w:rsidRDefault="00C07923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C07923" w:rsidRPr="006C4839" w:rsidTr="003305C4">
        <w:tc>
          <w:tcPr>
            <w:tcW w:w="3942" w:type="dxa"/>
            <w:vAlign w:val="center"/>
          </w:tcPr>
          <w:p w:rsidR="00C07923" w:rsidRPr="003305C4" w:rsidRDefault="00C07923" w:rsidP="00E242CF">
            <w:r w:rsidRPr="003305C4">
              <w:rPr>
                <w:sz w:val="22"/>
                <w:szCs w:val="22"/>
              </w:rPr>
              <w:t>Cel modułu</w:t>
            </w:r>
          </w:p>
          <w:p w:rsidR="00C07923" w:rsidRPr="003305C4" w:rsidRDefault="00C07923" w:rsidP="00E242CF"/>
        </w:tc>
        <w:tc>
          <w:tcPr>
            <w:tcW w:w="5344" w:type="dxa"/>
            <w:vAlign w:val="center"/>
          </w:tcPr>
          <w:p w:rsidR="00C07923" w:rsidRPr="006C4839" w:rsidRDefault="00C07923" w:rsidP="0000585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2297C">
              <w:rPr>
                <w:lang w:val="en-US"/>
              </w:rPr>
              <w:t>The aim of the modul</w:t>
            </w:r>
            <w:r>
              <w:rPr>
                <w:lang w:val="en-US"/>
              </w:rPr>
              <w:t>e</w:t>
            </w:r>
            <w:r w:rsidRPr="0062297C">
              <w:rPr>
                <w:lang w:val="en-US"/>
              </w:rPr>
              <w:t xml:space="preserve"> is to get know</w:t>
            </w:r>
            <w:r>
              <w:rPr>
                <w:lang w:val="en-US"/>
              </w:rPr>
              <w:t>ledge about</w:t>
            </w:r>
            <w:r w:rsidRPr="0062297C">
              <w:rPr>
                <w:lang w:val="en-US"/>
              </w:rPr>
              <w:t xml:space="preserve"> behavioural traits that are characteristic for several animal species bred by humans</w:t>
            </w:r>
            <w:r w:rsidRPr="0062297C">
              <w:rPr>
                <w:rFonts w:cs="Tahoma"/>
                <w:lang w:val="en-US"/>
              </w:rPr>
              <w:t>, factors that influence beh</w:t>
            </w:r>
            <w:r>
              <w:rPr>
                <w:rFonts w:cs="Tahoma"/>
                <w:lang w:val="en-US"/>
              </w:rPr>
              <w:t>aviour modifications and to realiz</w:t>
            </w:r>
            <w:r w:rsidRPr="0062297C">
              <w:rPr>
                <w:rFonts w:cs="Tahoma"/>
                <w:lang w:val="en-US"/>
              </w:rPr>
              <w:t>e relationship between achi</w:t>
            </w:r>
            <w:r>
              <w:rPr>
                <w:rFonts w:cs="Tahoma"/>
                <w:lang w:val="en-US"/>
              </w:rPr>
              <w:t>e</w:t>
            </w:r>
            <w:r w:rsidRPr="0062297C">
              <w:rPr>
                <w:rFonts w:cs="Tahoma"/>
                <w:lang w:val="en-US"/>
              </w:rPr>
              <w:t xml:space="preserve">vements in behaviour studies and possibilities for practical use of </w:t>
            </w:r>
            <w:r>
              <w:rPr>
                <w:rFonts w:cs="Tahoma"/>
                <w:lang w:val="en-US"/>
              </w:rPr>
              <w:t>th</w:t>
            </w:r>
            <w:r w:rsidRPr="0062297C">
              <w:rPr>
                <w:rFonts w:cs="Tahoma"/>
                <w:lang w:val="en-US"/>
              </w:rPr>
              <w:t>is kno</w:t>
            </w:r>
            <w:r>
              <w:rPr>
                <w:rFonts w:cs="Tahoma"/>
                <w:lang w:val="en-US"/>
              </w:rPr>
              <w:t>w</w:t>
            </w:r>
            <w:r w:rsidRPr="0062297C">
              <w:rPr>
                <w:rFonts w:cs="Tahoma"/>
                <w:lang w:val="en-US"/>
              </w:rPr>
              <w:t>ledge</w:t>
            </w:r>
          </w:p>
        </w:tc>
      </w:tr>
      <w:tr w:rsidR="00C07923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C07923" w:rsidRPr="003305C4" w:rsidRDefault="00C07923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C07923" w:rsidRPr="003305C4" w:rsidRDefault="00C07923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C07923" w:rsidRPr="006C4839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C07923" w:rsidRPr="003305C4" w:rsidRDefault="00C07923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C07923" w:rsidRPr="006C4839" w:rsidRDefault="00C07923" w:rsidP="006C08EB">
            <w:pPr>
              <w:jc w:val="both"/>
              <w:rPr>
                <w:lang w:val="en-US"/>
              </w:rPr>
            </w:pPr>
            <w:r w:rsidRPr="006C4839">
              <w:rPr>
                <w:rStyle w:val="hps"/>
                <w:sz w:val="22"/>
                <w:szCs w:val="22"/>
                <w:lang w:val="en-US"/>
              </w:rPr>
              <w:t xml:space="preserve">W1. </w:t>
            </w:r>
            <w:r w:rsidRPr="002334A8">
              <w:rPr>
                <w:lang w:val="en-US"/>
              </w:rPr>
              <w:t>Student knows basic traits of behaviour that are specific for several animal species bred by humans</w:t>
            </w:r>
          </w:p>
        </w:tc>
      </w:tr>
      <w:tr w:rsidR="00C07923" w:rsidRPr="006C4839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C07923" w:rsidRPr="006C4839" w:rsidRDefault="00C07923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</w:tcPr>
          <w:p w:rsidR="00C07923" w:rsidRPr="006C4839" w:rsidRDefault="00C07923" w:rsidP="006C08EB">
            <w:pPr>
              <w:jc w:val="both"/>
              <w:rPr>
                <w:rStyle w:val="hps"/>
                <w:lang w:val="en-US"/>
              </w:rPr>
            </w:pPr>
            <w:r w:rsidRPr="006C4839">
              <w:rPr>
                <w:sz w:val="22"/>
                <w:szCs w:val="22"/>
                <w:lang w:val="en-US"/>
              </w:rPr>
              <w:t xml:space="preserve">W2. </w:t>
            </w:r>
            <w:r>
              <w:rPr>
                <w:lang w:val="en-US"/>
              </w:rPr>
              <w:t>Student understands</w:t>
            </w:r>
            <w:r w:rsidRPr="002334A8">
              <w:rPr>
                <w:lang w:val="en-US"/>
              </w:rPr>
              <w:t xml:space="preserve"> relationship </w:t>
            </w:r>
            <w:r w:rsidRPr="002334A8">
              <w:rPr>
                <w:rFonts w:cs="Tahoma"/>
                <w:lang w:val="en-US"/>
              </w:rPr>
              <w:t>between achi</w:t>
            </w:r>
            <w:r>
              <w:rPr>
                <w:rFonts w:cs="Tahoma"/>
                <w:lang w:val="en-US"/>
              </w:rPr>
              <w:t>e</w:t>
            </w:r>
            <w:r w:rsidRPr="002334A8">
              <w:rPr>
                <w:rFonts w:cs="Tahoma"/>
                <w:lang w:val="en-US"/>
              </w:rPr>
              <w:t>vements in ethological studies and possibilities for practical use of this knowledge</w:t>
            </w:r>
          </w:p>
        </w:tc>
      </w:tr>
      <w:tr w:rsidR="00C07923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C07923" w:rsidRPr="006C4839" w:rsidRDefault="00C07923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C07923" w:rsidRPr="003305C4" w:rsidRDefault="00C07923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C07923" w:rsidRPr="006C4839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C07923" w:rsidRPr="003305C4" w:rsidRDefault="00C07923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C07923" w:rsidRPr="006C4839" w:rsidRDefault="00C07923" w:rsidP="006C08EB">
            <w:pPr>
              <w:jc w:val="both"/>
              <w:rPr>
                <w:lang w:val="en-US"/>
              </w:rPr>
            </w:pPr>
            <w:r w:rsidRPr="006C4839">
              <w:rPr>
                <w:sz w:val="22"/>
                <w:szCs w:val="22"/>
                <w:lang w:val="en-US"/>
              </w:rPr>
              <w:t xml:space="preserve">U1. </w:t>
            </w:r>
            <w:r w:rsidRPr="002F30FD">
              <w:rPr>
                <w:lang w:val="en-US"/>
              </w:rPr>
              <w:t>Student is able to use available references, is trying to interpret study results and is able to make practical conclusions during preparing and presenting the project  dealing with behaviour issues</w:t>
            </w:r>
          </w:p>
        </w:tc>
      </w:tr>
      <w:tr w:rsidR="00C07923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C07923" w:rsidRPr="006C4839" w:rsidRDefault="00C07923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C07923" w:rsidRPr="003305C4" w:rsidRDefault="00C07923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C07923" w:rsidRPr="006C4839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C07923" w:rsidRPr="003305C4" w:rsidRDefault="00C07923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C07923" w:rsidRPr="006C4839" w:rsidRDefault="00C07923" w:rsidP="006C08EB">
            <w:pPr>
              <w:jc w:val="both"/>
              <w:rPr>
                <w:lang w:val="en-US"/>
              </w:rPr>
            </w:pPr>
            <w:r w:rsidRPr="006C4839">
              <w:rPr>
                <w:sz w:val="22"/>
                <w:szCs w:val="22"/>
                <w:lang w:val="en-US"/>
              </w:rPr>
              <w:t>K1.</w:t>
            </w:r>
            <w:r w:rsidRPr="006C4839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r w:rsidRPr="002334A8">
              <w:rPr>
                <w:lang w:val="en-US"/>
              </w:rPr>
              <w:t xml:space="preserve">Student is able to </w:t>
            </w:r>
            <w:r w:rsidRPr="002334A8">
              <w:rPr>
                <w:rFonts w:cs="Tahoma"/>
                <w:lang w:val="en-US"/>
              </w:rPr>
              <w:t xml:space="preserve">consider the possibilities of practical use of ethological knowledge and share his knowledge during </w:t>
            </w:r>
            <w:r w:rsidRPr="002334A8">
              <w:rPr>
                <w:lang w:val="en-US"/>
              </w:rPr>
              <w:t>presentation of the project  dealing with behaviour issues</w:t>
            </w:r>
          </w:p>
        </w:tc>
      </w:tr>
      <w:tr w:rsidR="00C07923" w:rsidRPr="003305C4" w:rsidTr="00BB4DA4">
        <w:tc>
          <w:tcPr>
            <w:tcW w:w="3942" w:type="dxa"/>
            <w:vAlign w:val="center"/>
          </w:tcPr>
          <w:p w:rsidR="00C07923" w:rsidRPr="003305C4" w:rsidRDefault="00C07923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C07923" w:rsidRPr="001C3EDB" w:rsidRDefault="00C07923" w:rsidP="00EA658A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C07923" w:rsidRPr="006C4839" w:rsidTr="003305C4">
        <w:tc>
          <w:tcPr>
            <w:tcW w:w="3942" w:type="dxa"/>
            <w:vAlign w:val="center"/>
          </w:tcPr>
          <w:p w:rsidR="00C07923" w:rsidRPr="003305C4" w:rsidRDefault="00C07923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C07923" w:rsidRPr="003305C4" w:rsidRDefault="00C07923" w:rsidP="00EA658A"/>
        </w:tc>
        <w:tc>
          <w:tcPr>
            <w:tcW w:w="5344" w:type="dxa"/>
            <w:vAlign w:val="center"/>
          </w:tcPr>
          <w:p w:rsidR="00C07923" w:rsidRPr="006C4839" w:rsidRDefault="00C07923" w:rsidP="009A5CAC">
            <w:pPr>
              <w:jc w:val="both"/>
              <w:rPr>
                <w:lang w:val="en-US"/>
              </w:rPr>
            </w:pPr>
            <w:r w:rsidRPr="00541D54">
              <w:rPr>
                <w:lang w:val="en-US"/>
              </w:rPr>
              <w:t xml:space="preserve">The issues connected with detailed characteristics of behaviour in several </w:t>
            </w:r>
            <w:r>
              <w:rPr>
                <w:lang w:val="en-US"/>
              </w:rPr>
              <w:t xml:space="preserve">animal </w:t>
            </w:r>
            <w:r w:rsidRPr="00541D54">
              <w:rPr>
                <w:lang w:val="en-US"/>
              </w:rPr>
              <w:t>species</w:t>
            </w:r>
            <w:r>
              <w:rPr>
                <w:lang w:val="en-US"/>
              </w:rPr>
              <w:t xml:space="preserve"> (horse, cattle, </w:t>
            </w:r>
            <w:r>
              <w:rPr>
                <w:lang w:val="en-US"/>
              </w:rPr>
              <w:lastRenderedPageBreak/>
              <w:t xml:space="preserve">pig, dog, etc.) kept by a man are involved in this module. </w:t>
            </w:r>
            <w:r w:rsidRPr="00293B7D">
              <w:rPr>
                <w:lang w:val="en-US"/>
              </w:rPr>
              <w:t xml:space="preserve">Behavioural forms that are specific for a particular species and behaviour changes that are important </w:t>
            </w:r>
            <w:r>
              <w:rPr>
                <w:lang w:val="en-US"/>
              </w:rPr>
              <w:t>i</w:t>
            </w:r>
            <w:r w:rsidRPr="00293B7D">
              <w:rPr>
                <w:lang w:val="en-US"/>
              </w:rPr>
              <w:t xml:space="preserve">n processes involved </w:t>
            </w:r>
            <w:r>
              <w:rPr>
                <w:lang w:val="en-US"/>
              </w:rPr>
              <w:t>i</w:t>
            </w:r>
            <w:r w:rsidRPr="00293B7D">
              <w:rPr>
                <w:lang w:val="en-US"/>
              </w:rPr>
              <w:t xml:space="preserve">n </w:t>
            </w:r>
            <w:r>
              <w:rPr>
                <w:lang w:val="en-US"/>
              </w:rPr>
              <w:t>animal management, breeding and use will be underlined.</w:t>
            </w:r>
            <w:r w:rsidRPr="00293B7D">
              <w:rPr>
                <w:lang w:val="en-US"/>
              </w:rPr>
              <w:t xml:space="preserve"> The module content includes applied aspects of behaviour studies and practical use of knowledge about behaviour of farm, companion and wild animals (in private breeding/zoos) in relationship with</w:t>
            </w:r>
            <w:r>
              <w:rPr>
                <w:lang w:val="en-US"/>
              </w:rPr>
              <w:t xml:space="preserve"> environment as well as optimiz</w:t>
            </w:r>
            <w:r w:rsidRPr="00293B7D">
              <w:rPr>
                <w:lang w:val="en-US"/>
              </w:rPr>
              <w:t xml:space="preserve">ation of processes involved In their housing/use, for example: with regard to assessment and improvement of </w:t>
            </w:r>
            <w:r>
              <w:rPr>
                <w:lang w:val="en-US"/>
              </w:rPr>
              <w:t xml:space="preserve">animal </w:t>
            </w:r>
            <w:r w:rsidRPr="00293B7D">
              <w:rPr>
                <w:lang w:val="en-US"/>
              </w:rPr>
              <w:t>welfare and care.</w:t>
            </w:r>
          </w:p>
        </w:tc>
      </w:tr>
      <w:tr w:rsidR="00C07923" w:rsidRPr="003305C4" w:rsidTr="003305C4">
        <w:tc>
          <w:tcPr>
            <w:tcW w:w="3942" w:type="dxa"/>
            <w:vAlign w:val="center"/>
          </w:tcPr>
          <w:p w:rsidR="00C07923" w:rsidRPr="003305C4" w:rsidRDefault="00C07923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C07923" w:rsidRPr="0041156B" w:rsidRDefault="00C07923" w:rsidP="00BC75B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Basic references</w:t>
            </w:r>
            <w:r w:rsidRPr="0041156B">
              <w:rPr>
                <w:i/>
                <w:sz w:val="22"/>
                <w:szCs w:val="22"/>
              </w:rPr>
              <w:t>:</w:t>
            </w:r>
          </w:p>
          <w:p w:rsidR="00C07923" w:rsidRPr="0041156B" w:rsidRDefault="00C07923" w:rsidP="00EA658A">
            <w:r w:rsidRPr="0041156B">
              <w:rPr>
                <w:sz w:val="22"/>
                <w:szCs w:val="22"/>
              </w:rPr>
              <w:t>Janczarek I., Karpiński M.: Behawior zwierząt. Wydawnictwo Uniwersytetu Przyrodniczego w Lublinie, 2019.</w:t>
            </w:r>
          </w:p>
          <w:p w:rsidR="00C07923" w:rsidRPr="0041156B" w:rsidRDefault="00C07923" w:rsidP="00EA658A">
            <w:r w:rsidRPr="0041156B">
              <w:rPr>
                <w:sz w:val="22"/>
                <w:szCs w:val="22"/>
              </w:rPr>
              <w:t>Kaleta T.: Zachowanie się zwierząt: zarys problematyki. SGGW Warszawa, 2014 (rozdz. Wykorzystanie etologii w praktyce)</w:t>
            </w:r>
          </w:p>
          <w:p w:rsidR="00C07923" w:rsidRPr="0041156B" w:rsidRDefault="00C07923" w:rsidP="0057077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Recommended references</w:t>
            </w:r>
            <w:r w:rsidRPr="0041156B">
              <w:rPr>
                <w:i/>
                <w:sz w:val="22"/>
                <w:szCs w:val="22"/>
              </w:rPr>
              <w:t>:</w:t>
            </w:r>
          </w:p>
          <w:p w:rsidR="00C07923" w:rsidRPr="0041156B" w:rsidRDefault="00C07923" w:rsidP="0004348B">
            <w:pPr>
              <w:tabs>
                <w:tab w:val="left" w:pos="720"/>
              </w:tabs>
              <w:suppressAutoHyphens/>
              <w:jc w:val="both"/>
            </w:pPr>
            <w:r w:rsidRPr="0041156B">
              <w:rPr>
                <w:sz w:val="22"/>
                <w:szCs w:val="22"/>
              </w:rPr>
              <w:t>Kaleta T., Fiszdon K.: Wybrane zagadnienia z genetyki i zachowania się psów. Wyd. SGGW Warszawa 2002</w:t>
            </w:r>
          </w:p>
          <w:p w:rsidR="00C07923" w:rsidRPr="0041156B" w:rsidRDefault="00C07923" w:rsidP="0004348B">
            <w:r w:rsidRPr="0041156B">
              <w:rPr>
                <w:sz w:val="22"/>
                <w:szCs w:val="22"/>
              </w:rPr>
              <w:t xml:space="preserve">Kondracki S., Rekiel A., Górski K. : Dobrostan trzody chlewnej. PWRiL 2014 (rozdz. Znaczenie zachowania naturalnego behawioru dla dobrostanu świń) </w:t>
            </w:r>
          </w:p>
          <w:p w:rsidR="00C07923" w:rsidRPr="0041156B" w:rsidRDefault="00C07923" w:rsidP="0004348B">
            <w:r w:rsidRPr="0041156B">
              <w:rPr>
                <w:sz w:val="22"/>
                <w:szCs w:val="22"/>
                <w:lang w:val="de-DE"/>
              </w:rPr>
              <w:t xml:space="preserve">Zeitler-Feicht M.: Zachowanie koni. W: Pirkelmann H., Ahlswede A., Zeitler-Feicht M.: Hodowla koni. </w:t>
            </w:r>
            <w:r w:rsidRPr="0041156B">
              <w:rPr>
                <w:sz w:val="22"/>
                <w:szCs w:val="22"/>
              </w:rPr>
              <w:t>Organizacja stajni i żywienie. Wyd. RM, Warszawa 2010.</w:t>
            </w:r>
          </w:p>
          <w:p w:rsidR="00C07923" w:rsidRPr="0004348B" w:rsidRDefault="00C07923" w:rsidP="0004348B">
            <w:pPr>
              <w:rPr>
                <w:lang w:val="en-US"/>
              </w:rPr>
            </w:pPr>
            <w:r w:rsidRPr="0041156B">
              <w:rPr>
                <w:sz w:val="22"/>
                <w:szCs w:val="22"/>
              </w:rPr>
              <w:t xml:space="preserve">Zwolińska-Bartczak I.: Behawior bydła. W: Litwińczuk Z., Szulc T.: Hodowla i użytkowanie bydła. </w:t>
            </w:r>
            <w:r w:rsidRPr="0041156B">
              <w:rPr>
                <w:sz w:val="22"/>
                <w:szCs w:val="22"/>
                <w:lang w:val="en-US"/>
              </w:rPr>
              <w:t>PWRiL Warszawa 2005</w:t>
            </w:r>
          </w:p>
        </w:tc>
      </w:tr>
      <w:tr w:rsidR="00C07923" w:rsidRPr="006C4839" w:rsidTr="003305C4">
        <w:tc>
          <w:tcPr>
            <w:tcW w:w="3942" w:type="dxa"/>
            <w:vAlign w:val="center"/>
          </w:tcPr>
          <w:p w:rsidR="00C07923" w:rsidRPr="003305C4" w:rsidRDefault="00C07923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C07923" w:rsidRPr="006C4839" w:rsidRDefault="00C07923" w:rsidP="006C08EB">
            <w:pPr>
              <w:rPr>
                <w:lang w:val="en-US"/>
              </w:rPr>
            </w:pPr>
            <w:r w:rsidRPr="00216C8F">
              <w:rPr>
                <w:rFonts w:cs="Tahoma"/>
                <w:szCs w:val="20"/>
                <w:lang w:val="en-US"/>
              </w:rPr>
              <w:t>Lecture, practical, writing test, prepa</w:t>
            </w:r>
            <w:r>
              <w:rPr>
                <w:rFonts w:cs="Tahoma"/>
                <w:szCs w:val="20"/>
                <w:lang w:val="en-US"/>
              </w:rPr>
              <w:t>ring  and  computer presentating</w:t>
            </w:r>
            <w:r w:rsidRPr="00216C8F">
              <w:rPr>
                <w:rFonts w:cs="Tahoma"/>
                <w:szCs w:val="20"/>
                <w:lang w:val="en-US"/>
              </w:rPr>
              <w:t xml:space="preserve"> student project</w:t>
            </w:r>
            <w:r w:rsidRPr="006C4839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C07923" w:rsidRPr="006C4839" w:rsidTr="003305C4">
        <w:tc>
          <w:tcPr>
            <w:tcW w:w="3942" w:type="dxa"/>
            <w:vAlign w:val="center"/>
          </w:tcPr>
          <w:p w:rsidR="00C07923" w:rsidRPr="003305C4" w:rsidRDefault="00C07923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C07923" w:rsidRPr="006C4839" w:rsidRDefault="00C07923" w:rsidP="00EA658A">
            <w:pPr>
              <w:jc w:val="both"/>
              <w:rPr>
                <w:lang w:val="en-US"/>
              </w:rPr>
            </w:pPr>
            <w:r w:rsidRPr="00216C8F">
              <w:rPr>
                <w:rFonts w:cs="Tahoma"/>
                <w:szCs w:val="20"/>
                <w:lang w:val="en-US"/>
              </w:rPr>
              <w:t xml:space="preserve">writing </w:t>
            </w:r>
            <w:r>
              <w:rPr>
                <w:rFonts w:cs="Tahoma"/>
                <w:szCs w:val="20"/>
                <w:lang w:val="en-US"/>
              </w:rPr>
              <w:t xml:space="preserve">mid </w:t>
            </w:r>
            <w:r w:rsidRPr="00216C8F">
              <w:rPr>
                <w:rFonts w:cs="Tahoma"/>
                <w:szCs w:val="20"/>
                <w:lang w:val="en-US"/>
              </w:rPr>
              <w:t>test</w:t>
            </w:r>
            <w:r>
              <w:rPr>
                <w:rFonts w:cs="Tahoma"/>
                <w:szCs w:val="20"/>
                <w:lang w:val="en-US"/>
              </w:rPr>
              <w:t xml:space="preserve"> and writing final exam</w:t>
            </w:r>
            <w:r w:rsidRPr="00216C8F">
              <w:rPr>
                <w:rFonts w:cs="Tahoma"/>
                <w:szCs w:val="20"/>
                <w:lang w:val="en-US"/>
              </w:rPr>
              <w:t xml:space="preserve">, </w:t>
            </w:r>
            <w:r>
              <w:rPr>
                <w:rFonts w:cs="Tahoma"/>
                <w:szCs w:val="20"/>
                <w:lang w:val="en-US"/>
              </w:rPr>
              <w:t xml:space="preserve">assessment of </w:t>
            </w:r>
            <w:r w:rsidRPr="00216C8F">
              <w:rPr>
                <w:rFonts w:cs="Tahoma"/>
                <w:szCs w:val="20"/>
                <w:lang w:val="en-US"/>
              </w:rPr>
              <w:t>prepa</w:t>
            </w:r>
            <w:r>
              <w:rPr>
                <w:rFonts w:cs="Tahoma"/>
                <w:szCs w:val="20"/>
                <w:lang w:val="en-US"/>
              </w:rPr>
              <w:t>ring  and  computer presentating</w:t>
            </w:r>
            <w:r w:rsidRPr="00216C8F">
              <w:rPr>
                <w:rFonts w:cs="Tahoma"/>
                <w:szCs w:val="20"/>
                <w:lang w:val="en-US"/>
              </w:rPr>
              <w:t xml:space="preserve"> student project</w:t>
            </w:r>
            <w:r w:rsidRPr="006C4839">
              <w:rPr>
                <w:sz w:val="22"/>
                <w:szCs w:val="22"/>
                <w:lang w:val="en-US"/>
              </w:rPr>
              <w:t xml:space="preserve"> </w:t>
            </w:r>
          </w:p>
          <w:p w:rsidR="00C07923" w:rsidRPr="006C4839" w:rsidRDefault="00C07923" w:rsidP="00EA658A">
            <w:pPr>
              <w:rPr>
                <w:lang w:val="en-US"/>
              </w:rPr>
            </w:pPr>
          </w:p>
          <w:p w:rsidR="00C07923" w:rsidRPr="006C4839" w:rsidRDefault="00C07923" w:rsidP="00EA658A">
            <w:pPr>
              <w:rPr>
                <w:u w:val="single"/>
                <w:lang w:val="en-US"/>
              </w:rPr>
            </w:pPr>
            <w:r w:rsidRPr="006C4839">
              <w:rPr>
                <w:sz w:val="22"/>
                <w:szCs w:val="22"/>
                <w:u w:val="single"/>
                <w:lang w:val="en-US"/>
              </w:rPr>
              <w:t>SPOSOBY WERYFIKACJI:</w:t>
            </w:r>
          </w:p>
          <w:p w:rsidR="00C07923" w:rsidRDefault="0073179C" w:rsidP="00EA658A">
            <w:pPr>
              <w:rPr>
                <w:rFonts w:cs="Tahoma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W1</w:t>
            </w:r>
            <w:r w:rsidR="00C07923" w:rsidRPr="006C4839">
              <w:rPr>
                <w:sz w:val="22"/>
                <w:szCs w:val="22"/>
                <w:lang w:val="en-US"/>
              </w:rPr>
              <w:t xml:space="preserve"> – </w:t>
            </w:r>
            <w:r w:rsidR="00C07923" w:rsidRPr="00216C8F">
              <w:rPr>
                <w:rFonts w:cs="Tahoma"/>
                <w:szCs w:val="20"/>
                <w:lang w:val="en-US"/>
              </w:rPr>
              <w:t xml:space="preserve">writing </w:t>
            </w:r>
            <w:r w:rsidR="00C07923">
              <w:rPr>
                <w:rFonts w:cs="Tahoma"/>
                <w:szCs w:val="20"/>
                <w:lang w:val="en-US"/>
              </w:rPr>
              <w:t xml:space="preserve">mid </w:t>
            </w:r>
            <w:r w:rsidR="00C07923" w:rsidRPr="00216C8F">
              <w:rPr>
                <w:rFonts w:cs="Tahoma"/>
                <w:szCs w:val="20"/>
                <w:lang w:val="en-US"/>
              </w:rPr>
              <w:t>test</w:t>
            </w:r>
            <w:r w:rsidR="00C07923">
              <w:rPr>
                <w:rFonts w:cs="Tahoma"/>
                <w:szCs w:val="20"/>
                <w:lang w:val="en-US"/>
              </w:rPr>
              <w:t xml:space="preserve"> with open questions, writing final exam – test</w:t>
            </w:r>
          </w:p>
          <w:p w:rsidR="0073179C" w:rsidRPr="006C4839" w:rsidRDefault="0073179C" w:rsidP="00EA658A">
            <w:pPr>
              <w:rPr>
                <w:lang w:val="en-US"/>
              </w:rPr>
            </w:pPr>
            <w:r w:rsidRPr="006C4839">
              <w:rPr>
                <w:sz w:val="22"/>
                <w:szCs w:val="22"/>
                <w:lang w:val="en-US"/>
              </w:rPr>
              <w:t xml:space="preserve">W2 – </w:t>
            </w:r>
            <w:r w:rsidRPr="00216C8F">
              <w:rPr>
                <w:rFonts w:cs="Tahoma"/>
                <w:szCs w:val="20"/>
                <w:lang w:val="en-US"/>
              </w:rPr>
              <w:t xml:space="preserve">writing </w:t>
            </w:r>
            <w:r>
              <w:rPr>
                <w:rFonts w:cs="Tahoma"/>
                <w:szCs w:val="20"/>
                <w:lang w:val="en-US"/>
              </w:rPr>
              <w:t xml:space="preserve">mid </w:t>
            </w:r>
            <w:r w:rsidRPr="00216C8F">
              <w:rPr>
                <w:rFonts w:cs="Tahoma"/>
                <w:szCs w:val="20"/>
                <w:lang w:val="en-US"/>
              </w:rPr>
              <w:t>test</w:t>
            </w:r>
            <w:r>
              <w:rPr>
                <w:rFonts w:cs="Tahoma"/>
                <w:szCs w:val="20"/>
                <w:lang w:val="en-US"/>
              </w:rPr>
              <w:t xml:space="preserve"> with open questions, writing final exam – test</w:t>
            </w:r>
          </w:p>
          <w:p w:rsidR="00C07923" w:rsidRPr="006C4839" w:rsidRDefault="00C07923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C4839">
              <w:rPr>
                <w:rFonts w:ascii="Times New Roman" w:hAnsi="Times New Roman"/>
                <w:sz w:val="22"/>
                <w:szCs w:val="22"/>
                <w:lang w:val="en-US"/>
              </w:rPr>
              <w:t>U1 –</w:t>
            </w:r>
            <w:r w:rsidRPr="003D736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assessment of preparing  and  computer presentating student project</w:t>
            </w:r>
          </w:p>
          <w:p w:rsidR="00C07923" w:rsidRPr="006C4839" w:rsidRDefault="00C07923" w:rsidP="00EA658A">
            <w:pPr>
              <w:rPr>
                <w:lang w:val="en-US"/>
              </w:rPr>
            </w:pPr>
            <w:r w:rsidRPr="006C4839">
              <w:rPr>
                <w:sz w:val="22"/>
                <w:szCs w:val="22"/>
                <w:lang w:val="en-US"/>
              </w:rPr>
              <w:t xml:space="preserve">K1 – </w:t>
            </w:r>
            <w:r w:rsidRPr="004F3F9B">
              <w:rPr>
                <w:sz w:val="22"/>
                <w:szCs w:val="22"/>
                <w:lang w:val="en-US"/>
              </w:rPr>
              <w:t>assessment of preparing  and  computer presentating student project</w:t>
            </w:r>
          </w:p>
          <w:p w:rsidR="00C07923" w:rsidRPr="006C4839" w:rsidRDefault="00C07923" w:rsidP="00EA658A">
            <w:pPr>
              <w:rPr>
                <w:color w:val="FF0000"/>
                <w:lang w:val="en-US"/>
              </w:rPr>
            </w:pPr>
          </w:p>
          <w:p w:rsidR="00C07923" w:rsidRPr="00E10379" w:rsidRDefault="00C07923" w:rsidP="00EA658A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sz w:val="22"/>
                <w:szCs w:val="22"/>
              </w:rPr>
              <w:t xml:space="preserve"> </w:t>
            </w:r>
            <w:r w:rsidRPr="00E10379">
              <w:rPr>
                <w:sz w:val="22"/>
                <w:szCs w:val="22"/>
              </w:rPr>
              <w:t xml:space="preserve">w formie: prace etapowe: </w:t>
            </w:r>
            <w:r>
              <w:rPr>
                <w:sz w:val="22"/>
                <w:szCs w:val="22"/>
              </w:rPr>
              <w:t>writing mid tests, projects</w:t>
            </w:r>
            <w:r w:rsidRPr="00E103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prace końcowe: writing final exams</w:t>
            </w:r>
            <w:r w:rsidRPr="00E10379">
              <w:rPr>
                <w:sz w:val="22"/>
                <w:szCs w:val="22"/>
              </w:rPr>
              <w:t xml:space="preserve"> - archiwizowanie w formie papierowej lub cyfrowej.</w:t>
            </w:r>
          </w:p>
          <w:p w:rsidR="00C07923" w:rsidRPr="00E10379" w:rsidRDefault="00C07923" w:rsidP="00EA658A"/>
          <w:p w:rsidR="00C07923" w:rsidRPr="006C08EB" w:rsidRDefault="00C07923" w:rsidP="006C08EB">
            <w:pPr>
              <w:shd w:val="clear" w:color="auto" w:fill="FFFFFF"/>
            </w:pPr>
            <w:r w:rsidRPr="006C08EB">
              <w:lastRenderedPageBreak/>
              <w:t>Criteria used during assessment:</w:t>
            </w:r>
          </w:p>
          <w:p w:rsidR="00C07923" w:rsidRPr="006C08EB" w:rsidRDefault="00C07923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satisfactory (3.0) level of knowledge or skills, when receives from 51 to 60% of sum of points describing maximal level of knowledge or skills in particular course </w:t>
            </w:r>
          </w:p>
          <w:p w:rsidR="00C07923" w:rsidRPr="006C08EB" w:rsidRDefault="00C07923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satisfactory plus (3.5) level of knowledge or skills, when receives from 61 to 70% of sum of points describing maximal level of knowledge or skills in particular course </w:t>
            </w:r>
          </w:p>
          <w:p w:rsidR="00C07923" w:rsidRPr="006C08EB" w:rsidRDefault="00C07923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good (4.0) level of knowledge or skills, when receives from 71 to 80% of sum of points describing maximal level of knowledge or skills in particular course </w:t>
            </w:r>
          </w:p>
          <w:p w:rsidR="00C07923" w:rsidRPr="006C08EB" w:rsidRDefault="00C07923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good plus (4.5) level of knowledge or skills, when receives from 81 to 90% of sum of points describing maximal level of knowledge or skills in particular course </w:t>
            </w:r>
          </w:p>
          <w:p w:rsidR="00C07923" w:rsidRPr="006C08EB" w:rsidRDefault="00C07923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very good (5.0) level of knowledge or skills, when receives more than 91% of sum of points describing maximal level of knowledge or skills in particular course </w:t>
            </w:r>
          </w:p>
          <w:p w:rsidR="00C07923" w:rsidRPr="006C4839" w:rsidRDefault="00C07923" w:rsidP="006C08EB">
            <w:pPr>
              <w:jc w:val="both"/>
              <w:rPr>
                <w:color w:val="FF0000"/>
                <w:lang w:val="en-US"/>
              </w:rPr>
            </w:pPr>
          </w:p>
        </w:tc>
      </w:tr>
      <w:tr w:rsidR="00C07923" w:rsidRPr="006C4839" w:rsidTr="003305C4">
        <w:tc>
          <w:tcPr>
            <w:tcW w:w="3942" w:type="dxa"/>
            <w:vAlign w:val="center"/>
          </w:tcPr>
          <w:p w:rsidR="00C07923" w:rsidRPr="003305C4" w:rsidRDefault="00C07923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C07923" w:rsidRPr="003305C4" w:rsidRDefault="00C07923" w:rsidP="00EA658A"/>
          <w:p w:rsidR="00C07923" w:rsidRPr="003305C4" w:rsidRDefault="00C07923" w:rsidP="00EA658A"/>
        </w:tc>
        <w:tc>
          <w:tcPr>
            <w:tcW w:w="5344" w:type="dxa"/>
            <w:vAlign w:val="center"/>
          </w:tcPr>
          <w:p w:rsidR="00C07923" w:rsidRPr="00E10379" w:rsidRDefault="00C07923" w:rsidP="00EA658A">
            <w:pPr>
              <w:jc w:val="both"/>
            </w:pPr>
          </w:p>
          <w:p w:rsidR="00C07923" w:rsidRPr="006C4839" w:rsidRDefault="00C07923" w:rsidP="00AC6A78">
            <w:pPr>
              <w:jc w:val="both"/>
              <w:rPr>
                <w:lang w:val="en-US"/>
              </w:rPr>
            </w:pPr>
            <w:r w:rsidRPr="006C4839">
              <w:rPr>
                <w:sz w:val="22"/>
                <w:szCs w:val="22"/>
                <w:lang w:val="en-US"/>
              </w:rPr>
              <w:t xml:space="preserve">Final mark is influenced by mean mark of practicals (50%) and mark of exam (50%). These conditions are presented and discussed with students during first lecture. </w:t>
            </w:r>
          </w:p>
          <w:p w:rsidR="00C07923" w:rsidRPr="006C4839" w:rsidRDefault="00C07923" w:rsidP="00AC6A78">
            <w:pPr>
              <w:jc w:val="both"/>
              <w:rPr>
                <w:color w:val="FF0000"/>
                <w:lang w:val="en-US"/>
              </w:rPr>
            </w:pPr>
          </w:p>
        </w:tc>
      </w:tr>
      <w:tr w:rsidR="00C07923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C07923" w:rsidRPr="003305C4" w:rsidRDefault="00C07923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C07923" w:rsidRPr="006C4839" w:rsidRDefault="00C07923" w:rsidP="00EA658A">
            <w:pPr>
              <w:rPr>
                <w:color w:val="000000"/>
                <w:lang w:val="en-US"/>
              </w:rPr>
            </w:pPr>
            <w:r w:rsidRPr="006C4839">
              <w:rPr>
                <w:color w:val="000000"/>
                <w:sz w:val="22"/>
                <w:szCs w:val="22"/>
                <w:lang w:val="en-US"/>
              </w:rPr>
              <w:t xml:space="preserve">Formy zajęć: </w:t>
            </w:r>
          </w:p>
          <w:p w:rsidR="00C07923" w:rsidRPr="006C4839" w:rsidRDefault="00C07923" w:rsidP="00EA658A">
            <w:pPr>
              <w:rPr>
                <w:color w:val="000000"/>
                <w:lang w:val="en-US"/>
              </w:rPr>
            </w:pPr>
            <w:r w:rsidRPr="006C4839">
              <w:rPr>
                <w:b/>
                <w:color w:val="000000"/>
                <w:sz w:val="22"/>
                <w:szCs w:val="22"/>
                <w:lang w:val="en-US"/>
              </w:rPr>
              <w:t>Contact</w:t>
            </w:r>
          </w:p>
          <w:p w:rsidR="00C07923" w:rsidRPr="006C4839" w:rsidRDefault="00C07923" w:rsidP="00EA658A">
            <w:pPr>
              <w:rPr>
                <w:color w:val="000000"/>
                <w:lang w:val="en-US"/>
              </w:rPr>
            </w:pPr>
            <w:r w:rsidRPr="006C4839">
              <w:rPr>
                <w:color w:val="000000"/>
                <w:sz w:val="22"/>
                <w:szCs w:val="22"/>
                <w:lang w:val="en-US"/>
              </w:rPr>
              <w:t xml:space="preserve">- lectures ((9 h/0,36 ECTS), </w:t>
            </w:r>
          </w:p>
          <w:p w:rsidR="00C07923" w:rsidRPr="006C4839" w:rsidRDefault="00C07923" w:rsidP="00EA658A">
            <w:pPr>
              <w:rPr>
                <w:color w:val="000000"/>
                <w:lang w:val="en-US"/>
              </w:rPr>
            </w:pPr>
            <w:r w:rsidRPr="006C4839">
              <w:rPr>
                <w:color w:val="000000"/>
                <w:sz w:val="22"/>
                <w:szCs w:val="22"/>
                <w:lang w:val="en-US"/>
              </w:rPr>
              <w:t xml:space="preserve">- practicals (27 h/1,08  ECTS), </w:t>
            </w:r>
          </w:p>
          <w:p w:rsidR="00C07923" w:rsidRPr="006C4839" w:rsidRDefault="00C07923" w:rsidP="00EA658A">
            <w:pPr>
              <w:rPr>
                <w:color w:val="000000"/>
                <w:lang w:val="en-US"/>
              </w:rPr>
            </w:pPr>
            <w:r w:rsidRPr="006C4839">
              <w:rPr>
                <w:color w:val="000000"/>
                <w:sz w:val="22"/>
                <w:szCs w:val="22"/>
                <w:lang w:val="en-US"/>
              </w:rPr>
              <w:t xml:space="preserve">- consultations (5 h/0,2 ECTS ECTS), </w:t>
            </w:r>
          </w:p>
          <w:p w:rsidR="00C07923" w:rsidRPr="006C4839" w:rsidRDefault="00C07923" w:rsidP="00EA658A">
            <w:pPr>
              <w:rPr>
                <w:color w:val="000000"/>
                <w:lang w:val="en-US"/>
              </w:rPr>
            </w:pPr>
            <w:r w:rsidRPr="006C4839">
              <w:rPr>
                <w:color w:val="000000"/>
                <w:sz w:val="22"/>
                <w:szCs w:val="22"/>
                <w:lang w:val="en-US"/>
              </w:rPr>
              <w:t xml:space="preserve">- exam (1 h/0,04 ECTS). </w:t>
            </w:r>
          </w:p>
          <w:p w:rsidR="00C07923" w:rsidRPr="006C4839" w:rsidRDefault="00C07923" w:rsidP="00EA658A">
            <w:pPr>
              <w:ind w:left="120"/>
              <w:rPr>
                <w:color w:val="000000"/>
                <w:lang w:val="en-US"/>
              </w:rPr>
            </w:pPr>
            <w:r w:rsidRPr="006C4839">
              <w:rPr>
                <w:color w:val="000000"/>
                <w:sz w:val="22"/>
                <w:szCs w:val="22"/>
                <w:lang w:val="en-US"/>
              </w:rPr>
              <w:t>total – 42 hours/1,68  ECTS</w:t>
            </w:r>
          </w:p>
          <w:p w:rsidR="00C07923" w:rsidRPr="006C4839" w:rsidRDefault="00C07923" w:rsidP="00EA658A">
            <w:pPr>
              <w:rPr>
                <w:b/>
                <w:color w:val="000000"/>
                <w:lang w:val="en-US"/>
              </w:rPr>
            </w:pPr>
          </w:p>
          <w:p w:rsidR="00C07923" w:rsidRPr="006C4839" w:rsidRDefault="00C07923" w:rsidP="00EA658A">
            <w:pPr>
              <w:rPr>
                <w:b/>
                <w:color w:val="000000"/>
                <w:lang w:val="en-US"/>
              </w:rPr>
            </w:pPr>
            <w:r w:rsidRPr="006C4839">
              <w:rPr>
                <w:b/>
                <w:color w:val="000000"/>
                <w:sz w:val="22"/>
                <w:szCs w:val="22"/>
                <w:lang w:val="en-US"/>
              </w:rPr>
              <w:t>Non-contact</w:t>
            </w:r>
          </w:p>
          <w:p w:rsidR="00C07923" w:rsidRPr="006C4839" w:rsidRDefault="00C07923" w:rsidP="00EA658A">
            <w:pPr>
              <w:rPr>
                <w:color w:val="000000"/>
                <w:lang w:val="en-US"/>
              </w:rPr>
            </w:pPr>
            <w:r w:rsidRPr="006C4839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6C4839">
              <w:rPr>
                <w:sz w:val="22"/>
                <w:szCs w:val="22"/>
                <w:lang w:val="en-US"/>
              </w:rPr>
              <w:t>preparing for practicals</w:t>
            </w:r>
            <w:r w:rsidRPr="006C4839">
              <w:rPr>
                <w:color w:val="000000"/>
                <w:sz w:val="22"/>
                <w:szCs w:val="22"/>
                <w:lang w:val="en-US"/>
              </w:rPr>
              <w:t xml:space="preserve"> (12 h/0,48 ECTS),</w:t>
            </w:r>
          </w:p>
          <w:p w:rsidR="00C07923" w:rsidRPr="006C4839" w:rsidRDefault="00C07923" w:rsidP="00EA658A">
            <w:pPr>
              <w:rPr>
                <w:color w:val="000000"/>
                <w:lang w:val="en-US"/>
              </w:rPr>
            </w:pPr>
            <w:r w:rsidRPr="006C4839">
              <w:rPr>
                <w:color w:val="000000"/>
                <w:sz w:val="22"/>
                <w:szCs w:val="22"/>
                <w:lang w:val="en-US"/>
              </w:rPr>
              <w:t>- studying references (4 h/0,16  ECTS),</w:t>
            </w:r>
          </w:p>
          <w:p w:rsidR="00C07923" w:rsidRPr="006C4839" w:rsidRDefault="00C07923" w:rsidP="00EA658A">
            <w:pPr>
              <w:rPr>
                <w:color w:val="000000"/>
                <w:lang w:val="en-US"/>
              </w:rPr>
            </w:pPr>
            <w:r w:rsidRPr="006C4839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6C4839">
              <w:rPr>
                <w:lang w:val="en-US"/>
              </w:rPr>
              <w:t>preparing for projects</w:t>
            </w:r>
            <w:r w:rsidRPr="006C4839">
              <w:rPr>
                <w:color w:val="000000"/>
                <w:sz w:val="22"/>
                <w:szCs w:val="22"/>
                <w:lang w:val="en-US"/>
              </w:rPr>
              <w:t xml:space="preserve"> (30 h/1,2 ECTS),</w:t>
            </w:r>
          </w:p>
          <w:p w:rsidR="00C07923" w:rsidRPr="006C4839" w:rsidRDefault="00C07923" w:rsidP="00EA658A">
            <w:pPr>
              <w:rPr>
                <w:color w:val="000000"/>
                <w:lang w:val="en-US"/>
              </w:rPr>
            </w:pPr>
            <w:r w:rsidRPr="006C4839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6C4839">
              <w:rPr>
                <w:lang w:val="en-US"/>
              </w:rPr>
              <w:t>preparing for mid test, final exam</w:t>
            </w:r>
            <w:r w:rsidRPr="006C4839">
              <w:rPr>
                <w:color w:val="000000"/>
                <w:sz w:val="22"/>
                <w:szCs w:val="22"/>
                <w:lang w:val="en-US"/>
              </w:rPr>
              <w:t xml:space="preserve"> (12 h/0,48 ECTS)</w:t>
            </w:r>
          </w:p>
          <w:p w:rsidR="00C07923" w:rsidRPr="00C878CC" w:rsidRDefault="00C07923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Total </w:t>
            </w:r>
            <w:r w:rsidRPr="00C878C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58 hours/2,3</w:t>
            </w:r>
            <w:r w:rsidRPr="00C878CC">
              <w:rPr>
                <w:color w:val="000000"/>
                <w:sz w:val="22"/>
                <w:szCs w:val="22"/>
              </w:rPr>
              <w:t>2 ECTS</w:t>
            </w:r>
          </w:p>
        </w:tc>
      </w:tr>
      <w:tr w:rsidR="00C07923" w:rsidRPr="006C4839" w:rsidTr="003305C4">
        <w:trPr>
          <w:trHeight w:val="718"/>
        </w:trPr>
        <w:tc>
          <w:tcPr>
            <w:tcW w:w="3942" w:type="dxa"/>
            <w:vAlign w:val="center"/>
          </w:tcPr>
          <w:p w:rsidR="00C07923" w:rsidRPr="003305C4" w:rsidRDefault="00C07923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C07923" w:rsidRPr="003305C4" w:rsidRDefault="00C07923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C07923" w:rsidRPr="006C4839" w:rsidRDefault="00C07923" w:rsidP="00EA658A">
            <w:pPr>
              <w:jc w:val="both"/>
              <w:rPr>
                <w:color w:val="000000"/>
                <w:lang w:val="en-US"/>
              </w:rPr>
            </w:pPr>
            <w:r w:rsidRPr="006C4839">
              <w:rPr>
                <w:color w:val="000000"/>
                <w:sz w:val="22"/>
                <w:szCs w:val="22"/>
                <w:lang w:val="en-US"/>
              </w:rPr>
              <w:t>p</w:t>
            </w:r>
            <w:r w:rsidRPr="006C4839">
              <w:rPr>
                <w:lang w:val="en-US"/>
              </w:rPr>
              <w:t>articipation in lectures</w:t>
            </w:r>
            <w:r w:rsidRPr="006C4839">
              <w:rPr>
                <w:color w:val="000000"/>
                <w:sz w:val="22"/>
                <w:szCs w:val="22"/>
                <w:lang w:val="en-US"/>
              </w:rPr>
              <w:t xml:space="preserve"> – 9 h; in practicals – 27 h; in consultations – 5 h; in exam – 1 h</w:t>
            </w:r>
          </w:p>
        </w:tc>
      </w:tr>
      <w:tr w:rsidR="00C07923" w:rsidRPr="003305C4" w:rsidTr="003305C4">
        <w:trPr>
          <w:trHeight w:val="718"/>
        </w:trPr>
        <w:tc>
          <w:tcPr>
            <w:tcW w:w="3942" w:type="dxa"/>
            <w:vAlign w:val="center"/>
          </w:tcPr>
          <w:p w:rsidR="00C07923" w:rsidRPr="003305C4" w:rsidRDefault="00C07923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C07923" w:rsidRPr="009E3486" w:rsidRDefault="00C07923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73179C" w:rsidRDefault="0073179C" w:rsidP="0073179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 –</w:t>
            </w:r>
            <w:r w:rsidRPr="00DD0A67">
              <w:t xml:space="preserve"> BZ1_W04</w:t>
            </w:r>
          </w:p>
          <w:p w:rsidR="0073179C" w:rsidRPr="009E3486" w:rsidRDefault="0073179C" w:rsidP="0073179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W2 – </w:t>
            </w:r>
            <w:r>
              <w:t>BZ1_W04</w:t>
            </w:r>
          </w:p>
          <w:p w:rsidR="0073179C" w:rsidRPr="009E3486" w:rsidRDefault="0073179C" w:rsidP="0073179C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 xml:space="preserve">U1 – </w:t>
            </w:r>
            <w:r>
              <w:t>BZ1_U05</w:t>
            </w:r>
          </w:p>
          <w:p w:rsidR="0073179C" w:rsidRPr="009E3486" w:rsidRDefault="0073179C" w:rsidP="0073179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K1 – </w:t>
            </w:r>
            <w:r>
              <w:t>BZ</w:t>
            </w:r>
            <w:r w:rsidRPr="00F30A5E">
              <w:t>1_K01</w:t>
            </w:r>
          </w:p>
          <w:p w:rsidR="00C07923" w:rsidRPr="009E3486" w:rsidRDefault="00C07923" w:rsidP="0073179C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C07923" w:rsidRPr="003305C4" w:rsidRDefault="00C07923" w:rsidP="00023A99">
      <w:pPr>
        <w:rPr>
          <w:sz w:val="22"/>
          <w:szCs w:val="22"/>
        </w:rPr>
      </w:pPr>
    </w:p>
    <w:p w:rsidR="00C07923" w:rsidRPr="003305C4" w:rsidRDefault="00C07923" w:rsidP="00023A99">
      <w:pPr>
        <w:rPr>
          <w:i/>
          <w:iCs/>
          <w:sz w:val="22"/>
          <w:szCs w:val="22"/>
        </w:rPr>
      </w:pPr>
    </w:p>
    <w:p w:rsidR="00C07923" w:rsidRPr="003305C4" w:rsidRDefault="00C07923">
      <w:pPr>
        <w:rPr>
          <w:sz w:val="22"/>
          <w:szCs w:val="22"/>
        </w:rPr>
      </w:pPr>
    </w:p>
    <w:sectPr w:rsidR="00C07923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28" w:rsidRDefault="005E1828" w:rsidP="008D17BD">
      <w:r>
        <w:separator/>
      </w:r>
    </w:p>
  </w:endnote>
  <w:endnote w:type="continuationSeparator" w:id="0">
    <w:p w:rsidR="005E1828" w:rsidRDefault="005E182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23" w:rsidRDefault="006E154F">
    <w:pPr>
      <w:pStyle w:val="Stopka"/>
      <w:jc w:val="right"/>
    </w:pPr>
    <w:r w:rsidRPr="00992D17">
      <w:rPr>
        <w:bCs/>
      </w:rPr>
      <w:fldChar w:fldCharType="begin"/>
    </w:r>
    <w:r w:rsidR="00C07923" w:rsidRPr="00992D17">
      <w:rPr>
        <w:bCs/>
      </w:rPr>
      <w:instrText>PAGE</w:instrText>
    </w:r>
    <w:r w:rsidRPr="00992D17">
      <w:rPr>
        <w:bCs/>
      </w:rPr>
      <w:fldChar w:fldCharType="separate"/>
    </w:r>
    <w:r w:rsidR="00936568">
      <w:rPr>
        <w:bCs/>
        <w:noProof/>
      </w:rPr>
      <w:t>4</w:t>
    </w:r>
    <w:r w:rsidRPr="00992D17">
      <w:rPr>
        <w:bCs/>
      </w:rPr>
      <w:fldChar w:fldCharType="end"/>
    </w:r>
    <w:r w:rsidR="00C07923" w:rsidRPr="00992D17">
      <w:rPr>
        <w:bCs/>
      </w:rPr>
      <w:t>/</w:t>
    </w:r>
    <w:r w:rsidRPr="00992D17">
      <w:rPr>
        <w:bCs/>
      </w:rPr>
      <w:fldChar w:fldCharType="begin"/>
    </w:r>
    <w:r w:rsidR="00C07923" w:rsidRPr="00992D17">
      <w:rPr>
        <w:bCs/>
      </w:rPr>
      <w:instrText>NUMPAGES</w:instrText>
    </w:r>
    <w:r w:rsidRPr="00992D17">
      <w:rPr>
        <w:bCs/>
      </w:rPr>
      <w:fldChar w:fldCharType="separate"/>
    </w:r>
    <w:r w:rsidR="00936568">
      <w:rPr>
        <w:bCs/>
        <w:noProof/>
      </w:rPr>
      <w:t>4</w:t>
    </w:r>
    <w:r w:rsidRPr="00992D17">
      <w:rPr>
        <w:bCs/>
      </w:rPr>
      <w:fldChar w:fldCharType="end"/>
    </w:r>
  </w:p>
  <w:p w:rsidR="00C07923" w:rsidRDefault="00C079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28" w:rsidRDefault="005E1828" w:rsidP="008D17BD">
      <w:r>
        <w:separator/>
      </w:r>
    </w:p>
  </w:footnote>
  <w:footnote w:type="continuationSeparator" w:id="0">
    <w:p w:rsidR="005E1828" w:rsidRDefault="005E1828" w:rsidP="008D17BD">
      <w:r>
        <w:continuationSeparator/>
      </w:r>
    </w:p>
  </w:footnote>
  <w:footnote w:id="1">
    <w:p w:rsidR="00C07923" w:rsidRDefault="00C07923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23" w:rsidRPr="00992D17" w:rsidRDefault="00C07923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C07923" w:rsidRPr="00992D17" w:rsidRDefault="00C07923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C07923" w:rsidRPr="00F02E5D" w:rsidRDefault="00C07923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C07923" w:rsidRDefault="00C079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5376E"/>
    <w:rsid w:val="000560FA"/>
    <w:rsid w:val="000A243C"/>
    <w:rsid w:val="000A6E77"/>
    <w:rsid w:val="000D45C2"/>
    <w:rsid w:val="000F587A"/>
    <w:rsid w:val="00101F00"/>
    <w:rsid w:val="00120398"/>
    <w:rsid w:val="00170767"/>
    <w:rsid w:val="001C3EDB"/>
    <w:rsid w:val="001D5C8C"/>
    <w:rsid w:val="00203A6F"/>
    <w:rsid w:val="00206860"/>
    <w:rsid w:val="00207270"/>
    <w:rsid w:val="00216C8F"/>
    <w:rsid w:val="002312CA"/>
    <w:rsid w:val="0023238A"/>
    <w:rsid w:val="002334A8"/>
    <w:rsid w:val="0024138F"/>
    <w:rsid w:val="002835BD"/>
    <w:rsid w:val="00283678"/>
    <w:rsid w:val="00293B7D"/>
    <w:rsid w:val="002D055C"/>
    <w:rsid w:val="002E4043"/>
    <w:rsid w:val="002F30FD"/>
    <w:rsid w:val="003140C2"/>
    <w:rsid w:val="0032739E"/>
    <w:rsid w:val="003305C4"/>
    <w:rsid w:val="003853C3"/>
    <w:rsid w:val="003B1E28"/>
    <w:rsid w:val="003B2F85"/>
    <w:rsid w:val="003B32BF"/>
    <w:rsid w:val="003D7369"/>
    <w:rsid w:val="003E6D19"/>
    <w:rsid w:val="0041156B"/>
    <w:rsid w:val="00457679"/>
    <w:rsid w:val="00463999"/>
    <w:rsid w:val="004B189D"/>
    <w:rsid w:val="004C0125"/>
    <w:rsid w:val="004C43BD"/>
    <w:rsid w:val="004E014A"/>
    <w:rsid w:val="004F3F9B"/>
    <w:rsid w:val="00500899"/>
    <w:rsid w:val="00541D54"/>
    <w:rsid w:val="00570770"/>
    <w:rsid w:val="0057184E"/>
    <w:rsid w:val="005869D2"/>
    <w:rsid w:val="00592A99"/>
    <w:rsid w:val="005E1828"/>
    <w:rsid w:val="0062297C"/>
    <w:rsid w:val="0063487A"/>
    <w:rsid w:val="006742BC"/>
    <w:rsid w:val="006C08EB"/>
    <w:rsid w:val="006C4839"/>
    <w:rsid w:val="006E154F"/>
    <w:rsid w:val="006F3573"/>
    <w:rsid w:val="00725767"/>
    <w:rsid w:val="0073179C"/>
    <w:rsid w:val="007349A5"/>
    <w:rsid w:val="007B2332"/>
    <w:rsid w:val="007E40A4"/>
    <w:rsid w:val="007E4AE7"/>
    <w:rsid w:val="0083437D"/>
    <w:rsid w:val="00850B52"/>
    <w:rsid w:val="0089357C"/>
    <w:rsid w:val="00893CD3"/>
    <w:rsid w:val="00896BC2"/>
    <w:rsid w:val="008D0B7E"/>
    <w:rsid w:val="008D0EE6"/>
    <w:rsid w:val="008D13BA"/>
    <w:rsid w:val="008D17BD"/>
    <w:rsid w:val="00900ADA"/>
    <w:rsid w:val="0092197E"/>
    <w:rsid w:val="00936568"/>
    <w:rsid w:val="00965571"/>
    <w:rsid w:val="00980EBB"/>
    <w:rsid w:val="0098654A"/>
    <w:rsid w:val="00991350"/>
    <w:rsid w:val="00992D17"/>
    <w:rsid w:val="009A3A8D"/>
    <w:rsid w:val="009A5CAC"/>
    <w:rsid w:val="009C2572"/>
    <w:rsid w:val="009C7203"/>
    <w:rsid w:val="009E3486"/>
    <w:rsid w:val="009E49CA"/>
    <w:rsid w:val="00A1510B"/>
    <w:rsid w:val="00A25D78"/>
    <w:rsid w:val="00A27747"/>
    <w:rsid w:val="00A42552"/>
    <w:rsid w:val="00A6673A"/>
    <w:rsid w:val="00A732E1"/>
    <w:rsid w:val="00AA02DB"/>
    <w:rsid w:val="00AC6A78"/>
    <w:rsid w:val="00AD6F61"/>
    <w:rsid w:val="00B32323"/>
    <w:rsid w:val="00B400C0"/>
    <w:rsid w:val="00BA2E91"/>
    <w:rsid w:val="00BB4DA4"/>
    <w:rsid w:val="00BC75B0"/>
    <w:rsid w:val="00BF20FE"/>
    <w:rsid w:val="00BF5620"/>
    <w:rsid w:val="00C07923"/>
    <w:rsid w:val="00C1288B"/>
    <w:rsid w:val="00C878CC"/>
    <w:rsid w:val="00CB2A4F"/>
    <w:rsid w:val="00CD3047"/>
    <w:rsid w:val="00CD423D"/>
    <w:rsid w:val="00D066D6"/>
    <w:rsid w:val="00D2747A"/>
    <w:rsid w:val="00D552F8"/>
    <w:rsid w:val="00DA628D"/>
    <w:rsid w:val="00DC2364"/>
    <w:rsid w:val="00DD5D9D"/>
    <w:rsid w:val="00DF14C7"/>
    <w:rsid w:val="00E10379"/>
    <w:rsid w:val="00E242CF"/>
    <w:rsid w:val="00E54369"/>
    <w:rsid w:val="00E832C8"/>
    <w:rsid w:val="00E84533"/>
    <w:rsid w:val="00E93CA9"/>
    <w:rsid w:val="00EA658A"/>
    <w:rsid w:val="00EB40C3"/>
    <w:rsid w:val="00EC3848"/>
    <w:rsid w:val="00EE7227"/>
    <w:rsid w:val="00F02DA4"/>
    <w:rsid w:val="00F02E5D"/>
    <w:rsid w:val="00F2295C"/>
    <w:rsid w:val="00F30A5E"/>
    <w:rsid w:val="00F46BE5"/>
    <w:rsid w:val="00F81904"/>
    <w:rsid w:val="00F82B32"/>
    <w:rsid w:val="00FB0556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5266</Characters>
  <Application>Microsoft Office Word</Application>
  <DocSecurity>0</DocSecurity>
  <Lines>43</Lines>
  <Paragraphs>12</Paragraphs>
  <ScaleCrop>false</ScaleCrop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2023-09-30T10:35:00Z</dcterms:created>
  <dcterms:modified xsi:type="dcterms:W3CDTF">2023-09-30T10:35:00Z</dcterms:modified>
</cp:coreProperties>
</file>