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AC" w:rsidRPr="00F02E5D" w:rsidRDefault="003752AC" w:rsidP="003752AC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3752AC" w:rsidRPr="00F02E5D" w:rsidRDefault="003752AC" w:rsidP="003752AC">
      <w:pPr>
        <w:rPr>
          <w:b/>
        </w:rPr>
      </w:pPr>
      <w:r w:rsidRPr="00F02E5D">
        <w:rPr>
          <w:b/>
        </w:rPr>
        <w:t>Karta opisu zajęć (sylabus)</w:t>
      </w:r>
    </w:p>
    <w:p w:rsidR="003752AC" w:rsidRPr="00F02E5D" w:rsidRDefault="003752AC" w:rsidP="003752AC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3752AC" w:rsidRPr="00F02E5D" w:rsidTr="00050431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 xml:space="preserve">Nazwa kierunku studiów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752AC" w:rsidRPr="003752AC" w:rsidRDefault="003752AC" w:rsidP="003752AC">
            <w:r w:rsidRPr="003752AC">
              <w:t xml:space="preserve">Kryminalistyka w </w:t>
            </w:r>
            <w:proofErr w:type="spellStart"/>
            <w:r w:rsidRPr="003752AC">
              <w:t>biogospodarce</w:t>
            </w:r>
            <w:proofErr w:type="spellEnd"/>
          </w:p>
        </w:tc>
      </w:tr>
      <w:tr w:rsidR="003752AC" w:rsidRPr="00C93939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:rsidR="003752AC" w:rsidRPr="00254686" w:rsidRDefault="0023341F" w:rsidP="003752AC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Wychowanie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fizyczne</w:t>
            </w:r>
            <w:proofErr w:type="spellEnd"/>
            <w:r>
              <w:rPr>
                <w:b/>
                <w:lang w:val="en-GB"/>
              </w:rPr>
              <w:t xml:space="preserve"> 2</w:t>
            </w:r>
          </w:p>
          <w:p w:rsidR="003752AC" w:rsidRPr="004D1185" w:rsidRDefault="00FD7164" w:rsidP="00FD7164">
            <w:pPr>
              <w:rPr>
                <w:lang w:val="en-GB"/>
              </w:rPr>
            </w:pPr>
            <w:r w:rsidRPr="00FD7164">
              <w:rPr>
                <w:lang w:val="en-US"/>
              </w:rPr>
              <w:t>Physical education</w:t>
            </w:r>
            <w:r w:rsidR="003752AC" w:rsidRPr="00EF75A7">
              <w:rPr>
                <w:lang w:val="en-US"/>
              </w:rPr>
              <w:t xml:space="preserve"> </w:t>
            </w:r>
            <w:r w:rsidR="0023341F">
              <w:rPr>
                <w:lang w:val="en-US"/>
              </w:rPr>
              <w:t>2</w:t>
            </w:r>
          </w:p>
        </w:tc>
      </w:tr>
      <w:tr w:rsidR="003752AC" w:rsidRPr="00F7233F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 xml:space="preserve">Język wykładowy </w:t>
            </w:r>
          </w:p>
        </w:tc>
        <w:tc>
          <w:tcPr>
            <w:tcW w:w="6237" w:type="dxa"/>
            <w:shd w:val="clear" w:color="auto" w:fill="auto"/>
          </w:tcPr>
          <w:p w:rsidR="003752AC" w:rsidRPr="00F7233F" w:rsidRDefault="00791118" w:rsidP="003752A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polski</w:t>
            </w:r>
            <w:proofErr w:type="spellEnd"/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9E215A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obowiązkowy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Forma studiów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stacjonarne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I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2268BB" w:rsidP="003752AC">
            <w:r>
              <w:t>2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752AC" w:rsidRPr="00F02E5D" w:rsidRDefault="00791118" w:rsidP="00791118">
            <w:r>
              <w:t>0</w:t>
            </w:r>
            <w:r w:rsidR="003752AC" w:rsidRPr="0087231D">
              <w:t xml:space="preserve"> (</w:t>
            </w:r>
            <w:r>
              <w:t>0/0)</w:t>
            </w:r>
          </w:p>
        </w:tc>
      </w:tr>
      <w:tr w:rsidR="003752AC" w:rsidRPr="00496601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/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Jednostka oferująca moduł</w:t>
            </w:r>
          </w:p>
          <w:p w:rsidR="003752AC" w:rsidRPr="00F02E5D" w:rsidRDefault="003752AC" w:rsidP="003752AC"/>
        </w:tc>
        <w:tc>
          <w:tcPr>
            <w:tcW w:w="6237" w:type="dxa"/>
            <w:shd w:val="clear" w:color="auto" w:fill="auto"/>
          </w:tcPr>
          <w:p w:rsidR="003752AC" w:rsidRPr="00F02E5D" w:rsidRDefault="00791118" w:rsidP="003752AC">
            <w:r w:rsidRPr="00791118">
              <w:t>Studium Wychowania Fizycznego i Sportu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Cel modułu</w:t>
            </w:r>
          </w:p>
          <w:p w:rsidR="003752AC" w:rsidRPr="00F02E5D" w:rsidRDefault="003752AC" w:rsidP="003752AC"/>
        </w:tc>
        <w:tc>
          <w:tcPr>
            <w:tcW w:w="6237" w:type="dxa"/>
            <w:shd w:val="clear" w:color="auto" w:fill="auto"/>
          </w:tcPr>
          <w:p w:rsidR="003752AC" w:rsidRPr="00F02E5D" w:rsidRDefault="004816BA" w:rsidP="003752AC">
            <w:pPr>
              <w:autoSpaceDE w:val="0"/>
              <w:autoSpaceDN w:val="0"/>
              <w:adjustRightInd w:val="0"/>
            </w:pPr>
            <w:r w:rsidRPr="004816BA"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  <w:r>
              <w:t>.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:rsidR="00791118" w:rsidRDefault="00791118" w:rsidP="00791118">
            <w:pPr>
              <w:jc w:val="both"/>
            </w:pPr>
            <w:r>
              <w:t>- dobry stan zdrowia oraz brak przeciwwskazań lekarskich do zajęć o charakterze wysiłkowym;</w:t>
            </w:r>
          </w:p>
          <w:p w:rsidR="00791118" w:rsidRDefault="00791118" w:rsidP="00791118">
            <w:pPr>
              <w:jc w:val="both"/>
            </w:pPr>
            <w:r>
              <w:t>- strój sportowy umożliwiający swobodne wykonywanie ćwiczeń;</w:t>
            </w:r>
          </w:p>
          <w:p w:rsidR="003752AC" w:rsidRPr="00F02E5D" w:rsidRDefault="00791118" w:rsidP="00791118">
            <w:pPr>
              <w:jc w:val="both"/>
            </w:pPr>
            <w:r>
              <w:t>- aktywność oraz zaangażowanie na zajęciach</w:t>
            </w:r>
          </w:p>
        </w:tc>
      </w:tr>
      <w:tr w:rsidR="003752AC" w:rsidRPr="00DB669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:rsidR="003752AC" w:rsidRPr="00D63FB3" w:rsidRDefault="003752AC" w:rsidP="00DB669D">
            <w:pPr>
              <w:jc w:val="both"/>
              <w:rPr>
                <w:lang w:val="fr-FR"/>
              </w:rPr>
            </w:pPr>
            <w:r w:rsidRPr="00D63FB3">
              <w:rPr>
                <w:lang w:val="fr-FR"/>
              </w:rPr>
              <w:t>Lektury zalecane</w:t>
            </w:r>
          </w:p>
          <w:p w:rsidR="0023341F" w:rsidRPr="00E16A73" w:rsidRDefault="0023341F" w:rsidP="0023341F">
            <w:pPr>
              <w:numPr>
                <w:ilvl w:val="0"/>
                <w:numId w:val="4"/>
              </w:numPr>
              <w:ind w:left="430"/>
              <w:rPr>
                <w:color w:val="000000"/>
              </w:rPr>
            </w:pPr>
            <w:r w:rsidRPr="00E16A73">
              <w:rPr>
                <w:color w:val="000000"/>
              </w:rPr>
              <w:t>Bartkowiak</w:t>
            </w:r>
            <w:r>
              <w:rPr>
                <w:color w:val="000000"/>
              </w:rPr>
              <w:t xml:space="preserve"> E.</w:t>
            </w:r>
            <w:r w:rsidRPr="00E16A73">
              <w:rPr>
                <w:color w:val="000000"/>
              </w:rPr>
              <w:t xml:space="preserve"> „20 lekcji pływania”. Wyd. COS, </w:t>
            </w:r>
            <w:proofErr w:type="spellStart"/>
            <w:r w:rsidRPr="00E16A73">
              <w:rPr>
                <w:color w:val="000000"/>
              </w:rPr>
              <w:t>W-wa</w:t>
            </w:r>
            <w:proofErr w:type="spellEnd"/>
            <w:r w:rsidRPr="00E16A73">
              <w:rPr>
                <w:color w:val="000000"/>
              </w:rPr>
              <w:t xml:space="preserve"> 1977</w:t>
            </w:r>
          </w:p>
          <w:p w:rsidR="0023341F" w:rsidRPr="00E16A73" w:rsidRDefault="0023341F" w:rsidP="0023341F">
            <w:pPr>
              <w:numPr>
                <w:ilvl w:val="0"/>
                <w:numId w:val="4"/>
              </w:numPr>
              <w:ind w:left="430"/>
              <w:rPr>
                <w:color w:val="000000"/>
              </w:rPr>
            </w:pPr>
            <w:r w:rsidRPr="00E16A73">
              <w:rPr>
                <w:color w:val="000000"/>
              </w:rPr>
              <w:t xml:space="preserve">Bartkowiak E. „Pływanie”. Wyd. COS </w:t>
            </w:r>
            <w:proofErr w:type="spellStart"/>
            <w:r w:rsidRPr="00E16A73">
              <w:rPr>
                <w:color w:val="000000"/>
              </w:rPr>
              <w:t>W-wa</w:t>
            </w:r>
            <w:proofErr w:type="spellEnd"/>
            <w:r w:rsidRPr="00E16A73">
              <w:rPr>
                <w:color w:val="000000"/>
              </w:rPr>
              <w:t xml:space="preserve"> 1977</w:t>
            </w:r>
          </w:p>
          <w:p w:rsidR="0023341F" w:rsidRPr="00E16A73" w:rsidRDefault="0023341F" w:rsidP="0023341F">
            <w:pPr>
              <w:numPr>
                <w:ilvl w:val="0"/>
                <w:numId w:val="4"/>
              </w:numPr>
              <w:ind w:left="430"/>
              <w:rPr>
                <w:color w:val="000000"/>
              </w:rPr>
            </w:pPr>
            <w:r>
              <w:rPr>
                <w:color w:val="000000"/>
              </w:rPr>
              <w:t>Czabański B.</w:t>
            </w:r>
            <w:r w:rsidRPr="00E16A73">
              <w:rPr>
                <w:color w:val="000000"/>
              </w:rPr>
              <w:t xml:space="preserve"> „Nauczanie techniki pływania”. Wyd. AWF, Wrocław 1977</w:t>
            </w:r>
          </w:p>
          <w:p w:rsidR="0023341F" w:rsidRDefault="0023341F" w:rsidP="0023341F">
            <w:pPr>
              <w:numPr>
                <w:ilvl w:val="0"/>
                <w:numId w:val="4"/>
              </w:numPr>
              <w:ind w:left="430"/>
              <w:rPr>
                <w:color w:val="000000"/>
              </w:rPr>
            </w:pPr>
            <w:r>
              <w:rPr>
                <w:color w:val="000000"/>
              </w:rPr>
              <w:t>Bartkowiak E.</w:t>
            </w:r>
            <w:r w:rsidRPr="00E16A73">
              <w:rPr>
                <w:color w:val="000000"/>
              </w:rPr>
              <w:t xml:space="preserve"> „Pływanie sportowe”. Wyd. COS, </w:t>
            </w:r>
            <w:proofErr w:type="spellStart"/>
            <w:r w:rsidRPr="00E16A73">
              <w:rPr>
                <w:color w:val="000000"/>
              </w:rPr>
              <w:t>W-wa</w:t>
            </w:r>
            <w:proofErr w:type="spellEnd"/>
            <w:r w:rsidRPr="00E16A73">
              <w:rPr>
                <w:color w:val="000000"/>
              </w:rPr>
              <w:t xml:space="preserve"> 1999 </w:t>
            </w:r>
          </w:p>
          <w:p w:rsidR="003752AC" w:rsidRPr="0023341F" w:rsidRDefault="0023341F" w:rsidP="0023341F">
            <w:pPr>
              <w:numPr>
                <w:ilvl w:val="0"/>
                <w:numId w:val="4"/>
              </w:numPr>
              <w:ind w:left="430"/>
              <w:rPr>
                <w:color w:val="000000"/>
              </w:rPr>
            </w:pPr>
            <w:r w:rsidRPr="0023341F">
              <w:rPr>
                <w:color w:val="000000"/>
              </w:rPr>
              <w:t>Rakowski M. „Nowoczesny trening pływacki”. Wyd. Centrum Rekreacyjno Sportowe Rafa, Rumia 2008.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:rsidR="00DB1A12" w:rsidRPr="00E16A73" w:rsidRDefault="00DB1A12" w:rsidP="00DB1A12">
            <w:pPr>
              <w:pStyle w:val="Kolorowalistaakcent11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16A73">
              <w:rPr>
                <w:rFonts w:ascii="Times New Roman" w:hAnsi="Times New Roman"/>
                <w:sz w:val="24"/>
                <w:szCs w:val="24"/>
              </w:rPr>
              <w:t>Ćwiczenia z wykorzystaniem metod aktywizujących, odbywające się na basenie:</w:t>
            </w:r>
          </w:p>
          <w:p w:rsidR="00DB1A12" w:rsidRPr="00E16A73" w:rsidRDefault="00DB1A12" w:rsidP="00DB1A12">
            <w:pPr>
              <w:pStyle w:val="redniasiatka21"/>
              <w:rPr>
                <w:rFonts w:ascii="Times New Roman" w:hAnsi="Times New Roman"/>
                <w:sz w:val="24"/>
                <w:szCs w:val="24"/>
              </w:rPr>
            </w:pPr>
            <w:r w:rsidRPr="00E16A7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E16A73">
              <w:rPr>
                <w:rFonts w:ascii="Times New Roman" w:hAnsi="Times New Roman"/>
                <w:sz w:val="24"/>
                <w:szCs w:val="24"/>
              </w:rPr>
              <w:t xml:space="preserve">zajęcia praktyczne w formie ćwiczeń indywidualnych </w:t>
            </w:r>
          </w:p>
          <w:p w:rsidR="004816BA" w:rsidRPr="00F02E5D" w:rsidRDefault="00DB1A12" w:rsidP="00DB1A12">
            <w:r w:rsidRPr="00E16A73">
              <w:t>- pogadanki promujące aktywność fizyczną i zasady zdrowego stylu życia</w:t>
            </w:r>
          </w:p>
        </w:tc>
      </w:tr>
    </w:tbl>
    <w:p w:rsidR="003752AC" w:rsidRDefault="003752AC" w:rsidP="003752AC"/>
    <w:sectPr w:rsidR="003752AC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44" w:rsidRDefault="00B06B44">
      <w:r>
        <w:separator/>
      </w:r>
    </w:p>
  </w:endnote>
  <w:endnote w:type="continuationSeparator" w:id="0">
    <w:p w:rsidR="00B06B44" w:rsidRDefault="00B0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E24B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3752AC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E215A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3752AC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3752AC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E215A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B06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44" w:rsidRDefault="00B06B44">
      <w:r>
        <w:separator/>
      </w:r>
    </w:p>
  </w:footnote>
  <w:footnote w:type="continuationSeparator" w:id="0">
    <w:p w:rsidR="00B06B44" w:rsidRDefault="00B06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3752AC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3752AC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3752AC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B06B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0DE"/>
    <w:multiLevelType w:val="hybridMultilevel"/>
    <w:tmpl w:val="0630B7A4"/>
    <w:lvl w:ilvl="0" w:tplc="848426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7FCC"/>
    <w:multiLevelType w:val="hybridMultilevel"/>
    <w:tmpl w:val="207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65A3"/>
    <w:multiLevelType w:val="hybridMultilevel"/>
    <w:tmpl w:val="BF02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2F77"/>
    <w:multiLevelType w:val="hybridMultilevel"/>
    <w:tmpl w:val="2C5E8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2AC"/>
    <w:rsid w:val="000538D0"/>
    <w:rsid w:val="00160645"/>
    <w:rsid w:val="00166E4C"/>
    <w:rsid w:val="002268BB"/>
    <w:rsid w:val="0023341F"/>
    <w:rsid w:val="0023620B"/>
    <w:rsid w:val="00254686"/>
    <w:rsid w:val="002D71E2"/>
    <w:rsid w:val="002E24B5"/>
    <w:rsid w:val="003752AC"/>
    <w:rsid w:val="004816BA"/>
    <w:rsid w:val="004A455F"/>
    <w:rsid w:val="00684BC7"/>
    <w:rsid w:val="006D4CFF"/>
    <w:rsid w:val="006F7351"/>
    <w:rsid w:val="00791118"/>
    <w:rsid w:val="007E530E"/>
    <w:rsid w:val="00835781"/>
    <w:rsid w:val="00837A12"/>
    <w:rsid w:val="009E215A"/>
    <w:rsid w:val="00AE2825"/>
    <w:rsid w:val="00B06B44"/>
    <w:rsid w:val="00C1617D"/>
    <w:rsid w:val="00C93939"/>
    <w:rsid w:val="00D645D2"/>
    <w:rsid w:val="00DB1A12"/>
    <w:rsid w:val="00DB669D"/>
    <w:rsid w:val="00DE4685"/>
    <w:rsid w:val="00ED0CA3"/>
    <w:rsid w:val="00FB150B"/>
    <w:rsid w:val="00FD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52A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2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5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1118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4816BA"/>
    <w:pPr>
      <w:spacing w:line="360" w:lineRule="auto"/>
      <w:ind w:left="720" w:firstLine="709"/>
      <w:contextualSpacing/>
      <w:jc w:val="both"/>
    </w:pPr>
    <w:rPr>
      <w:rFonts w:ascii="Cambria" w:eastAsia="Cambria" w:hAnsi="Cambria"/>
      <w:sz w:val="22"/>
      <w:szCs w:val="22"/>
      <w:lang w:eastAsia="en-US"/>
    </w:rPr>
  </w:style>
  <w:style w:type="paragraph" w:customStyle="1" w:styleId="redniasiatka21">
    <w:name w:val="Średnia siatka 21"/>
    <w:uiPriority w:val="99"/>
    <w:qFormat/>
    <w:rsid w:val="004816BA"/>
    <w:pPr>
      <w:spacing w:after="0" w:line="240" w:lineRule="auto"/>
      <w:jc w:val="both"/>
    </w:pPr>
    <w:rPr>
      <w:rFonts w:ascii="Calibri" w:eastAsia="MS ??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anna.gruszecka</dc:creator>
  <cp:lastModifiedBy>mg</cp:lastModifiedBy>
  <cp:revision>14</cp:revision>
  <dcterms:created xsi:type="dcterms:W3CDTF">2022-03-28T12:27:00Z</dcterms:created>
  <dcterms:modified xsi:type="dcterms:W3CDTF">2022-04-11T12:53:00Z</dcterms:modified>
</cp:coreProperties>
</file>