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DC4918" w:rsidRDefault="00B400C0" w:rsidP="00DC4918">
      <w:pPr>
        <w:jc w:val="center"/>
        <w:rPr>
          <w:bCs/>
          <w:sz w:val="20"/>
          <w:szCs w:val="20"/>
        </w:rPr>
      </w:pPr>
      <w:bookmarkStart w:id="0" w:name="_Hlk99266963"/>
      <w:r w:rsidRPr="00DC4918">
        <w:rPr>
          <w:sz w:val="20"/>
          <w:szCs w:val="20"/>
        </w:rPr>
        <w:t xml:space="preserve">                                                        </w:t>
      </w:r>
    </w:p>
    <w:p w:rsidR="00023A99" w:rsidRPr="00DC4918" w:rsidRDefault="00B400C0" w:rsidP="00DC4918">
      <w:pPr>
        <w:rPr>
          <w:b/>
          <w:sz w:val="20"/>
          <w:szCs w:val="20"/>
        </w:rPr>
      </w:pPr>
      <w:r w:rsidRPr="00DC4918">
        <w:rPr>
          <w:b/>
          <w:sz w:val="20"/>
          <w:szCs w:val="20"/>
        </w:rPr>
        <w:t>Karta opisu zajęć (s</w:t>
      </w:r>
      <w:r w:rsidR="0092197E" w:rsidRPr="00DC4918">
        <w:rPr>
          <w:b/>
          <w:sz w:val="20"/>
          <w:szCs w:val="20"/>
        </w:rPr>
        <w:t>ylabus)</w:t>
      </w:r>
    </w:p>
    <w:p w:rsidR="00E61AA6" w:rsidRPr="00DC4918" w:rsidRDefault="00E61AA6" w:rsidP="00DC4918">
      <w:pPr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630B11" w:rsidRPr="00DC4918" w:rsidTr="00E61AA6">
        <w:tc>
          <w:tcPr>
            <w:tcW w:w="3942" w:type="dxa"/>
            <w:shd w:val="clear" w:color="auto" w:fill="auto"/>
            <w:vAlign w:val="center"/>
          </w:tcPr>
          <w:p w:rsidR="00E61AA6" w:rsidRPr="00DC4918" w:rsidRDefault="00E61AA6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 xml:space="preserve">Nazwa kierunku studiów </w:t>
            </w:r>
          </w:p>
          <w:p w:rsidR="00E61AA6" w:rsidRPr="00DC4918" w:rsidRDefault="00E61AA6" w:rsidP="00DC491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DC4918" w:rsidRDefault="00E61AA6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Kryminalistyka w biogospodarce</w:t>
            </w:r>
          </w:p>
        </w:tc>
      </w:tr>
      <w:tr w:rsidR="00630B11" w:rsidRPr="00DC4918" w:rsidTr="00E61AA6">
        <w:tc>
          <w:tcPr>
            <w:tcW w:w="3942" w:type="dxa"/>
            <w:shd w:val="clear" w:color="auto" w:fill="auto"/>
            <w:vAlign w:val="center"/>
          </w:tcPr>
          <w:p w:rsidR="00E61AA6" w:rsidRPr="00DC4918" w:rsidRDefault="00E61AA6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DC4918" w:rsidRDefault="00C73E97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 xml:space="preserve">Diagnostyka molekularna w kryminalistyce/ </w:t>
            </w:r>
            <w:proofErr w:type="spellStart"/>
            <w:r w:rsidRPr="00DC4918">
              <w:rPr>
                <w:sz w:val="20"/>
                <w:szCs w:val="20"/>
              </w:rPr>
              <w:t>Molecular</w:t>
            </w:r>
            <w:proofErr w:type="spellEnd"/>
            <w:r w:rsidRPr="00DC4918">
              <w:rPr>
                <w:sz w:val="20"/>
                <w:szCs w:val="20"/>
              </w:rPr>
              <w:t xml:space="preserve"> diagnostics </w:t>
            </w:r>
            <w:proofErr w:type="spellStart"/>
            <w:r w:rsidRPr="00DC4918">
              <w:rPr>
                <w:sz w:val="20"/>
                <w:szCs w:val="20"/>
              </w:rPr>
              <w:t>in</w:t>
            </w:r>
            <w:proofErr w:type="spellEnd"/>
            <w:r w:rsidRPr="00DC4918">
              <w:rPr>
                <w:sz w:val="20"/>
                <w:szCs w:val="20"/>
              </w:rPr>
              <w:t xml:space="preserve"> </w:t>
            </w:r>
            <w:proofErr w:type="spellStart"/>
            <w:r w:rsidRPr="00DC4918">
              <w:rPr>
                <w:sz w:val="20"/>
                <w:szCs w:val="20"/>
              </w:rPr>
              <w:t>forensics</w:t>
            </w:r>
            <w:proofErr w:type="spellEnd"/>
          </w:p>
        </w:tc>
      </w:tr>
      <w:tr w:rsidR="00630B11" w:rsidRPr="00DC4918" w:rsidTr="00E61AA6">
        <w:tc>
          <w:tcPr>
            <w:tcW w:w="3942" w:type="dxa"/>
            <w:shd w:val="clear" w:color="auto" w:fill="auto"/>
            <w:vAlign w:val="center"/>
          </w:tcPr>
          <w:p w:rsidR="00E61AA6" w:rsidRPr="00DC4918" w:rsidRDefault="00E61AA6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 xml:space="preserve">Język wykładowy </w:t>
            </w:r>
          </w:p>
          <w:p w:rsidR="00E61AA6" w:rsidRPr="00DC4918" w:rsidRDefault="00E61AA6" w:rsidP="00DC491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DC4918" w:rsidRDefault="00C73E97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polski</w:t>
            </w:r>
          </w:p>
        </w:tc>
      </w:tr>
      <w:tr w:rsidR="00630B11" w:rsidRPr="00DC4918" w:rsidTr="00E61AA6">
        <w:tc>
          <w:tcPr>
            <w:tcW w:w="3942" w:type="dxa"/>
            <w:shd w:val="clear" w:color="auto" w:fill="auto"/>
            <w:vAlign w:val="center"/>
          </w:tcPr>
          <w:p w:rsidR="00E61AA6" w:rsidRPr="00DC4918" w:rsidRDefault="00E61AA6" w:rsidP="00DC4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 xml:space="preserve">Rodzaj modułu </w:t>
            </w:r>
          </w:p>
          <w:p w:rsidR="00E61AA6" w:rsidRPr="00DC4918" w:rsidRDefault="00E61AA6" w:rsidP="00DC491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DC4918" w:rsidRDefault="00E61AA6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obowiązkowy</w:t>
            </w:r>
          </w:p>
        </w:tc>
      </w:tr>
      <w:tr w:rsidR="00630B11" w:rsidRPr="00DC4918" w:rsidTr="00E61AA6">
        <w:tc>
          <w:tcPr>
            <w:tcW w:w="3942" w:type="dxa"/>
            <w:shd w:val="clear" w:color="auto" w:fill="auto"/>
            <w:vAlign w:val="center"/>
          </w:tcPr>
          <w:p w:rsidR="00E61AA6" w:rsidRPr="00DC4918" w:rsidRDefault="00E61AA6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Poziom studiów</w:t>
            </w:r>
          </w:p>
          <w:p w:rsidR="00E61AA6" w:rsidRPr="00DC4918" w:rsidRDefault="00E61AA6" w:rsidP="00DC491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DC4918" w:rsidRDefault="00E61AA6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pierwszego stopnia</w:t>
            </w:r>
          </w:p>
        </w:tc>
      </w:tr>
      <w:tr w:rsidR="00630B11" w:rsidRPr="00DC4918" w:rsidTr="00E61AA6">
        <w:tc>
          <w:tcPr>
            <w:tcW w:w="3942" w:type="dxa"/>
            <w:shd w:val="clear" w:color="auto" w:fill="auto"/>
            <w:vAlign w:val="center"/>
          </w:tcPr>
          <w:p w:rsidR="00E61AA6" w:rsidRPr="00DC4918" w:rsidRDefault="00E61AA6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Forma studiów</w:t>
            </w:r>
          </w:p>
          <w:p w:rsidR="00E61AA6" w:rsidRPr="00DC4918" w:rsidRDefault="00E61AA6" w:rsidP="00DC491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DC4918" w:rsidRDefault="00E61AA6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stacjonarne</w:t>
            </w:r>
          </w:p>
        </w:tc>
      </w:tr>
      <w:tr w:rsidR="00C73E97" w:rsidRPr="00DC4918" w:rsidTr="00E61AA6">
        <w:tc>
          <w:tcPr>
            <w:tcW w:w="3942" w:type="dxa"/>
            <w:shd w:val="clear" w:color="auto" w:fill="auto"/>
            <w:vAlign w:val="center"/>
          </w:tcPr>
          <w:p w:rsidR="00C73E97" w:rsidRPr="00DC4918" w:rsidRDefault="00C73E97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73E97" w:rsidRPr="00DC4918" w:rsidRDefault="00C73E97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III</w:t>
            </w:r>
          </w:p>
        </w:tc>
      </w:tr>
      <w:tr w:rsidR="00C73E97" w:rsidRPr="00DC4918" w:rsidTr="00E61AA6">
        <w:tc>
          <w:tcPr>
            <w:tcW w:w="3942" w:type="dxa"/>
            <w:shd w:val="clear" w:color="auto" w:fill="auto"/>
            <w:vAlign w:val="center"/>
          </w:tcPr>
          <w:p w:rsidR="00C73E97" w:rsidRPr="00DC4918" w:rsidRDefault="00C73E97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73E97" w:rsidRPr="00DC4918" w:rsidRDefault="00C73E97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5</w:t>
            </w:r>
          </w:p>
        </w:tc>
      </w:tr>
      <w:tr w:rsidR="00C73E97" w:rsidRPr="00DC4918" w:rsidTr="00E61AA6">
        <w:tc>
          <w:tcPr>
            <w:tcW w:w="3942" w:type="dxa"/>
            <w:shd w:val="clear" w:color="auto" w:fill="auto"/>
            <w:vAlign w:val="center"/>
          </w:tcPr>
          <w:p w:rsidR="00C73E97" w:rsidRPr="00DC4918" w:rsidRDefault="00C73E97" w:rsidP="00DC4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DC4918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C73E97" w:rsidRPr="00DC4918" w:rsidRDefault="00C73E97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7 (2,8/4,2)</w:t>
            </w:r>
          </w:p>
        </w:tc>
      </w:tr>
      <w:tr w:rsidR="00B055D1" w:rsidRPr="00DC4918" w:rsidTr="00E61AA6">
        <w:tc>
          <w:tcPr>
            <w:tcW w:w="3942" w:type="dxa"/>
            <w:shd w:val="clear" w:color="auto" w:fill="auto"/>
            <w:vAlign w:val="center"/>
          </w:tcPr>
          <w:p w:rsidR="00B055D1" w:rsidRPr="00DC4918" w:rsidRDefault="00B055D1" w:rsidP="00DC4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055D1" w:rsidRPr="00DC4918" w:rsidRDefault="00B055D1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Prof. dr hab. Brygida Ślaska</w:t>
            </w:r>
          </w:p>
        </w:tc>
      </w:tr>
      <w:tr w:rsidR="00B055D1" w:rsidRPr="00DC4918" w:rsidTr="00E61AA6">
        <w:tc>
          <w:tcPr>
            <w:tcW w:w="3942" w:type="dxa"/>
            <w:shd w:val="clear" w:color="auto" w:fill="auto"/>
            <w:vAlign w:val="center"/>
          </w:tcPr>
          <w:p w:rsidR="00B055D1" w:rsidRPr="00DC4918" w:rsidRDefault="00B055D1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Jednostka oferująca moduł</w:t>
            </w:r>
          </w:p>
          <w:p w:rsidR="00B055D1" w:rsidRPr="00DC4918" w:rsidRDefault="00B055D1" w:rsidP="00DC491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B055D1" w:rsidRPr="00DC4918" w:rsidRDefault="00B055D1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Instytut Biologicznych Podstaw Produkcji Zwierzęcej</w:t>
            </w:r>
          </w:p>
        </w:tc>
      </w:tr>
      <w:tr w:rsidR="00B055D1" w:rsidRPr="00DC4918" w:rsidTr="00E61AA6">
        <w:tc>
          <w:tcPr>
            <w:tcW w:w="3942" w:type="dxa"/>
            <w:shd w:val="clear" w:color="auto" w:fill="auto"/>
            <w:vAlign w:val="center"/>
          </w:tcPr>
          <w:p w:rsidR="00B055D1" w:rsidRPr="00DC4918" w:rsidRDefault="00B055D1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Cel modułu</w:t>
            </w:r>
          </w:p>
          <w:p w:rsidR="00B055D1" w:rsidRPr="00DC4918" w:rsidRDefault="00B055D1" w:rsidP="00DC491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B055D1" w:rsidRPr="00DC4918" w:rsidRDefault="00B055D1" w:rsidP="00DC4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Zapoznanie studentów z zastosowaniem wybranych technik diagnostyki molekularnej w aspekcie badań kryminalistyczno-sądowych, ekologii molekularnej i archeologii molekularnej oraz chorób genetycznych, jak również z kierunkami badań oraz z praktycznym wykorzystaniem osiągnięć z zakresu diagnostyki molekularnej.</w:t>
            </w:r>
          </w:p>
        </w:tc>
      </w:tr>
      <w:tr w:rsidR="00B055D1" w:rsidRPr="00DC4918" w:rsidTr="00E61AA6">
        <w:tc>
          <w:tcPr>
            <w:tcW w:w="3942" w:type="dxa"/>
            <w:shd w:val="clear" w:color="auto" w:fill="auto"/>
            <w:vAlign w:val="center"/>
          </w:tcPr>
          <w:p w:rsidR="00B055D1" w:rsidRPr="00DC4918" w:rsidRDefault="00B055D1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055D1" w:rsidRPr="00DC4918" w:rsidRDefault="00B055D1" w:rsidP="00DC4918">
            <w:pPr>
              <w:jc w:val="both"/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Genetyka, Biologia molekularna, Genomika i epigenetyka</w:t>
            </w:r>
          </w:p>
        </w:tc>
      </w:tr>
      <w:tr w:rsidR="00B055D1" w:rsidRPr="00DC4918" w:rsidTr="00E61AA6">
        <w:tc>
          <w:tcPr>
            <w:tcW w:w="3942" w:type="dxa"/>
            <w:shd w:val="clear" w:color="auto" w:fill="auto"/>
            <w:vAlign w:val="center"/>
          </w:tcPr>
          <w:p w:rsidR="00B055D1" w:rsidRPr="00DC4918" w:rsidRDefault="00B055D1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B055D1" w:rsidRPr="008E2A1E" w:rsidRDefault="00B055D1" w:rsidP="00DC4918">
            <w:pPr>
              <w:rPr>
                <w:sz w:val="20"/>
                <w:szCs w:val="20"/>
              </w:rPr>
            </w:pPr>
            <w:r w:rsidRPr="008E2A1E">
              <w:rPr>
                <w:sz w:val="20"/>
                <w:szCs w:val="20"/>
              </w:rPr>
              <w:t xml:space="preserve">Literatura podstawowa: </w:t>
            </w:r>
          </w:p>
          <w:p w:rsidR="00CF2AF1" w:rsidRPr="008E2A1E" w:rsidRDefault="00B055D1" w:rsidP="00CF2AF1">
            <w:pPr>
              <w:pStyle w:val="Akapitzlist"/>
              <w:numPr>
                <w:ilvl w:val="0"/>
                <w:numId w:val="11"/>
              </w:numPr>
              <w:tabs>
                <w:tab w:val="clear" w:pos="308"/>
              </w:tabs>
              <w:ind w:hanging="255"/>
              <w:rPr>
                <w:sz w:val="20"/>
                <w:szCs w:val="20"/>
              </w:rPr>
            </w:pPr>
            <w:r w:rsidRPr="008E2A1E">
              <w:rPr>
                <w:sz w:val="20"/>
                <w:szCs w:val="20"/>
              </w:rPr>
              <w:t>Charon K.M.,  Świtoński M. Genetyka i genomika zwierząt. Wydawnictwo Naukowe PWN, 2012.</w:t>
            </w:r>
          </w:p>
          <w:p w:rsidR="00B055D1" w:rsidRPr="008E2A1E" w:rsidRDefault="00B055D1" w:rsidP="00CF2AF1">
            <w:pPr>
              <w:pStyle w:val="Akapitzlist"/>
              <w:numPr>
                <w:ilvl w:val="0"/>
                <w:numId w:val="11"/>
              </w:numPr>
              <w:tabs>
                <w:tab w:val="clear" w:pos="308"/>
              </w:tabs>
              <w:ind w:hanging="255"/>
              <w:rPr>
                <w:sz w:val="20"/>
                <w:szCs w:val="20"/>
              </w:rPr>
            </w:pPr>
            <w:r w:rsidRPr="008E2A1E">
              <w:rPr>
                <w:sz w:val="20"/>
                <w:szCs w:val="20"/>
              </w:rPr>
              <w:t>Słomski R. (red). Analiza DNA – Teoria i Praktyka. Wydawnictwo U.P. Poznań, 2008.</w:t>
            </w:r>
          </w:p>
          <w:p w:rsidR="00B055D1" w:rsidRPr="008E2A1E" w:rsidRDefault="00B055D1" w:rsidP="00DC4918">
            <w:pPr>
              <w:rPr>
                <w:sz w:val="20"/>
                <w:szCs w:val="20"/>
              </w:rPr>
            </w:pPr>
            <w:r w:rsidRPr="008E2A1E">
              <w:rPr>
                <w:sz w:val="20"/>
                <w:szCs w:val="20"/>
              </w:rPr>
              <w:t>Literatura uzupełniająca:</w:t>
            </w:r>
          </w:p>
          <w:p w:rsidR="00B055D1" w:rsidRPr="008E2A1E" w:rsidRDefault="00B055D1" w:rsidP="00CF2AF1">
            <w:pPr>
              <w:numPr>
                <w:ilvl w:val="0"/>
                <w:numId w:val="9"/>
              </w:numPr>
              <w:tabs>
                <w:tab w:val="clear" w:pos="397"/>
              </w:tabs>
              <w:ind w:left="308" w:hanging="308"/>
              <w:jc w:val="both"/>
              <w:rPr>
                <w:sz w:val="20"/>
                <w:szCs w:val="20"/>
              </w:rPr>
            </w:pPr>
            <w:proofErr w:type="spellStart"/>
            <w:r w:rsidRPr="008E2A1E">
              <w:rPr>
                <w:bCs/>
                <w:sz w:val="20"/>
                <w:szCs w:val="20"/>
              </w:rPr>
              <w:t>Freeland</w:t>
            </w:r>
            <w:proofErr w:type="spellEnd"/>
            <w:r w:rsidRPr="008E2A1E">
              <w:rPr>
                <w:bCs/>
                <w:sz w:val="20"/>
                <w:szCs w:val="20"/>
              </w:rPr>
              <w:t xml:space="preserve"> J.R. Ekologia molekularna. Wydawnictwo Naukowe PWN, Warszawa 2020.</w:t>
            </w:r>
          </w:p>
          <w:p w:rsidR="00B055D1" w:rsidRPr="008E2A1E" w:rsidRDefault="00B055D1" w:rsidP="00DC4918">
            <w:pPr>
              <w:pStyle w:val="Akapitzlist"/>
              <w:numPr>
                <w:ilvl w:val="0"/>
                <w:numId w:val="9"/>
              </w:numPr>
              <w:ind w:left="308" w:hanging="308"/>
              <w:rPr>
                <w:sz w:val="20"/>
                <w:szCs w:val="20"/>
              </w:rPr>
            </w:pPr>
            <w:r w:rsidRPr="008E2A1E">
              <w:rPr>
                <w:sz w:val="20"/>
                <w:szCs w:val="20"/>
              </w:rPr>
              <w:t>Słomski R. (red). Analiza DNA-Praktyka. Wydawnictwo UP Poznań, 2014.</w:t>
            </w:r>
          </w:p>
          <w:p w:rsidR="00B055D1" w:rsidRDefault="00B055D1" w:rsidP="00DC4918">
            <w:pPr>
              <w:pStyle w:val="Akapitzlist"/>
              <w:numPr>
                <w:ilvl w:val="0"/>
                <w:numId w:val="9"/>
              </w:numPr>
              <w:tabs>
                <w:tab w:val="clear" w:pos="397"/>
              </w:tabs>
              <w:ind w:left="308" w:hanging="308"/>
              <w:rPr>
                <w:sz w:val="20"/>
                <w:szCs w:val="20"/>
              </w:rPr>
            </w:pPr>
            <w:r w:rsidRPr="008E2A1E">
              <w:rPr>
                <w:sz w:val="20"/>
                <w:szCs w:val="20"/>
              </w:rPr>
              <w:t>Brown T.A. Genomy. Wydawnictwo Naukowe PWN, Warszawa 2020.</w:t>
            </w:r>
          </w:p>
          <w:p w:rsidR="00327D59" w:rsidRPr="008E2A1E" w:rsidRDefault="00327D59" w:rsidP="00DC4918">
            <w:pPr>
              <w:pStyle w:val="Akapitzlist"/>
              <w:numPr>
                <w:ilvl w:val="0"/>
                <w:numId w:val="9"/>
              </w:numPr>
              <w:tabs>
                <w:tab w:val="clear" w:pos="397"/>
              </w:tabs>
              <w:ind w:left="308" w:hanging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Butler J. M. Fundamentals of </w:t>
            </w:r>
            <w:proofErr w:type="spellStart"/>
            <w:r>
              <w:rPr>
                <w:sz w:val="20"/>
                <w:szCs w:val="20"/>
              </w:rPr>
              <w:t>Forensic</w:t>
            </w:r>
            <w:proofErr w:type="spellEnd"/>
            <w:r>
              <w:rPr>
                <w:sz w:val="20"/>
                <w:szCs w:val="20"/>
              </w:rPr>
              <w:t xml:space="preserve"> DNA </w:t>
            </w:r>
            <w:proofErr w:type="spellStart"/>
            <w:r>
              <w:rPr>
                <w:sz w:val="20"/>
                <w:szCs w:val="20"/>
              </w:rPr>
              <w:t>Typing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Academic</w:t>
            </w:r>
            <w:proofErr w:type="spellEnd"/>
            <w:r>
              <w:rPr>
                <w:sz w:val="20"/>
                <w:szCs w:val="20"/>
              </w:rPr>
              <w:t xml:space="preserve"> Press, 2009.</w:t>
            </w:r>
          </w:p>
        </w:tc>
      </w:tr>
      <w:tr w:rsidR="00404348" w:rsidRPr="00DC4918" w:rsidTr="00E61AA6">
        <w:tc>
          <w:tcPr>
            <w:tcW w:w="3942" w:type="dxa"/>
            <w:shd w:val="clear" w:color="auto" w:fill="auto"/>
            <w:vAlign w:val="center"/>
          </w:tcPr>
          <w:p w:rsidR="00404348" w:rsidRPr="00DC4918" w:rsidRDefault="00404348" w:rsidP="00DC4918">
            <w:pPr>
              <w:rPr>
                <w:sz w:val="20"/>
                <w:szCs w:val="20"/>
              </w:rPr>
            </w:pPr>
            <w:r w:rsidRPr="00DC4918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04348" w:rsidRPr="008E2A1E" w:rsidRDefault="006572F0" w:rsidP="00DC4918">
            <w:pPr>
              <w:rPr>
                <w:sz w:val="20"/>
                <w:szCs w:val="20"/>
              </w:rPr>
            </w:pPr>
            <w:r w:rsidRPr="008E2A1E">
              <w:rPr>
                <w:sz w:val="20"/>
                <w:szCs w:val="20"/>
              </w:rPr>
              <w:t>W</w:t>
            </w:r>
            <w:r w:rsidR="00404348" w:rsidRPr="008E2A1E">
              <w:rPr>
                <w:sz w:val="20"/>
                <w:szCs w:val="20"/>
              </w:rPr>
              <w:t xml:space="preserve">ykład, ćwiczenia audytoryjne i laboratoryjne, dyskusja, praca studentów w grupach, wykonanie projektu, prezentacja. </w:t>
            </w:r>
          </w:p>
        </w:tc>
      </w:tr>
    </w:tbl>
    <w:p w:rsidR="00E61AA6" w:rsidRPr="00DC4918" w:rsidRDefault="00E61AA6" w:rsidP="00DC4918">
      <w:pPr>
        <w:rPr>
          <w:sz w:val="20"/>
          <w:szCs w:val="20"/>
        </w:rPr>
      </w:pPr>
    </w:p>
    <w:bookmarkEnd w:id="0"/>
    <w:p w:rsidR="00E61AA6" w:rsidRPr="00DC4918" w:rsidRDefault="00E61AA6" w:rsidP="00DC4918">
      <w:pPr>
        <w:rPr>
          <w:sz w:val="20"/>
          <w:szCs w:val="20"/>
        </w:rPr>
      </w:pPr>
    </w:p>
    <w:sectPr w:rsidR="00E61AA6" w:rsidRPr="00DC4918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A9" w:rsidRDefault="00B93DA9" w:rsidP="008D17BD">
      <w:r>
        <w:separator/>
      </w:r>
    </w:p>
  </w:endnote>
  <w:endnote w:type="continuationSeparator" w:id="0">
    <w:p w:rsidR="00B93DA9" w:rsidRDefault="00B93DA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1A5660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4020D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4020D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A9" w:rsidRDefault="00B93DA9" w:rsidP="008D17BD">
      <w:r>
        <w:separator/>
      </w:r>
    </w:p>
  </w:footnote>
  <w:footnote w:type="continuationSeparator" w:id="0">
    <w:p w:rsidR="00B93DA9" w:rsidRDefault="00B93DA9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D01"/>
    <w:multiLevelType w:val="hybridMultilevel"/>
    <w:tmpl w:val="2E8AEFBA"/>
    <w:lvl w:ilvl="0" w:tplc="58029EEC">
      <w:start w:val="1"/>
      <w:numFmt w:val="decimal"/>
      <w:lvlText w:val="%1."/>
      <w:lvlJc w:val="left"/>
      <w:pPr>
        <w:tabs>
          <w:tab w:val="num" w:pos="308"/>
        </w:tabs>
        <w:ind w:left="308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21EF77D7"/>
    <w:multiLevelType w:val="hybridMultilevel"/>
    <w:tmpl w:val="C27E01F4"/>
    <w:lvl w:ilvl="0" w:tplc="58029E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B6CD0"/>
    <w:multiLevelType w:val="hybridMultilevel"/>
    <w:tmpl w:val="8ED62C12"/>
    <w:lvl w:ilvl="0" w:tplc="61A4471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763A8"/>
    <w:multiLevelType w:val="hybridMultilevel"/>
    <w:tmpl w:val="C27E01F4"/>
    <w:lvl w:ilvl="0" w:tplc="58029E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9F5F9E"/>
    <w:multiLevelType w:val="hybridMultilevel"/>
    <w:tmpl w:val="C27E01F4"/>
    <w:lvl w:ilvl="0" w:tplc="58029E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045CC"/>
    <w:multiLevelType w:val="hybridMultilevel"/>
    <w:tmpl w:val="C27E01F4"/>
    <w:lvl w:ilvl="0" w:tplc="58029E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40144"/>
    <w:rsid w:val="0005376E"/>
    <w:rsid w:val="000A37AA"/>
    <w:rsid w:val="000D18EF"/>
    <w:rsid w:val="000D45C2"/>
    <w:rsid w:val="000F587A"/>
    <w:rsid w:val="00101F00"/>
    <w:rsid w:val="00120398"/>
    <w:rsid w:val="00126DD5"/>
    <w:rsid w:val="001368A5"/>
    <w:rsid w:val="00146BE1"/>
    <w:rsid w:val="001A5660"/>
    <w:rsid w:val="001B111B"/>
    <w:rsid w:val="001C015B"/>
    <w:rsid w:val="001C626A"/>
    <w:rsid w:val="001E3703"/>
    <w:rsid w:val="00206860"/>
    <w:rsid w:val="00207270"/>
    <w:rsid w:val="002202ED"/>
    <w:rsid w:val="00236F5A"/>
    <w:rsid w:val="002835BD"/>
    <w:rsid w:val="00283678"/>
    <w:rsid w:val="002E4043"/>
    <w:rsid w:val="0032739E"/>
    <w:rsid w:val="00327D59"/>
    <w:rsid w:val="003305C4"/>
    <w:rsid w:val="00354029"/>
    <w:rsid w:val="003853C3"/>
    <w:rsid w:val="003B32BF"/>
    <w:rsid w:val="00404348"/>
    <w:rsid w:val="0041040E"/>
    <w:rsid w:val="00457679"/>
    <w:rsid w:val="004A15AB"/>
    <w:rsid w:val="004B189D"/>
    <w:rsid w:val="004E014A"/>
    <w:rsid w:val="00500899"/>
    <w:rsid w:val="0057184E"/>
    <w:rsid w:val="005812BC"/>
    <w:rsid w:val="005869D2"/>
    <w:rsid w:val="00592A99"/>
    <w:rsid w:val="005967D6"/>
    <w:rsid w:val="005D06E4"/>
    <w:rsid w:val="005D6765"/>
    <w:rsid w:val="00630B11"/>
    <w:rsid w:val="00631FDA"/>
    <w:rsid w:val="00632111"/>
    <w:rsid w:val="0063487A"/>
    <w:rsid w:val="006572F0"/>
    <w:rsid w:val="006742BC"/>
    <w:rsid w:val="006F3573"/>
    <w:rsid w:val="00743785"/>
    <w:rsid w:val="00790BE6"/>
    <w:rsid w:val="00795C6D"/>
    <w:rsid w:val="007B447F"/>
    <w:rsid w:val="007B768F"/>
    <w:rsid w:val="00802467"/>
    <w:rsid w:val="00810758"/>
    <w:rsid w:val="0083437D"/>
    <w:rsid w:val="00850B52"/>
    <w:rsid w:val="0089357C"/>
    <w:rsid w:val="00893CD3"/>
    <w:rsid w:val="00896BC2"/>
    <w:rsid w:val="008D0B7E"/>
    <w:rsid w:val="008D13BA"/>
    <w:rsid w:val="008D17BD"/>
    <w:rsid w:val="008D3D67"/>
    <w:rsid w:val="008E2A1E"/>
    <w:rsid w:val="008F16EA"/>
    <w:rsid w:val="0092197E"/>
    <w:rsid w:val="00942266"/>
    <w:rsid w:val="00980EBB"/>
    <w:rsid w:val="0098654A"/>
    <w:rsid w:val="00986F16"/>
    <w:rsid w:val="00991350"/>
    <w:rsid w:val="00992D17"/>
    <w:rsid w:val="009C2572"/>
    <w:rsid w:val="009C6A39"/>
    <w:rsid w:val="009D7209"/>
    <w:rsid w:val="009E49CA"/>
    <w:rsid w:val="00A25D78"/>
    <w:rsid w:val="00A27747"/>
    <w:rsid w:val="00A6673A"/>
    <w:rsid w:val="00A77F18"/>
    <w:rsid w:val="00AA02DB"/>
    <w:rsid w:val="00AC5BA6"/>
    <w:rsid w:val="00AD6F61"/>
    <w:rsid w:val="00AF4623"/>
    <w:rsid w:val="00B055D1"/>
    <w:rsid w:val="00B32323"/>
    <w:rsid w:val="00B400C0"/>
    <w:rsid w:val="00B45298"/>
    <w:rsid w:val="00B71AE7"/>
    <w:rsid w:val="00B742CE"/>
    <w:rsid w:val="00B84D4D"/>
    <w:rsid w:val="00B93DA9"/>
    <w:rsid w:val="00B96E40"/>
    <w:rsid w:val="00BA2E91"/>
    <w:rsid w:val="00BB1BAF"/>
    <w:rsid w:val="00BF20FE"/>
    <w:rsid w:val="00BF5620"/>
    <w:rsid w:val="00C06F26"/>
    <w:rsid w:val="00C73E97"/>
    <w:rsid w:val="00CC6375"/>
    <w:rsid w:val="00CD3047"/>
    <w:rsid w:val="00CD423D"/>
    <w:rsid w:val="00CF2AF1"/>
    <w:rsid w:val="00D12D35"/>
    <w:rsid w:val="00D2747A"/>
    <w:rsid w:val="00D552F8"/>
    <w:rsid w:val="00DC2364"/>
    <w:rsid w:val="00DC4918"/>
    <w:rsid w:val="00DF7294"/>
    <w:rsid w:val="00E2156C"/>
    <w:rsid w:val="00E263EF"/>
    <w:rsid w:val="00E54369"/>
    <w:rsid w:val="00E567B7"/>
    <w:rsid w:val="00E61AA6"/>
    <w:rsid w:val="00E6632A"/>
    <w:rsid w:val="00E6770C"/>
    <w:rsid w:val="00E832C8"/>
    <w:rsid w:val="00E84533"/>
    <w:rsid w:val="00E93CA9"/>
    <w:rsid w:val="00EC3848"/>
    <w:rsid w:val="00EE7227"/>
    <w:rsid w:val="00F02DA4"/>
    <w:rsid w:val="00F02E5D"/>
    <w:rsid w:val="00F1425F"/>
    <w:rsid w:val="00F2295C"/>
    <w:rsid w:val="00F4020D"/>
    <w:rsid w:val="00F46BE5"/>
    <w:rsid w:val="00F52226"/>
    <w:rsid w:val="00F5750D"/>
    <w:rsid w:val="00F6244C"/>
    <w:rsid w:val="00F676E4"/>
    <w:rsid w:val="00F82B32"/>
    <w:rsid w:val="00F87549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styleId="Uwydatnienie">
    <w:name w:val="Emphasis"/>
    <w:basedOn w:val="Domylnaczcionkaakapitu"/>
    <w:uiPriority w:val="20"/>
    <w:qFormat/>
    <w:rsid w:val="009C6A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F1B6B-A377-4FB0-8331-C18FFD6B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4</cp:revision>
  <cp:lastPrinted>2021-07-01T08:34:00Z</cp:lastPrinted>
  <dcterms:created xsi:type="dcterms:W3CDTF">2022-03-28T12:57:00Z</dcterms:created>
  <dcterms:modified xsi:type="dcterms:W3CDTF">2022-04-11T10:56:00Z</dcterms:modified>
</cp:coreProperties>
</file>