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6E" w:rsidRDefault="006D61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502.5pt;margin-top:237pt;width:156pt;height:28pt;z-index:251718656;mso-position-horizontal-relative:page;mso-position-vertical-relative:page" wrapcoords="0 0" o:allowincell="f" filled="f" stroked="f">
            <v:textbox inset="0,0,0,0">
              <w:txbxContent>
                <w:p w:rsidR="003C1168" w:rsidRPr="003C1168" w:rsidRDefault="003C1168" w:rsidP="003C11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C116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* Ćw. </w:t>
                  </w:r>
                  <w:r w:rsidRPr="003C1168">
                    <w:rPr>
                      <w:rFonts w:ascii="SansSerif" w:hAnsi="SansSerif" w:cs="SansSerif"/>
                      <w:b/>
                      <w:bCs/>
                      <w:i/>
                      <w:color w:val="000000"/>
                      <w:sz w:val="14"/>
                      <w:szCs w:val="14"/>
                    </w:rPr>
                    <w:t xml:space="preserve">Biologiczne skutki nieprawidłowego żywienia i utrzymania zwierząt gospodarskich </w:t>
                  </w:r>
                  <w:r w:rsidRPr="003C1168">
                    <w:rPr>
                      <w:rFonts w:ascii="SansSerif" w:hAnsi="SansSerif" w:cs="SansSerif"/>
                      <w:bCs/>
                      <w:i/>
                      <w:color w:val="000000"/>
                      <w:sz w:val="14"/>
                      <w:szCs w:val="14"/>
                    </w:rPr>
                    <w:t>– szczegóły realizacji ćwiczeń u osoby prowadzącej zajęcia</w:t>
                  </w:r>
                </w:p>
                <w:p w:rsidR="001A63B0" w:rsidRPr="003C1168" w:rsidRDefault="001A63B0" w:rsidP="003C11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36.5pt;margin-top:189pt;width:122pt;height:44pt;z-index:251739136;mso-position-horizontal-relative:page;mso-position-vertical-relative:page" wrapcoords="0 0" o:allowincell="f" filled="f" stroked="f">
            <v:textbox inset="0,0,0,0">
              <w:txbxContent>
                <w:p w:rsidR="008B593E" w:rsidRDefault="008B593E" w:rsidP="008B5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 w:rsidR="003545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7E3B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–</w:t>
                  </w:r>
                  <w:r w:rsidR="003545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7E3B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dr hab. Ewa </w:t>
                  </w:r>
                  <w:proofErr w:type="spellStart"/>
                  <w:r w:rsidR="007E3B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Januś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2019/2010z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31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251738112;mso-position-horizontal-relative:page;mso-position-vertical-relative:page" from="534.5pt,188pt" to="534.5pt,2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01.5pt;margin-top:188pt;width:32pt;height:31pt;z-index:251737088;mso-position-horizontal-relative:page;mso-position-vertical-relative:page" wrapcoords="0 0" o:allowincell="f" filled="f" stroked="f">
            <v:textbox inset="0,3pt,0,0">
              <w:txbxContent>
                <w:p w:rsidR="007E3BAC" w:rsidRDefault="007E3BAC" w:rsidP="007E3BA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A31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6A31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A316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B593E" w:rsidRPr="007E3BAC" w:rsidRDefault="008B593E" w:rsidP="007E3B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0.5pt;margin-top:188pt;width:159pt;height:47pt;z-index:2517360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536.5pt;margin-top:134.5pt;width:122pt;height:52pt;z-index:251743232;mso-position-horizontal-relative:page;mso-position-vertical-relative:page" wrapcoords="0 0" o:allowincell="f" filled="f" stroked="f">
            <v:textbox inset="0,0,0,0">
              <w:txbxContent>
                <w:p w:rsidR="0083211A" w:rsidRDefault="0083211A" w:rsidP="008321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żywienia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E26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2019/2010z </w:t>
                  </w:r>
                  <w:r w:rsidR="009E260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401 ZOOT </w:t>
                  </w:r>
                  <w:r w:rsidR="003C11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/ sala </w:t>
                  </w:r>
                  <w:proofErr w:type="spellStart"/>
                  <w:r w:rsidR="003C1168" w:rsidRPr="003C11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</w:p>
                <w:p w:rsidR="0083211A" w:rsidRPr="0083211A" w:rsidRDefault="00A50243" w:rsidP="008321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5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1742208;mso-position-horizontal-relative:page;mso-position-vertical-relative:page" from="534.5pt,133.5pt" to="534.5pt,188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501.5pt;margin-top:133.5pt;width:32pt;height:31pt;z-index:251741184;mso-position-horizontal-relative:page;mso-position-vertical-relative:page" wrapcoords="0 0" o:allowincell="f" filled="f" stroked="f">
            <v:textbox inset="0,3pt,0,0">
              <w:txbxContent>
                <w:p w:rsidR="0083211A" w:rsidRDefault="0083211A" w:rsidP="0083211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3211A" w:rsidRPr="0083211A" w:rsidRDefault="0083211A" w:rsidP="0083211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500.5pt;margin-top:133.5pt;width:159pt;height:55pt;z-index:2517401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34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1A63B0" w:rsidRPr="00986D65" w:rsidRDefault="00935F5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09</w:t>
                  </w:r>
                  <w:r w:rsidR="00862F6E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30</w:t>
                  </w:r>
                  <w:r w:rsidR="00862F6E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1:00</w:t>
                  </w:r>
                  <w:r w:rsidR="00862F6E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862F6E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862F6E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060103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35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1A63B0" w:rsidRPr="00986D65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986D6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Wy. </w:t>
                  </w:r>
                  <w:r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Biologiczne skutki nieprawidłowego </w:t>
                  </w:r>
                  <w:r w:rsidR="00060103"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żywienia</w:t>
                  </w:r>
                  <w:r w:rsidRPr="00986D65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 xml:space="preserve"> i utrzymania zwierząt gospodarskich </w:t>
                  </w:r>
                  <w:r w:rsidRPr="00986D6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 xml:space="preserve">Grupa wykładowa 19-20 </w:t>
                  </w:r>
                  <w:r w:rsidRPr="00986D6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935F53" w:rsidRPr="00986D65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412 ZOOT</w:t>
                  </w:r>
                </w:p>
                <w:p w:rsidR="00060103" w:rsidRPr="00986D65" w:rsidRDefault="00935F5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986D6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3in;margin-top:190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27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27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27pt" to="214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8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świń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65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6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65pt" to="214pt,32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66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Biologiczne skutki nieprawidłowego </w:t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utrzymania zwierząt gospodarskich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  <w:r w:rsidR="00EB7FB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B53441" w:rsidRPr="00A50243" w:rsidRDefault="00B53441" w:rsidP="00B534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A5024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5 spotkań </w:t>
                  </w:r>
                </w:p>
                <w:p w:rsidR="00B53441" w:rsidRDefault="00B5344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9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9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9pt" to="214pt,22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180pt;margin-top:320pt;width:159pt;height:50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320pt" to="214.05pt,37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21pt;width:122pt;height:46.05pt;z-index:251705344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012AA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012AA1" w:rsidRPr="00012AA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PDW 8: Dodatki paszowe i pasze lecznicze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060103" w:rsidRPr="00060103" w:rsidRDefault="00935F53" w:rsidP="000601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060103" w:rsidRPr="0006010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060103" w:rsidRDefault="000601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21-02-2022 r.   do   1</w:t>
                  </w:r>
                  <w:r w:rsidR="002334A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2334A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19-20, Grupa laboratoryjna 1 2019/2010z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1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mleka i wołowiny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A63B0" w:rsidRPr="00CE5B4B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11:</w:t>
                  </w:r>
                  <w:r w:rsidR="00C055AD"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="009461D9"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C055AD"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2</w:t>
                  </w:r>
                  <w:r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C055AD"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30</w:t>
                  </w:r>
                  <w:r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1 godz.</w:t>
                  </w:r>
                  <w:r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060103" w:rsidRPr="00CE5B4B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A63B0" w:rsidRPr="00893BE8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12:</w:t>
                  </w:r>
                  <w:r w:rsidR="00E24EE1"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E24EE1"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</w:t>
                  </w:r>
                  <w:r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E24EE1"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</w:t>
                  </w:r>
                  <w:r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060103" w:rsidRPr="00893BE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11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1A63B0" w:rsidRDefault="001A6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6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2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65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1A63B0" w:rsidRPr="00060103" w:rsidRDefault="001A63B0" w:rsidP="0006010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137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CD07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CD07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 w:rsidR="003545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- </w:t>
                  </w:r>
                  <w:r w:rsidR="00B32B27" w:rsidRPr="00354580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t xml:space="preserve">prof. dr hab. Marek </w:t>
                  </w:r>
                  <w:proofErr w:type="spellStart"/>
                  <w:r w:rsidR="00B32B27" w:rsidRPr="00354580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t>Babicz</w:t>
                  </w:r>
                  <w:proofErr w:type="spellEnd"/>
                  <w:r w:rsidRPr="00354580">
                    <w:rPr>
                      <w:rFonts w:ascii="SansSerif" w:hAnsi="SansSerif" w:cs="SansSerif"/>
                      <w:b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2019/2010z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784D0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2019/2010z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100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2pt;margin-top:116pt;width:159pt;height:119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 w:rsidR="00092C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92C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 w:rsidR="00092C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601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1A63B0" w:rsidRDefault="00862F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 i marketing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</w:t>
                  </w:r>
                  <w:r w:rsidR="00E9022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3pt;margin-top:217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1A63B0" w:rsidRDefault="001A6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62F6E" w:rsidSect="001A63B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0103"/>
    <w:rsid w:val="00012AA1"/>
    <w:rsid w:val="0004488F"/>
    <w:rsid w:val="000529B4"/>
    <w:rsid w:val="00054909"/>
    <w:rsid w:val="00060103"/>
    <w:rsid w:val="00092CC9"/>
    <w:rsid w:val="001032FA"/>
    <w:rsid w:val="001A63B0"/>
    <w:rsid w:val="001D14E0"/>
    <w:rsid w:val="001F1DF2"/>
    <w:rsid w:val="002152E5"/>
    <w:rsid w:val="002334A4"/>
    <w:rsid w:val="002F5A0C"/>
    <w:rsid w:val="00323E2F"/>
    <w:rsid w:val="00354580"/>
    <w:rsid w:val="003709DD"/>
    <w:rsid w:val="003C1168"/>
    <w:rsid w:val="003F4D15"/>
    <w:rsid w:val="00410A45"/>
    <w:rsid w:val="004D5AA1"/>
    <w:rsid w:val="00544A7C"/>
    <w:rsid w:val="006A3167"/>
    <w:rsid w:val="006D6124"/>
    <w:rsid w:val="00711A0F"/>
    <w:rsid w:val="007166FF"/>
    <w:rsid w:val="00741CF8"/>
    <w:rsid w:val="00784D01"/>
    <w:rsid w:val="007C0186"/>
    <w:rsid w:val="007E3BAC"/>
    <w:rsid w:val="008005CD"/>
    <w:rsid w:val="0083211A"/>
    <w:rsid w:val="00862F6E"/>
    <w:rsid w:val="00893BE8"/>
    <w:rsid w:val="008B593E"/>
    <w:rsid w:val="008C2693"/>
    <w:rsid w:val="00935F53"/>
    <w:rsid w:val="009461D9"/>
    <w:rsid w:val="00986D65"/>
    <w:rsid w:val="0099478D"/>
    <w:rsid w:val="009E260F"/>
    <w:rsid w:val="00A40FC4"/>
    <w:rsid w:val="00A50243"/>
    <w:rsid w:val="00AF3974"/>
    <w:rsid w:val="00B32B27"/>
    <w:rsid w:val="00B53441"/>
    <w:rsid w:val="00B7391B"/>
    <w:rsid w:val="00C055AD"/>
    <w:rsid w:val="00C61B08"/>
    <w:rsid w:val="00C700FB"/>
    <w:rsid w:val="00CD07A5"/>
    <w:rsid w:val="00CE5B4B"/>
    <w:rsid w:val="00DD0B97"/>
    <w:rsid w:val="00E117CF"/>
    <w:rsid w:val="00E139A3"/>
    <w:rsid w:val="00E24EE1"/>
    <w:rsid w:val="00E61BAE"/>
    <w:rsid w:val="00E90229"/>
    <w:rsid w:val="00EB7FBD"/>
    <w:rsid w:val="00ED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33</cp:revision>
  <dcterms:created xsi:type="dcterms:W3CDTF">2022-01-04T10:15:00Z</dcterms:created>
  <dcterms:modified xsi:type="dcterms:W3CDTF">2022-04-05T12:14:00Z</dcterms:modified>
</cp:coreProperties>
</file>