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1FC7" w14:textId="77777777" w:rsidR="00C14400" w:rsidRPr="00370867" w:rsidRDefault="00C14400" w:rsidP="00C14400">
      <w:pPr>
        <w:pStyle w:val="Nagwek2"/>
        <w:numPr>
          <w:ilvl w:val="0"/>
          <w:numId w:val="2"/>
        </w:numPr>
      </w:pPr>
      <w:r>
        <w:rPr>
          <w:lang w:val="pl-PL"/>
        </w:rPr>
        <w:t>Z</w:t>
      </w:r>
      <w:proofErr w:type="spellStart"/>
      <w:r w:rsidRPr="00FB7FD9">
        <w:t>asad</w:t>
      </w:r>
      <w:r w:rsidR="001848B8">
        <w:rPr>
          <w:lang w:val="pl-PL"/>
        </w:rPr>
        <w:t>y</w:t>
      </w:r>
      <w:proofErr w:type="spellEnd"/>
      <w:r w:rsidRPr="00FB7FD9">
        <w:t xml:space="preserve"> reagowania na konflikty, dyskryminację i przemoc oraz zagrożenia lub naruszenia bezpieczeństwa na Wydziale Nauk o Zwierzętach i Biogospodarki</w:t>
      </w:r>
      <w:r w:rsidRPr="00B97C9B">
        <w:tab/>
      </w:r>
      <w:r w:rsidRPr="00370867">
        <w:t xml:space="preserve"> </w:t>
      </w:r>
    </w:p>
    <w:p w14:paraId="75E7D6C7" w14:textId="77777777" w:rsidR="00C14400" w:rsidRPr="00370867" w:rsidRDefault="00C14400" w:rsidP="00C14400">
      <w:pPr>
        <w:autoSpaceDE w:val="0"/>
        <w:autoSpaceDN w:val="0"/>
        <w:adjustRightInd w:val="0"/>
        <w:ind w:left="360"/>
        <w:jc w:val="both"/>
        <w:rPr>
          <w:rFonts w:cs="Times New Roman"/>
          <w:b/>
          <w:bCs/>
        </w:rPr>
      </w:pPr>
    </w:p>
    <w:p w14:paraId="5A27870E" w14:textId="77777777" w:rsidR="00C14400" w:rsidRPr="003A5C15" w:rsidRDefault="00C14400" w:rsidP="00C144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C15">
        <w:rPr>
          <w:rFonts w:ascii="Times New Roman" w:hAnsi="Times New Roman" w:cs="Times New Roman"/>
          <w:sz w:val="24"/>
          <w:szCs w:val="24"/>
        </w:rPr>
        <w:t xml:space="preserve">Celem </w:t>
      </w:r>
      <w:r w:rsidRPr="003A5C15">
        <w:rPr>
          <w:rFonts w:ascii="Times New Roman" w:hAnsi="Times New Roman" w:cs="Times New Roman"/>
          <w:bCs/>
          <w:sz w:val="24"/>
          <w:szCs w:val="24"/>
        </w:rPr>
        <w:t>instrukcji jest określenie zasad reagowania na konflikty, dyskryminację i przemoc oraz zagrożenia lub naruszenia bezpieczeństwa</w:t>
      </w:r>
      <w:r w:rsidRPr="003A5C15">
        <w:rPr>
          <w:rFonts w:ascii="Times New Roman" w:hAnsi="Times New Roman" w:cs="Times New Roman"/>
          <w:sz w:val="24"/>
          <w:szCs w:val="24"/>
        </w:rPr>
        <w:t xml:space="preserve"> na Wydziale Nauk o Zwierzętach i Biogospodarki </w:t>
      </w:r>
    </w:p>
    <w:p w14:paraId="3974FA2E" w14:textId="77777777" w:rsidR="00C14400" w:rsidRDefault="00C14400" w:rsidP="00C1440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AE853C" w14:textId="77777777" w:rsidR="00FF08F6" w:rsidRPr="007B3569" w:rsidRDefault="00FF08F6" w:rsidP="00CC5DC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569">
        <w:rPr>
          <w:rFonts w:ascii="Times New Roman" w:hAnsi="Times New Roman" w:cs="Times New Roman"/>
          <w:sz w:val="24"/>
          <w:szCs w:val="24"/>
        </w:rPr>
        <w:t>2. Odpowiedzialność:</w:t>
      </w:r>
    </w:p>
    <w:p w14:paraId="5D3A366C" w14:textId="77777777" w:rsidR="00FF08F6" w:rsidRPr="007B3569" w:rsidRDefault="00FF08F6" w:rsidP="00CC5DC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69">
        <w:rPr>
          <w:rFonts w:ascii="Times New Roman" w:hAnsi="Times New Roman" w:cs="Times New Roman"/>
          <w:sz w:val="24"/>
          <w:szCs w:val="24"/>
        </w:rPr>
        <w:t>- Dziekan,</w:t>
      </w:r>
    </w:p>
    <w:p w14:paraId="1D46AF18" w14:textId="77777777" w:rsidR="00FF08F6" w:rsidRPr="007B3569" w:rsidRDefault="00FF08F6" w:rsidP="00FF08F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3569">
        <w:rPr>
          <w:rFonts w:ascii="Times New Roman" w:hAnsi="Times New Roman" w:cs="Times New Roman"/>
          <w:sz w:val="24"/>
          <w:szCs w:val="24"/>
        </w:rPr>
        <w:t>- Prodziekan Wydziału</w:t>
      </w:r>
      <w:bookmarkStart w:id="0" w:name="_GoBack"/>
      <w:bookmarkEnd w:id="0"/>
    </w:p>
    <w:p w14:paraId="3BB7E7BD" w14:textId="77777777" w:rsidR="00FF08F6" w:rsidRPr="007B3569" w:rsidRDefault="00FF08F6" w:rsidP="00FF08F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3569">
        <w:rPr>
          <w:rFonts w:ascii="Times New Roman" w:hAnsi="Times New Roman" w:cs="Times New Roman"/>
          <w:sz w:val="24"/>
          <w:szCs w:val="24"/>
        </w:rPr>
        <w:t>- Rada Samorządu Studenckiego</w:t>
      </w:r>
    </w:p>
    <w:p w14:paraId="19420418" w14:textId="77777777" w:rsidR="00FF08F6" w:rsidRPr="00FF08F6" w:rsidRDefault="00FF08F6" w:rsidP="00FF08F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B3569">
        <w:rPr>
          <w:rFonts w:ascii="Times New Roman" w:hAnsi="Times New Roman" w:cs="Times New Roman"/>
          <w:sz w:val="24"/>
          <w:szCs w:val="24"/>
        </w:rPr>
        <w:t>- Starosta roku</w:t>
      </w:r>
    </w:p>
    <w:p w14:paraId="14A3DCAC" w14:textId="77777777" w:rsidR="00FF08F6" w:rsidRPr="003A5C15" w:rsidRDefault="00FF08F6" w:rsidP="00FF08F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555EB1" w14:textId="77777777" w:rsidR="00C14400" w:rsidRDefault="00C14400" w:rsidP="00FF08F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reagowania na konflikty, dyskryminację i przemoc oraz zagrożenia lub naruszenia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1E8C95" w14:textId="77777777" w:rsidR="00C14400" w:rsidRPr="003A5C15" w:rsidRDefault="00C14400" w:rsidP="00C14400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419B4" w14:textId="77777777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konfliktu miedzy studentami lub studentkami a kadrą prowadzącą lub obsługującą kształcenie, jak również dyskryminacji, przemocy i innych sytuacji konfliktowych, student osobiście lub za pośrednictwem starosty roku lub Rady Samorządu Studenckiego może poinformować opiekuna roku. Opiekun roku podejmuje próbę rozwiązania sytuacji konfliktowej w drodze rozmowy ze stronami sporu, a także z ewentualnym świadkami sytuacji konfliktowych. W drodze działań naprawczych zapewnia się odpowiednią ochronę przed konfliktem w przyszłości.</w:t>
      </w:r>
    </w:p>
    <w:p w14:paraId="025AE5B0" w14:textId="77777777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działania wskazane w pkt. a nie przynoszą rozwiązania problemu, opiekun roku powiadamia o zaistniałej sytuacji Prodziekana Wydziału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Zwierzętach i Biogospodarki</w:t>
      </w: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A3580" w14:textId="77777777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sytuacja konfliktowa występuje na linii student-opiekun roku, student osobiście lub za pośrednictwem starosty roku lub Rady Samorządu Studenckiego może powiadomić o tym Prodziekana Wydziału Nauk o Zwierzętach i Biogospodarki.</w:t>
      </w:r>
    </w:p>
    <w:p w14:paraId="125361EC" w14:textId="77777777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konfliktowe, w których stronami są prowadzący lub obsługujący kształcenie, mogą być zgłaszane osobiście lub pisemnie bezpośredniemu przełożonemu lub Dziekanowi Wydziału. Podejmowana jest próba rozwiązania sytuacji konfliktowej w drodze polubownej. W ramach działań naprawczych zapewnia się odpowiednią ochronę przed konfliktem w przyszłości.</w:t>
      </w:r>
    </w:p>
    <w:p w14:paraId="23E04CDD" w14:textId="579068DB" w:rsidR="00C14400" w:rsidRPr="00C14400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ujawnienia sytuacji noszącej znamiona </w:t>
      </w:r>
      <w:proofErr w:type="spellStart"/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mobbingu</w:t>
      </w:r>
      <w:proofErr w:type="spellEnd"/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molestowania seksualnego </w:t>
      </w: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procedur</w:t>
      </w:r>
      <w:r w:rsidR="003429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określoną w </w:t>
      </w:r>
      <w:r w:rsidRPr="00C14400">
        <w:rPr>
          <w:rFonts w:ascii="Times New Roman" w:hAnsi="Times New Roman" w:cs="Times New Roman"/>
          <w:iCs/>
          <w:sz w:val="24"/>
          <w:szCs w:val="24"/>
        </w:rPr>
        <w:t xml:space="preserve">zarządzeniu nr 1/2021 Rektora Uniwersytetu Przyrodniczego w Lublinie z dn. 11 stycznia 2021 r., „w sprawie wprowadzenia Regulaminu przeciwdziałania </w:t>
      </w:r>
      <w:proofErr w:type="spellStart"/>
      <w:r w:rsidRPr="00C14400">
        <w:rPr>
          <w:rFonts w:ascii="Times New Roman" w:hAnsi="Times New Roman" w:cs="Times New Roman"/>
          <w:iCs/>
          <w:sz w:val="24"/>
          <w:szCs w:val="24"/>
        </w:rPr>
        <w:t>mobbingowi</w:t>
      </w:r>
      <w:proofErr w:type="spellEnd"/>
      <w:r w:rsidRPr="00C14400">
        <w:rPr>
          <w:rFonts w:ascii="Times New Roman" w:hAnsi="Times New Roman" w:cs="Times New Roman"/>
          <w:iCs/>
          <w:sz w:val="24"/>
          <w:szCs w:val="24"/>
        </w:rPr>
        <w:t xml:space="preserve"> i molestowaniu seksualnemu w Uniwersytecie Przyrodniczym w Lublinie.”</w:t>
      </w:r>
    </w:p>
    <w:p w14:paraId="6EF1819D" w14:textId="77777777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polityki bezpieczeństwa przez Wydział organizowane są szkolenia BHP.</w:t>
      </w:r>
    </w:p>
    <w:p w14:paraId="4206613E" w14:textId="2651EC34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obowiązku osób prowadzących zajęcia należy reagowanie na przejawy przemoc</w:t>
      </w:r>
      <w:r w:rsidR="002B6D3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agresji poprzez nakłanianie do zaprzestania podejmowanych działań oraz zgłaszanie Dziekanowi Wydziału zauważonych, niepokojących </w:t>
      </w:r>
      <w:proofErr w:type="spellStart"/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zagrażających lub naruszających bezpieczeństwo, zdrowie lub życie.</w:t>
      </w:r>
    </w:p>
    <w:p w14:paraId="09CD4F15" w14:textId="77777777" w:rsidR="00C14400" w:rsidRPr="003A5C15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Studenci mają możliwość skorzystania z indywidualnych, bezpłatnych konsultacji z psychologiem </w:t>
      </w:r>
      <w:hyperlink r:id="rId6" w:history="1">
        <w:r w:rsidRPr="003A5C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https://up.lublin.pl/edukacja/student/niepelnosprawni/porady/</w:t>
        </w:r>
      </w:hyperlink>
      <w:r w:rsidRPr="003A5C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5F9E04" w14:textId="77777777" w:rsidR="00567B72" w:rsidRDefault="00C14400" w:rsidP="00C144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C1440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Wydziału  udostępnia się odpowiednie informacje dotyczące sposobów pomocy ofiarom konfliktów, dyskryminacji i przemocy oraz zagrożenia lub naruszenia bezpieczeństwa. Działania informacyjne polegają również na przekazaniu informacji na spotkaniu inauguracyjnym studentów pierwszego roku kierunków prowadzonych na Wydziale oraz spotkaniach opiekunów roku z poszczególnymi rocznikami studentów.</w:t>
      </w:r>
    </w:p>
    <w:sectPr w:rsidR="0056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2B58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B58F0" w16cid:durableId="24F026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ABB"/>
    <w:multiLevelType w:val="hybridMultilevel"/>
    <w:tmpl w:val="697A0D2E"/>
    <w:lvl w:ilvl="0" w:tplc="7568B83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36463C"/>
    <w:multiLevelType w:val="hybridMultilevel"/>
    <w:tmpl w:val="681C87D8"/>
    <w:lvl w:ilvl="0" w:tplc="CF3CB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3">
    <w:nsid w:val="5381434D"/>
    <w:multiLevelType w:val="hybridMultilevel"/>
    <w:tmpl w:val="26CC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0D4B"/>
    <w:multiLevelType w:val="hybridMultilevel"/>
    <w:tmpl w:val="90B28D9A"/>
    <w:lvl w:ilvl="0" w:tplc="0D7EDA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ygida Ślaska">
    <w15:presenceInfo w15:providerId="None" w15:userId="Brygida Śla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00"/>
    <w:rsid w:val="000A77B5"/>
    <w:rsid w:val="001848B8"/>
    <w:rsid w:val="001B6399"/>
    <w:rsid w:val="00283597"/>
    <w:rsid w:val="002B6D30"/>
    <w:rsid w:val="003429AB"/>
    <w:rsid w:val="00567B72"/>
    <w:rsid w:val="007B3569"/>
    <w:rsid w:val="00C14400"/>
    <w:rsid w:val="00CC5DCE"/>
    <w:rsid w:val="00FF08F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6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00"/>
  </w:style>
  <w:style w:type="paragraph" w:styleId="Nagwek1">
    <w:name w:val="heading 1"/>
    <w:basedOn w:val="Normalny"/>
    <w:next w:val="Tekstpodstawowy"/>
    <w:link w:val="Nagwek1Znak"/>
    <w:uiPriority w:val="9"/>
    <w:qFormat/>
    <w:rsid w:val="00C14400"/>
    <w:pPr>
      <w:widowControl w:val="0"/>
      <w:numPr>
        <w:numId w:val="1"/>
      </w:numPr>
      <w:suppressAutoHyphens/>
      <w:spacing w:after="0"/>
      <w:outlineLvl w:val="0"/>
    </w:pPr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14400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14400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400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4400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14400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unhideWhenUsed/>
    <w:rsid w:val="00C144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440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4400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144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5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00"/>
  </w:style>
  <w:style w:type="paragraph" w:styleId="Nagwek1">
    <w:name w:val="heading 1"/>
    <w:basedOn w:val="Normalny"/>
    <w:next w:val="Tekstpodstawowy"/>
    <w:link w:val="Nagwek1Znak"/>
    <w:uiPriority w:val="9"/>
    <w:qFormat/>
    <w:rsid w:val="00C14400"/>
    <w:pPr>
      <w:widowControl w:val="0"/>
      <w:numPr>
        <w:numId w:val="1"/>
      </w:numPr>
      <w:suppressAutoHyphens/>
      <w:spacing w:after="0"/>
      <w:outlineLvl w:val="0"/>
    </w:pPr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14400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14400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400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4400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14400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unhideWhenUsed/>
    <w:rsid w:val="00C144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440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4400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144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5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.lublin.pl/edukacja/student/niepelnosprawni/porady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2021-09-21T17:36:00Z</cp:lastPrinted>
  <dcterms:created xsi:type="dcterms:W3CDTF">2021-09-21T17:36:00Z</dcterms:created>
  <dcterms:modified xsi:type="dcterms:W3CDTF">2021-09-21T17:36:00Z</dcterms:modified>
</cp:coreProperties>
</file>